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003" w:rsidRDefault="00B040CD">
      <w:pPr>
        <w:spacing w:line="268" w:lineRule="auto"/>
        <w:rPr>
          <w:b/>
          <w:color w:val="222222"/>
          <w:highlight w:val="white"/>
        </w:rPr>
      </w:pPr>
      <w:bookmarkStart w:id="0" w:name="_GoBack"/>
      <w:bookmarkEnd w:id="0"/>
      <w:r>
        <w:rPr>
          <w:b/>
        </w:rPr>
        <w:t>Animal social networks: revealing t</w:t>
      </w:r>
      <w:r>
        <w:rPr>
          <w:b/>
          <w:color w:val="222222"/>
          <w:highlight w:val="white"/>
        </w:rPr>
        <w:t>he causes and implications of social structure in ecology and evolution</w:t>
      </w:r>
    </w:p>
    <w:p w:rsidR="00F24003" w:rsidRDefault="00F24003">
      <w:pPr>
        <w:spacing w:line="268" w:lineRule="auto"/>
        <w:rPr>
          <w:color w:val="222222"/>
          <w:highlight w:val="white"/>
        </w:rPr>
      </w:pPr>
    </w:p>
    <w:p w:rsidR="00F24003" w:rsidRDefault="00B040CD">
      <w:pPr>
        <w:spacing w:line="268" w:lineRule="auto"/>
        <w:rPr>
          <w:color w:val="222222"/>
          <w:highlight w:val="white"/>
        </w:rPr>
      </w:pPr>
      <w:r>
        <w:rPr>
          <w:color w:val="222222"/>
          <w:highlight w:val="white"/>
        </w:rPr>
        <w:t>Mauricio Cantor</w:t>
      </w:r>
      <w:r>
        <w:rPr>
          <w:color w:val="222222"/>
          <w:highlight w:val="white"/>
          <w:vertAlign w:val="superscript"/>
        </w:rPr>
        <w:t>1,2,3,4,†</w:t>
      </w:r>
      <w:r>
        <w:rPr>
          <w:color w:val="222222"/>
          <w:highlight w:val="white"/>
        </w:rPr>
        <w:t>, Adriana A. Maldonado-Chaparro</w:t>
      </w:r>
      <w:r>
        <w:rPr>
          <w:color w:val="222222"/>
          <w:highlight w:val="white"/>
          <w:vertAlign w:val="superscript"/>
        </w:rPr>
        <w:t>1,2,†</w:t>
      </w:r>
      <w:r>
        <w:rPr>
          <w:color w:val="222222"/>
          <w:highlight w:val="white"/>
        </w:rPr>
        <w:t>, Kristina Beck</w:t>
      </w:r>
      <w:r>
        <w:rPr>
          <w:color w:val="222222"/>
          <w:highlight w:val="white"/>
          <w:vertAlign w:val="superscript"/>
        </w:rPr>
        <w:t>5</w:t>
      </w:r>
      <w:r>
        <w:rPr>
          <w:color w:val="222222"/>
          <w:highlight w:val="white"/>
        </w:rPr>
        <w:t>, Gerald G. Carter</w:t>
      </w:r>
      <w:r>
        <w:rPr>
          <w:color w:val="222222"/>
          <w:highlight w:val="white"/>
          <w:vertAlign w:val="superscript"/>
        </w:rPr>
        <w:t>1,6</w:t>
      </w:r>
      <w:r>
        <w:rPr>
          <w:color w:val="222222"/>
          <w:highlight w:val="white"/>
        </w:rPr>
        <w:t>, Peng He</w:t>
      </w:r>
      <w:r>
        <w:rPr>
          <w:color w:val="222222"/>
          <w:highlight w:val="white"/>
          <w:vertAlign w:val="superscript"/>
        </w:rPr>
        <w:t>1,2</w:t>
      </w:r>
      <w:r>
        <w:rPr>
          <w:color w:val="222222"/>
          <w:highlight w:val="white"/>
        </w:rPr>
        <w:t>, Friederike Hillemann</w:t>
      </w:r>
      <w:r>
        <w:rPr>
          <w:color w:val="222222"/>
          <w:highlight w:val="white"/>
          <w:vertAlign w:val="superscript"/>
        </w:rPr>
        <w:t>7</w:t>
      </w:r>
      <w:r>
        <w:rPr>
          <w:color w:val="222222"/>
          <w:highlight w:val="white"/>
        </w:rPr>
        <w:t>, James A. Klarevas-Irby</w:t>
      </w:r>
      <w:r>
        <w:rPr>
          <w:color w:val="222222"/>
          <w:highlight w:val="white"/>
          <w:vertAlign w:val="superscript"/>
        </w:rPr>
        <w:t>2,8</w:t>
      </w:r>
      <w:r>
        <w:rPr>
          <w:color w:val="222222"/>
          <w:highlight w:val="white"/>
        </w:rPr>
        <w:t>, Stephen D. J. Lang</w:t>
      </w:r>
      <w:r>
        <w:rPr>
          <w:color w:val="222222"/>
          <w:highlight w:val="white"/>
          <w:vertAlign w:val="superscript"/>
        </w:rPr>
        <w:t>1,2</w:t>
      </w:r>
      <w:r>
        <w:rPr>
          <w:color w:val="222222"/>
          <w:highlight w:val="white"/>
        </w:rPr>
        <w:t>, Mina Ogino</w:t>
      </w:r>
      <w:r>
        <w:rPr>
          <w:color w:val="222222"/>
          <w:highlight w:val="white"/>
          <w:vertAlign w:val="superscript"/>
        </w:rPr>
        <w:t>2</w:t>
      </w:r>
      <w:r>
        <w:rPr>
          <w:color w:val="222222"/>
          <w:highlight w:val="white"/>
        </w:rPr>
        <w:t>, Danai Papageorgiou</w:t>
      </w:r>
      <w:r>
        <w:rPr>
          <w:color w:val="222222"/>
          <w:highlight w:val="white"/>
          <w:vertAlign w:val="superscript"/>
        </w:rPr>
        <w:t>1,2</w:t>
      </w:r>
      <w:r>
        <w:rPr>
          <w:color w:val="222222"/>
          <w:highlight w:val="white"/>
        </w:rPr>
        <w:t>, Lea Prox</w:t>
      </w:r>
      <w:r>
        <w:rPr>
          <w:color w:val="222222"/>
          <w:highlight w:val="white"/>
          <w:vertAlign w:val="superscript"/>
        </w:rPr>
        <w:t>2,9,10</w:t>
      </w:r>
      <w:r>
        <w:rPr>
          <w:color w:val="222222"/>
          <w:highlight w:val="white"/>
        </w:rPr>
        <w:t>, Damien R. Farine</w:t>
      </w:r>
      <w:r>
        <w:rPr>
          <w:color w:val="222222"/>
          <w:highlight w:val="white"/>
          <w:vertAlign w:val="superscript"/>
        </w:rPr>
        <w:t>1,2,7,11,*</w:t>
      </w:r>
    </w:p>
    <w:p w:rsidR="00F24003" w:rsidRDefault="00F24003">
      <w:pPr>
        <w:spacing w:line="268" w:lineRule="auto"/>
        <w:rPr>
          <w:color w:val="222222"/>
          <w:highlight w:val="white"/>
        </w:rPr>
      </w:pPr>
    </w:p>
    <w:p w:rsidR="00F24003" w:rsidRDefault="00B040CD">
      <w:pPr>
        <w:spacing w:line="268" w:lineRule="auto"/>
        <w:rPr>
          <w:color w:val="222222"/>
          <w:highlight w:val="white"/>
        </w:rPr>
      </w:pPr>
      <w:r>
        <w:rPr>
          <w:color w:val="222222"/>
          <w:highlight w:val="white"/>
          <w:vertAlign w:val="superscript"/>
        </w:rPr>
        <w:t>1</w:t>
      </w:r>
      <w:r>
        <w:rPr>
          <w:color w:val="222222"/>
          <w:highlight w:val="white"/>
        </w:rPr>
        <w:t>Department of Collective Behaviour, Max Planck Institute for Ornithology, Konstanz, Germany.</w:t>
      </w:r>
    </w:p>
    <w:p w:rsidR="00F24003" w:rsidRDefault="00B040CD">
      <w:pPr>
        <w:spacing w:line="268" w:lineRule="auto"/>
        <w:rPr>
          <w:color w:val="222222"/>
          <w:highlight w:val="white"/>
        </w:rPr>
      </w:pPr>
      <w:r>
        <w:rPr>
          <w:color w:val="222222"/>
          <w:highlight w:val="white"/>
          <w:vertAlign w:val="superscript"/>
        </w:rPr>
        <w:t>2</w:t>
      </w:r>
      <w:r>
        <w:rPr>
          <w:color w:val="222222"/>
          <w:highlight w:val="white"/>
        </w:rPr>
        <w:t>Department of Biology, University of Konstanz, Germany.</w:t>
      </w:r>
    </w:p>
    <w:p w:rsidR="00F24003" w:rsidRDefault="00B040CD">
      <w:pPr>
        <w:spacing w:line="268" w:lineRule="auto"/>
        <w:rPr>
          <w:color w:val="222222"/>
          <w:highlight w:val="white"/>
        </w:rPr>
      </w:pPr>
      <w:r>
        <w:rPr>
          <w:color w:val="222222"/>
          <w:highlight w:val="white"/>
          <w:vertAlign w:val="superscript"/>
        </w:rPr>
        <w:t>3</w:t>
      </w:r>
      <w:r>
        <w:rPr>
          <w:color w:val="222222"/>
          <w:highlight w:val="white"/>
        </w:rPr>
        <w:t>Departamento de Ecologia e Zoologia, Universidade Federal de Santa Catarina, Brazil</w:t>
      </w:r>
    </w:p>
    <w:p w:rsidR="00F24003" w:rsidRDefault="00B040CD">
      <w:pPr>
        <w:spacing w:line="268" w:lineRule="auto"/>
        <w:rPr>
          <w:color w:val="222222"/>
          <w:highlight w:val="white"/>
        </w:rPr>
      </w:pPr>
      <w:r>
        <w:rPr>
          <w:color w:val="222222"/>
          <w:highlight w:val="white"/>
          <w:vertAlign w:val="superscript"/>
        </w:rPr>
        <w:t>4</w:t>
      </w:r>
      <w:r>
        <w:rPr>
          <w:color w:val="222222"/>
          <w:highlight w:val="white"/>
        </w:rPr>
        <w:t>Centro de Estudos do Mar, Universidade Federal do Paraná, Brazil</w:t>
      </w:r>
    </w:p>
    <w:p w:rsidR="00F24003" w:rsidRDefault="00B040CD">
      <w:pPr>
        <w:spacing w:line="268" w:lineRule="auto"/>
        <w:rPr>
          <w:color w:val="222222"/>
          <w:highlight w:val="white"/>
        </w:rPr>
      </w:pPr>
      <w:r>
        <w:rPr>
          <w:color w:val="222222"/>
          <w:highlight w:val="white"/>
          <w:vertAlign w:val="superscript"/>
        </w:rPr>
        <w:t>5</w:t>
      </w:r>
      <w:r>
        <w:rPr>
          <w:color w:val="222222"/>
          <w:highlight w:val="white"/>
        </w:rPr>
        <w:t>Department of Behavioural Ecology and Evolutionary Genetics, Max Planck Institute for Ornithology, 82319 Seewiesen, Germany</w:t>
      </w:r>
    </w:p>
    <w:p w:rsidR="00F24003" w:rsidRDefault="00B040CD">
      <w:pPr>
        <w:spacing w:line="268" w:lineRule="auto"/>
        <w:rPr>
          <w:color w:val="222222"/>
          <w:highlight w:val="white"/>
        </w:rPr>
      </w:pPr>
      <w:r>
        <w:rPr>
          <w:color w:val="222222"/>
          <w:highlight w:val="white"/>
          <w:vertAlign w:val="superscript"/>
        </w:rPr>
        <w:t>6</w:t>
      </w:r>
      <w:r>
        <w:rPr>
          <w:color w:val="222222"/>
          <w:highlight w:val="white"/>
        </w:rPr>
        <w:t>Department of Evolution, Ecology and Organismal Biology, The Ohio State University, Columbus, OH, USA.</w:t>
      </w:r>
    </w:p>
    <w:p w:rsidR="00F24003" w:rsidRDefault="00B040CD">
      <w:pPr>
        <w:spacing w:line="268" w:lineRule="auto"/>
        <w:rPr>
          <w:color w:val="222222"/>
          <w:highlight w:val="white"/>
        </w:rPr>
      </w:pPr>
      <w:r>
        <w:rPr>
          <w:color w:val="222222"/>
          <w:highlight w:val="white"/>
          <w:vertAlign w:val="superscript"/>
        </w:rPr>
        <w:t>7</w:t>
      </w:r>
      <w:r>
        <w:rPr>
          <w:color w:val="222222"/>
          <w:highlight w:val="white"/>
        </w:rPr>
        <w:t>Edward Grey Institute of Field Ornithology, Department of Zoology, University of Oxford, UK</w:t>
      </w:r>
    </w:p>
    <w:p w:rsidR="00F24003" w:rsidRDefault="00B040CD">
      <w:pPr>
        <w:spacing w:line="268" w:lineRule="auto"/>
        <w:rPr>
          <w:color w:val="222222"/>
          <w:highlight w:val="white"/>
        </w:rPr>
      </w:pPr>
      <w:r>
        <w:rPr>
          <w:color w:val="222222"/>
          <w:highlight w:val="white"/>
          <w:vertAlign w:val="superscript"/>
        </w:rPr>
        <w:t>8</w:t>
      </w:r>
      <w:r>
        <w:rPr>
          <w:color w:val="222222"/>
          <w:highlight w:val="white"/>
        </w:rPr>
        <w:t>Department of Migration and Immuno-Ecology, Max Planck Institute for Ornithology, Konstanz, Germany.</w:t>
      </w:r>
    </w:p>
    <w:p w:rsidR="00F24003" w:rsidRDefault="00B040CD">
      <w:pPr>
        <w:spacing w:line="268" w:lineRule="auto"/>
        <w:rPr>
          <w:color w:val="222222"/>
          <w:highlight w:val="white"/>
        </w:rPr>
      </w:pPr>
      <w:r>
        <w:rPr>
          <w:color w:val="222222"/>
          <w:highlight w:val="white"/>
          <w:vertAlign w:val="superscript"/>
        </w:rPr>
        <w:t>9</w:t>
      </w:r>
      <w:r>
        <w:rPr>
          <w:color w:val="333333"/>
          <w:highlight w:val="white"/>
        </w:rPr>
        <w:t>Department of Sociobiology/Anthropology, Johann-Friedrich-Blumenbach Institute of Zoology &amp; Anthropology University of Göttingen, Göttingen Germany.</w:t>
      </w:r>
    </w:p>
    <w:p w:rsidR="00F24003" w:rsidRDefault="00B040CD">
      <w:pPr>
        <w:spacing w:line="268" w:lineRule="auto"/>
        <w:rPr>
          <w:highlight w:val="white"/>
        </w:rPr>
      </w:pPr>
      <w:r>
        <w:rPr>
          <w:color w:val="222222"/>
          <w:highlight w:val="white"/>
          <w:vertAlign w:val="superscript"/>
        </w:rPr>
        <w:t>10</w:t>
      </w:r>
      <w:r>
        <w:rPr>
          <w:highlight w:val="white"/>
        </w:rPr>
        <w:t xml:space="preserve">Deutsches Primatenzentrum, Leibniz-Institut für Primatenforschung, Göttingen, Germany </w:t>
      </w:r>
    </w:p>
    <w:p w:rsidR="00F24003" w:rsidRDefault="00B040CD">
      <w:pPr>
        <w:spacing w:line="268" w:lineRule="auto"/>
        <w:rPr>
          <w:color w:val="222222"/>
          <w:highlight w:val="white"/>
        </w:rPr>
      </w:pPr>
      <w:r>
        <w:rPr>
          <w:color w:val="222222"/>
          <w:highlight w:val="white"/>
          <w:vertAlign w:val="superscript"/>
        </w:rPr>
        <w:t>11</w:t>
      </w:r>
      <w:r>
        <w:rPr>
          <w:color w:val="222222"/>
          <w:highlight w:val="white"/>
        </w:rPr>
        <w:t>Center for the Advanced Study of Collective Behaviour, University of Konstanz, Germany.</w:t>
      </w:r>
    </w:p>
    <w:p w:rsidR="00F24003" w:rsidRDefault="00F24003">
      <w:pPr>
        <w:spacing w:line="268" w:lineRule="auto"/>
        <w:rPr>
          <w:color w:val="222222"/>
          <w:highlight w:val="white"/>
        </w:rPr>
      </w:pPr>
    </w:p>
    <w:p w:rsidR="00F24003" w:rsidRDefault="00B040CD">
      <w:pPr>
        <w:spacing w:line="268" w:lineRule="auto"/>
        <w:rPr>
          <w:color w:val="222222"/>
          <w:highlight w:val="white"/>
        </w:rPr>
      </w:pPr>
      <w:r>
        <w:rPr>
          <w:color w:val="222222"/>
          <w:highlight w:val="white"/>
        </w:rPr>
        <w:t xml:space="preserve">*Address for correspondence: </w:t>
      </w:r>
      <w:hyperlink r:id="rId7" w:history="1">
        <w:r>
          <w:rPr>
            <w:color w:val="1155CC"/>
            <w:highlight w:val="white"/>
            <w:u w:val="single"/>
          </w:rPr>
          <w:t>dfarine@orn.mpg.de</w:t>
        </w:r>
      </w:hyperlink>
    </w:p>
    <w:p w:rsidR="00F24003" w:rsidRDefault="00B040CD">
      <w:pPr>
        <w:spacing w:line="268" w:lineRule="auto"/>
        <w:rPr>
          <w:color w:val="222222"/>
          <w:highlight w:val="white"/>
        </w:rPr>
      </w:pPr>
      <w:r>
        <w:rPr>
          <w:color w:val="222222"/>
          <w:highlight w:val="white"/>
          <w:vertAlign w:val="superscript"/>
        </w:rPr>
        <w:t>†</w:t>
      </w:r>
      <w:r>
        <w:rPr>
          <w:color w:val="222222"/>
          <w:highlight w:val="white"/>
        </w:rPr>
        <w:t>Authors contributed equally</w:t>
      </w:r>
    </w:p>
    <w:p w:rsidR="00F24003" w:rsidRDefault="00F24003">
      <w:pPr>
        <w:spacing w:line="268" w:lineRule="auto"/>
        <w:rPr>
          <w:color w:val="222222"/>
          <w:highlight w:val="white"/>
        </w:rPr>
      </w:pPr>
    </w:p>
    <w:p w:rsidR="00F24003" w:rsidRDefault="00B040CD">
      <w:pPr>
        <w:spacing w:line="268" w:lineRule="auto"/>
        <w:rPr>
          <w:b/>
          <w:sz w:val="24"/>
          <w:szCs w:val="24"/>
        </w:rPr>
      </w:pPr>
      <w:r>
        <w:rPr>
          <w:b/>
          <w:sz w:val="24"/>
          <w:szCs w:val="24"/>
        </w:rPr>
        <w:t>Abstract</w:t>
      </w:r>
    </w:p>
    <w:p w:rsidR="00F24003" w:rsidRDefault="00B040CD">
      <w:pPr>
        <w:numPr>
          <w:ilvl w:val="0"/>
          <w:numId w:val="1"/>
        </w:numPr>
        <w:spacing w:line="268" w:lineRule="auto"/>
      </w:pPr>
      <w:r>
        <w:t>The social decisions that individuals make, in terms of where to move, who to interact with and how frequently, scale up to generate social structure. Such structure has profound consequences: individuals each have a unique social environment, social interactions can amplify or dampen individual differences at the population level, and population-level ecological and evolutionary processes can be governed by higher-level ‘emergent properties’ of animal societies.</w:t>
      </w:r>
    </w:p>
    <w:p w:rsidR="00F24003" w:rsidRDefault="00B040CD">
      <w:pPr>
        <w:numPr>
          <w:ilvl w:val="0"/>
          <w:numId w:val="1"/>
        </w:numPr>
        <w:spacing w:line="268" w:lineRule="auto"/>
      </w:pPr>
      <w:r>
        <w:t xml:space="preserve">Here we review how explicitly accounting for social structure in animal populations has generated new hypotheses and has revised existing predictions in ecology and evolution. That is, we synthesize the insights gained by applying ‘network-thinking’ rather than the utility of applying social network analysis as a methodological tool. </w:t>
      </w:r>
    </w:p>
    <w:p w:rsidR="00F24003" w:rsidRDefault="00B040CD">
      <w:pPr>
        <w:numPr>
          <w:ilvl w:val="0"/>
          <w:numId w:val="1"/>
        </w:numPr>
        <w:spacing w:line="268" w:lineRule="auto"/>
      </w:pPr>
      <w:r>
        <w:t>We start with what has been learned about the generative mechanisms that underpin social structure. We then outline the major implications that social structure has been found to have on population processes, on how selection operates and organisms can evolve, and on co-evolutionary dynamics between social structure and population processes. Finally, we highlight areas for which there is clear evidence that accounting for social structure will refine current thinking, but where examples remain scarce.</w:t>
      </w:r>
    </w:p>
    <w:p w:rsidR="00F24003" w:rsidRDefault="00B040CD">
      <w:pPr>
        <w:numPr>
          <w:ilvl w:val="0"/>
          <w:numId w:val="1"/>
        </w:numPr>
        <w:spacing w:line="268" w:lineRule="auto"/>
      </w:pPr>
      <w:r>
        <w:t xml:space="preserve">Applying ‘network thinking’ in biology presents not only new challenges, but also many opportunities to advance different areas of research. Addressing the question of how </w:t>
      </w:r>
      <w:r>
        <w:lastRenderedPageBreak/>
        <w:t>social structure changes the biological relationships linking individuals to populations, and populations to processes, is revealing commonalities across scientific disciplines. In doing so, animal social networks can bridge otherwise disparate research topics and, in the future, we hope will allow for more unified theories in biology.</w:t>
      </w:r>
    </w:p>
    <w:p w:rsidR="00F24003" w:rsidRDefault="00F24003">
      <w:pPr>
        <w:spacing w:line="268" w:lineRule="auto"/>
      </w:pPr>
    </w:p>
    <w:p w:rsidR="00F24003" w:rsidRDefault="00F24003">
      <w:pPr>
        <w:spacing w:line="268" w:lineRule="auto"/>
      </w:pPr>
    </w:p>
    <w:p w:rsidR="00F24003" w:rsidRDefault="00B040CD">
      <w:pPr>
        <w:spacing w:line="268" w:lineRule="auto"/>
        <w:rPr>
          <w:b/>
        </w:rPr>
      </w:pPr>
      <w:r>
        <w:rPr>
          <w:b/>
          <w:sz w:val="24"/>
          <w:szCs w:val="24"/>
        </w:rPr>
        <w:t xml:space="preserve">Keywords: </w:t>
      </w:r>
    </w:p>
    <w:p w:rsidR="00F24003" w:rsidRDefault="00B040CD">
      <w:pPr>
        <w:spacing w:line="268" w:lineRule="auto"/>
      </w:pPr>
      <w:r>
        <w:t>Cooperation, fitness, individual differences, group-living, social evolution, social networks, social structure, social transmission</w:t>
      </w:r>
    </w:p>
    <w:p w:rsidR="00F24003" w:rsidRDefault="00F24003">
      <w:pPr>
        <w:spacing w:line="268" w:lineRule="auto"/>
      </w:pPr>
    </w:p>
    <w:p w:rsidR="00F24003" w:rsidRDefault="00F24003">
      <w:pPr>
        <w:spacing w:line="268" w:lineRule="auto"/>
      </w:pPr>
    </w:p>
    <w:p w:rsidR="00F24003" w:rsidRDefault="00B040CD">
      <w:pPr>
        <w:spacing w:line="268" w:lineRule="auto"/>
        <w:rPr>
          <w:b/>
          <w:sz w:val="24"/>
          <w:szCs w:val="24"/>
        </w:rPr>
      </w:pPr>
      <w:r>
        <w:rPr>
          <w:b/>
          <w:sz w:val="24"/>
          <w:szCs w:val="24"/>
        </w:rPr>
        <w:t>1. Introduction</w:t>
      </w:r>
    </w:p>
    <w:p w:rsidR="00F24003" w:rsidRDefault="00F24003">
      <w:pPr>
        <w:spacing w:line="268" w:lineRule="auto"/>
      </w:pPr>
    </w:p>
    <w:p w:rsidR="00F24003" w:rsidRDefault="00B040CD">
      <w:pPr>
        <w:spacing w:line="268" w:lineRule="auto"/>
      </w:pPr>
      <w:r>
        <w:t xml:space="preserve">Social interactions are an important component of an animal’s environment and can have fitness consequences </w:t>
      </w:r>
      <w:r>
        <w:fldChar w:fldCharType="begin"/>
      </w:r>
      <w:r>
        <w:instrText xml:space="preserve"> ADDIN EN.CITE </w:instrText>
      </w:r>
      <w:r>
        <w:fldChar w:fldCharType="begin"/>
      </w:r>
      <w:r>
        <w:instrText xml:space="preserve"> ADDIN EN.CITE.DATA </w:instrText>
      </w:r>
      <w:r>
        <w:fldChar w:fldCharType="end"/>
      </w:r>
      <w:r>
        <w:fldChar w:fldCharType="separate"/>
      </w:r>
      <w:r>
        <w:t>(Alberts 2019)</w:t>
      </w:r>
      <w:r>
        <w:fldChar w:fldCharType="end"/>
      </w:r>
      <w:r>
        <w:t xml:space="preserve">. What makes the social component of the environment important is that it is unique for each individual—while two individuals can be in the same place at the same time, and thus experience the same physical conditions, they each have a different social environment. Individuals animals can vary intrinsically in their tendency to form and maintain social contacts </w:t>
      </w:r>
      <w:r>
        <w:fldChar w:fldCharType="begin"/>
      </w:r>
      <w:r>
        <w:instrText xml:space="preserve"> ADDIN EN.CITE </w:instrText>
      </w:r>
      <w:r>
        <w:fldChar w:fldCharType="begin"/>
      </w:r>
      <w:r>
        <w:instrText xml:space="preserve"> ADDIN EN.CITE.DATA </w:instrText>
      </w:r>
      <w:r>
        <w:fldChar w:fldCharType="end"/>
      </w:r>
      <w:r>
        <w:fldChar w:fldCharType="separate"/>
      </w:r>
      <w:r>
        <w:t>(Aplin</w:t>
      </w:r>
      <w:r>
        <w:rPr>
          <w:i/>
        </w:rPr>
        <w:t xml:space="preserve"> et al.</w:t>
      </w:r>
      <w:r>
        <w:t xml:space="preserve"> 2015b)</w:t>
      </w:r>
      <w:r>
        <w:fldChar w:fldCharType="end"/>
      </w:r>
      <w:r>
        <w:t xml:space="preserve">. As they move and interact with the same or new individuals, they then generate a longitudinal and ever-growing web of interactions. These interactions can then shape their future trajectories. Explicitly accounting for the structure of the social environment—how it is formed, maintained, and its consequences—represents a foundational shift in biological thinking that has generated a new and deeper understanding that transcends disciplinary boundaries in ecology and evolution </w:t>
      </w:r>
      <w:r>
        <w:fldChar w:fldCharType="begin"/>
      </w:r>
      <w:r>
        <w:instrText xml:space="preserve"> ADDIN EN.CITE </w:instrText>
      </w:r>
      <w:r>
        <w:fldChar w:fldCharType="begin"/>
      </w:r>
      <w:r>
        <w:instrText xml:space="preserve"> ADDIN EN.CITE.DATA </w:instrText>
      </w:r>
      <w:r>
        <w:fldChar w:fldCharType="end"/>
      </w:r>
      <w:r>
        <w:fldChar w:fldCharType="separate"/>
      </w:r>
      <w:r>
        <w:t>(e.g. Kurvers</w:t>
      </w:r>
      <w:r>
        <w:rPr>
          <w:i/>
        </w:rPr>
        <w:t xml:space="preserve"> et al.</w:t>
      </w:r>
      <w:r>
        <w:t xml:space="preserve"> 2014)</w:t>
      </w:r>
      <w:r>
        <w:fldChar w:fldCharType="end"/>
      </w:r>
      <w:r>
        <w:t xml:space="preserve">. </w:t>
      </w:r>
    </w:p>
    <w:p w:rsidR="00F24003" w:rsidRDefault="00F24003">
      <w:pPr>
        <w:spacing w:line="268" w:lineRule="auto"/>
      </w:pPr>
    </w:p>
    <w:p w:rsidR="00F24003" w:rsidRDefault="00B040CD">
      <w:pPr>
        <w:spacing w:line="268" w:lineRule="auto"/>
      </w:pPr>
      <w:r>
        <w:t xml:space="preserve">The application of network thinking in biology has a surprisingly long history (see Section 2). From a mechanistic perspective, studies have revealed how early-life developmental conditions affect social decisions, how relatedness drives social interactions, how the social landscape shapes individual movements and dispersal (see Section 3). Because social structure emerges from the combined behaviours of all individuals in a population, minor differences in how individuals make decisions in a social context can easily produce consistent differences in social position. This can arise without any need for specific individual-level social strategies </w:t>
      </w:r>
      <w:r>
        <w:fldChar w:fldCharType="begin"/>
      </w:r>
      <w:r>
        <w:instrText xml:space="preserve"> ADDIN EN.CITE </w:instrText>
      </w:r>
      <w:r>
        <w:fldChar w:fldCharType="begin"/>
      </w:r>
      <w:r>
        <w:instrText xml:space="preserve"> ADDIN EN.CITE.DATA </w:instrText>
      </w:r>
      <w:r>
        <w:fldChar w:fldCharType="end"/>
      </w:r>
      <w:r>
        <w:fldChar w:fldCharType="separate"/>
      </w:r>
      <w:r>
        <w:t>(Firth, Sheldon &amp; Brent 2017)</w:t>
      </w:r>
      <w:r>
        <w:fldChar w:fldCharType="end"/>
      </w:r>
      <w:r>
        <w:t xml:space="preserve">. These can then be further enhanced if there are any feedbacks between an individual’s behaviour, or state, and how others behave towards it </w:t>
      </w:r>
      <w:r>
        <w:fldChar w:fldCharType="begin"/>
      </w:r>
      <w:r>
        <w:instrText xml:space="preserve"> ADDIN EN.CITE </w:instrText>
      </w:r>
      <w:r>
        <w:fldChar w:fldCharType="begin"/>
      </w:r>
      <w:r>
        <w:instrText xml:space="preserve"> ADDIN EN.CITE.DATA </w:instrText>
      </w:r>
      <w:r>
        <w:fldChar w:fldCharType="end"/>
      </w:r>
      <w:r>
        <w:fldChar w:fldCharType="separate"/>
      </w:r>
      <w:r>
        <w:t>(Farine 2017; Kulahci &amp; Quinn 2019)</w:t>
      </w:r>
      <w:r>
        <w:fldChar w:fldCharType="end"/>
      </w:r>
      <w:r>
        <w:t xml:space="preserve">. Social structure can also have consequences for many processes, in particular the transmission of diseases and information, the stability and resilience of the social environment, and the emergence of complex behaviours such as cooperation (see Section 4). Social structure can also form the substrate for evolution, shaping individual fitness, how selection operates on phenotypes, and whether organisms can evolve in response to selection (see Section 5). Finally, the ability for individuals to respond to selection by changing their behaviour or patterns of social interactions reveals the potential for co-evolution between social structure and social processes, via cultural inheritance or through host-parasite interactions (see Section 6). </w:t>
      </w:r>
    </w:p>
    <w:p w:rsidR="00F24003" w:rsidRDefault="00F24003">
      <w:pPr>
        <w:spacing w:line="268" w:lineRule="auto"/>
      </w:pPr>
    </w:p>
    <w:p w:rsidR="00F24003" w:rsidRDefault="00B040CD">
      <w:pPr>
        <w:spacing w:line="268" w:lineRule="auto"/>
      </w:pPr>
      <w:r>
        <w:lastRenderedPageBreak/>
        <w:t xml:space="preserve">Here we review topics where accounting for social structure has provided new biological knowledge or changed existing theoretical predictions in organismal biology. We outline these key insights, and thus focus our synthesis on the biology rather than the application of the methods </w:t>
      </w:r>
      <w:r>
        <w:rPr>
          <w:i/>
        </w:rPr>
        <w:t>per se</w:t>
      </w:r>
      <w:r>
        <w:t xml:space="preserve">. After grounding our synthesis in the generative mechanisms of animal social structure and its implications, we then highlight new prospects: research topics where evidence suggests that social structure is important but where it remains rarely accounted for. Finally, we highlight three common properties that are repeatedly reported as having biological importance: assortment (the propensity for organisms to associate or interact with phenotypically similar vs. different individuals), clustering (the propensity to be connected to others that are connected to one-another), and individual variation in connectedness (differences in the propensity for organisms to be connected with others or not). </w:t>
      </w:r>
    </w:p>
    <w:p w:rsidR="00F24003" w:rsidRDefault="00F24003">
      <w:pPr>
        <w:spacing w:line="268" w:lineRule="auto"/>
      </w:pPr>
    </w:p>
    <w:p w:rsidR="00F24003" w:rsidRDefault="00F24003">
      <w:pPr>
        <w:spacing w:line="268" w:lineRule="auto"/>
      </w:pPr>
    </w:p>
    <w:p w:rsidR="00F24003" w:rsidRDefault="00B040CD">
      <w:pPr>
        <w:spacing w:line="268" w:lineRule="auto"/>
      </w:pPr>
      <w:r>
        <w:rPr>
          <w:b/>
          <w:sz w:val="24"/>
          <w:szCs w:val="24"/>
        </w:rPr>
        <w:t>2. A brief history of the study of animal social structures</w:t>
      </w:r>
    </w:p>
    <w:p w:rsidR="00F24003" w:rsidRDefault="00F24003">
      <w:pPr>
        <w:spacing w:line="268" w:lineRule="auto"/>
      </w:pPr>
    </w:p>
    <w:p w:rsidR="00F24003" w:rsidRDefault="00B040CD">
      <w:pPr>
        <w:spacing w:line="268" w:lineRule="auto"/>
      </w:pPr>
      <w:r>
        <w:t xml:space="preserve">In the late 19th century, the seminal work by </w:t>
      </w:r>
      <w:r>
        <w:fldChar w:fldCharType="begin"/>
      </w:r>
      <w:r>
        <w:instrText xml:space="preserve"> ADDIN EN.CITE &lt;EndNote&gt;&lt;Cite AuthorYear="1"&gt;&lt;Author&gt;Espinas&lt;/Author&gt;&lt;Year&gt;1878&lt;/Year&gt;&lt;RecNum&gt;21&lt;/RecNum&gt;&lt;DisplayText&gt;Espinas (1878)&lt;/DisplayText&gt;&lt;record&gt;&lt;rec-number&gt;21&lt;/rec-number&gt;&lt;foreign-keys&gt;&lt;key app="EN" db-id="0afeat5dvvr2die0v5rx5x5ux29s9pvsap0t" timestamp="1551905173"&gt;21&lt;/key&gt;&lt;/foreign-keys&gt;&lt;ref-type name="Book"&gt;6&lt;/ref-type&gt;&lt;contributors&gt;&lt;authors&gt;&lt;author&gt;Espinas, A.&lt;/author&gt;&lt;/authors&gt;&lt;/contributors&gt;&lt;titles&gt;&lt;title&gt;Des sociétés animales&lt;/title&gt;&lt;/titles&gt;&lt;dates&gt;&lt;year&gt;1878&lt;/year&gt;&lt;/dates&gt;&lt;pub-location&gt;Paris&lt;/pub-location&gt;&lt;publisher&gt;Librairie Germer Baillière et Cie&lt;/publisher&gt;&lt;urls&gt;&lt;/urls&gt;&lt;/record&gt;&lt;/Cite&gt;&lt;/EndNote&gt;</w:instrText>
      </w:r>
      <w:r>
        <w:fldChar w:fldCharType="separate"/>
      </w:r>
      <w:r>
        <w:t>Espinas (1878)</w:t>
      </w:r>
      <w:r>
        <w:fldChar w:fldCharType="end"/>
      </w:r>
      <w:r>
        <w:t xml:space="preserve"> established the first landmark in the study of animal societies. In synthesizing the sparse existing knowledge at the time, Espinas pioneered a comparative evaluation that, importantly, recognized that animal societies are not a random collection of individuals, but distinct sets of individuals that are underpinned by repeated interactions among them. His revolutionary insights about how animal social structure can vary according to the ecological context are still being appreciated today. A second turning point occurred in the early 20th century, this time driven by research on motivational and physiological causes of behaviour that put non-human animal sociality on the map. This early ethological approach was later questioned by researchers concerned with the interplay between genetic, ecological and social factors in producing social structures. The field then took an evolutionary turn, from the 1950s onwards, when primatologists and anthropologists engaged in their quest to find common origins in humans and non-human sociality </w:t>
      </w:r>
      <w:r>
        <w:fldChar w:fldCharType="begin"/>
      </w:r>
      <w:r>
        <w:instrText xml:space="preserve"> ADDIN EN.CITE &lt;EndNote&gt;&lt;Cite&gt;&lt;Author&gt;Crook&lt;/Author&gt;&lt;Year&gt;1970&lt;/Year&gt;&lt;RecNum&gt;26&lt;/RecNum&gt;&lt;Prefix&gt;e.g. &lt;/Prefix&gt;&lt;DisplayText&gt;(e.g. Crook 1970)&lt;/DisplayText&gt;&lt;record&gt;&lt;rec-number&gt;26&lt;/rec-number&gt;&lt;foreign-keys&gt;&lt;key app="EN" db-id="0afeat5dvvr2die0v5rx5x5ux29s9pvsap0t" timestamp="1551905520"&gt;26&lt;/key&gt;&lt;/foreign-keys&gt;&lt;ref-type name="Book"&gt;6&lt;/ref-type&gt;&lt;contributors&gt;&lt;authors&gt;&lt;author&gt;Crook, J. H.&lt;/author&gt;&lt;/authors&gt;&lt;/contributors&gt;&lt;titles&gt;&lt;title&gt;Social behavior in birds and mammals&lt;/title&gt;&lt;/titles&gt;&lt;dates&gt;&lt;year&gt;1970&lt;/year&gt;&lt;/dates&gt;&lt;pub-location&gt;London&lt;/pub-location&gt;&lt;publisher&gt;Academic Press&lt;/publisher&gt;&lt;urls&gt;&lt;/urls&gt;&lt;/record&gt;&lt;/Cite&gt;&lt;/EndNote&gt;</w:instrText>
      </w:r>
      <w:r>
        <w:fldChar w:fldCharType="separate"/>
      </w:r>
      <w:r>
        <w:t>(e.g. Crook 1970)</w:t>
      </w:r>
      <w:r>
        <w:fldChar w:fldCharType="end"/>
      </w:r>
      <w:r>
        <w:t xml:space="preserve">. During the 1960s to mid 1970s, the study of animal social structures was heavily influenced by social psychologists, who put focus on the role that individuals play in their social environment. </w:t>
      </w:r>
    </w:p>
    <w:p w:rsidR="00F24003" w:rsidRDefault="00F24003">
      <w:pPr>
        <w:spacing w:line="268" w:lineRule="auto"/>
      </w:pPr>
    </w:p>
    <w:p w:rsidR="00F24003" w:rsidRDefault="00B040CD">
      <w:pPr>
        <w:spacing w:line="268" w:lineRule="auto"/>
      </w:pPr>
      <w:r>
        <w:t xml:space="preserve">The seminal work by </w:t>
      </w:r>
      <w:r>
        <w:fldChar w:fldCharType="begin"/>
      </w:r>
      <w:r>
        <w:instrText xml:space="preserve"> ADDIN EN.CITE &lt;EndNote&gt;&lt;Cite AuthorYear="1"&gt;&lt;Author&gt;Wilson&lt;/Author&gt;&lt;Year&gt;1975&lt;/Year&gt;&lt;RecNum&gt;29&lt;/RecNum&gt;&lt;DisplayText&gt;Wilson (1975)&lt;/DisplayText&gt;&lt;record&gt;&lt;rec-number&gt;29&lt;/rec-number&gt;&lt;foreign-keys&gt;&lt;key app="EN" db-id="0afeat5dvvr2die0v5rx5x5ux29s9pvsap0t" timestamp="1551905647"&gt;29&lt;/key&gt;&lt;/foreign-keys&gt;&lt;ref-type name="Book"&gt;6&lt;/ref-type&gt;&lt;contributors&gt;&lt;authors&gt;&lt;author&gt;Wilson, E. O.&lt;/author&gt;&lt;/authors&gt;&lt;/contributors&gt;&lt;titles&gt;&lt;title&gt;Sociobiology: the new synthesis&lt;/title&gt;&lt;/titles&gt;&lt;dates&gt;&lt;year&gt;1975&lt;/year&gt;&lt;/dates&gt;&lt;pub-location&gt;Cambridge, MA&lt;/pub-location&gt;&lt;publisher&gt;Belknap Press&lt;/publisher&gt;&lt;urls&gt;&lt;/urls&gt;&lt;/record&gt;&lt;/Cite&gt;&lt;/EndNote&gt;</w:instrText>
      </w:r>
      <w:r>
        <w:fldChar w:fldCharType="separate"/>
      </w:r>
      <w:r>
        <w:t>Wilson (1975)</w:t>
      </w:r>
      <w:r>
        <w:fldChar w:fldCharType="end"/>
      </w:r>
      <w:r>
        <w:t xml:space="preserve"> (re)defined the field of sociobiology by bridging many of the existing concepts and methods, and by formally adding an important concept to the mix: adaptation. In the 1970-80s, sociometry shifted the focus from the individual to dyadic relationships. The conceptual framework by </w:t>
      </w:r>
      <w:r>
        <w:fldChar w:fldCharType="begin"/>
      </w:r>
      <w:r>
        <w:instrText xml:space="preserve"> ADDIN EN.CITE &lt;EndNote&gt;&lt;Cite AuthorYear="1"&gt;&lt;Author&gt;Hinde&lt;/Author&gt;&lt;Year&gt;1976&lt;/Year&gt;&lt;RecNum&gt;31&lt;/RecNum&gt;&lt;DisplayText&gt;Hinde (1976)&lt;/DisplayText&gt;&lt;record&gt;&lt;rec-number&gt;31&lt;/rec-number&gt;&lt;foreign-keys&gt;&lt;key app="EN" db-id="0afeat5dvvr2die0v5rx5x5ux29s9pvsap0t" timestamp="1551905744"&gt;31&lt;/key&gt;&lt;/foreign-keys&gt;&lt;ref-type name="Journal Article"&gt;17&lt;/ref-type&gt;&lt;contributors&gt;&lt;authors&gt;&lt;author&gt;Hinde, R. A.&lt;/author&gt;&lt;/authors&gt;&lt;/contributors&gt;&lt;auth-address&gt;Univ Cambridge,Mrc Unit Dev &amp;amp; Integration Behav,Cambridge,England&lt;/auth-address&gt;&lt;titles&gt;&lt;title&gt;Interactions, Relationships and Social-Structure&lt;/title&gt;&lt;secondary-title&gt;Man&lt;/secondary-title&gt;&lt;alt-title&gt;Man&lt;/alt-title&gt;&lt;/titles&gt;&lt;periodical&gt;&lt;full-title&gt;Man&lt;/full-title&gt;&lt;abbr-1&gt;Man&lt;/abbr-1&gt;&lt;/periodical&gt;&lt;alt-periodical&gt;&lt;full-title&gt;Man&lt;/full-title&gt;&lt;abbr-1&gt;Man&lt;/abbr-1&gt;&lt;/alt-periodical&gt;&lt;pages&gt;1-17&lt;/pages&gt;&lt;volume&gt;11&lt;/volume&gt;&lt;number&gt;1&lt;/number&gt;&lt;dates&gt;&lt;year&gt;1976&lt;/year&gt;&lt;/dates&gt;&lt;isbn&gt;0025-1496&lt;/isbn&gt;&lt;accession-num&gt;WOS:A1976BQ49800001&lt;/accession-num&gt;&lt;urls&gt;&lt;related-urls&gt;&lt;url&gt;&amp;lt;Go to ISI&amp;gt;://WOS:A1976BQ49800001&lt;/url&gt;&lt;/related-urls&gt;&lt;/urls&gt;&lt;electronic-resource-num&gt;Doi 10.2307/2800384&lt;/electronic-resource-num&gt;&lt;language&gt;English&lt;/language&gt;&lt;/record&gt;&lt;/Cite&gt;&lt;/EndNote&gt;</w:instrText>
      </w:r>
      <w:r>
        <w:fldChar w:fldCharType="separate"/>
      </w:r>
      <w:r>
        <w:t>Hinde (1976)</w:t>
      </w:r>
      <w:r>
        <w:fldChar w:fldCharType="end"/>
      </w:r>
      <w:r>
        <w:t xml:space="preserve"> consolidated the sociometric approach to synthesize behavioural interactions among individuals as social relationships that underpin an emergent social structure. In the late 1970s to late 1990s, what was traditionally a primate-centered research area was considerably expanded by theoretical advances and empirical studies in non-primate taxa—notably ungulates, birds and cetaceans—which capitalized on computational advances allowing more sophisticated quantitative methods </w:t>
      </w:r>
      <w:r>
        <w:fldChar w:fldCharType="begin"/>
      </w:r>
      <w:r>
        <w:instrText xml:space="preserve"> ADDIN EN.CITE &lt;EndNote&gt;&lt;Cite&gt;&lt;Author&gt;Hasenjager&lt;/Author&gt;&lt;Year&gt;2015&lt;/Year&gt;&lt;RecNum&gt;370&lt;/RecNum&gt;&lt;Prefix&gt;for a detailed history`, see &lt;/Prefix&gt;&lt;DisplayText&gt;(for a detailed history, see Whitehead 2008; Hasenjager &amp;amp; Dugatkin 2015)&lt;/DisplayText&gt;&lt;record&gt;&lt;rec-number&gt;370&lt;/rec-number&gt;&lt;foreign-keys&gt;&lt;key app="EN" db-id="0afeat5dvvr2die0v5rx5x5ux29s9pvsap0t" timestamp="1552550709"&gt;370&lt;/key&gt;&lt;/foreign-keys&gt;&lt;ref-type name="Book Section"&gt;5&lt;/ref-type&gt;&lt;contributors&gt;&lt;authors&gt;&lt;author&gt;Hasenjager, M. J.&lt;/author&gt;&lt;author&gt;Dugatkin, L. A.&lt;/author&gt;&lt;/authors&gt;&lt;/contributors&gt;&lt;titles&gt;&lt;title&gt;Social network analysis in behavioral ecology&lt;/title&gt;&lt;secondary-title&gt;Advances in the Study of Behavior&lt;/secondary-title&gt;&lt;/titles&gt;&lt;pages&gt;39-114&lt;/pages&gt;&lt;volume&gt;47&lt;/volume&gt;&lt;dates&gt;&lt;year&gt;2015&lt;/year&gt;&lt;/dates&gt;&lt;publisher&gt;Academic Press&lt;/publisher&gt;&lt;urls&gt;&lt;/urls&gt;&lt;/record&gt;&lt;/Cite&gt;&lt;Cite&gt;&lt;Author&gt;Whitehead&lt;/Author&gt;&lt;Year&gt;2008&lt;/Year&gt;&lt;RecNum&gt;10&lt;/RecNum&gt;&lt;record&gt;&lt;rec-number&gt;10&lt;/rec-number&gt;&lt;foreign-keys&gt;&lt;key app="EN" db-id="0afeat5dvvr2die0v5rx5x5ux29s9pvsap0t" timestamp="1551904947"&gt;10&lt;/key&gt;&lt;/foreign-keys&gt;&lt;ref-type name="Book"&gt;6&lt;/ref-type&gt;&lt;contributors&gt;&lt;authors&gt;&lt;author&gt;Whitehead, H.&lt;/author&gt;&lt;/authors&gt;&lt;/contributors&gt;&lt;titles&gt;&lt;title&gt;Analyzing animal societies&lt;/title&gt;&lt;/titles&gt;&lt;dates&gt;&lt;year&gt;2008&lt;/year&gt;&lt;/dates&gt;&lt;pub-location&gt;Chicago, USA&lt;/pub-location&gt;&lt;publisher&gt;University of Chicago Press&lt;/publisher&gt;&lt;label&gt;Whitehead2008&lt;/label&gt;&lt;urls&gt;&lt;/urls&gt;&lt;/record&gt;&lt;/Cite&gt;&lt;/EndNote&gt;</w:instrText>
      </w:r>
      <w:r>
        <w:fldChar w:fldCharType="separate"/>
      </w:r>
      <w:r>
        <w:t>(for a detailed history, see Whitehead 2008; Hasenjager &amp; Dugatkin 2015)</w:t>
      </w:r>
      <w:r>
        <w:fldChar w:fldCharType="end"/>
      </w:r>
      <w:r>
        <w:t xml:space="preserve">. </w:t>
      </w:r>
    </w:p>
    <w:p w:rsidR="00F24003" w:rsidRDefault="00F24003">
      <w:pPr>
        <w:spacing w:line="268" w:lineRule="auto"/>
      </w:pPr>
    </w:p>
    <w:p w:rsidR="00F24003" w:rsidRDefault="00B040CD">
      <w:pPr>
        <w:spacing w:line="268" w:lineRule="auto"/>
      </w:pPr>
      <w:r>
        <w:t xml:space="preserve">A major advance from the body of work on animal behaviour was the integration of two disparate perspectives on behaviour: the bottom-up ethological approach concerned with its causation to its evolution, and the top-down behavioural ecology approach concerned with its functions and fitness consequences. More recently, network theory has provided useful tools for </w:t>
      </w:r>
      <w:r>
        <w:lastRenderedPageBreak/>
        <w:t xml:space="preserve">bridging these two perspectives in the study of animal social structure </w:t>
      </w:r>
      <w:r>
        <w:fldChar w:fldCharType="begin"/>
      </w:r>
      <w:r>
        <w:instrText xml:space="preserve"> ADDIN EN.CITE &lt;EndNote&gt;&lt;Cite&gt;&lt;Author&gt;Whitehead&lt;/Author&gt;&lt;Year&gt;2008&lt;/Year&gt;&lt;RecNum&gt;10&lt;/RecNum&gt;&lt;Prefix&gt;see Figure 1.4 in &lt;/Prefix&gt;&lt;DisplayText&gt;(see Figure 1.4 in Whitehead 2008)&lt;/DisplayText&gt;&lt;record&gt;&lt;rec-number&gt;10&lt;/rec-number&gt;&lt;foreign-keys&gt;&lt;key app="EN" db-id="0afeat5dvvr2die0v5rx5x5ux29s9pvsap0t" timestamp="1551904947"&gt;10&lt;/key&gt;&lt;/foreign-keys&gt;&lt;ref-type name="Book"&gt;6&lt;/ref-type&gt;&lt;contributors&gt;&lt;authors&gt;&lt;author&gt;Whitehead, H.&lt;/author&gt;&lt;/authors&gt;&lt;/contributors&gt;&lt;titles&gt;&lt;title&gt;Analyzing animal societies&lt;/title&gt;&lt;/titles&gt;&lt;dates&gt;&lt;year&gt;2008&lt;/year&gt;&lt;/dates&gt;&lt;pub-location&gt;Chicago, USA&lt;/pub-location&gt;&lt;publisher&gt;University of Chicago Press&lt;/publisher&gt;&lt;label&gt;Whitehead2008&lt;/label&gt;&lt;urls&gt;&lt;/urls&gt;&lt;/record&gt;&lt;/Cite&gt;&lt;/EndNote&gt;</w:instrText>
      </w:r>
      <w:r>
        <w:fldChar w:fldCharType="separate"/>
      </w:r>
      <w:r>
        <w:t>(see Figure 1.4 in Whitehead 2008)</w:t>
      </w:r>
      <w:r>
        <w:fldChar w:fldCharType="end"/>
      </w:r>
      <w:r>
        <w:t xml:space="preserve">, leading to major advances in the study of social animals over the past two decades. The visual and analytical toolkit for grasping the complexity of social structures has attracted researchers interested in a range of taxa. Network thinking quickly became popular for allowing the formal integration of Hinde's framework to map animal interactions across levels of organization (e.g., individuals, dyads, groups and populations), types (e.g. aggressive, affiliative, sexual), and contexts, through time. Moving beyond the early descriptions of higher-order interaction patterns within and between animal groups, the network approach allowed researchers to test increasingly refined hypotheses—on the emergence of social structures, their underlying drivers, and their functions in evolutionary and ecological processes. One key resulting insight is that structured social connections among individuals are ubiquitous across species. This insight underpins a major conceptual shift away from the prior assumption that animal populations are free-mixing, thus meaning that network theory continues to steer studies of animal societies </w:t>
      </w:r>
      <w:r>
        <w:fldChar w:fldCharType="begin"/>
      </w:r>
      <w:r>
        <w:instrText xml:space="preserve"> ADDIN EN.CITE &lt;EndNote&gt;&lt;Cite&gt;&lt;Author&gt;Webber&lt;/Author&gt;&lt;Year&gt;2019&lt;/Year&gt;&lt;RecNum&gt;50&lt;/RecNum&gt;&lt;DisplayText&gt;(Webber &amp;amp; Vander Wal 2019)&lt;/DisplayText&gt;&lt;record&gt;&lt;rec-number&gt;50&lt;/rec-number&gt;&lt;foreign-keys&gt;&lt;key app="EN" db-id="0afeat5dvvr2die0v5rx5x5ux29s9pvsap0t" timestamp="1551906458"&gt;50&lt;/key&gt;&lt;/foreign-keys&gt;&lt;ref-type name="Journal Article"&gt;17&lt;/ref-type&gt;&lt;contributors&gt;&lt;authors&gt;&lt;author&gt;Webber, Q. M. R.&lt;/author&gt;&lt;author&gt;Vander Wal, E.&lt;/author&gt;&lt;/authors&gt;&lt;/contributors&gt;&lt;titles&gt;&lt;title&gt;Trends and perspectives on the use of animal social network analysis in behavioural ecology: a bibliometric approach&lt;/title&gt;&lt;secondary-title&gt;Animal Behaviour&lt;/secondary-title&gt;&lt;/titles&gt;&lt;periodical&gt;&lt;full-title&gt;Animal Behaviour&lt;/full-title&gt;&lt;abbr-1&gt;Anim Behav&lt;/abbr-1&gt;&lt;/periodical&gt;&lt;pages&gt;77-87&lt;/pages&gt;&lt;volume&gt;149&lt;/volume&gt;&lt;dates&gt;&lt;year&gt;2019&lt;/year&gt;&lt;/dates&gt;&lt;isbn&gt;0003-3472&lt;/isbn&gt;&lt;urls&gt;&lt;/urls&gt;&lt;/record&gt;&lt;/Cite&gt;&lt;/EndNote&gt;</w:instrText>
      </w:r>
      <w:r>
        <w:fldChar w:fldCharType="separate"/>
      </w:r>
      <w:r>
        <w:t>(Webber &amp; Vander Wal 2019)</w:t>
      </w:r>
      <w:r>
        <w:fldChar w:fldCharType="end"/>
      </w:r>
      <w:r>
        <w:t>.</w:t>
      </w:r>
    </w:p>
    <w:p w:rsidR="00F24003" w:rsidRDefault="00F24003">
      <w:pPr>
        <w:spacing w:line="268" w:lineRule="auto"/>
      </w:pPr>
    </w:p>
    <w:p w:rsidR="00F24003" w:rsidRDefault="00F24003">
      <w:pPr>
        <w:spacing w:line="268" w:lineRule="auto"/>
      </w:pPr>
    </w:p>
    <w:p w:rsidR="00F24003" w:rsidRDefault="00B040CD">
      <w:pPr>
        <w:spacing w:line="268" w:lineRule="auto"/>
      </w:pPr>
      <w:r>
        <w:rPr>
          <w:b/>
          <w:sz w:val="24"/>
          <w:szCs w:val="24"/>
        </w:rPr>
        <w:t>3. Mechanisms that generate social structure</w:t>
      </w:r>
    </w:p>
    <w:p w:rsidR="00F24003" w:rsidRDefault="00B040CD">
      <w:pPr>
        <w:spacing w:line="268" w:lineRule="auto"/>
      </w:pPr>
      <w:r>
        <w:t>The widespread evidence for social structure and consistent differences among individuals in connectedness entails the presence of generative mechanisms. A growing body of evidence is revealing that a multitude of factors, some intrinsic and others extrinsic, are responsible.</w:t>
      </w:r>
    </w:p>
    <w:p w:rsidR="00F24003" w:rsidRDefault="00F24003">
      <w:pPr>
        <w:spacing w:line="268" w:lineRule="auto"/>
      </w:pPr>
    </w:p>
    <w:p w:rsidR="00F24003" w:rsidRDefault="00B040CD">
      <w:pPr>
        <w:spacing w:line="268" w:lineRule="auto"/>
        <w:rPr>
          <w:i/>
        </w:rPr>
      </w:pPr>
      <w:r>
        <w:rPr>
          <w:i/>
        </w:rPr>
        <w:t>3.1 Developmental effects</w:t>
      </w:r>
    </w:p>
    <w:p w:rsidR="00F24003" w:rsidRDefault="00B040CD">
      <w:pPr>
        <w:spacing w:line="268" w:lineRule="auto"/>
      </w:pPr>
      <w:r>
        <w:t>Early-life conditions have been consistently found to modulate later-life social behaviour. For instance, zebra finch (</w:t>
      </w:r>
      <w:r>
        <w:rPr>
          <w:i/>
        </w:rPr>
        <w:t>Taeniopygia guttata</w:t>
      </w:r>
      <w:r>
        <w:t xml:space="preserve">) nestlings exposed to stress develop more gregarious social phenotypes, maintaining a greater number of social partners but choosing partners more randomly </w:t>
      </w:r>
      <w:r>
        <w:fldChar w:fldCharType="begin"/>
      </w:r>
      <w:r>
        <w:instrText xml:space="preserve"> ADDIN EN.CITE </w:instrText>
      </w:r>
      <w:r>
        <w:fldChar w:fldCharType="begin"/>
      </w:r>
      <w:r>
        <w:instrText xml:space="preserve"> ADDIN EN.CITE.DATA </w:instrText>
      </w:r>
      <w:r>
        <w:fldChar w:fldCharType="end"/>
      </w:r>
      <w:r>
        <w:fldChar w:fldCharType="separate"/>
      </w:r>
      <w:r>
        <w:t>(Boogert, Farine &amp; Spencer 2014; Brandl</w:t>
      </w:r>
      <w:r>
        <w:rPr>
          <w:i/>
        </w:rPr>
        <w:t xml:space="preserve"> et al.</w:t>
      </w:r>
      <w:r>
        <w:t xml:space="preserve"> 2019)</w:t>
      </w:r>
      <w:r>
        <w:fldChar w:fldCharType="end"/>
      </w:r>
      <w:r>
        <w:t xml:space="preserve">. Stress-induced changes in social preferences can also be reflected in their later social learning strategies </w:t>
      </w:r>
      <w:r>
        <w:fldChar w:fldCharType="begin"/>
      </w:r>
      <w:r>
        <w:instrText xml:space="preserve"> ADDIN EN.CITE </w:instrText>
      </w:r>
      <w:r>
        <w:fldChar w:fldCharType="begin"/>
      </w:r>
      <w:r>
        <w:instrText xml:space="preserve"> ADDIN EN.CITE.DATA </w:instrText>
      </w:r>
      <w:r>
        <w:fldChar w:fldCharType="end"/>
      </w:r>
      <w:r>
        <w:fldChar w:fldCharType="separate"/>
      </w:r>
      <w:r>
        <w:t>(i.e. who they learn from, Farine, Spencer &amp; Boogert 2015)</w:t>
      </w:r>
      <w:r>
        <w:fldChar w:fldCharType="end"/>
      </w:r>
      <w:r>
        <w:t xml:space="preserve"> and in their acquisition of courtship behaviours expressed as adults </w:t>
      </w:r>
      <w:r>
        <w:fldChar w:fldCharType="begin"/>
      </w:r>
      <w:r>
        <w:instrText xml:space="preserve"> ADDIN EN.CITE </w:instrText>
      </w:r>
      <w:r>
        <w:fldChar w:fldCharType="begin"/>
      </w:r>
      <w:r>
        <w:instrText xml:space="preserve"> ADDIN EN.CITE.DATA </w:instrText>
      </w:r>
      <w:r>
        <w:fldChar w:fldCharType="end"/>
      </w:r>
      <w:r>
        <w:fldChar w:fldCharType="separate"/>
      </w:r>
      <w:r>
        <w:t>(i.e. the song that juvenile males learn, Boogert</w:t>
      </w:r>
      <w:r>
        <w:rPr>
          <w:i/>
        </w:rPr>
        <w:t xml:space="preserve"> et al.</w:t>
      </w:r>
      <w:r>
        <w:t xml:space="preserve"> 2018)</w:t>
      </w:r>
      <w:r>
        <w:fldChar w:fldCharType="end"/>
      </w:r>
      <w:r>
        <w:t>. One hypothesis for why stress physiology has been co-opted as a signalling pathway to shape behaviour is to allow information about the natal environment to be transmitted across generations. For example, the offspring of female rats (</w:t>
      </w:r>
      <w:r>
        <w:rPr>
          <w:i/>
        </w:rPr>
        <w:t>Rattus rattus</w:t>
      </w:r>
      <w:r>
        <w:t xml:space="preserve">) exposed to chronic stress engage in fewer high-value social interactions (e.g. grooming) later in life </w:t>
      </w:r>
      <w:r>
        <w:fldChar w:fldCharType="begin"/>
      </w:r>
      <w:r>
        <w:instrText xml:space="preserve"> ADDIN EN.CITE </w:instrText>
      </w:r>
      <w:r>
        <w:fldChar w:fldCharType="begin"/>
      </w:r>
      <w:r>
        <w:instrText xml:space="preserve"> ADDIN EN.CITE.DATA </w:instrText>
      </w:r>
      <w:r>
        <w:fldChar w:fldCharType="end"/>
      </w:r>
      <w:r>
        <w:fldChar w:fldCharType="separate"/>
      </w:r>
      <w:r>
        <w:t>(Babb</w:t>
      </w:r>
      <w:r>
        <w:rPr>
          <w:i/>
        </w:rPr>
        <w:t xml:space="preserve"> et al.</w:t>
      </w:r>
      <w:r>
        <w:t xml:space="preserve"> 2014)</w:t>
      </w:r>
      <w:r>
        <w:fldChar w:fldCharType="end"/>
      </w:r>
      <w:r>
        <w:t>, while the offspring of female three-spined sticklebacks (</w:t>
      </w:r>
      <w:r>
        <w:rPr>
          <w:i/>
        </w:rPr>
        <w:t>Gasterosteus aculeatus</w:t>
      </w:r>
      <w:r>
        <w:t xml:space="preserve">) exposed to a predator cue during egg development express more gregarious phenotypes, presumably promoting greater dilution benefits to offspring born into higher-risk environments </w:t>
      </w:r>
      <w:r>
        <w:fldChar w:fldCharType="begin"/>
      </w:r>
      <w:r>
        <w:instrText xml:space="preserve"> ADDIN EN.CITE </w:instrText>
      </w:r>
      <w:r>
        <w:fldChar w:fldCharType="begin"/>
      </w:r>
      <w:r>
        <w:instrText xml:space="preserve"> ADDIN EN.CITE.DATA </w:instrText>
      </w:r>
      <w:r>
        <w:fldChar w:fldCharType="end"/>
      </w:r>
      <w:r>
        <w:fldChar w:fldCharType="separate"/>
      </w:r>
      <w:r>
        <w:t>(Giesing</w:t>
      </w:r>
      <w:r>
        <w:rPr>
          <w:i/>
        </w:rPr>
        <w:t xml:space="preserve"> et al.</w:t>
      </w:r>
      <w:r>
        <w:t xml:space="preserve"> 2011)</w:t>
      </w:r>
      <w:r>
        <w:fldChar w:fldCharType="end"/>
      </w:r>
      <w:r>
        <w:t xml:space="preserve">. </w:t>
      </w:r>
    </w:p>
    <w:p w:rsidR="00F24003" w:rsidRDefault="00F24003">
      <w:pPr>
        <w:spacing w:line="268" w:lineRule="auto"/>
      </w:pPr>
    </w:p>
    <w:p w:rsidR="00F24003" w:rsidRDefault="00B040CD">
      <w:pPr>
        <w:spacing w:line="268" w:lineRule="auto"/>
      </w:pPr>
      <w:r>
        <w:t xml:space="preserve">The mechanisms that underpin such inter-individual differences in social behaviour are also becoming clearer. From a neurobiological perspective, the early-life social context of an individual can influence its expression of the neuropeptides oxytocin and vasopressin </w:t>
      </w:r>
      <w:r>
        <w:fldChar w:fldCharType="begin"/>
      </w:r>
      <w:r>
        <w:instrText xml:space="preserve"> ADDIN EN.CITE </w:instrText>
      </w:r>
      <w:r>
        <w:fldChar w:fldCharType="begin"/>
      </w:r>
      <w:r>
        <w:instrText xml:space="preserve"> ADDIN EN.CITE.DATA </w:instrText>
      </w:r>
      <w:r>
        <w:fldChar w:fldCharType="end"/>
      </w:r>
      <w:r>
        <w:fldChar w:fldCharType="separate"/>
      </w:r>
      <w:r>
        <w:t>(Veenema 2012)</w:t>
      </w:r>
      <w:r>
        <w:fldChar w:fldCharType="end"/>
      </w:r>
      <w:r>
        <w:t xml:space="preserve">, which are important for the expression of social behaviours. Zebra finches whose vasotocin production was experimentally knocked down expressed reduced gregariousness </w:t>
      </w:r>
      <w:r>
        <w:fldChar w:fldCharType="begin"/>
      </w:r>
      <w:r>
        <w:instrText xml:space="preserve"> ADDIN EN.CITE </w:instrText>
      </w:r>
      <w:r>
        <w:fldChar w:fldCharType="begin"/>
      </w:r>
      <w:r>
        <w:instrText xml:space="preserve"> ADDIN EN.CITE.DATA </w:instrText>
      </w:r>
      <w:r>
        <w:fldChar w:fldCharType="end"/>
      </w:r>
      <w:r>
        <w:fldChar w:fldCharType="separate"/>
      </w:r>
      <w:r>
        <w:t>(Kelly</w:t>
      </w:r>
      <w:r>
        <w:rPr>
          <w:i/>
        </w:rPr>
        <w:t xml:space="preserve"> et al.</w:t>
      </w:r>
      <w:r>
        <w:t xml:space="preserve"> 2011)</w:t>
      </w:r>
      <w:r>
        <w:fldChar w:fldCharType="end"/>
      </w:r>
      <w:r>
        <w:t xml:space="preserve"> and increased aggression </w:t>
      </w:r>
      <w:r>
        <w:fldChar w:fldCharType="begin"/>
      </w:r>
      <w:r>
        <w:instrText xml:space="preserve"> ADDIN EN.CITE </w:instrText>
      </w:r>
      <w:r>
        <w:fldChar w:fldCharType="begin"/>
      </w:r>
      <w:r>
        <w:instrText xml:space="preserve"> ADDIN EN.CITE.DATA </w:instrText>
      </w:r>
      <w:r>
        <w:fldChar w:fldCharType="end"/>
      </w:r>
      <w:r>
        <w:fldChar w:fldCharType="separate"/>
      </w:r>
      <w:r>
        <w:t>(Kelly &amp; Goodson 2014)</w:t>
      </w:r>
      <w:r>
        <w:fldChar w:fldCharType="end"/>
      </w:r>
      <w:r>
        <w:t xml:space="preserve">. Further, oxytocin plays a </w:t>
      </w:r>
      <w:r>
        <w:lastRenderedPageBreak/>
        <w:t xml:space="preserve">central role in the formation and maintenance of higher-level cooperative interactions, such as food sharing </w:t>
      </w:r>
      <w:r>
        <w:fldChar w:fldCharType="begin"/>
      </w:r>
      <w:r>
        <w:instrText xml:space="preserve"> ADDIN EN.CITE </w:instrText>
      </w:r>
      <w:r>
        <w:fldChar w:fldCharType="begin"/>
      </w:r>
      <w:r>
        <w:instrText xml:space="preserve"> ADDIN EN.CITE.DATA </w:instrText>
      </w:r>
      <w:r>
        <w:fldChar w:fldCharType="end"/>
      </w:r>
      <w:r>
        <w:fldChar w:fldCharType="separate"/>
      </w:r>
      <w:r>
        <w:t>(Wittig</w:t>
      </w:r>
      <w:r>
        <w:rPr>
          <w:i/>
        </w:rPr>
        <w:t xml:space="preserve"> et al.</w:t>
      </w:r>
      <w:r>
        <w:t xml:space="preserve"> 2014; Carter &amp; Wilkinson 2015)</w:t>
      </w:r>
      <w:r>
        <w:fldChar w:fldCharType="end"/>
      </w:r>
      <w:r>
        <w:t xml:space="preserve">. </w:t>
      </w:r>
    </w:p>
    <w:p w:rsidR="00F24003" w:rsidRDefault="00F24003">
      <w:pPr>
        <w:spacing w:line="268" w:lineRule="auto"/>
        <w:rPr>
          <w:i/>
        </w:rPr>
      </w:pPr>
    </w:p>
    <w:p w:rsidR="00F24003" w:rsidRDefault="00B040CD">
      <w:pPr>
        <w:spacing w:line="268" w:lineRule="auto"/>
        <w:rPr>
          <w:i/>
        </w:rPr>
      </w:pPr>
      <w:r>
        <w:rPr>
          <w:i/>
        </w:rPr>
        <w:t>3.2 Relatedness</w:t>
      </w:r>
    </w:p>
    <w:p w:rsidR="00F24003" w:rsidRDefault="00B040CD">
      <w:pPr>
        <w:spacing w:line="268" w:lineRule="auto"/>
        <w:rPr>
          <w:color w:val="222222"/>
          <w:highlight w:val="white"/>
        </w:rPr>
      </w:pPr>
      <w:r>
        <w:rPr>
          <w:color w:val="222222"/>
          <w:highlight w:val="white"/>
        </w:rPr>
        <w:t>Associating with kin is a double-edged sword in evolutionary biology. On the one hand, it provides oppo</w:t>
      </w:r>
      <w:r>
        <w:rPr>
          <w:color w:val="222222"/>
        </w:rPr>
        <w:t xml:space="preserve">rtunities for inclusive fitness; on the other, it can increase competition, which can cancel out benefits of helping kin </w:t>
      </w:r>
      <w:r>
        <w:rPr>
          <w:color w:val="222222"/>
        </w:rPr>
        <w:fldChar w:fldCharType="begin"/>
      </w:r>
      <w:r>
        <w:rPr>
          <w:color w:val="222222"/>
        </w:rPr>
        <w:instrText xml:space="preserve"> ADDIN EN.CITE &lt;EndNote&gt;&lt;Cite&gt;&lt;Author&gt;West&lt;/Author&gt;&lt;Year&gt;2002&lt;/Year&gt;&lt;RecNum&gt;63&lt;/RecNum&gt;&lt;DisplayText&gt;(West, Pen &amp;amp; Griffin 2002)&lt;/DisplayText&gt;&lt;record&gt;&lt;rec-number&gt;63&lt;/rec-number&gt;&lt;foreign-keys&gt;&lt;key app="EN" db-id="0afeat5dvvr2die0v5rx5x5ux29s9pvsap0t" timestamp="1551906576"&gt;63&lt;/key&gt;&lt;/foreign-keys&gt;&lt;ref-type name="Journal Article"&gt;17&lt;/ref-type&gt;&lt;contributors&gt;&lt;authors&gt;&lt;author&gt;West, S. A.&lt;/author&gt;&lt;author&gt;Pen, I.&lt;/author&gt;&lt;author&gt;Griffin, A. S.&lt;/author&gt;&lt;/authors&gt;&lt;/contributors&gt;&lt;auth-address&gt;Univ Edinburgh, Inst Cell Anim &amp;amp; Populat Biol, Edinburgh EH9 3JT, Midlothian, Scotland&lt;/auth-address&gt;&lt;titles&gt;&lt;title&gt;Conflict and cooperation - Cooperation and competition between relatives&lt;/title&gt;&lt;secondary-title&gt;Science&lt;/secondary-title&gt;&lt;alt-title&gt;Science&lt;/alt-title&gt;&lt;/titles&gt;&lt;periodical&gt;&lt;full-title&gt;Science&lt;/full-title&gt;&lt;/periodical&gt;&lt;alt-periodical&gt;&lt;full-title&gt;Science&lt;/full-title&gt;&lt;/alt-periodical&gt;&lt;pages&gt;72-75&lt;/pages&gt;&lt;volume&gt;296&lt;/volume&gt;&lt;number&gt;5565&lt;/number&gt;&lt;keywords&gt;&lt;keyword&gt;viscous populations&lt;/keyword&gt;&lt;keyword&gt;kin selection&lt;/keyword&gt;&lt;keyword&gt;inclusive fitness&lt;/keyword&gt;&lt;keyword&gt;evolution&lt;/keyword&gt;&lt;keyword&gt;altruism&lt;/keyword&gt;&lt;keyword&gt;viscosity&lt;/keyword&gt;&lt;keyword&gt;relatedness&lt;/keyword&gt;&lt;keyword&gt;dispersal&lt;/keyword&gt;&lt;keyword&gt;model&lt;/keyword&gt;&lt;/keywords&gt;&lt;dates&gt;&lt;year&gt;2002&lt;/year&gt;&lt;pub-dates&gt;&lt;date&gt;Apr 5&lt;/date&gt;&lt;/pub-dates&gt;&lt;/dates&gt;&lt;isbn&gt;0036-8075&lt;/isbn&gt;&lt;accession-num&gt;WOS:000174858800036&lt;/accession-num&gt;&lt;urls&gt;&lt;related-urls&gt;&lt;url&gt;&amp;lt;Go to ISI&amp;gt;://WOS:000174858800036&lt;/url&gt;&lt;/related-urls&gt;&lt;/urls&gt;&lt;electronic-resource-num&gt;DOI 10.1126/science.1065507&lt;/electronic-resource-num&gt;&lt;language&gt;English&lt;/language&gt;&lt;/record&gt;&lt;/Cite&gt;&lt;/EndNote&gt;</w:instrText>
      </w:r>
      <w:r>
        <w:rPr>
          <w:color w:val="222222"/>
        </w:rPr>
        <w:fldChar w:fldCharType="separate"/>
      </w:r>
      <w:r>
        <w:rPr>
          <w:color w:val="222222"/>
        </w:rPr>
        <w:t>(West, Pen &amp; Griffin 2002)</w:t>
      </w:r>
      <w:r>
        <w:rPr>
          <w:color w:val="222222"/>
        </w:rPr>
        <w:fldChar w:fldCharType="end"/>
      </w:r>
      <w:r>
        <w:rPr>
          <w:color w:val="222222"/>
        </w:rPr>
        <w:t>, and the potential risk of inbreeding. Thus, social structure is expected to be shaped by kin structure. Thi</w:t>
      </w:r>
      <w:r>
        <w:rPr>
          <w:color w:val="222222"/>
          <w:highlight w:val="white"/>
        </w:rPr>
        <w:t xml:space="preserve">s can arise via spatial processes; in most species the young of one sex disperse sufficiently far to reduce the chances of encountering related individuals </w:t>
      </w:r>
      <w:r>
        <w:rPr>
          <w:color w:val="222222"/>
          <w:highlight w:val="white"/>
        </w:rPr>
        <w:fldChar w:fldCharType="begin"/>
      </w:r>
      <w:r>
        <w:rPr>
          <w:color w:val="222222"/>
          <w:highlight w:val="white"/>
        </w:rPr>
        <w:instrText xml:space="preserve"> ADDIN EN.CITE &lt;EndNote&gt;&lt;Cite&gt;&lt;Author&gt;Clobert&lt;/Author&gt;&lt;Year&gt;2012&lt;/Year&gt;&lt;RecNum&gt;64&lt;/RecNum&gt;&lt;DisplayText&gt;(Clobert 2012)&lt;/DisplayText&gt;&lt;record&gt;&lt;rec-number&gt;64&lt;/rec-number&gt;&lt;foreign-keys&gt;&lt;key app="EN" db-id="0afeat5dvvr2die0v5rx5x5ux29s9pvsap0t" timestamp="1551906624"&gt;64&lt;/key&gt;&lt;/foreign-keys&gt;&lt;ref-type name="Book"&gt;6&lt;/ref-type&gt;&lt;contributors&gt;&lt;authors&gt;&lt;author&gt;Clobert, J.&lt;/author&gt;&lt;/authors&gt;&lt;/contributors&gt;&lt;titles&gt;&lt;title&gt;Dispersal Ecology and Evolution&lt;/title&gt;&lt;/titles&gt;&lt;dates&gt;&lt;year&gt;2012&lt;/year&gt;&lt;/dates&gt;&lt;pub-location&gt;Oxford, UK&lt;/pub-location&gt;&lt;publisher&gt;Oxford University Press&lt;/publisher&gt;&lt;urls&gt;&lt;/urls&gt;&lt;/record&gt;&lt;/Cite&gt;&lt;/EndNote&gt;</w:instrText>
      </w:r>
      <w:r>
        <w:rPr>
          <w:color w:val="222222"/>
          <w:highlight w:val="white"/>
        </w:rPr>
        <w:fldChar w:fldCharType="separate"/>
      </w:r>
      <w:r>
        <w:rPr>
          <w:color w:val="222222"/>
          <w:highlight w:val="white"/>
        </w:rPr>
        <w:t>(Clobert 2012)</w:t>
      </w:r>
      <w:r>
        <w:rPr>
          <w:color w:val="222222"/>
          <w:highlight w:val="white"/>
        </w:rPr>
        <w:fldChar w:fldCharType="end"/>
      </w:r>
      <w:r>
        <w:rPr>
          <w:color w:val="222222"/>
          <w:highlight w:val="white"/>
        </w:rPr>
        <w:t>. Alternatively, offspring can disperse strategically such that they are more likely to encounter kin. For example, long-tailed tits (</w:t>
      </w:r>
      <w:r>
        <w:rPr>
          <w:i/>
          <w:color w:val="222222"/>
          <w:highlight w:val="white"/>
        </w:rPr>
        <w:t>Aegithalos caudatus</w:t>
      </w:r>
      <w:r>
        <w:rPr>
          <w:color w:val="222222"/>
          <w:highlight w:val="white"/>
        </w:rPr>
        <w:t xml:space="preserve">) that fail to breed themselves help a neighbouring nest to raise their young without requiring kin discrimination, as neighbours are more likely to be closely-related than expected by chance </w:t>
      </w:r>
      <w:r>
        <w:rPr>
          <w:color w:val="222222"/>
          <w:highlight w:val="white"/>
        </w:rPr>
        <w:fldChar w:fldCharType="begin"/>
      </w:r>
      <w:r>
        <w:rPr>
          <w:color w:val="222222"/>
          <w:highlight w:val="white"/>
        </w:rPr>
        <w:instrText xml:space="preserve"> ADDIN EN.CITE </w:instrText>
      </w:r>
      <w:r>
        <w:rPr>
          <w:color w:val="222222"/>
          <w:highlight w:val="white"/>
        </w:rPr>
        <w:fldChar w:fldCharType="begin"/>
      </w:r>
      <w:r>
        <w:rPr>
          <w:color w:val="222222"/>
          <w:highlight w:val="white"/>
        </w:rPr>
        <w:instrText xml:space="preserve"> ADDIN EN.CITE.DATA </w:instrText>
      </w:r>
      <w:r>
        <w:rPr>
          <w:color w:val="222222"/>
          <w:highlight w:val="white"/>
        </w:rPr>
        <w:fldChar w:fldCharType="end"/>
      </w:r>
      <w:r>
        <w:rPr>
          <w:color w:val="222222"/>
          <w:highlight w:val="white"/>
        </w:rPr>
        <w:fldChar w:fldCharType="separate"/>
      </w:r>
      <w:r>
        <w:rPr>
          <w:color w:val="222222"/>
          <w:highlight w:val="white"/>
        </w:rPr>
        <w:t>(Leedale</w:t>
      </w:r>
      <w:r>
        <w:rPr>
          <w:i/>
          <w:color w:val="222222"/>
          <w:highlight w:val="white"/>
        </w:rPr>
        <w:t xml:space="preserve"> et al.</w:t>
      </w:r>
      <w:r>
        <w:rPr>
          <w:color w:val="222222"/>
          <w:highlight w:val="white"/>
        </w:rPr>
        <w:t xml:space="preserve"> 2018)</w:t>
      </w:r>
      <w:r>
        <w:rPr>
          <w:color w:val="222222"/>
          <w:highlight w:val="white"/>
        </w:rPr>
        <w:fldChar w:fldCharType="end"/>
      </w:r>
      <w:r>
        <w:rPr>
          <w:color w:val="222222"/>
          <w:highlight w:val="white"/>
        </w:rPr>
        <w:t>. Many species, such as Australian sleepy lizards (</w:t>
      </w:r>
      <w:r>
        <w:rPr>
          <w:i/>
          <w:color w:val="222222"/>
          <w:highlight w:val="white"/>
        </w:rPr>
        <w:t>Tiliqua rugosa</w:t>
      </w:r>
      <w:r>
        <w:rPr>
          <w:color w:val="222222"/>
          <w:highlight w:val="white"/>
        </w:rPr>
        <w:t xml:space="preserve">), show kin avoidance even when they spatially overlap </w:t>
      </w:r>
      <w:r>
        <w:rPr>
          <w:color w:val="222222"/>
          <w:highlight w:val="white"/>
        </w:rPr>
        <w:fldChar w:fldCharType="begin"/>
      </w:r>
      <w:r>
        <w:rPr>
          <w:color w:val="222222"/>
          <w:highlight w:val="white"/>
        </w:rPr>
        <w:instrText xml:space="preserve"> ADDIN EN.CITE </w:instrText>
      </w:r>
      <w:r>
        <w:rPr>
          <w:color w:val="222222"/>
          <w:highlight w:val="white"/>
        </w:rPr>
        <w:fldChar w:fldCharType="begin"/>
      </w:r>
      <w:r>
        <w:rPr>
          <w:color w:val="222222"/>
          <w:highlight w:val="white"/>
        </w:rPr>
        <w:instrText xml:space="preserve"> ADDIN EN.CITE.DATA </w:instrText>
      </w:r>
      <w:r>
        <w:rPr>
          <w:color w:val="222222"/>
          <w:highlight w:val="white"/>
        </w:rPr>
        <w:fldChar w:fldCharType="end"/>
      </w:r>
      <w:r>
        <w:rPr>
          <w:color w:val="222222"/>
          <w:highlight w:val="white"/>
        </w:rPr>
        <w:fldChar w:fldCharType="separate"/>
      </w:r>
      <w:r>
        <w:rPr>
          <w:color w:val="222222"/>
          <w:highlight w:val="white"/>
        </w:rPr>
        <w:t>(Godfrey</w:t>
      </w:r>
      <w:r>
        <w:rPr>
          <w:i/>
          <w:color w:val="222222"/>
          <w:highlight w:val="white"/>
        </w:rPr>
        <w:t xml:space="preserve"> et al.</w:t>
      </w:r>
      <w:r>
        <w:rPr>
          <w:color w:val="222222"/>
          <w:highlight w:val="white"/>
        </w:rPr>
        <w:t xml:space="preserve"> 2014)</w:t>
      </w:r>
      <w:r>
        <w:rPr>
          <w:color w:val="222222"/>
          <w:highlight w:val="white"/>
        </w:rPr>
        <w:fldChar w:fldCharType="end"/>
      </w:r>
      <w:r>
        <w:rPr>
          <w:color w:val="222222"/>
          <w:highlight w:val="white"/>
        </w:rPr>
        <w:t>, while other species, such as sperm whales (</w:t>
      </w:r>
      <w:r>
        <w:rPr>
          <w:i/>
          <w:color w:val="222222"/>
          <w:highlight w:val="white"/>
        </w:rPr>
        <w:t>Physeter macrocephalus</w:t>
      </w:r>
      <w:r>
        <w:rPr>
          <w:color w:val="222222"/>
          <w:highlight w:val="white"/>
        </w:rPr>
        <w:t xml:space="preserve">), can preferentially associate with kin within the context of a social unit </w:t>
      </w:r>
      <w:r>
        <w:rPr>
          <w:color w:val="222222"/>
          <w:highlight w:val="white"/>
        </w:rPr>
        <w:fldChar w:fldCharType="begin"/>
      </w:r>
      <w:r>
        <w:rPr>
          <w:color w:val="222222"/>
          <w:highlight w:val="white"/>
        </w:rPr>
        <w:instrText xml:space="preserve"> ADDIN EN.CITE </w:instrText>
      </w:r>
      <w:r>
        <w:rPr>
          <w:color w:val="222222"/>
          <w:highlight w:val="white"/>
        </w:rPr>
        <w:fldChar w:fldCharType="begin"/>
      </w:r>
      <w:r>
        <w:rPr>
          <w:color w:val="222222"/>
          <w:highlight w:val="white"/>
        </w:rPr>
        <w:instrText xml:space="preserve"> ADDIN EN.CITE.DATA </w:instrText>
      </w:r>
      <w:r>
        <w:rPr>
          <w:color w:val="222222"/>
          <w:highlight w:val="white"/>
        </w:rPr>
        <w:fldChar w:fldCharType="end"/>
      </w:r>
      <w:r>
        <w:rPr>
          <w:color w:val="222222"/>
          <w:highlight w:val="white"/>
        </w:rPr>
        <w:fldChar w:fldCharType="separate"/>
      </w:r>
      <w:r>
        <w:rPr>
          <w:color w:val="222222"/>
          <w:highlight w:val="white"/>
        </w:rPr>
        <w:t>(Konrad</w:t>
      </w:r>
      <w:r>
        <w:rPr>
          <w:i/>
          <w:color w:val="222222"/>
          <w:highlight w:val="white"/>
        </w:rPr>
        <w:t xml:space="preserve"> et al.</w:t>
      </w:r>
      <w:r>
        <w:rPr>
          <w:color w:val="222222"/>
          <w:highlight w:val="white"/>
        </w:rPr>
        <w:t xml:space="preserve"> 2018)</w:t>
      </w:r>
      <w:r>
        <w:rPr>
          <w:color w:val="222222"/>
          <w:highlight w:val="white"/>
        </w:rPr>
        <w:fldChar w:fldCharType="end"/>
      </w:r>
      <w:r>
        <w:rPr>
          <w:color w:val="222222"/>
          <w:highlight w:val="white"/>
        </w:rPr>
        <w:t xml:space="preserve">. How strongly biased social contacts are towards or away from kin, or how genetically assorted a population is, will determine whether kin selection arises, which has important consequences for the evolution of cooperative breeding </w:t>
      </w:r>
      <w:r>
        <w:fldChar w:fldCharType="begin"/>
      </w:r>
      <w:r>
        <w:instrText xml:space="preserve"> ADDIN EN.CITE </w:instrText>
      </w:r>
      <w:r>
        <w:fldChar w:fldCharType="begin"/>
      </w:r>
      <w:r>
        <w:instrText xml:space="preserve"> ADDIN EN.CITE.DATA </w:instrText>
      </w:r>
      <w:r>
        <w:fldChar w:fldCharType="end"/>
      </w:r>
      <w:r>
        <w:fldChar w:fldCharType="separate"/>
      </w:r>
      <w:r>
        <w:t>(Hatchwell 2009; Green &amp; Hatchwell 2018)</w:t>
      </w:r>
      <w:r>
        <w:fldChar w:fldCharType="end"/>
      </w:r>
      <w:r>
        <w:rPr>
          <w:color w:val="222222"/>
          <w:highlight w:val="white"/>
        </w:rPr>
        <w:t xml:space="preserve">. Beyond relatedness, individuals can also have preferences for conspecifics with traits that either match or differ from their own, known as phenotypic assortment </w:t>
      </w:r>
      <w:r>
        <w:rPr>
          <w:color w:val="222222"/>
          <w:highlight w:val="white"/>
        </w:rPr>
        <w:fldChar w:fldCharType="begin"/>
      </w:r>
      <w:r>
        <w:rPr>
          <w:color w:val="222222"/>
          <w:highlight w:val="white"/>
        </w:rPr>
        <w:instrText xml:space="preserve"> ADDIN EN.CITE &lt;EndNote&gt;&lt;Cite&gt;&lt;Author&gt;Farine&lt;/Author&gt;&lt;Year&gt;2014&lt;/Year&gt;&lt;RecNum&gt;71&lt;/RecNum&gt;&lt;DisplayText&gt;(Farine 2014)&lt;/DisplayText&gt;&lt;record&gt;&lt;rec-number&gt;71&lt;/rec-number&gt;&lt;foreign-keys&gt;&lt;key app="EN" db-id="0afeat5dvvr2die0v5rx5x5ux29s9pvsap0t" timestamp="1551906717"&gt;71&lt;/key&gt;&lt;/foreign-keys&gt;&lt;ref-type name="Journal Article"&gt;17&lt;/ref-type&gt;&lt;contributors&gt;&lt;authors&gt;&lt;author&gt;Farine, D. R.&lt;/author&gt;&lt;/authors&gt;&lt;/contributors&gt;&lt;auth-address&gt;Univ Oxford, Dept Zool, Edward Grey Inst Field Ornithol, Oxford OX1 3PS, England&lt;/auth-address&gt;&lt;titles&gt;&lt;title&gt;Measuring phenotypic assortment in animal social networks: weighted associations are more robust than binary edges&lt;/title&gt;&lt;secondary-title&gt;Animal Behaviour&lt;/secondary-title&gt;&lt;alt-title&gt;Anim Behav&lt;/alt-title&gt;&lt;/titles&gt;&lt;periodical&gt;&lt;full-title&gt;Animal Behaviour&lt;/full-title&gt;&lt;abbr-1&gt;Anim Behav&lt;/abbr-1&gt;&lt;/periodical&gt;&lt;alt-periodical&gt;&lt;full-title&gt;Animal Behaviour&lt;/full-title&gt;&lt;abbr-1&gt;Anim Behav&lt;/abbr-1&gt;&lt;/alt-periodical&gt;&lt;pages&gt;141-153&lt;/pages&gt;&lt;volume&gt;89&lt;/volume&gt;&lt;keywords&gt;&lt;keyword&gt;assortativity&lt;/keyword&gt;&lt;keyword&gt;assortnet&lt;/keyword&gt;&lt;keyword&gt;group living&lt;/keyword&gt;&lt;keyword&gt;niche partitioning&lt;/keyword&gt;&lt;keyword&gt;paridae&lt;/keyword&gt;&lt;keyword&gt;r package&lt;/keyword&gt;&lt;keyword&gt;social evolution&lt;/keyword&gt;&lt;keyword&gt;social organization&lt;/keyword&gt;&lt;keyword&gt;fish shoals&lt;/keyword&gt;&lt;keyword&gt;organization&lt;/keyword&gt;&lt;keyword&gt;population&lt;/keyword&gt;&lt;keyword&gt;behavior&lt;/keyword&gt;&lt;keyword&gt;evolution&lt;/keyword&gt;&lt;keyword&gt;foundations&lt;/keyword&gt;&lt;keyword&gt;selection&lt;/keyword&gt;&lt;keyword&gt;patterns&lt;/keyword&gt;&lt;/keywords&gt;&lt;dates&gt;&lt;year&gt;2014&lt;/year&gt;&lt;pub-dates&gt;&lt;date&gt;Mar&lt;/date&gt;&lt;/pub-dates&gt;&lt;/dates&gt;&lt;isbn&gt;0003-3472&lt;/isbn&gt;&lt;accession-num&gt;WOS:000331712300020&lt;/accession-num&gt;&lt;urls&gt;&lt;related-urls&gt;&lt;url&gt;&amp;lt;Go to ISI&amp;gt;://WOS:000331712300020&lt;/url&gt;&lt;/related-urls&gt;&lt;/urls&gt;&lt;electronic-resource-num&gt;10.1016/j.anbehav.2014.01.001&lt;/electronic-resource-num&gt;&lt;language&gt;English&lt;/language&gt;&lt;/record&gt;&lt;/Cite&gt;&lt;/EndNote&gt;</w:instrText>
      </w:r>
      <w:r>
        <w:rPr>
          <w:color w:val="222222"/>
          <w:highlight w:val="white"/>
        </w:rPr>
        <w:fldChar w:fldCharType="separate"/>
      </w:r>
      <w:r>
        <w:rPr>
          <w:color w:val="222222"/>
          <w:highlight w:val="white"/>
        </w:rPr>
        <w:t>(Farine 2014)</w:t>
      </w:r>
      <w:r>
        <w:rPr>
          <w:color w:val="222222"/>
          <w:highlight w:val="white"/>
        </w:rPr>
        <w:fldChar w:fldCharType="end"/>
      </w:r>
      <w:r>
        <w:rPr>
          <w:color w:val="222222"/>
          <w:highlight w:val="white"/>
        </w:rPr>
        <w:t xml:space="preserve">, and such preferences are central to social evolution </w:t>
      </w:r>
      <w:r>
        <w:rPr>
          <w:color w:val="222222"/>
          <w:highlight w:val="white"/>
        </w:rPr>
        <w:fldChar w:fldCharType="begin"/>
      </w:r>
      <w:r>
        <w:rPr>
          <w:color w:val="222222"/>
          <w:highlight w:val="white"/>
        </w:rPr>
        <w:instrText xml:space="preserve"> ADDIN EN.CITE </w:instrText>
      </w:r>
      <w:r>
        <w:rPr>
          <w:color w:val="222222"/>
          <w:highlight w:val="white"/>
        </w:rPr>
        <w:fldChar w:fldCharType="begin"/>
      </w:r>
      <w:r>
        <w:rPr>
          <w:color w:val="222222"/>
          <w:highlight w:val="white"/>
        </w:rPr>
        <w:instrText xml:space="preserve"> ADDIN EN.CITE.DATA </w:instrText>
      </w:r>
      <w:r>
        <w:rPr>
          <w:color w:val="222222"/>
          <w:highlight w:val="white"/>
        </w:rPr>
        <w:fldChar w:fldCharType="end"/>
      </w:r>
      <w:r>
        <w:rPr>
          <w:color w:val="222222"/>
          <w:highlight w:val="white"/>
        </w:rPr>
        <w:fldChar w:fldCharType="separate"/>
      </w:r>
      <w:r>
        <w:rPr>
          <w:color w:val="222222"/>
          <w:highlight w:val="white"/>
        </w:rPr>
        <w:t>(McDonald</w:t>
      </w:r>
      <w:r>
        <w:rPr>
          <w:i/>
          <w:color w:val="222222"/>
          <w:highlight w:val="white"/>
        </w:rPr>
        <w:t xml:space="preserve"> et al.</w:t>
      </w:r>
      <w:r>
        <w:rPr>
          <w:color w:val="222222"/>
          <w:highlight w:val="white"/>
        </w:rPr>
        <w:t xml:space="preserve"> 2017)</w:t>
      </w:r>
      <w:r>
        <w:rPr>
          <w:color w:val="222222"/>
          <w:highlight w:val="white"/>
        </w:rPr>
        <w:fldChar w:fldCharType="end"/>
      </w:r>
      <w:r>
        <w:rPr>
          <w:color w:val="222222"/>
          <w:highlight w:val="white"/>
        </w:rPr>
        <w:t>.</w:t>
      </w:r>
    </w:p>
    <w:p w:rsidR="00F24003" w:rsidRDefault="00F24003">
      <w:pPr>
        <w:spacing w:line="268" w:lineRule="auto"/>
      </w:pPr>
    </w:p>
    <w:p w:rsidR="00F24003" w:rsidRDefault="00B040CD">
      <w:pPr>
        <w:spacing w:line="268" w:lineRule="auto"/>
        <w:rPr>
          <w:i/>
        </w:rPr>
      </w:pPr>
      <w:r>
        <w:rPr>
          <w:i/>
        </w:rPr>
        <w:t>3.3 Dominance</w:t>
      </w:r>
    </w:p>
    <w:p w:rsidR="00F24003" w:rsidRDefault="00B040CD">
      <w:pPr>
        <w:spacing w:line="271" w:lineRule="auto"/>
      </w:pPr>
      <w:r>
        <w:t xml:space="preserve">Animal societies are often structured by dominance relationships, which are generated by repeated agonistic interactions and delineate priority access to resources. Rank within the dominance hierarchy can be determined by individual attributes </w:t>
      </w:r>
      <w:r>
        <w:fldChar w:fldCharType="begin"/>
      </w:r>
      <w:r>
        <w:instrText xml:space="preserve"> ADDIN EN.CITE &lt;EndNote&gt;&lt;Cite&gt;&lt;Author&gt;Drews&lt;/Author&gt;&lt;Year&gt;1993&lt;/Year&gt;&lt;RecNum&gt;74&lt;/RecNum&gt;&lt;DisplayText&gt;(Drews 1993)&lt;/DisplayText&gt;&lt;record&gt;&lt;rec-number&gt;74&lt;/rec-number&gt;&lt;foreign-keys&gt;&lt;key app="EN" db-id="0afeat5dvvr2die0v5rx5x5ux29s9pvsap0t" timestamp="1551906781"&gt;74&lt;/key&gt;&lt;/foreign-keys&gt;&lt;ref-type name="Journal Article"&gt;17&lt;/ref-type&gt;&lt;contributors&gt;&lt;authors&gt;&lt;author&gt;Drews, C.&lt;/author&gt;&lt;/authors&gt;&lt;/contributors&gt;&lt;titles&gt;&lt;title&gt;The Concept and Definition of Dominance in Animal Behavior&lt;/title&gt;&lt;secondary-title&gt;Behaviour&lt;/secondary-title&gt;&lt;alt-title&gt;Behaviour&lt;/alt-title&gt;&lt;/titles&gt;&lt;periodical&gt;&lt;full-title&gt;Behaviour&lt;/full-title&gt;&lt;/periodical&gt;&lt;alt-periodical&gt;&lt;full-title&gt;Behaviour&lt;/full-title&gt;&lt;/alt-periodical&gt;&lt;pages&gt;283-313&lt;/pages&gt;&lt;volume&gt;125&lt;/volume&gt;&lt;keywords&gt;&lt;keyword&gt;plasma testosterone levels&lt;/keyword&gt;&lt;keyword&gt;social-dominance&lt;/keyword&gt;&lt;keyword&gt;reproductive success&lt;/keyword&gt;&lt;keyword&gt;female baboons&lt;/keyword&gt;&lt;keyword&gt;vervet monkeys&lt;/keyword&gt;&lt;keyword&gt;rank&lt;/keyword&gt;&lt;keyword&gt;communication&lt;/keyword&gt;&lt;keyword&gt;inheritance&lt;/keyword&gt;&lt;keyword&gt;aggression&lt;/keyword&gt;&lt;keyword&gt;population&lt;/keyword&gt;&lt;/keywords&gt;&lt;dates&gt;&lt;year&gt;1993&lt;/year&gt;&lt;pub-dates&gt;&lt;date&gt;Jun&lt;/date&gt;&lt;/pub-dates&gt;&lt;/dates&gt;&lt;isbn&gt;0005-7959&lt;/isbn&gt;&lt;accession-num&gt;WOS:A1993MN81700009&lt;/accession-num&gt;&lt;urls&gt;&lt;related-urls&gt;&lt;url&gt;&amp;lt;Go to ISI&amp;gt;://WOS:A1993MN81700009&lt;/url&gt;&lt;/related-urls&gt;&lt;/urls&gt;&lt;electronic-resource-num&gt;Doi 10.1163/156853993x00290&lt;/electronic-resource-num&gt;&lt;language&gt;English&lt;/language&gt;&lt;/record&gt;&lt;/Cite&gt;&lt;/EndNote&gt;</w:instrText>
      </w:r>
      <w:r>
        <w:fldChar w:fldCharType="separate"/>
      </w:r>
      <w:r>
        <w:t>(Drews 1993)</w:t>
      </w:r>
      <w:r>
        <w:fldChar w:fldCharType="end"/>
      </w:r>
      <w:r>
        <w:t xml:space="preserve">, such as size, age or sex, or by social factors, such as winner-loser effects </w:t>
      </w:r>
      <w:r>
        <w:fldChar w:fldCharType="begin"/>
      </w:r>
      <w:r>
        <w:instrText xml:space="preserve"> ADDIN EN.CITE </w:instrText>
      </w:r>
      <w:r>
        <w:fldChar w:fldCharType="begin"/>
      </w:r>
      <w:r>
        <w:instrText xml:space="preserve"> ADDIN EN.CITE.DATA </w:instrText>
      </w:r>
      <w:r>
        <w:fldChar w:fldCharType="end"/>
      </w:r>
      <w:r>
        <w:fldChar w:fldCharType="separate"/>
      </w:r>
      <w:r>
        <w:t>(Chase</w:t>
      </w:r>
      <w:r>
        <w:rPr>
          <w:i/>
        </w:rPr>
        <w:t xml:space="preserve"> et al.</w:t>
      </w:r>
      <w:r>
        <w:t xml:space="preserve"> 2002)</w:t>
      </w:r>
      <w:r>
        <w:fldChar w:fldCharType="end"/>
      </w:r>
      <w:r>
        <w:t xml:space="preserve">. Dominance hierarchies are often transitive in nature </w:t>
      </w:r>
      <w:r>
        <w:fldChar w:fldCharType="begin"/>
      </w:r>
      <w:r>
        <w:instrText xml:space="preserve"> ADDIN EN.CITE &lt;EndNote&gt;&lt;Cite&gt;&lt;Author&gt;Shizuka&lt;/Author&gt;&lt;Year&gt;2015&lt;/Year&gt;&lt;RecNum&gt;361&lt;/RecNum&gt;&lt;DisplayText&gt;(Shizuka &amp;amp; McDonald 2015)&lt;/DisplayText&gt;&lt;record&gt;&lt;rec-number&gt;361&lt;/rec-number&gt;&lt;foreign-keys&gt;&lt;key app="EN" db-id="0afeat5dvvr2die0v5rx5x5ux29s9pvsap0t" timestamp="1552399117"&gt;361&lt;/key&gt;&lt;/foreign-keys&gt;&lt;ref-type name="Journal Article"&gt;17&lt;/ref-type&gt;&lt;contributors&gt;&lt;authors&gt;&lt;author&gt;Shizuka, D.&lt;/author&gt;&lt;author&gt;McDonald, D. B.&lt;/author&gt;&lt;/authors&gt;&lt;/contributors&gt;&lt;auth-address&gt;Univ Nebraska, Sch Biol Sci, Lincoln, NE 68588 USA&amp;#xD;Univ Wyoming, Dept Zool &amp;amp; Physiol, Laramie, WY 82071 USA&lt;/auth-address&gt;&lt;titles&gt;&lt;title&gt;The network motif architecture of dominance hierarchies&lt;/title&gt;&lt;secondary-title&gt;Journal of the Royal Society Interface&lt;/secondary-title&gt;&lt;alt-title&gt;J R Soc Interface&lt;/alt-title&gt;&lt;/titles&gt;&lt;periodical&gt;&lt;full-title&gt;Journal of the Royal Society Interface&lt;/full-title&gt;&lt;abbr-1&gt;J R Soc Interface&lt;/abbr-1&gt;&lt;/periodical&gt;&lt;alt-periodical&gt;&lt;full-title&gt;Journal of the Royal Society Interface&lt;/full-title&gt;&lt;abbr-1&gt;J R Soc Interface&lt;/abbr-1&gt;&lt;/alt-periodical&gt;&lt;volume&gt;12&lt;/volume&gt;&lt;number&gt;105&lt;/number&gt;&lt;keywords&gt;&lt;keyword&gt;social networks&lt;/keyword&gt;&lt;keyword&gt;triad census&lt;/keyword&gt;&lt;keyword&gt;orderliness&lt;/keyword&gt;&lt;keyword&gt;transitivity&lt;/keyword&gt;&lt;keyword&gt;peck order&lt;/keyword&gt;&lt;keyword&gt;aggression&lt;/keyword&gt;&lt;keyword&gt;social-dominance&lt;/keyword&gt;&lt;keyword&gt;group-size&lt;/keyword&gt;&lt;keyword&gt;models&lt;/keyword&gt;&lt;keyword&gt;dynamics&lt;/keyword&gt;&lt;keyword&gt;perspective&lt;/keyword&gt;&lt;keyword&gt;linearity&lt;/keyword&gt;&lt;keyword&gt;evolution&lt;/keyword&gt;&lt;keyword&gt;steepness&lt;/keyword&gt;&lt;keyword&gt;winner&lt;/keyword&gt;&lt;keyword&gt;loser&lt;/keyword&gt;&lt;/keywords&gt;&lt;dates&gt;&lt;year&gt;2015&lt;/year&gt;&lt;pub-dates&gt;&lt;date&gt;Apr 6&lt;/date&gt;&lt;/pub-dates&gt;&lt;/dates&gt;&lt;isbn&gt;1742-5689&lt;/isbn&gt;&lt;accession-num&gt;WOS:000351230700021&lt;/accession-num&gt;&lt;urls&gt;&lt;related-urls&gt;&lt;url&gt;&amp;lt;Go to ISI&amp;gt;://WOS:000351230700021&lt;/url&gt;&lt;/related-urls&gt;&lt;/urls&gt;&lt;electronic-resource-num&gt;ARTN 20150080&amp;#xD;10.1098/rsif.2015.0080&lt;/electronic-resource-num&gt;&lt;language&gt;English&lt;/language&gt;&lt;/record&gt;&lt;/Cite&gt;&lt;/EndNote&gt;</w:instrText>
      </w:r>
      <w:r>
        <w:fldChar w:fldCharType="separate"/>
      </w:r>
      <w:r>
        <w:t>(Shizuka &amp; McDonald 2015)</w:t>
      </w:r>
      <w:r>
        <w:fldChar w:fldCharType="end"/>
      </w:r>
      <w:r>
        <w:t xml:space="preserve">. As a consequence, dominance interactions are not random among group members </w:t>
      </w:r>
      <w:r>
        <w:fldChar w:fldCharType="begin"/>
      </w:r>
      <w:r>
        <w:instrText xml:space="preserve"> ADDIN EN.CITE </w:instrText>
      </w:r>
      <w:r>
        <w:fldChar w:fldCharType="begin"/>
      </w:r>
      <w:r>
        <w:instrText xml:space="preserve"> ADDIN EN.CITE.DATA </w:instrText>
      </w:r>
      <w:r>
        <w:fldChar w:fldCharType="end"/>
      </w:r>
      <w:r>
        <w:fldChar w:fldCharType="separate"/>
      </w:r>
      <w:r>
        <w:t>(Chase</w:t>
      </w:r>
      <w:r>
        <w:rPr>
          <w:i/>
        </w:rPr>
        <w:t xml:space="preserve"> et al.</w:t>
      </w:r>
      <w:r>
        <w:t xml:space="preserve"> 2002)</w:t>
      </w:r>
      <w:r>
        <w:fldChar w:fldCharType="end"/>
      </w:r>
      <w:r>
        <w:t xml:space="preserve">, and individuals can have strategies, such as to interact more with those that are closer to their own rank and very little with those that are much higher- or lower-ranked </w:t>
      </w:r>
      <w:r>
        <w:fldChar w:fldCharType="begin"/>
      </w:r>
      <w:r>
        <w:instrText xml:space="preserve"> ADDIN EN.CITE &lt;EndNote&gt;&lt;Cite&gt;&lt;Author&gt;Hobson&lt;/Author&gt;&lt;Year&gt;2015&lt;/Year&gt;&lt;RecNum&gt;76&lt;/RecNum&gt;&lt;DisplayText&gt;(Hobson &amp;amp; Dedeo 2015)&lt;/DisplayText&gt;&lt;record&gt;&lt;rec-number&gt;76&lt;/rec-number&gt;&lt;foreign-keys&gt;&lt;key app="EN" db-id="0afeat5dvvr2die0v5rx5x5ux29s9pvsap0t" timestamp="1551906799"&gt;76&lt;/key&gt;&lt;/foreign-keys&gt;&lt;ref-type name="Journal Article"&gt;17&lt;/ref-type&gt;&lt;contributors&gt;&lt;authors&gt;&lt;author&gt;Hobson, E. A.&lt;/author&gt;&lt;author&gt;Dedeo, S.&lt;/author&gt;&lt;/authors&gt;&lt;/contributors&gt;&lt;auth-address&gt;Univ Tennessee, Natl Inst Math &amp;amp; Biol Synth, Knoxville, TN 37996 USA&amp;#xD;New Mexico State Univ, Dept Biol, Las Cruces, NM 88003 USA&amp;#xD;Indiana Univ, Sch Informat &amp;amp; Comp, Dept Informat, Bloomington, IN USA&amp;#xD;Santa Fe Inst, Santa Fe, NM 87501 USA&lt;/auth-address&gt;&lt;titles&gt;&lt;title&gt;Social Feedback and the Emergence of Rank in Animal Society&lt;/title&gt;&lt;secondary-title&gt;Plos Computational Biology&lt;/secondary-title&gt;&lt;alt-title&gt;Plos Comput Biol&lt;/alt-title&gt;&lt;/titles&gt;&lt;periodical&gt;&lt;full-title&gt;Plos Computational Biology&lt;/full-title&gt;&lt;abbr-1&gt;Plos Comput Biol&lt;/abbr-1&gt;&lt;/periodical&gt;&lt;alt-periodical&gt;&lt;full-title&gt;Plos Computational Biology&lt;/full-title&gt;&lt;abbr-1&gt;Plos Comput Biol&lt;/abbr-1&gt;&lt;/alt-periodical&gt;&lt;volume&gt;11&lt;/volume&gt;&lt;number&gt;9&lt;/number&gt;&lt;keywords&gt;&lt;keyword&gt;transitive inference&lt;/keyword&gt;&lt;keyword&gt;hierarchy formation&lt;/keyword&gt;&lt;keyword&gt;dominance hierarchies&lt;/keyword&gt;&lt;keyword&gt;monk parakeets&lt;/keyword&gt;&lt;keyword&gt;parrots psittaciformes&lt;/keyword&gt;&lt;keyword&gt;polistes-dominulus&lt;/keyword&gt;&lt;keyword&gt;female baboons&lt;/keyword&gt;&lt;keyword&gt;paper wasp&lt;/keyword&gt;&lt;keyword&gt;dynamics&lt;/keyword&gt;&lt;keyword&gt;networks&lt;/keyword&gt;&lt;/keywords&gt;&lt;dates&gt;&lt;year&gt;2015&lt;/year&gt;&lt;pub-dates&gt;&lt;date&gt;Sep&lt;/date&gt;&lt;/pub-dates&gt;&lt;/dates&gt;&lt;isbn&gt;1553-734x&lt;/isbn&gt;&lt;accession-num&gt;WOS:000362266400020&lt;/accession-num&gt;&lt;urls&gt;&lt;related-urls&gt;&lt;url&gt;&amp;lt;Go to ISI&amp;gt;://WOS:000362266400020&lt;/url&gt;&lt;/related-urls&gt;&lt;/urls&gt;&lt;electronic-resource-num&gt;ARTN e1004411&amp;#xD;10.1371/journal.pcbi.1004411&lt;/electronic-resource-num&gt;&lt;language&gt;English&lt;/language&gt;&lt;/record&gt;&lt;/Cite&gt;&lt;/EndNote&gt;</w:instrText>
      </w:r>
      <w:r>
        <w:fldChar w:fldCharType="separate"/>
      </w:r>
      <w:r>
        <w:t>(Hobson &amp; Dedeo 2015)</w:t>
      </w:r>
      <w:r>
        <w:fldChar w:fldCharType="end"/>
      </w:r>
      <w:r>
        <w:t xml:space="preserve">. This differential expression of aggression can then lead to dominance-related spatial assortativity of individuals where group members position themselves closer to, or further from, each other as their difference in rank decreases </w:t>
      </w:r>
      <w:r>
        <w:fldChar w:fldCharType="begin"/>
      </w:r>
      <w:r>
        <w:instrText xml:space="preserve"> ADDIN EN.CITE &lt;EndNote&gt;&lt;Cite&gt;&lt;Author&gt;Hemelrijk&lt;/Author&gt;&lt;Year&gt;2000&lt;/Year&gt;&lt;RecNum&gt;78&lt;/RecNum&gt;&lt;DisplayText&gt;(Hemelrijk 2000)&lt;/DisplayText&gt;&lt;record&gt;&lt;rec-number&gt;78&lt;/rec-number&gt;&lt;foreign-keys&gt;&lt;key app="EN" db-id="0afeat5dvvr2die0v5rx5x5ux29s9pvsap0t" timestamp="1551906819"&gt;78&lt;/key&gt;&lt;/foreign-keys&gt;&lt;ref-type name="Journal Article"&gt;17&lt;/ref-type&gt;&lt;contributors&gt;&lt;authors&gt;&lt;author&gt;Hemelrijk, C. K.&lt;/author&gt;&lt;/authors&gt;&lt;/contributors&gt;&lt;auth-address&gt;Univ Zurich, Dept Informat Technol, CH-8006 Zurich, Switzerland&lt;/auth-address&gt;&lt;titles&gt;&lt;title&gt;Towards the integration of social dominance and spatial structure&lt;/title&gt;&lt;secondary-title&gt;Animal Behaviour&lt;/secondary-title&gt;&lt;alt-title&gt;Anim Behav&lt;/alt-title&gt;&lt;/titles&gt;&lt;periodical&gt;&lt;full-title&gt;Animal Behaviour&lt;/full-title&gt;&lt;abbr-1&gt;Anim Behav&lt;/abbr-1&gt;&lt;/periodical&gt;&lt;alt-periodical&gt;&lt;full-title&gt;Animal Behaviour&lt;/full-title&gt;&lt;abbr-1&gt;Anim Behav&lt;/abbr-1&gt;&lt;/alt-periodical&gt;&lt;pages&gt;1035-1048&lt;/pages&gt;&lt;volume&gt;59&lt;/volume&gt;&lt;keywords&gt;&lt;keyword&gt;macaque macaca-mulatta&lt;/keyword&gt;&lt;keyword&gt;individual recognition&lt;/keyword&gt;&lt;keyword&gt;egalitarian societies&lt;/keyword&gt;&lt;keyword&gt;interaction patterns&lt;/keyword&gt;&lt;keyword&gt;m-fascicularis&lt;/keyword&gt;&lt;keyword&gt;selfish herd&lt;/keyword&gt;&lt;keyword&gt;group level&lt;/keyword&gt;&lt;keyword&gt;body-size&lt;/keyword&gt;&lt;keyword&gt;model&lt;/keyword&gt;&lt;keyword&gt;behavior&lt;/keyword&gt;&lt;/keywords&gt;&lt;dates&gt;&lt;year&gt;2000&lt;/year&gt;&lt;pub-dates&gt;&lt;date&gt;May&lt;/date&gt;&lt;/pub-dates&gt;&lt;/dates&gt;&lt;isbn&gt;0003-3472&lt;/isbn&gt;&lt;accession-num&gt;WOS:000087834300014&lt;/accession-num&gt;&lt;urls&gt;&lt;related-urls&gt;&lt;url&gt;&amp;lt;Go to ISI&amp;gt;://WOS:000087834300014&lt;/url&gt;&lt;/related-urls&gt;&lt;/urls&gt;&lt;electronic-resource-num&gt;DOI 10.1006/anbe.2000.1400&lt;/electronic-resource-num&gt;&lt;language&gt;English&lt;/language&gt;&lt;/record&gt;&lt;/Cite&gt;&lt;/EndNote&gt;</w:instrText>
      </w:r>
      <w:r>
        <w:fldChar w:fldCharType="separate"/>
      </w:r>
      <w:r>
        <w:t>(Hemelrijk 2000)</w:t>
      </w:r>
      <w:r>
        <w:fldChar w:fldCharType="end"/>
      </w:r>
      <w:r>
        <w:t xml:space="preserve">. Agonistic interactions that are necessary for maintaining dominance status can, in turn, influence proximity and affiliative behaviours </w:t>
      </w:r>
      <w:r>
        <w:fldChar w:fldCharType="begin"/>
      </w:r>
      <w:r>
        <w:instrText xml:space="preserve"> ADDIN EN.CITE &lt;EndNote&gt;&lt;Cite&gt;&lt;Author&gt;Shizuka&lt;/Author&gt;&lt;Year&gt;2012&lt;/Year&gt;&lt;RecNum&gt;80&lt;/RecNum&gt;&lt;DisplayText&gt;(Shizuka &amp;amp; McDonald 2012)&lt;/DisplayText&gt;&lt;record&gt;&lt;rec-number&gt;80&lt;/rec-number&gt;&lt;foreign-keys&gt;&lt;key app="EN" db-id="0afeat5dvvr2die0v5rx5x5ux29s9pvsap0t" timestamp="1551906829"&gt;80&lt;/key&gt;&lt;/foreign-keys&gt;&lt;ref-type name="Journal Article"&gt;17&lt;/ref-type&gt;&lt;contributors&gt;&lt;authors&gt;&lt;author&gt;Shizuka, D.&lt;/author&gt;&lt;author&gt;McDonald, D. B.&lt;/author&gt;&lt;/authors&gt;&lt;/contributors&gt;&lt;auth-address&gt;Univ Wyoming, Dept Zool &amp;amp; Physiol, Laramie, WY 82071 USA&lt;/auth-address&gt;&lt;titles&gt;&lt;title&gt;A social network perspective on measurements of dominance hierarchies&lt;/title&gt;&lt;secondary-title&gt;Animal Behaviour&lt;/secondary-title&gt;&lt;alt-title&gt;Anim Behav&lt;/alt-title&gt;&lt;/titles&gt;&lt;periodical&gt;&lt;full-title&gt;Animal Behaviour&lt;/full-title&gt;&lt;abbr-1&gt;Anim Behav&lt;/abbr-1&gt;&lt;/periodical&gt;&lt;alt-periodical&gt;&lt;full-title&gt;Animal Behaviour&lt;/full-title&gt;&lt;abbr-1&gt;Anim Behav&lt;/abbr-1&gt;&lt;/alt-periodical&gt;&lt;pages&gt;925-934&lt;/pages&gt;&lt;volume&gt;83&lt;/volume&gt;&lt;number&gt;4&lt;/number&gt;&lt;keywords&gt;&lt;keyword&gt;aggression&lt;/keyword&gt;&lt;keyword&gt;imputation&lt;/keyword&gt;&lt;keyword&gt;landau&amp;apos;s h&lt;/keyword&gt;&lt;keyword&gt;orderliness&lt;/keyword&gt;&lt;keyword&gt;peck order&lt;/keyword&gt;&lt;keyword&gt;random network&lt;/keyword&gt;&lt;keyword&gt;social structure&lt;/keyword&gt;&lt;keyword&gt;triad census&lt;/keyword&gt;&lt;keyword&gt;linearity&lt;/keyword&gt;&lt;keyword&gt;transitivity&lt;/keyword&gt;&lt;keyword&gt;dynamics&lt;/keyword&gt;&lt;keyword&gt;puzzle&lt;/keyword&gt;&lt;/keywords&gt;&lt;dates&gt;&lt;year&gt;2012&lt;/year&gt;&lt;pub-dates&gt;&lt;date&gt;Apr&lt;/date&gt;&lt;/pub-dates&gt;&lt;/dates&gt;&lt;isbn&gt;0003-3472&lt;/isbn&gt;&lt;accession-num&gt;WOS:000301975500013&lt;/accession-num&gt;&lt;urls&gt;&lt;related-urls&gt;&lt;url&gt;&amp;lt;Go to ISI&amp;gt;://WOS:000301975500013&lt;/url&gt;&lt;/related-urls&gt;&lt;/urls&gt;&lt;electronic-resource-num&gt;10.1016/j.anbehav.2012.01.011&lt;/electronic-resource-num&gt;&lt;language&gt;English&lt;/language&gt;&lt;/record&gt;&lt;/Cite&gt;&lt;/EndNote&gt;</w:instrText>
      </w:r>
      <w:r>
        <w:fldChar w:fldCharType="separate"/>
      </w:r>
      <w:r>
        <w:t>(Shizuka &amp; McDonald 2012)</w:t>
      </w:r>
      <w:r>
        <w:fldChar w:fldCharType="end"/>
      </w:r>
      <w:r>
        <w:t>. For example, because of their value as social allies, high-ranking rhesus macaques (</w:t>
      </w:r>
      <w:r>
        <w:rPr>
          <w:i/>
        </w:rPr>
        <w:t>Macaca mulatta</w:t>
      </w:r>
      <w:r>
        <w:t xml:space="preserve">) are often disproportionately the recipients of affiliative behaviours </w:t>
      </w:r>
      <w:r>
        <w:fldChar w:fldCharType="begin"/>
      </w:r>
      <w:r>
        <w:instrText xml:space="preserve"> ADDIN EN.CITE </w:instrText>
      </w:r>
      <w:r>
        <w:fldChar w:fldCharType="begin"/>
      </w:r>
      <w:r>
        <w:instrText xml:space="preserve"> ADDIN EN.CITE.DATA </w:instrText>
      </w:r>
      <w:r>
        <w:fldChar w:fldCharType="end"/>
      </w:r>
      <w:r>
        <w:fldChar w:fldCharType="separate"/>
      </w:r>
      <w:r>
        <w:t>(Snyder-Mackler</w:t>
      </w:r>
      <w:r>
        <w:rPr>
          <w:i/>
        </w:rPr>
        <w:t xml:space="preserve"> et al.</w:t>
      </w:r>
      <w:r>
        <w:t xml:space="preserve"> 2016)</w:t>
      </w:r>
      <w:r>
        <w:fldChar w:fldCharType="end"/>
      </w:r>
      <w:r>
        <w:t>. Gaining further insights on the dynamic links between dominance, affiliation, and spatial proximity, and when these are correlated or not, opens up a more holistic approach to understanding the emergence of organised animal societies.</w:t>
      </w:r>
    </w:p>
    <w:p w:rsidR="00F24003" w:rsidRDefault="00F24003">
      <w:pPr>
        <w:spacing w:line="268" w:lineRule="auto"/>
      </w:pPr>
    </w:p>
    <w:p w:rsidR="00F24003" w:rsidRDefault="00B040CD">
      <w:pPr>
        <w:spacing w:line="268" w:lineRule="auto"/>
        <w:rPr>
          <w:i/>
        </w:rPr>
      </w:pPr>
      <w:r>
        <w:rPr>
          <w:i/>
        </w:rPr>
        <w:t>3.4 Dispersal</w:t>
      </w:r>
    </w:p>
    <w:p w:rsidR="00F24003" w:rsidRDefault="00B040CD">
      <w:pPr>
        <w:spacing w:line="268" w:lineRule="auto"/>
      </w:pPr>
      <w:r>
        <w:lastRenderedPageBreak/>
        <w:t xml:space="preserve">Dispersal—the departure from one site, transient movements, and settlement at a new site—is the primary driver of gene flow and connectivity across populations </w:t>
      </w:r>
      <w:r>
        <w:fldChar w:fldCharType="begin"/>
      </w:r>
      <w:r>
        <w:instrText xml:space="preserve"> ADDIN EN.CITE &lt;EndNote&gt;&lt;Cite&gt;&lt;Author&gt;Bowler&lt;/Author&gt;&lt;Year&gt;2005&lt;/Year&gt;&lt;RecNum&gt;83&lt;/RecNum&gt;&lt;DisplayText&gt;(Bowler &amp;amp; Benton 2005)&lt;/DisplayText&gt;&lt;record&gt;&lt;rec-number&gt;83&lt;/rec-number&gt;&lt;foreign-keys&gt;&lt;key app="EN" db-id="0afeat5dvvr2die0v5rx5x5ux29s9pvsap0t" timestamp="1551906981"&gt;83&lt;/key&gt;&lt;/foreign-keys&gt;&lt;ref-type name="Journal Article"&gt;17&lt;/ref-type&gt;&lt;contributors&gt;&lt;authors&gt;&lt;author&gt;Bowler, D. E.&lt;/author&gt;&lt;author&gt;Benton, T. G.&lt;/author&gt;&lt;/authors&gt;&lt;/contributors&gt;&lt;auth-address&gt;Univ Aberdeen, Sch Biol Sci, Aberdeen AB24 2TZ, Scotland&lt;/auth-address&gt;&lt;titles&gt;&lt;title&gt;Causes and consequences of animal dispersal strategies: relating individual behaviour to spatial dynamics&lt;/title&gt;&lt;secondary-title&gt;Biological Reviews&lt;/secondary-title&gt;&lt;alt-title&gt;Biol Rev&lt;/alt-title&gt;&lt;/titles&gt;&lt;periodical&gt;&lt;full-title&gt;Biological Reviews&lt;/full-title&gt;&lt;abbr-1&gt;Biol Rev&lt;/abbr-1&gt;&lt;/periodical&gt;&lt;alt-periodical&gt;&lt;full-title&gt;Biological Reviews&lt;/full-title&gt;&lt;abbr-1&gt;Biol Rev&lt;/abbr-1&gt;&lt;/alt-periodical&gt;&lt;pages&gt;205-225&lt;/pages&gt;&lt;volume&gt;80&lt;/volume&gt;&lt;number&gt;2&lt;/number&gt;&lt;keywords&gt;&lt;keyword&gt;condition-dependent dispersal&lt;/keyword&gt;&lt;keyword&gt;spatial scale&lt;/keyword&gt;&lt;keyword&gt;population dynamics&lt;/keyword&gt;&lt;keyword&gt;phenotypic plasticity&lt;/keyword&gt;&lt;keyword&gt;model assumptions&lt;/keyword&gt;&lt;keyword&gt;density-dependent dispersal&lt;/keyword&gt;&lt;keyword&gt;breeding habitat selection&lt;/keyword&gt;&lt;keyword&gt;source-sink dynamics&lt;/keyword&gt;&lt;keyword&gt;explicit population-models&lt;/keyword&gt;&lt;keyword&gt;butterfly melitaea-cinxia&lt;/keyword&gt;&lt;keyword&gt;long-distance dispersal&lt;/keyword&gt;&lt;keyword&gt;red milkweed beetle&lt;/keyword&gt;&lt;keyword&gt;metapopulation dynamics&lt;/keyword&gt;&lt;keyword&gt;natal dispersal&lt;/keyword&gt;&lt;keyword&gt;fragmented landscapes&lt;/keyword&gt;&lt;/keywords&gt;&lt;dates&gt;&lt;year&gt;2005&lt;/year&gt;&lt;pub-dates&gt;&lt;date&gt;May&lt;/date&gt;&lt;/pub-dates&gt;&lt;/dates&gt;&lt;isbn&gt;1464-7931&lt;/isbn&gt;&lt;accession-num&gt;WOS:000229279300002&lt;/accession-num&gt;&lt;urls&gt;&lt;related-urls&gt;&lt;url&gt;&amp;lt;Go to ISI&amp;gt;://WOS:000229279300002&lt;/url&gt;&lt;/related-urls&gt;&lt;/urls&gt;&lt;electronic-resource-num&gt;10.1017/S1464793104006645&lt;/electronic-resource-num&gt;&lt;language&gt;English&lt;/language&gt;&lt;/record&gt;&lt;/Cite&gt;&lt;/EndNote&gt;</w:instrText>
      </w:r>
      <w:r>
        <w:fldChar w:fldCharType="separate"/>
      </w:r>
      <w:r>
        <w:t>(Bowler &amp; Benton 2005)</w:t>
      </w:r>
      <w:r>
        <w:fldChar w:fldCharType="end"/>
      </w:r>
      <w:r>
        <w:t xml:space="preserve">. Individual dispersal to, and subsequent reproduction in, newly-settled environments also shapes finer-scale social structure. For example, if there are ecological constraints on dispersal, this can generate kin-structured or genetically assorted populations, which are considered to be important for the emergence of cooperative breeding </w:t>
      </w:r>
      <w:r>
        <w:fldChar w:fldCharType="begin"/>
      </w:r>
      <w:r>
        <w:instrText xml:space="preserve"> ADDIN EN.CITE </w:instrText>
      </w:r>
      <w:r>
        <w:fldChar w:fldCharType="begin"/>
      </w:r>
      <w:r>
        <w:instrText xml:space="preserve"> ADDIN EN.CITE.DATA </w:instrText>
      </w:r>
      <w:r>
        <w:fldChar w:fldCharType="end"/>
      </w:r>
      <w:r>
        <w:fldChar w:fldCharType="separate"/>
      </w:r>
      <w:r>
        <w:t>(Hatchwell 2009; Green &amp; Hatchwell 2018)</w:t>
      </w:r>
      <w:r>
        <w:fldChar w:fldCharType="end"/>
      </w:r>
      <w:r>
        <w:t xml:space="preserve">. Conversely, social structure can also have consequences for individuals’ dispersal decisions. By increasing competition for resources, local density can determine when individuals disperse and where they disperse to </w:t>
      </w:r>
      <w:r>
        <w:fldChar w:fldCharType="begin"/>
      </w:r>
      <w:r>
        <w:instrText xml:space="preserve"> ADDIN EN.CITE </w:instrText>
      </w:r>
      <w:r>
        <w:fldChar w:fldCharType="begin"/>
      </w:r>
      <w:r>
        <w:instrText xml:space="preserve"> ADDIN EN.CITE.DATA </w:instrText>
      </w:r>
      <w:r>
        <w:fldChar w:fldCharType="end"/>
      </w:r>
      <w:r>
        <w:fldChar w:fldCharType="separate"/>
      </w:r>
      <w:r>
        <w:t>(Maag</w:t>
      </w:r>
      <w:r>
        <w:rPr>
          <w:i/>
        </w:rPr>
        <w:t xml:space="preserve"> et al.</w:t>
      </w:r>
      <w:r>
        <w:t xml:space="preserve"> 2018)</w:t>
      </w:r>
      <w:r>
        <w:fldChar w:fldCharType="end"/>
      </w:r>
      <w:r>
        <w:t xml:space="preserve">. More fine-scale patterns of social structure, such as aggressive </w:t>
      </w:r>
      <w:r>
        <w:fldChar w:fldCharType="begin"/>
      </w:r>
      <w:r>
        <w:instrText xml:space="preserve"> ADDIN EN.CITE &lt;EndNote&gt;&lt;Cite&gt;&lt;Author&gt;Christian&lt;/Author&gt;&lt;Year&gt;1970&lt;/Year&gt;&lt;RecNum&gt;87&lt;/RecNum&gt;&lt;DisplayText&gt;(Christian 1970)&lt;/DisplayText&gt;&lt;record&gt;&lt;rec-number&gt;87&lt;/rec-number&gt;&lt;foreign-keys&gt;&lt;key app="EN" db-id="0afeat5dvvr2die0v5rx5x5ux29s9pvsap0t" timestamp="1551907018"&gt;87&lt;/key&gt;&lt;/foreign-keys&gt;&lt;ref-type name="Journal Article"&gt;17&lt;/ref-type&gt;&lt;contributors&gt;&lt;authors&gt;&lt;author&gt;Christian, J. J.&lt;/author&gt;&lt;/authors&gt;&lt;/contributors&gt;&lt;titles&gt;&lt;title&gt;Social Subordination, Population Density, and Mammalian Evolution&lt;/title&gt;&lt;secondary-title&gt;Science&lt;/secondary-title&gt;&lt;alt-title&gt;Science&lt;/alt-title&gt;&lt;/titles&gt;&lt;periodical&gt;&lt;full-title&gt;Science&lt;/full-title&gt;&lt;/periodical&gt;&lt;alt-periodical&gt;&lt;full-title&gt;Science&lt;/full-title&gt;&lt;/alt-periodical&gt;&lt;pages&gt;84-+&lt;/pages&gt;&lt;volume&gt;168&lt;/volume&gt;&lt;number&gt;3927&lt;/number&gt;&lt;dates&gt;&lt;year&gt;1970&lt;/year&gt;&lt;/dates&gt;&lt;isbn&gt;0036-8075&lt;/isbn&gt;&lt;accession-num&gt;WOS:A1970F827300013&lt;/accession-num&gt;&lt;urls&gt;&lt;related-urls&gt;&lt;url&gt;&amp;lt;Go to ISI&amp;gt;://WOS:A1970F827300013&lt;/url&gt;&lt;/related-urls&gt;&lt;/urls&gt;&lt;electronic-resource-num&gt;DOI 10.1126/science.168.3927.84&lt;/electronic-resource-num&gt;&lt;language&gt;English&lt;/language&gt;&lt;/record&gt;&lt;/Cite&gt;&lt;/EndNote&gt;</w:instrText>
      </w:r>
      <w:r>
        <w:fldChar w:fldCharType="separate"/>
      </w:r>
      <w:r>
        <w:t>(Christian 1970)</w:t>
      </w:r>
      <w:r>
        <w:fldChar w:fldCharType="end"/>
      </w:r>
      <w:r>
        <w:t xml:space="preserve"> and affiliative </w:t>
      </w:r>
      <w:r>
        <w:fldChar w:fldCharType="begin"/>
      </w:r>
      <w:r>
        <w:instrText xml:space="preserve"> ADDIN EN.CITE &lt;EndNote&gt;&lt;Cite&gt;&lt;Author&gt;Bekoff&lt;/Author&gt;&lt;Year&gt;1977&lt;/Year&gt;&lt;RecNum&gt;88&lt;/RecNum&gt;&lt;DisplayText&gt;(Bekoff 1977)&lt;/DisplayText&gt;&lt;record&gt;&lt;rec-number&gt;88&lt;/rec-number&gt;&lt;foreign-keys&gt;&lt;key app="EN" db-id="0afeat5dvvr2die0v5rx5x5ux29s9pvsap0t" timestamp="1551907025"&gt;88&lt;/key&gt;&lt;/foreign-keys&gt;&lt;ref-type name="Journal Article"&gt;17&lt;/ref-type&gt;&lt;contributors&gt;&lt;authors&gt;&lt;author&gt;Bekoff, M.&lt;/author&gt;&lt;/authors&gt;&lt;/contributors&gt;&lt;auth-address&gt;Univ Colorado, Dept Environm Populat &amp;amp; Organism Biol, Ethol Grp, Boulder, Co 80309 USA&lt;/auth-address&gt;&lt;titles&gt;&lt;title&gt;Mammalian Dispersal and Ontogeny of Individual Behavioral Phenotypes&lt;/title&gt;&lt;secondary-title&gt;American Naturalist&lt;/secondary-title&gt;&lt;alt-title&gt;Am Nat&lt;/alt-title&gt;&lt;/titles&gt;&lt;periodical&gt;&lt;full-title&gt;American Naturalist&lt;/full-title&gt;&lt;abbr-1&gt;Am Nat&lt;/abbr-1&gt;&lt;/periodical&gt;&lt;alt-periodical&gt;&lt;full-title&gt;American Naturalist&lt;/full-title&gt;&lt;abbr-1&gt;Am Nat&lt;/abbr-1&gt;&lt;/alt-periodical&gt;&lt;pages&gt;715-732&lt;/pages&gt;&lt;volume&gt;111&lt;/volume&gt;&lt;number&gt;980&lt;/number&gt;&lt;dates&gt;&lt;year&gt;1977&lt;/year&gt;&lt;/dates&gt;&lt;isbn&gt;0003-0147&lt;/isbn&gt;&lt;accession-num&gt;WOS:A1977DQ50800007&lt;/accession-num&gt;&lt;urls&gt;&lt;related-urls&gt;&lt;url&gt;&amp;lt;Go to ISI&amp;gt;://WOS:A1977DQ50800007&lt;/url&gt;&lt;/related-urls&gt;&lt;/urls&gt;&lt;electronic-resource-num&gt;Doi 10.1086/283201&lt;/electronic-resource-num&gt;&lt;language&gt;English&lt;/language&gt;&lt;/record&gt;&lt;/Cite&gt;&lt;/EndNote&gt;</w:instrText>
      </w:r>
      <w:r>
        <w:fldChar w:fldCharType="separate"/>
      </w:r>
      <w:r>
        <w:t>(Bekoff 1977)</w:t>
      </w:r>
      <w:r>
        <w:fldChar w:fldCharType="end"/>
      </w:r>
      <w:r>
        <w:t xml:space="preserve"> interactions, can also underpin decisions to disperse or not. In yellow-bellied marmots (</w:t>
      </w:r>
      <w:r>
        <w:rPr>
          <w:i/>
        </w:rPr>
        <w:t>Marmota flaviventris</w:t>
      </w:r>
      <w:r>
        <w:t xml:space="preserve">), individual differences in social relationships determine who disperses and how far, with females that are more socially-embedded in their natal group being less likely to disperse </w:t>
      </w:r>
      <w:r>
        <w:fldChar w:fldCharType="begin"/>
      </w:r>
      <w:r>
        <w:instrText xml:space="preserve"> ADDIN EN.CITE &lt;EndNote&gt;&lt;Cite&gt;&lt;Author&gt;Blumstein&lt;/Author&gt;&lt;Year&gt;2009&lt;/Year&gt;&lt;RecNum&gt;90&lt;/RecNum&gt;&lt;DisplayText&gt;(Blumstein, Wey &amp;amp; Tang 2009)&lt;/DisplayText&gt;&lt;record&gt;&lt;rec-number&gt;90&lt;/rec-number&gt;&lt;foreign-keys&gt;&lt;key app="EN" db-id="0afeat5dvvr2die0v5rx5x5ux29s9pvsap0t" timestamp="1551907042"&gt;90&lt;/key&gt;&lt;/foreign-keys&gt;&lt;ref-type name="Journal Article"&gt;17&lt;/ref-type&gt;&lt;contributors&gt;&lt;authors&gt;&lt;author&gt;Blumstein, D. T.&lt;/author&gt;&lt;author&gt;Wey, T. W.&lt;/author&gt;&lt;author&gt;Tang, K.&lt;/author&gt;&lt;/authors&gt;&lt;/contributors&gt;&lt;auth-address&gt;Univ Calif Los Angeles, Dept Ecol &amp;amp; Evolutionary Biol, Los Angeles, CA 90095 USA&lt;/auth-address&gt;&lt;titles&gt;&lt;title&gt;A test of the social cohesion hypothesis: interactive female marmots remain at home&lt;/title&gt;&lt;secondary-title&gt;Proceedings of the Royal Society B-Biological Sciences&lt;/secondary-title&gt;&lt;alt-title&gt;P Roy Soc B-Biol Sci&lt;/alt-title&gt;&lt;/titles&gt;&lt;periodical&gt;&lt;full-title&gt;Proceedings of the Royal Society B-Biological Sciences&lt;/full-title&gt;&lt;abbr-1&gt;P Roy Soc B-Biol Sci&lt;/abbr-1&gt;&lt;/periodical&gt;&lt;alt-periodical&gt;&lt;full-title&gt;Proceedings of the Royal Society B-Biological Sciences&lt;/full-title&gt;&lt;abbr-1&gt;P Roy Soc B-Biol Sci&lt;/abbr-1&gt;&lt;/alt-periodical&gt;&lt;pages&gt;3007-3012&lt;/pages&gt;&lt;volume&gt;276&lt;/volume&gt;&lt;number&gt;1669&lt;/number&gt;&lt;keywords&gt;&lt;keyword&gt;dispersal&lt;/keyword&gt;&lt;keyword&gt;proximate causes&lt;/keyword&gt;&lt;keyword&gt;social cohesion hypothesis&lt;/keyword&gt;&lt;keyword&gt;yellow-bellied marmot&lt;/keyword&gt;&lt;keyword&gt;yellow-bellied marmots&lt;/keyword&gt;&lt;keyword&gt;network analysis&lt;/keyword&gt;&lt;keyword&gt;behavior&lt;/keyword&gt;&lt;keyword&gt;play&lt;/keyword&gt;&lt;keyword&gt;dispersal&lt;/keyword&gt;&lt;keyword&gt;size&lt;/keyword&gt;&lt;/keywords&gt;&lt;dates&gt;&lt;year&gt;2009&lt;/year&gt;&lt;pub-dates&gt;&lt;date&gt;Aug 22&lt;/date&gt;&lt;/pub-dates&gt;&lt;/dates&gt;&lt;isbn&gt;0962-8452&lt;/isbn&gt;&lt;accession-num&gt;WOS:000267881500018&lt;/accession-num&gt;&lt;urls&gt;&lt;related-urls&gt;&lt;url&gt;&amp;lt;Go to ISI&amp;gt;://WOS:000267881500018&lt;/url&gt;&lt;/related-urls&gt;&lt;/urls&gt;&lt;electronic-resource-num&gt;10.1098/rspb.2009.0703&lt;/electronic-resource-num&gt;&lt;language&gt;English&lt;/language&gt;&lt;/record&gt;&lt;/Cite&gt;&lt;/EndNote&gt;</w:instrText>
      </w:r>
      <w:r>
        <w:fldChar w:fldCharType="separate"/>
      </w:r>
      <w:r>
        <w:t>(Blumstein, Wey &amp; Tang 2009)</w:t>
      </w:r>
      <w:r>
        <w:fldChar w:fldCharType="end"/>
      </w:r>
      <w:r>
        <w:t xml:space="preserve">. Social interactions can also influence patterns of settlement. In songbirds, winter associations predict breeding proximity and territorial placement in the following spring </w:t>
      </w:r>
      <w:r>
        <w:fldChar w:fldCharType="begin"/>
      </w:r>
      <w:r>
        <w:instrText xml:space="preserve"> ADDIN EN.CITE &lt;EndNote&gt;&lt;Cite&gt;&lt;Author&gt;Firth&lt;/Author&gt;&lt;Year&gt;2016&lt;/Year&gt;&lt;RecNum&gt;92&lt;/RecNum&gt;&lt;DisplayText&gt;(Firth &amp;amp; Sheldon 2016)&lt;/DisplayText&gt;&lt;record&gt;&lt;rec-number&gt;92&lt;/rec-number&gt;&lt;foreign-keys&gt;&lt;key app="EN" db-id="0afeat5dvvr2die0v5rx5x5ux29s9pvsap0t" timestamp="1551907060"&gt;92&lt;/key&gt;&lt;/foreign-keys&gt;&lt;ref-type name="Journal Article"&gt;17&lt;/ref-type&gt;&lt;contributors&gt;&lt;authors&gt;&lt;author&gt;Firth, J. A.&lt;/author&gt;&lt;author&gt;Sheldon, B. C.&lt;/author&gt;&lt;/authors&gt;&lt;/contributors&gt;&lt;auth-address&gt;Univ Oxford, Dept Zool, Edward Grey Inst, Oxford OX1 3PS, England&lt;/auth-address&gt;&lt;titles&gt;&lt;title&gt;Social carry-over effects underpin trans-seasonally linked structure in a wild bird population&lt;/title&gt;&lt;secondary-title&gt;Ecology Letters&lt;/secondary-title&gt;&lt;alt-title&gt;Ecol Lett&lt;/alt-title&gt;&lt;/titles&gt;&lt;periodical&gt;&lt;full-title&gt;Ecology Letters&lt;/full-title&gt;&lt;abbr-1&gt;Ecol Lett&lt;/abbr-1&gt;&lt;/periodical&gt;&lt;alt-periodical&gt;&lt;full-title&gt;Ecology Letters&lt;/full-title&gt;&lt;abbr-1&gt;Ecol Lett&lt;/abbr-1&gt;&lt;/alt-periodical&gt;&lt;pages&gt;1324-1332&lt;/pages&gt;&lt;volume&gt;19&lt;/volume&gt;&lt;number&gt;11&lt;/number&gt;&lt;keywords&gt;&lt;keyword&gt;carry-over effects&lt;/keyword&gt;&lt;keyword&gt;habitat selection&lt;/keyword&gt;&lt;keyword&gt;social networks&lt;/keyword&gt;&lt;keyword&gt;social relationships&lt;/keyword&gt;&lt;keyword&gt;spatial structure&lt;/keyword&gt;&lt;keyword&gt;territory choice&lt;/keyword&gt;&lt;keyword&gt;tit parus-major&lt;/keyword&gt;&lt;keyword&gt;great-tit&lt;/keyword&gt;&lt;keyword&gt;network structure&lt;/keyword&gt;&lt;keyword&gt;sexual selection&lt;/keyword&gt;&lt;keyword&gt;spatial scale&lt;/keyword&gt;&lt;keyword&gt;conspecific attraction&lt;/keyword&gt;&lt;keyword&gt;phenological synchrony&lt;/keyword&gt;&lt;keyword&gt;dispersal&lt;/keyword&gt;&lt;keyword&gt;consequences&lt;/keyword&gt;&lt;keyword&gt;environment&lt;/keyword&gt;&lt;/keywords&gt;&lt;dates&gt;&lt;year&gt;2016&lt;/year&gt;&lt;pub-dates&gt;&lt;date&gt;Nov&lt;/date&gt;&lt;/pub-dates&gt;&lt;/dates&gt;&lt;isbn&gt;1461-023x&lt;/isbn&gt;&lt;accession-num&gt;WOS:000386228300003&lt;/accession-num&gt;&lt;urls&gt;&lt;related-urls&gt;&lt;url&gt;&amp;lt;Go to ISI&amp;gt;://WOS:000386228300003&lt;/url&gt;&lt;/related-urls&gt;&lt;/urls&gt;&lt;electronic-resource-num&gt;10.1111/ele.12669&lt;/electronic-resource-num&gt;&lt;language&gt;English&lt;/language&gt;&lt;/record&gt;&lt;/Cite&gt;&lt;/EndNote&gt;</w:instrText>
      </w:r>
      <w:r>
        <w:fldChar w:fldCharType="separate"/>
      </w:r>
      <w:r>
        <w:t>(Firth &amp; Sheldon 2016)</w:t>
      </w:r>
      <w:r>
        <w:fldChar w:fldCharType="end"/>
      </w:r>
      <w:r>
        <w:t xml:space="preserve">. Similarly, in group-living birds </w:t>
      </w:r>
      <w:r>
        <w:fldChar w:fldCharType="begin"/>
      </w:r>
      <w:r>
        <w:instrText xml:space="preserve"> ADDIN EN.CITE &lt;EndNote&gt;&lt;Cite&gt;&lt;Author&gt;Williams&lt;/Author&gt;&lt;Year&gt;2005&lt;/Year&gt;&lt;RecNum&gt;93&lt;/RecNum&gt;&lt;DisplayText&gt;(Williams &amp;amp; Rabenold 2005)&lt;/DisplayText&gt;&lt;record&gt;&lt;rec-number&gt;93&lt;/rec-number&gt;&lt;foreign-keys&gt;&lt;key app="EN" db-id="0afeat5dvvr2die0v5rx5x5ux29s9pvsap0t" timestamp="1551907068"&gt;93&lt;/key&gt;&lt;/foreign-keys&gt;&lt;ref-type name="Journal Article"&gt;17&lt;/ref-type&gt;&lt;contributors&gt;&lt;authors&gt;&lt;author&gt;Williams, D. A.&lt;/author&gt;&lt;author&gt;Rabenold, K. N.&lt;/author&gt;&lt;/authors&gt;&lt;/contributors&gt;&lt;auth-address&gt;Purdue Univ, Dept Biol Sci, W Lafayette, IN 47906 USA&lt;/auth-address&gt;&lt;titles&gt;&lt;title&gt;Male-biased dispersal, female philopatry, and routes to fitness in a social corvid&lt;/title&gt;&lt;secondary-title&gt;Journal of Animal Ecology&lt;/secondary-title&gt;&lt;alt-title&gt;J Anim Ecol&lt;/alt-title&gt;&lt;/titles&gt;&lt;periodical&gt;&lt;full-title&gt;Journal of Animal Ecology&lt;/full-title&gt;&lt;abbr-1&gt;J Anim Ecol&lt;/abbr-1&gt;&lt;/periodical&gt;&lt;alt-periodical&gt;&lt;full-title&gt;Journal of Animal Ecology&lt;/full-title&gt;&lt;abbr-1&gt;J Anim Ecol&lt;/abbr-1&gt;&lt;/alt-periodical&gt;&lt;pages&gt;150-159&lt;/pages&gt;&lt;volume&gt;74&lt;/volume&gt;&lt;number&gt;1&lt;/number&gt;&lt;keywords&gt;&lt;keyword&gt;cooperative breeding&lt;/keyword&gt;&lt;keyword&gt;new world jays&lt;/keyword&gt;&lt;keyword&gt;sex-biased dispersal&lt;/keyword&gt;&lt;keyword&gt;tropical birds&lt;/keyword&gt;&lt;keyword&gt;jays cyanocorax-morio&lt;/keyword&gt;&lt;keyword&gt;delayed dispersal&lt;/keyword&gt;&lt;keyword&gt;breeding birds&lt;/keyword&gt;&lt;keyword&gt;brown jay&lt;/keyword&gt;&lt;keyword&gt;inbreeding avoidance&lt;/keyword&gt;&lt;keyword&gt;reproductive skew&lt;/keyword&gt;&lt;keyword&gt;short-distance&lt;/keyword&gt;&lt;keyword&gt;costa-rica&lt;/keyword&gt;&lt;keyword&gt;sex&lt;/keyword&gt;&lt;keyword&gt;evolution&lt;/keyword&gt;&lt;/keywords&gt;&lt;dates&gt;&lt;year&gt;2005&lt;/year&gt;&lt;pub-dates&gt;&lt;date&gt;Jan&lt;/date&gt;&lt;/pub-dates&gt;&lt;/dates&gt;&lt;isbn&gt;0021-8790&lt;/isbn&gt;&lt;accession-num&gt;WOS:000226514300017&lt;/accession-num&gt;&lt;urls&gt;&lt;related-urls&gt;&lt;url&gt;&amp;lt;Go to ISI&amp;gt;://WOS:000226514300017&lt;/url&gt;&lt;/related-urls&gt;&lt;/urls&gt;&lt;electronic-resource-num&gt;10.1111/j.1365-2656.2004.00907.x&lt;/electronic-resource-num&gt;&lt;language&gt;English&lt;/language&gt;&lt;/record&gt;&lt;/Cite&gt;&lt;/EndNote&gt;</w:instrText>
      </w:r>
      <w:r>
        <w:fldChar w:fldCharType="separate"/>
      </w:r>
      <w:r>
        <w:t>(Williams &amp; Rabenold 2005)</w:t>
      </w:r>
      <w:r>
        <w:fldChar w:fldCharType="end"/>
      </w:r>
      <w:r>
        <w:t xml:space="preserve"> and primates </w:t>
      </w:r>
      <w:r>
        <w:fldChar w:fldCharType="begin"/>
      </w:r>
      <w:r>
        <w:instrText xml:space="preserve"> ADDIN EN.CITE &lt;EndNote&gt;&lt;Cite&gt;&lt;Author&gt;Cheney&lt;/Author&gt;&lt;Year&gt;1983&lt;/Year&gt;&lt;RecNum&gt;94&lt;/RecNum&gt;&lt;DisplayText&gt;(Cheney &amp;amp; Seyfarth 1983)&lt;/DisplayText&gt;&lt;record&gt;&lt;rec-number&gt;94&lt;/rec-number&gt;&lt;foreign-keys&gt;&lt;key app="EN" db-id="0afeat5dvvr2die0v5rx5x5ux29s9pvsap0t" timestamp="1551907075"&gt;94&lt;/key&gt;&lt;/foreign-keys&gt;&lt;ref-type name="Journal Article"&gt;17&lt;/ref-type&gt;&lt;contributors&gt;&lt;authors&gt;&lt;author&gt;Cheney, D. L.&lt;/author&gt;&lt;author&gt;Seyfarth, R. M.&lt;/author&gt;&lt;/authors&gt;&lt;/contributors&gt;&lt;titles&gt;&lt;title&gt;Nonrandom Dispersal in Free-Ranging Vervet Monkeys - Social and Genetic Consequences&lt;/title&gt;&lt;secondary-title&gt;American Naturalist&lt;/secondary-title&gt;&lt;alt-title&gt;Am Nat&lt;/alt-title&gt;&lt;/titles&gt;&lt;periodical&gt;&lt;full-title&gt;American Naturalist&lt;/full-title&gt;&lt;abbr-1&gt;Am Nat&lt;/abbr-1&gt;&lt;/periodical&gt;&lt;alt-periodical&gt;&lt;full-title&gt;American Naturalist&lt;/full-title&gt;&lt;abbr-1&gt;Am Nat&lt;/abbr-1&gt;&lt;/alt-periodical&gt;&lt;pages&gt;392-412&lt;/pages&gt;&lt;volume&gt;122&lt;/volume&gt;&lt;number&gt;3&lt;/number&gt;&lt;dates&gt;&lt;year&gt;1983&lt;/year&gt;&lt;/dates&gt;&lt;isbn&gt;0003-0147&lt;/isbn&gt;&lt;accession-num&gt;WOS:A1983RE67500006&lt;/accession-num&gt;&lt;urls&gt;&lt;related-urls&gt;&lt;url&gt;&amp;lt;Go to ISI&amp;gt;://WOS:A1983RE67500006&lt;/url&gt;&lt;/related-urls&gt;&lt;/urls&gt;&lt;electronic-resource-num&gt;Doi 10.1086/284142&lt;/electronic-resource-num&gt;&lt;language&gt;English&lt;/language&gt;&lt;/record&gt;&lt;/Cite&gt;&lt;/EndNote&gt;</w:instrText>
      </w:r>
      <w:r>
        <w:fldChar w:fldCharType="separate"/>
      </w:r>
      <w:r>
        <w:t>(Cheney &amp; Seyfarth 1983)</w:t>
      </w:r>
      <w:r>
        <w:fldChar w:fldCharType="end"/>
      </w:r>
      <w:r>
        <w:t>, individuals often disperse between neighbouring groups. Finally, social structure can determine how difficult new social environments are to penetrate. In dispersing rock hyraxes (</w:t>
      </w:r>
      <w:r>
        <w:rPr>
          <w:i/>
        </w:rPr>
        <w:t>Procavia capensis</w:t>
      </w:r>
      <w:r>
        <w:t xml:space="preserve">), some groups are more resistant to immigrants if the addition of a group member disrupts otherwise stable social associations </w:t>
      </w:r>
      <w:r>
        <w:fldChar w:fldCharType="begin"/>
      </w:r>
      <w:r>
        <w:instrText xml:space="preserve"> ADDIN EN.CITE </w:instrText>
      </w:r>
      <w:r>
        <w:fldChar w:fldCharType="begin"/>
      </w:r>
      <w:r>
        <w:instrText xml:space="preserve"> ADDIN EN.CITE.DATA </w:instrText>
      </w:r>
      <w:r>
        <w:fldChar w:fldCharType="end"/>
      </w:r>
      <w:r>
        <w:fldChar w:fldCharType="separate"/>
      </w:r>
      <w:r>
        <w:t>(Ilany</w:t>
      </w:r>
      <w:r>
        <w:rPr>
          <w:i/>
        </w:rPr>
        <w:t xml:space="preserve"> et al.</w:t>
      </w:r>
      <w:r>
        <w:t xml:space="preserve"> 2013)</w:t>
      </w:r>
      <w:r>
        <w:fldChar w:fldCharType="end"/>
      </w:r>
      <w:r>
        <w:t>.</w:t>
      </w:r>
    </w:p>
    <w:p w:rsidR="00F24003" w:rsidRDefault="00F24003">
      <w:pPr>
        <w:spacing w:line="268" w:lineRule="auto"/>
      </w:pPr>
    </w:p>
    <w:p w:rsidR="00F24003" w:rsidRDefault="00B040CD">
      <w:pPr>
        <w:spacing w:line="268" w:lineRule="auto"/>
      </w:pPr>
      <w:r>
        <w:t xml:space="preserve">The transience stage of dispersal provides an opportunity to understand how animals’ dispersal decisions are directly shaped by social structure. Entry and integration into new social environments can be protracted, during which time individual mortality is potentially much higher </w:t>
      </w:r>
      <w:r>
        <w:fldChar w:fldCharType="begin"/>
      </w:r>
      <w:r>
        <w:instrText xml:space="preserve"> ADDIN EN.CITE </w:instrText>
      </w:r>
      <w:r>
        <w:fldChar w:fldCharType="begin"/>
      </w:r>
      <w:r>
        <w:instrText xml:space="preserve"> ADDIN EN.CITE.DATA </w:instrText>
      </w:r>
      <w:r>
        <w:fldChar w:fldCharType="end"/>
      </w:r>
      <w:r>
        <w:fldChar w:fldCharType="separate"/>
      </w:r>
      <w:r>
        <w:t>(Bonte</w:t>
      </w:r>
      <w:r>
        <w:rPr>
          <w:i/>
        </w:rPr>
        <w:t xml:space="preserve"> et al.</w:t>
      </w:r>
      <w:r>
        <w:t xml:space="preserve"> 2012)</w:t>
      </w:r>
      <w:r>
        <w:fldChar w:fldCharType="end"/>
      </w:r>
      <w:r>
        <w:t>, thus increasing the significance of selective pressures acting on transience behaviours. When evicted from their natal group, dispersing cohorts of Kalahari meerkats (</w:t>
      </w:r>
      <w:r>
        <w:rPr>
          <w:i/>
        </w:rPr>
        <w:t>Suricata suricatta</w:t>
      </w:r>
      <w:r>
        <w:t xml:space="preserve">) move by avoiding territories of unrelated groups </w:t>
      </w:r>
      <w:r>
        <w:fldChar w:fldCharType="begin"/>
      </w:r>
      <w:r>
        <w:instrText xml:space="preserve"> ADDIN EN.CITE </w:instrText>
      </w:r>
      <w:r>
        <w:fldChar w:fldCharType="begin"/>
      </w:r>
      <w:r>
        <w:instrText xml:space="preserve"> ADDIN EN.CITE.DATA </w:instrText>
      </w:r>
      <w:r>
        <w:fldChar w:fldCharType="end"/>
      </w:r>
      <w:r>
        <w:fldChar w:fldCharType="separate"/>
      </w:r>
      <w:r>
        <w:t>(Cozzi</w:t>
      </w:r>
      <w:r>
        <w:rPr>
          <w:i/>
        </w:rPr>
        <w:t xml:space="preserve"> et al.</w:t>
      </w:r>
      <w:r>
        <w:t xml:space="preserve"> 2018)</w:t>
      </w:r>
      <w:r>
        <w:fldChar w:fldCharType="end"/>
      </w:r>
      <w:r>
        <w:t xml:space="preserve">. The success of these dispersal movements is also based on demographic traits of the entire cohort, including group size and the presence of both sexes </w:t>
      </w:r>
      <w:r>
        <w:fldChar w:fldCharType="begin"/>
      </w:r>
      <w:r>
        <w:instrText xml:space="preserve"> ADDIN EN.CITE </w:instrText>
      </w:r>
      <w:r>
        <w:fldChar w:fldCharType="begin"/>
      </w:r>
      <w:r>
        <w:instrText xml:space="preserve"> ADDIN EN.CITE.DATA </w:instrText>
      </w:r>
      <w:r>
        <w:fldChar w:fldCharType="end"/>
      </w:r>
      <w:r>
        <w:fldChar w:fldCharType="separate"/>
      </w:r>
      <w:r>
        <w:t>(Cozzi</w:t>
      </w:r>
      <w:r>
        <w:rPr>
          <w:i/>
        </w:rPr>
        <w:t xml:space="preserve"> et al.</w:t>
      </w:r>
      <w:r>
        <w:t xml:space="preserve"> 2018)</w:t>
      </w:r>
      <w:r>
        <w:fldChar w:fldCharType="end"/>
      </w:r>
      <w:r>
        <w:t xml:space="preserve">. Explicitly relating the mechanisms of dispersal to social structure, and the feedback of structure onto individual decisions, remains a promising but underexplored area for future research. </w:t>
      </w:r>
    </w:p>
    <w:p w:rsidR="00F24003" w:rsidRDefault="00F24003">
      <w:pPr>
        <w:spacing w:line="268" w:lineRule="auto"/>
      </w:pPr>
    </w:p>
    <w:p w:rsidR="00F24003" w:rsidRDefault="00B040CD">
      <w:pPr>
        <w:spacing w:line="268" w:lineRule="auto"/>
        <w:rPr>
          <w:i/>
          <w:color w:val="222222"/>
          <w:sz w:val="20"/>
          <w:szCs w:val="20"/>
          <w:highlight w:val="white"/>
        </w:rPr>
      </w:pPr>
      <w:r>
        <w:rPr>
          <w:i/>
        </w:rPr>
        <w:t>3.5 Extrinsic factors</w:t>
      </w:r>
    </w:p>
    <w:p w:rsidR="00F24003" w:rsidRDefault="00B040CD">
      <w:pPr>
        <w:spacing w:line="268" w:lineRule="auto"/>
      </w:pPr>
      <w:r>
        <w:t xml:space="preserve">In natural environments, the spatial arrangement and density of habitat components (e.g. physical structures, resources, or mates) are usually heterogeneous. Because social structure is fundamentally shaped by where animals move and who they encounter, the arrangement of habitat components can directly shape the structure </w:t>
      </w:r>
      <w:r>
        <w:fldChar w:fldCharType="begin"/>
      </w:r>
      <w:r>
        <w:instrText xml:space="preserve"> ADDIN EN.CITE </w:instrText>
      </w:r>
      <w:r>
        <w:fldChar w:fldCharType="begin"/>
      </w:r>
      <w:r>
        <w:instrText xml:space="preserve"> ADDIN EN.CITE.DATA </w:instrText>
      </w:r>
      <w:r>
        <w:fldChar w:fldCharType="end"/>
      </w:r>
      <w:r>
        <w:fldChar w:fldCharType="separate"/>
      </w:r>
      <w:r>
        <w:t>(He, Maldonado-Chaparro &amp; Farine 2019)</w:t>
      </w:r>
      <w:r>
        <w:fldChar w:fldCharType="end"/>
      </w:r>
      <w:r>
        <w:t xml:space="preserve"> and dynamics of animal populations </w:t>
      </w:r>
      <w:r>
        <w:fldChar w:fldCharType="begin"/>
      </w:r>
      <w:r>
        <w:instrText xml:space="preserve"> ADDIN EN.CITE </w:instrText>
      </w:r>
      <w:r>
        <w:fldChar w:fldCharType="begin"/>
      </w:r>
      <w:r>
        <w:instrText xml:space="preserve"> ADDIN EN.CITE.DATA </w:instrText>
      </w:r>
      <w:r>
        <w:fldChar w:fldCharType="end"/>
      </w:r>
      <w:r>
        <w:fldChar w:fldCharType="separate"/>
      </w:r>
      <w:r>
        <w:t>(Morales</w:t>
      </w:r>
      <w:r>
        <w:rPr>
          <w:i/>
        </w:rPr>
        <w:t xml:space="preserve"> et al.</w:t>
      </w:r>
      <w:r>
        <w:t xml:space="preserve"> 2010)</w:t>
      </w:r>
      <w:r>
        <w:fldChar w:fldCharType="end"/>
      </w:r>
      <w:r>
        <w:t xml:space="preserve">. For example, by spatially structuring the movement of animals, habitat components can generate and maintain a consistent multi-level social structure, where smaller communities are embedded in larger communities, that is stable across generations </w:t>
      </w:r>
      <w:r>
        <w:fldChar w:fldCharType="begin"/>
      </w:r>
      <w:r>
        <w:instrText xml:space="preserve"> ADDIN EN.CITE &lt;EndNote&gt;&lt;Cite&gt;&lt;Author&gt;Farine&lt;/Author&gt;&lt;Year&gt;2019&lt;/Year&gt;&lt;RecNum&gt;110&lt;/RecNum&gt;&lt;DisplayText&gt;(Farine &amp;amp; Sheldon 2019)&lt;/DisplayText&gt;&lt;record&gt;&lt;rec-number&gt;110&lt;/rec-number&gt;&lt;foreign-keys&gt;&lt;key app="EN" db-id="0afeat5dvvr2die0v5rx5x5ux29s9pvsap0t" timestamp="1551907309"&gt;110&lt;/key&gt;&lt;/foreign-keys&gt;&lt;ref-type name="Journal Article"&gt;17&lt;/ref-type&gt;&lt;contributors&gt;&lt;authors&gt;&lt;author&gt;Farine, D. R.&lt;/author&gt;&lt;author&gt;Sheldon, B. C.&lt;/author&gt;&lt;/authors&gt;&lt;/contributors&gt;&lt;titles&gt;&lt;title&gt;Stable multi-level social structure is maintained by habitat geometry in a wild bird population&lt;/title&gt;&lt;secondary-title&gt;bioRxiv&lt;/secondary-title&gt;&lt;/titles&gt;&lt;periodical&gt;&lt;full-title&gt;bioRxiv&lt;/full-title&gt;&lt;/periodical&gt;&lt;pages&gt;085944&lt;/pages&gt;&lt;dates&gt;&lt;year&gt;2019&lt;/year&gt;&lt;/dates&gt;&lt;urls&gt;&lt;/urls&gt;&lt;/record&gt;&lt;/Cite&gt;&lt;/EndNote&gt;</w:instrText>
      </w:r>
      <w:r>
        <w:fldChar w:fldCharType="separate"/>
      </w:r>
      <w:r>
        <w:t>(Farine &amp; Sheldon 2019)</w:t>
      </w:r>
      <w:r>
        <w:fldChar w:fldCharType="end"/>
      </w:r>
      <w:r>
        <w:t>.</w:t>
      </w:r>
    </w:p>
    <w:p w:rsidR="00F24003" w:rsidRDefault="00F24003">
      <w:pPr>
        <w:spacing w:line="268" w:lineRule="auto"/>
      </w:pPr>
    </w:p>
    <w:p w:rsidR="00F24003" w:rsidRDefault="00B040CD">
      <w:pPr>
        <w:spacing w:line="268" w:lineRule="auto"/>
      </w:pPr>
      <w:r>
        <w:t xml:space="preserve">Spatial heterogeneity in habitat components can drive differences in social structure across populations. For example, manipulating the habitat structural complexity funneled the movements of otherwise non-gregarious sleepy lizards along particular paths, thus increasing </w:t>
      </w:r>
      <w:r>
        <w:lastRenderedPageBreak/>
        <w:t xml:space="preserve">social connectivity </w:t>
      </w:r>
      <w:r>
        <w:fldChar w:fldCharType="begin"/>
      </w:r>
      <w:r>
        <w:instrText xml:space="preserve"> ADDIN EN.CITE </w:instrText>
      </w:r>
      <w:r>
        <w:fldChar w:fldCharType="begin"/>
      </w:r>
      <w:r>
        <w:instrText xml:space="preserve"> ADDIN EN.CITE.DATA </w:instrText>
      </w:r>
      <w:r>
        <w:fldChar w:fldCharType="end"/>
      </w:r>
      <w:r>
        <w:fldChar w:fldCharType="separate"/>
      </w:r>
      <w:r>
        <w:t>(Leu</w:t>
      </w:r>
      <w:r>
        <w:rPr>
          <w:i/>
        </w:rPr>
        <w:t xml:space="preserve"> et al.</w:t>
      </w:r>
      <w:r>
        <w:t xml:space="preserve"> 2016)</w:t>
      </w:r>
      <w:r>
        <w:fldChar w:fldCharType="end"/>
      </w:r>
      <w:r>
        <w:t>. By contrast, complex habitats spatially segregate schools of three-spined sticklebacks (</w:t>
      </w:r>
      <w:r>
        <w:rPr>
          <w:i/>
        </w:rPr>
        <w:t>Gasterosteus aculeatus</w:t>
      </w:r>
      <w:r>
        <w:t xml:space="preserve">), thus decreasing social connectivity </w:t>
      </w:r>
      <w:r>
        <w:fldChar w:fldCharType="begin"/>
      </w:r>
      <w:r>
        <w:instrText xml:space="preserve"> ADDIN EN.CITE &lt;EndNote&gt;&lt;Cite&gt;&lt;Author&gt;Webster&lt;/Author&gt;&lt;Year&gt;2013&lt;/Year&gt;&lt;RecNum&gt;109&lt;/RecNum&gt;&lt;DisplayText&gt;(Webster&lt;style face="italic"&gt; et al.&lt;/style&gt; 2013)&lt;/DisplayText&gt;&lt;record&gt;&lt;rec-number&gt;109&lt;/rec-number&gt;&lt;foreign-keys&gt;&lt;key app="EN" db-id="0afeat5dvvr2die0v5rx5x5ux29s9pvsap0t" timestamp="1551907294"&gt;109&lt;/key&gt;&lt;/foreign-keys&gt;&lt;ref-type name="Journal Article"&gt;17&lt;/ref-type&gt;&lt;contributors&gt;&lt;authors&gt;&lt;author&gt;Webster, M. M.&lt;/author&gt;&lt;author&gt;Atton, N.&lt;/author&gt;&lt;author&gt;Hoppitt, W. J. E.&lt;/author&gt;&lt;author&gt;Laland, K. N.&lt;/author&gt;&lt;/authors&gt;&lt;/contributors&gt;&lt;auth-address&gt;Univ St Andrews, Sch Biol, St Andrews KY16 9TF, Fife, Scotland&lt;/auth-address&gt;&lt;titles&gt;&lt;title&gt;Environmental Complexity Influences Association Network Structure and Network-Based Diffusion of Foraging Information in Fish Shoals&lt;/title&gt;&lt;secondary-title&gt;American Naturalist&lt;/secondary-title&gt;&lt;alt-title&gt;Am Nat&lt;/alt-title&gt;&lt;/titles&gt;&lt;periodical&gt;&lt;full-title&gt;American Naturalist&lt;/full-title&gt;&lt;abbr-1&gt;Am Nat&lt;/abbr-1&gt;&lt;/periodical&gt;&lt;alt-periodical&gt;&lt;full-title&gt;American Naturalist&lt;/full-title&gt;&lt;abbr-1&gt;Am Nat&lt;/abbr-1&gt;&lt;/alt-periodical&gt;&lt;pages&gt;235-244&lt;/pages&gt;&lt;volume&gt;181&lt;/volume&gt;&lt;number&gt;2&lt;/number&gt;&lt;keywords&gt;&lt;keyword&gt;contagion&lt;/keyword&gt;&lt;keyword&gt;public information&lt;/keyword&gt;&lt;keyword&gt;social information&lt;/keyword&gt;&lt;keyword&gt;social learning&lt;/keyword&gt;&lt;keyword&gt;social network&lt;/keyword&gt;&lt;keyword&gt;social transmission&lt;/keyword&gt;&lt;keyword&gt;sticklebacks gasterosteus-aculeatus&lt;/keyword&gt;&lt;keyword&gt;3-spined sticklebacks&lt;/keyword&gt;&lt;keyword&gt;public information&lt;/keyword&gt;&lt;keyword&gt;threespine stickleback&lt;/keyword&gt;&lt;keyword&gt;social-organization&lt;/keyword&gt;&lt;keyword&gt;predation risk&lt;/keyword&gt;&lt;keyword&gt;habitat&lt;/keyword&gt;&lt;keyword&gt;preferences&lt;/keyword&gt;&lt;keyword&gt;behavior&lt;/keyword&gt;&lt;keyword&gt;cues&lt;/keyword&gt;&lt;/keywords&gt;&lt;dates&gt;&lt;year&gt;2013&lt;/year&gt;&lt;pub-dates&gt;&lt;date&gt;Feb&lt;/date&gt;&lt;/pub-dates&gt;&lt;/dates&gt;&lt;isbn&gt;0003-0147&lt;/isbn&gt;&lt;accession-num&gt;WOS:000314091200010&lt;/accession-num&gt;&lt;urls&gt;&lt;related-urls&gt;&lt;url&gt;&amp;lt;Go to ISI&amp;gt;://WOS:000314091200010&lt;/url&gt;&lt;/related-urls&gt;&lt;/urls&gt;&lt;electronic-resource-num&gt;10.1086/668825&lt;/electronic-resource-num&gt;&lt;language&gt;English&lt;/language&gt;&lt;/record&gt;&lt;/Cite&gt;&lt;/EndNote&gt;</w:instrText>
      </w:r>
      <w:r>
        <w:fldChar w:fldCharType="separate"/>
      </w:r>
      <w:r>
        <w:t>(Webster</w:t>
      </w:r>
      <w:r>
        <w:rPr>
          <w:i/>
        </w:rPr>
        <w:t xml:space="preserve"> et al.</w:t>
      </w:r>
      <w:r>
        <w:t xml:space="preserve"> 2013)</w:t>
      </w:r>
      <w:r>
        <w:fldChar w:fldCharType="end"/>
      </w:r>
      <w:r>
        <w:t>. Habitat components can also determine group-level movements. For example, wild baboon (</w:t>
      </w:r>
      <w:r>
        <w:rPr>
          <w:i/>
        </w:rPr>
        <w:t>Papio anubis</w:t>
      </w:r>
      <w:r>
        <w:t xml:space="preserve">) movements are governed by long-range attraction to resources and short-range preferences for open habitats and roads, even if on a moment-by-moment basis they respond to the location of others in their troop </w:t>
      </w:r>
      <w:r>
        <w:fldChar w:fldCharType="begin"/>
      </w:r>
      <w:r>
        <w:instrText xml:space="preserve"> ADDIN EN.CITE </w:instrText>
      </w:r>
      <w:r>
        <w:fldChar w:fldCharType="begin"/>
      </w:r>
      <w:r>
        <w:instrText xml:space="preserve"> ADDIN EN.CITE.DATA </w:instrText>
      </w:r>
      <w:r>
        <w:fldChar w:fldCharType="end"/>
      </w:r>
      <w:r>
        <w:fldChar w:fldCharType="separate"/>
      </w:r>
      <w:r>
        <w:t>(Strandburg-Peshkin</w:t>
      </w:r>
      <w:r>
        <w:rPr>
          <w:i/>
        </w:rPr>
        <w:t xml:space="preserve"> et al.</w:t>
      </w:r>
      <w:r>
        <w:t xml:space="preserve"> 2017)</w:t>
      </w:r>
      <w:r>
        <w:fldChar w:fldCharType="end"/>
      </w:r>
      <w:r>
        <w:t>.</w:t>
      </w:r>
    </w:p>
    <w:p w:rsidR="00F24003" w:rsidRDefault="00F24003">
      <w:pPr>
        <w:spacing w:line="268" w:lineRule="auto"/>
        <w:rPr>
          <w:highlight w:val="yellow"/>
        </w:rPr>
      </w:pPr>
    </w:p>
    <w:p w:rsidR="00F24003" w:rsidRDefault="00F24003">
      <w:pPr>
        <w:spacing w:line="268" w:lineRule="auto"/>
      </w:pPr>
    </w:p>
    <w:p w:rsidR="00F24003" w:rsidRDefault="00B040CD">
      <w:pPr>
        <w:spacing w:line="268" w:lineRule="auto"/>
        <w:rPr>
          <w:b/>
          <w:sz w:val="24"/>
          <w:szCs w:val="24"/>
        </w:rPr>
      </w:pPr>
      <w:r>
        <w:rPr>
          <w:b/>
          <w:sz w:val="24"/>
          <w:szCs w:val="24"/>
        </w:rPr>
        <w:t>4. Consequences of social structure for population processes</w:t>
      </w:r>
    </w:p>
    <w:p w:rsidR="00F24003" w:rsidRDefault="00B040CD">
      <w:pPr>
        <w:spacing w:line="268" w:lineRule="auto"/>
        <w:rPr>
          <w:i/>
        </w:rPr>
      </w:pPr>
      <w:r>
        <w:t xml:space="preserve">Because many social processes rely on connections or interactions among individuals, their outcome is inherently linked to the structure of these connections, such as whether populations are clustered. Thus, social structure provides the substrate through which populations acquire disease and/or information, or whether they develop and maintain particular social behaviours. </w:t>
      </w:r>
      <w:r>
        <w:rPr>
          <w:i/>
        </w:rPr>
        <w:t xml:space="preserve"> </w:t>
      </w:r>
    </w:p>
    <w:p w:rsidR="00F24003" w:rsidRDefault="00F24003">
      <w:pPr>
        <w:spacing w:line="268" w:lineRule="auto"/>
        <w:rPr>
          <w:i/>
        </w:rPr>
      </w:pPr>
    </w:p>
    <w:p w:rsidR="00F24003" w:rsidRDefault="00B040CD">
      <w:pPr>
        <w:spacing w:line="268" w:lineRule="auto"/>
        <w:rPr>
          <w:b/>
        </w:rPr>
      </w:pPr>
      <w:r>
        <w:rPr>
          <w:i/>
        </w:rPr>
        <w:t>4.1 Disease transmission</w:t>
      </w:r>
      <w:r>
        <w:rPr>
          <w:b/>
        </w:rPr>
        <w:t xml:space="preserve"> </w:t>
      </w:r>
    </w:p>
    <w:p w:rsidR="00F24003" w:rsidRDefault="00B040CD">
      <w:pPr>
        <w:spacing w:line="268" w:lineRule="auto"/>
      </w:pPr>
      <w:r>
        <w:t xml:space="preserve">A fundamental concept in epidemiology is the basic reproductive rate </w:t>
      </w:r>
      <w:r>
        <w:fldChar w:fldCharType="begin"/>
      </w:r>
      <w:r>
        <w:instrText xml:space="preserve"> ADDIN EN.CITE &lt;EndNote&gt;&lt;Cite&gt;&lt;Author&gt;Macdonald&lt;/Author&gt;&lt;Year&gt;1952&lt;/Year&gt;&lt;RecNum&gt;111&lt;/RecNum&gt;&lt;DisplayText&gt;(Macdonald 1952)&lt;/DisplayText&gt;&lt;record&gt;&lt;rec-number&gt;111&lt;/rec-number&gt;&lt;foreign-keys&gt;&lt;key app="EN" db-id="0afeat5dvvr2die0v5rx5x5ux29s9pvsap0t" timestamp="1551907522"&gt;111&lt;/key&gt;&lt;/foreign-keys&gt;&lt;ref-type name="Journal Article"&gt;17&lt;/ref-type&gt;&lt;contributors&gt;&lt;authors&gt;&lt;author&gt;Macdonald, G.&lt;/author&gt;&lt;/authors&gt;&lt;/contributors&gt;&lt;titles&gt;&lt;title&gt;The analysis of equilibrium in malaria&lt;/title&gt;&lt;secondary-title&gt;Tropical Diseases Bulletin&lt;/secondary-title&gt;&lt;/titles&gt;&lt;periodical&gt;&lt;full-title&gt;Tropical Diseases Bulletin&lt;/full-title&gt;&lt;/periodical&gt;&lt;pages&gt;813&lt;/pages&gt;&lt;volume&gt;49&lt;/volume&gt;&lt;number&gt;9&lt;/number&gt;&lt;dates&gt;&lt;year&gt;1952&lt;/year&gt;&lt;/dates&gt;&lt;urls&gt;&lt;/urls&gt;&lt;/record&gt;&lt;/Cite&gt;&lt;/EndNote&gt;</w:instrText>
      </w:r>
      <w:r>
        <w:fldChar w:fldCharType="separate"/>
      </w:r>
      <w:r>
        <w:t>(Macdonald 1952)</w:t>
      </w:r>
      <w:r>
        <w:fldChar w:fldCharType="end"/>
      </w:r>
      <w:r>
        <w:t xml:space="preserve">, which is defined as the mean number of secondary infections in a susceptible population, resulting from contact with a single infected individual during its infectious period. The assumption of a free-mixing population (or mass-action) in epidemiological models, however, ignores that most animal populations are structured both by social preferences and variation in spatial overlap. Such structure results in some parts of the population where an infectious disease can spread rapidly, while other areas remain free of infection, generating local correlations in infectious state. Thus, the reproductive rate typically misestimates the rate of spread in structured populations </w:t>
      </w:r>
      <w:r>
        <w:fldChar w:fldCharType="begin"/>
      </w:r>
      <w:r>
        <w:instrText xml:space="preserve"> ADDIN EN.CITE &lt;EndNote&gt;&lt;Cite&gt;&lt;Author&gt;Keeling&lt;/Author&gt;&lt;Year&gt;1999&lt;/Year&gt;&lt;RecNum&gt;113&lt;/RecNum&gt;&lt;DisplayText&gt;(Keeling 1999)&lt;/DisplayText&gt;&lt;record&gt;&lt;rec-number&gt;113&lt;/rec-number&gt;&lt;foreign-keys&gt;&lt;key app="EN" db-id="0afeat5dvvr2die0v5rx5x5ux29s9pvsap0t" timestamp="1551907615"&gt;113&lt;/key&gt;&lt;/foreign-keys&gt;&lt;ref-type name="Journal Article"&gt;17&lt;/ref-type&gt;&lt;contributors&gt;&lt;authors&gt;&lt;author&gt;Keeling, M. J.&lt;/author&gt;&lt;/authors&gt;&lt;/contributors&gt;&lt;auth-address&gt;Univ Cambridge, Dept Zool, Cambridge CB2 3EJ, England&lt;/auth-address&gt;&lt;titles&gt;&lt;title&gt;The effects of local spatial structure on epidemiological invasions&lt;/title&gt;&lt;secondary-title&gt;Proceedings of the Royal Society B-Biological Sciences&lt;/secondary-title&gt;&lt;alt-title&gt;P Roy Soc B-Biol Sci&lt;/alt-title&gt;&lt;/titles&gt;&lt;periodical&gt;&lt;full-title&gt;Proceedings of the Royal Society B-Biological Sciences&lt;/full-title&gt;&lt;abbr-1&gt;P Roy Soc B-Biol Sci&lt;/abbr-1&gt;&lt;/periodical&gt;&lt;alt-periodical&gt;&lt;full-title&gt;Proceedings of the Royal Society B-Biological Sciences&lt;/full-title&gt;&lt;abbr-1&gt;P Roy Soc B-Biol Sci&lt;/abbr-1&gt;&lt;/alt-periodical&gt;&lt;pages&gt;859-867&lt;/pages&gt;&lt;volume&gt;266&lt;/volume&gt;&lt;number&gt;1421&lt;/number&gt;&lt;keywords&gt;&lt;keyword&gt;correlation equations&lt;/keyword&gt;&lt;keyword&gt;contact networks&lt;/keyword&gt;&lt;keyword&gt;spatial heterogeneity&lt;/keyword&gt;&lt;keyword&gt;basic reproductive ratio&lt;/keyword&gt;&lt;keyword&gt;final size&lt;/keyword&gt;&lt;keyword&gt;invasion&lt;/keyword&gt;&lt;keyword&gt;size distribution&lt;/keyword&gt;&lt;keyword&gt;epidemic models&lt;/keyword&gt;&lt;keyword&gt;populations&lt;/keyword&gt;&lt;keyword&gt;computation&lt;/keyword&gt;&lt;keyword&gt;individuals&lt;/keyword&gt;&lt;keyword&gt;extinction&lt;/keyword&gt;&lt;keyword&gt;diseases&lt;/keyword&gt;&lt;/keywords&gt;&lt;dates&gt;&lt;year&gt;1999&lt;/year&gt;&lt;pub-dates&gt;&lt;date&gt;Apr 22&lt;/date&gt;&lt;/pub-dates&gt;&lt;/dates&gt;&lt;isbn&gt;0962-8452&lt;/isbn&gt;&lt;accession-num&gt;WOS:000079970900015&lt;/accession-num&gt;&lt;urls&gt;&lt;related-urls&gt;&lt;url&gt;&amp;lt;Go to ISI&amp;gt;://WOS:000079970900015&lt;/url&gt;&lt;/related-urls&gt;&lt;/urls&gt;&lt;electronic-resource-num&gt;DOI 10.1098/rspb.1999.0716&lt;/electronic-resource-num&gt;&lt;language&gt;English&lt;/language&gt;&lt;/record&gt;&lt;/Cite&gt;&lt;/EndNote&gt;</w:instrText>
      </w:r>
      <w:r>
        <w:fldChar w:fldCharType="separate"/>
      </w:r>
      <w:r>
        <w:t>(Keeling 1999)</w:t>
      </w:r>
      <w:r>
        <w:fldChar w:fldCharType="end"/>
      </w:r>
      <w:r>
        <w:t xml:space="preserve">. The difference in spread between free-mixing and structured populations will depend on the specific structural properties of the population. In particular, populations that exhibit greater clustering (i.e. sets of individuals that share common contacts among themselves and fewer contacts with others) promote the local spread of disease, but can dramatically slow down (or completely prevent) spread at the population-level </w:t>
      </w:r>
      <w:r>
        <w:fldChar w:fldCharType="begin"/>
      </w:r>
      <w:r>
        <w:instrText xml:space="preserve"> ADDIN EN.CITE &lt;EndNote&gt;&lt;Cite&gt;&lt;Author&gt;Keeling&lt;/Author&gt;&lt;Year&gt;2005&lt;/Year&gt;&lt;RecNum&gt;114&lt;/RecNum&gt;&lt;DisplayText&gt;(Keeling 2005)&lt;/DisplayText&gt;&lt;record&gt;&lt;rec-number&gt;114&lt;/rec-number&gt;&lt;foreign-keys&gt;&lt;key app="EN" db-id="0afeat5dvvr2die0v5rx5x5ux29s9pvsap0t" timestamp="1551907626"&gt;114&lt;/key&gt;&lt;/foreign-keys&gt;&lt;ref-type name="Journal Article"&gt;17&lt;/ref-type&gt;&lt;contributors&gt;&lt;authors&gt;&lt;author&gt;Keeling, M. J.&lt;/author&gt;&lt;/authors&gt;&lt;/contributors&gt;&lt;auth-address&gt;Univ Warwick, Dept Sci Biol, Coventry CV4 7AL, W Midlands, England&amp;#xD;Univ Warwick, Inst Math, Coventry CV4 7AL, W Midlands, England&lt;/auth-address&gt;&lt;titles&gt;&lt;title&gt;The implications of network structure for epidemic dynamics&lt;/title&gt;&lt;secondary-title&gt;Theoretical Population Biology&lt;/secondary-title&gt;&lt;alt-title&gt;Theor Popul Biol&lt;/alt-title&gt;&lt;/titles&gt;&lt;periodical&gt;&lt;full-title&gt;Theoretical Population Biology&lt;/full-title&gt;&lt;abbr-1&gt;Theor Popul Biol&lt;/abbr-1&gt;&lt;/periodical&gt;&lt;alt-periodical&gt;&lt;full-title&gt;Theoretical Population Biology&lt;/full-title&gt;&lt;abbr-1&gt;Theor Popul Biol&lt;/abbr-1&gt;&lt;/alt-periodical&gt;&lt;pages&gt;1-8&lt;/pages&gt;&lt;volume&gt;67&lt;/volume&gt;&lt;number&gt;1&lt;/number&gt;&lt;keywords&gt;&lt;keyword&gt;disease spread&lt;/keyword&gt;&lt;keyword&gt;transmission networks&lt;/keyword&gt;&lt;keyword&gt;clustering&lt;/keyword&gt;&lt;keyword&gt;spatial correlation&lt;/keyword&gt;&lt;keyword&gt;approximation&lt;/keyword&gt;&lt;keyword&gt;small-world networks&lt;/keyword&gt;&lt;keyword&gt;heterogeneous populations&lt;/keyword&gt;&lt;keyword&gt;infectious-disease&lt;/keyword&gt;&lt;keyword&gt;sexual contacts&lt;/keyword&gt;&lt;keyword&gt;random graph&lt;/keyword&gt;&lt;keyword&gt;spread&lt;/keyword&gt;&lt;keyword&gt;models&lt;/keyword&gt;&lt;keyword&gt;gonorrhea&lt;/keyword&gt;&lt;keyword&gt;patterns&lt;/keyword&gt;&lt;keyword&gt;hiv&lt;/keyword&gt;&lt;/keywords&gt;&lt;dates&gt;&lt;year&gt;2005&lt;/year&gt;&lt;pub-dates&gt;&lt;date&gt;Feb&lt;/date&gt;&lt;/pub-dates&gt;&lt;/dates&gt;&lt;isbn&gt;0040-5809&lt;/isbn&gt;&lt;accession-num&gt;WOS:000226764700001&lt;/accession-num&gt;&lt;urls&gt;&lt;related-urls&gt;&lt;url&gt;&amp;lt;Go to ISI&amp;gt;://WOS:000226764700001&lt;/url&gt;&lt;/related-urls&gt;&lt;/urls&gt;&lt;electronic-resource-num&gt;10.1016/j.tpb.2004.08.002&lt;/electronic-resource-num&gt;&lt;language&gt;English&lt;/language&gt;&lt;/record&gt;&lt;/Cite&gt;&lt;/EndNote&gt;</w:instrText>
      </w:r>
      <w:r>
        <w:fldChar w:fldCharType="separate"/>
      </w:r>
      <w:r>
        <w:t>(Keeling 2005)</w:t>
      </w:r>
      <w:r>
        <w:fldChar w:fldCharType="end"/>
      </w:r>
      <w:r>
        <w:t xml:space="preserve">. At the local level, variation in patterns of interactions among individuals can provide a mechanistic basis for explaining how and why some individuals contribute disproportionately to spread </w:t>
      </w:r>
      <w:r>
        <w:fldChar w:fldCharType="begin"/>
      </w:r>
      <w:r>
        <w:instrText xml:space="preserve"> ADDIN EN.CITE </w:instrText>
      </w:r>
      <w:r>
        <w:fldChar w:fldCharType="begin"/>
      </w:r>
      <w:r>
        <w:instrText xml:space="preserve"> ADDIN EN.CITE.DATA </w:instrText>
      </w:r>
      <w:r>
        <w:fldChar w:fldCharType="end"/>
      </w:r>
      <w:r>
        <w:fldChar w:fldCharType="separate"/>
      </w:r>
      <w:r>
        <w:t>(Adelman</w:t>
      </w:r>
      <w:r>
        <w:rPr>
          <w:i/>
        </w:rPr>
        <w:t xml:space="preserve"> et al.</w:t>
      </w:r>
      <w:r>
        <w:t xml:space="preserve"> 2015)</w:t>
      </w:r>
      <w:r>
        <w:fldChar w:fldCharType="end"/>
      </w:r>
      <w:r>
        <w:t xml:space="preserve">, such as when 20% of individuals contribute 80% of the transmission events </w:t>
      </w:r>
      <w:r>
        <w:fldChar w:fldCharType="begin"/>
      </w:r>
      <w:r>
        <w:instrText xml:space="preserve"> ADDIN EN.CITE </w:instrText>
      </w:r>
      <w:r>
        <w:fldChar w:fldCharType="begin"/>
      </w:r>
      <w:r>
        <w:instrText xml:space="preserve"> ADDIN EN.CITE.DATA </w:instrText>
      </w:r>
      <w:r>
        <w:fldChar w:fldCharType="end"/>
      </w:r>
      <w:r>
        <w:fldChar w:fldCharType="separate"/>
      </w:r>
      <w:r>
        <w:t>(Woolhouse</w:t>
      </w:r>
      <w:r>
        <w:rPr>
          <w:i/>
        </w:rPr>
        <w:t xml:space="preserve"> et al.</w:t>
      </w:r>
      <w:r>
        <w:t xml:space="preserve"> 1997)</w:t>
      </w:r>
      <w:r>
        <w:fldChar w:fldCharType="end"/>
      </w:r>
      <w:r>
        <w:t xml:space="preserve">. </w:t>
      </w:r>
    </w:p>
    <w:p w:rsidR="00F24003" w:rsidRDefault="00F24003">
      <w:pPr>
        <w:spacing w:line="268" w:lineRule="auto"/>
      </w:pPr>
    </w:p>
    <w:p w:rsidR="00F24003" w:rsidRDefault="00B040CD">
      <w:pPr>
        <w:spacing w:line="268" w:lineRule="auto"/>
      </w:pPr>
      <w:r>
        <w:t xml:space="preserve">Population social structure is therefore crucial to disease epidemiology and, as a result, disease dynamics are likely to differ widely across taxa. For example, species that have strongly-differentiated relationships (i.e. hierarchies) are most susceptible to long-lasting outbreaks of low-transmissibility infections </w:t>
      </w:r>
      <w:r>
        <w:fldChar w:fldCharType="begin"/>
      </w:r>
      <w:r>
        <w:instrText xml:space="preserve"> ADDIN EN.CITE </w:instrText>
      </w:r>
      <w:r>
        <w:fldChar w:fldCharType="begin"/>
      </w:r>
      <w:r>
        <w:instrText xml:space="preserve"> ADDIN EN.CITE.DATA </w:instrText>
      </w:r>
      <w:r>
        <w:fldChar w:fldCharType="end"/>
      </w:r>
      <w:r>
        <w:fldChar w:fldCharType="separate"/>
      </w:r>
      <w:r>
        <w:t>(Sah, Mann &amp; Bansal 2018)</w:t>
      </w:r>
      <w:r>
        <w:fldChar w:fldCharType="end"/>
      </w:r>
      <w:r>
        <w:t xml:space="preserve">, whereas age structure can maintain herd immunity and thus reduce infection risk </w:t>
      </w:r>
      <w:r>
        <w:fldChar w:fldCharType="begin"/>
      </w:r>
      <w:r>
        <w:instrText xml:space="preserve"> ADDIN EN.CITE </w:instrText>
      </w:r>
      <w:r>
        <w:fldChar w:fldCharType="begin"/>
      </w:r>
      <w:r>
        <w:instrText xml:space="preserve"> ADDIN EN.CITE.DATA </w:instrText>
      </w:r>
      <w:r>
        <w:fldChar w:fldCharType="end"/>
      </w:r>
      <w:r>
        <w:fldChar w:fldCharType="separate"/>
      </w:r>
      <w:r>
        <w:t>(Wanelik</w:t>
      </w:r>
      <w:r>
        <w:rPr>
          <w:i/>
        </w:rPr>
        <w:t xml:space="preserve"> et al.</w:t>
      </w:r>
      <w:r>
        <w:t xml:space="preserve"> 2017)</w:t>
      </w:r>
      <w:r>
        <w:fldChar w:fldCharType="end"/>
      </w:r>
      <w:r>
        <w:t>. While structure clearly determines spreading dynamics, diseases themselves can feed back onto social behaviour, such as when individuals change their behaviour as they become infected. For example, immune-challenged wild house mice (</w:t>
      </w:r>
      <w:r>
        <w:rPr>
          <w:i/>
        </w:rPr>
        <w:t>Mus musculus domesticus</w:t>
      </w:r>
      <w:r>
        <w:t xml:space="preserve">) reduce their connectivity to others and slow down spread </w:t>
      </w:r>
      <w:r>
        <w:fldChar w:fldCharType="begin"/>
      </w:r>
      <w:r>
        <w:instrText xml:space="preserve"> ADDIN EN.CITE &lt;EndNote&gt;&lt;Cite&gt;&lt;Author&gt;Lopes&lt;/Author&gt;&lt;Year&gt;2016&lt;/Year&gt;&lt;RecNum&gt;119&lt;/RecNum&gt;&lt;DisplayText&gt;(Lopes, Block &amp;amp; Konig 2016)&lt;/DisplayText&gt;&lt;record&gt;&lt;rec-number&gt;119&lt;/rec-number&gt;&lt;foreign-keys&gt;&lt;key app="EN" db-id="0afeat5dvvr2die0v5rx5x5ux29s9pvsap0t" timestamp="1551907676"&gt;119&lt;/key&gt;&lt;/foreign-keys&gt;&lt;ref-type name="Journal Article"&gt;17&lt;/ref-type&gt;&lt;contributors&gt;&lt;authors&gt;&lt;author&gt;Lopes, P. C.&lt;/author&gt;&lt;author&gt;Block, P.&lt;/author&gt;&lt;author&gt;Konig, B.&lt;/author&gt;&lt;/authors&gt;&lt;/contributors&gt;&lt;auth-address&gt;Univ Zurich, Dept Evolutionary Biol &amp;amp; Environm Studies, Zurich, Switzerland&amp;#xD;ETH, Dept Humanities Social &amp;amp; Polit Sci, Zurich, Switzerland&lt;/auth-address&gt;&lt;titles&gt;&lt;title&gt;Infection-induced behavioural changes reduce connectivity and the potential for disease spread in wild mice contact networks&lt;/title&gt;&lt;secondary-title&gt;Scientific Reports&lt;/secondary-title&gt;&lt;alt-title&gt;Sci Rep-Uk&lt;/alt-title&gt;&lt;/titles&gt;&lt;periodical&gt;&lt;full-title&gt;Scientific Reports&lt;/full-title&gt;&lt;abbr-1&gt;Sci Rep-Uk&lt;/abbr-1&gt;&lt;/periodical&gt;&lt;alt-periodical&gt;&lt;full-title&gt;Scientific Reports&lt;/full-title&gt;&lt;abbr-1&gt;Sci Rep-Uk&lt;/abbr-1&gt;&lt;/alt-periodical&gt;&lt;volume&gt;6&lt;/volume&gt;&lt;keywords&gt;&lt;keyword&gt;social networks&lt;/keyword&gt;&lt;keyword&gt;sickness behavior&lt;/keyword&gt;&lt;keyword&gt;avoidance&lt;/keyword&gt;&lt;keyword&gt;house&lt;/keyword&gt;&lt;keyword&gt;conspecifics&lt;/keyword&gt;&lt;keyword&gt;individuals&lt;/keyword&gt;&lt;keyword&gt;patterns&lt;/keyword&gt;&lt;keyword&gt;host&lt;/keyword&gt;&lt;keyword&gt;risk&lt;/keyword&gt;&lt;/keywords&gt;&lt;dates&gt;&lt;year&gt;2016&lt;/year&gt;&lt;pub-dates&gt;&lt;date&gt;Aug 22&lt;/date&gt;&lt;/pub-dates&gt;&lt;/dates&gt;&lt;isbn&gt;2045-2322&lt;/isbn&gt;&lt;accession-num&gt;WOS:000381704100001&lt;/accession-num&gt;&lt;urls&gt;&lt;related-urls&gt;&lt;url&gt;&amp;lt;Go to ISI&amp;gt;://WOS:000381704100001&lt;/url&gt;&lt;/related-urls&gt;&lt;/urls&gt;&lt;electronic-resource-num&gt;ARTN 31790&amp;#xD;10.1038/srep31790&lt;/electronic-resource-num&gt;&lt;language&gt;English&lt;/language&gt;&lt;/record&gt;&lt;/Cite&gt;&lt;/EndNote&gt;</w:instrText>
      </w:r>
      <w:r>
        <w:fldChar w:fldCharType="separate"/>
      </w:r>
      <w:r>
        <w:t>(Lopes, Block &amp; Konig 2016)</w:t>
      </w:r>
      <w:r>
        <w:fldChar w:fldCharType="end"/>
      </w:r>
      <w:r>
        <w:t>, while European badgers (</w:t>
      </w:r>
      <w:r>
        <w:rPr>
          <w:i/>
        </w:rPr>
        <w:t>Meles meles</w:t>
      </w:r>
      <w:r>
        <w:t xml:space="preserve">) infected with bovine tuberculosis increase connections to different social groups, </w:t>
      </w:r>
      <w:r>
        <w:lastRenderedPageBreak/>
        <w:t xml:space="preserve">potentially facilitating spread </w:t>
      </w:r>
      <w:r>
        <w:fldChar w:fldCharType="begin"/>
      </w:r>
      <w:r>
        <w:instrText xml:space="preserve"> ADDIN EN.CITE &lt;EndNote&gt;&lt;Cite&gt;&lt;Author&gt;Weber&lt;/Author&gt;&lt;Year&gt;2013&lt;/Year&gt;&lt;RecNum&gt;120&lt;/RecNum&gt;&lt;DisplayText&gt;(Weber&lt;style face="italic"&gt; et al.&lt;/style&gt; 2013)&lt;/DisplayText&gt;&lt;record&gt;&lt;rec-number&gt;120&lt;/rec-number&gt;&lt;foreign-keys&gt;&lt;key app="EN" db-id="0afeat5dvvr2die0v5rx5x5ux29s9pvsap0t" timestamp="1551907685"&gt;120&lt;/key&gt;&lt;/foreign-keys&gt;&lt;ref-type name="Journal Article"&gt;17&lt;/ref-type&gt;&lt;contributors&gt;&lt;authors&gt;&lt;author&gt;Weber, N.&lt;/author&gt;&lt;author&gt;Carter, S. P.&lt;/author&gt;&lt;author&gt;Dall, S. R. X.&lt;/author&gt;&lt;author&gt;Delahay, R. J.&lt;/author&gt;&lt;author&gt;McDonald, J. L.&lt;/author&gt;&lt;author&gt;Bearhop, S.&lt;/author&gt;&lt;author&gt;McDonald, R. A.&lt;/author&gt;&lt;/authors&gt;&lt;/contributors&gt;&lt;auth-address&gt;Univ Exeter, Coll Life &amp;amp; Environm Sci, Ctr Ecol &amp;amp; Conservat, Penryn TR10 9EZ, Cornwall, England&amp;#xD;Anim Hlth &amp;amp; Vet Labs Agcy, Natl Wildlife Management Ctr, Stonehouse GL10 3UJ, Glos, England&amp;#xD;Univ Exeter, Coll Life &amp;amp; Environm Sci, Environm &amp;amp; Sustainabil Inst, Penryn TR10 9EZ, Cornwall, England&lt;/auth-address&gt;&lt;titles&gt;&lt;title&gt;Badger social networks correlate with tuberculosis infection&lt;/title&gt;&lt;secondary-title&gt;Current Biology&lt;/secondary-title&gt;&lt;alt-title&gt;Curr Biol&lt;/alt-title&gt;&lt;/titles&gt;&lt;periodical&gt;&lt;full-title&gt;Current Biology&lt;/full-title&gt;&lt;abbr-1&gt;Curr Biol&lt;/abbr-1&gt;&lt;/periodical&gt;&lt;alt-periodical&gt;&lt;full-title&gt;Current Biology&lt;/full-title&gt;&lt;abbr-1&gt;Curr Biol&lt;/abbr-1&gt;&lt;/alt-periodical&gt;&lt;pages&gt;R915-R916&lt;/pages&gt;&lt;volume&gt;23&lt;/volume&gt;&lt;number&gt;20&lt;/number&gt;&lt;keywords&gt;&lt;keyword&gt;facial tumor disease&lt;/keyword&gt;&lt;keyword&gt;meles-meles&lt;/keyword&gt;&lt;keyword&gt;cattle&lt;/keyword&gt;&lt;keyword&gt;transmission&lt;/keyword&gt;&lt;keyword&gt;organization&lt;/keyword&gt;&lt;keyword&gt;population&lt;/keyword&gt;&lt;/keywords&gt;&lt;dates&gt;&lt;year&gt;2013&lt;/year&gt;&lt;pub-dates&gt;&lt;date&gt;Oct 21&lt;/date&gt;&lt;/pub-dates&gt;&lt;/dates&gt;&lt;isbn&gt;0960-9822&lt;/isbn&gt;&lt;accession-num&gt;WOS:000326317300006&lt;/accession-num&gt;&lt;urls&gt;&lt;related-urls&gt;&lt;url&gt;&amp;lt;Go to ISI&amp;gt;://WOS:000326317300006&lt;/url&gt;&lt;/related-urls&gt;&lt;/urls&gt;&lt;electronic-resource-num&gt;10.1016/j.cub.2013.09.011&lt;/electronic-resource-num&gt;&lt;language&gt;English&lt;/language&gt;&lt;/record&gt;&lt;/Cite&gt;&lt;/EndNote&gt;</w:instrText>
      </w:r>
      <w:r>
        <w:fldChar w:fldCharType="separate"/>
      </w:r>
      <w:r>
        <w:t>(Weber</w:t>
      </w:r>
      <w:r>
        <w:rPr>
          <w:i/>
        </w:rPr>
        <w:t xml:space="preserve"> et al.</w:t>
      </w:r>
      <w:r>
        <w:t xml:space="preserve"> 2013)</w:t>
      </w:r>
      <w:r>
        <w:fldChar w:fldCharType="end"/>
      </w:r>
      <w:r>
        <w:t xml:space="preserve">. Such findings highlight the important temporal component to disease spread, which is rarely accounted for. </w:t>
      </w:r>
    </w:p>
    <w:p w:rsidR="00F24003" w:rsidRDefault="00F24003">
      <w:pPr>
        <w:spacing w:line="268" w:lineRule="auto"/>
      </w:pPr>
    </w:p>
    <w:p w:rsidR="00F24003" w:rsidRDefault="00B040CD">
      <w:pPr>
        <w:spacing w:line="268" w:lineRule="auto"/>
      </w:pPr>
      <w:r>
        <w:t>The link between social structure and disease transmission can be relatively cryptic. For example, among giraffes (</w:t>
      </w:r>
      <w:r>
        <w:rPr>
          <w:i/>
        </w:rPr>
        <w:t>Giraffa camelopardalis</w:t>
      </w:r>
      <w:r>
        <w:t xml:space="preserve">), pathogen transmission is more likely to occur among socially connected giraffes than those that shared water-hole </w:t>
      </w:r>
      <w:r>
        <w:fldChar w:fldCharType="begin"/>
      </w:r>
      <w:r>
        <w:instrText xml:space="preserve"> ADDIN EN.CITE </w:instrText>
      </w:r>
      <w:r>
        <w:fldChar w:fldCharType="begin"/>
      </w:r>
      <w:r>
        <w:instrText xml:space="preserve"> ADDIN EN.CITE.DATA </w:instrText>
      </w:r>
      <w:r>
        <w:fldChar w:fldCharType="end"/>
      </w:r>
      <w:r>
        <w:fldChar w:fldCharType="separate"/>
      </w:r>
      <w:r>
        <w:t>(VanderWaal</w:t>
      </w:r>
      <w:r>
        <w:rPr>
          <w:i/>
        </w:rPr>
        <w:t xml:space="preserve"> et al.</w:t>
      </w:r>
      <w:r>
        <w:t xml:space="preserve"> 2014)</w:t>
      </w:r>
      <w:r>
        <w:fldChar w:fldCharType="end"/>
      </w:r>
      <w:r>
        <w:t>. Further, parasite transmission is not restricted to direct contacts, but can also occur through indirect connections (e.g. by shared space use). For example, the transmission of gastrointestinal helminths among Eastern chipmunks (</w:t>
      </w:r>
      <w:r>
        <w:rPr>
          <w:i/>
        </w:rPr>
        <w:t>Tamias striatus</w:t>
      </w:r>
      <w:r>
        <w:t xml:space="preserve">) can be temporally decoupled, by one or two weeks, from social contacts due to the life-cycle of the parasite </w:t>
      </w:r>
      <w:r>
        <w:fldChar w:fldCharType="begin"/>
      </w:r>
      <w:r>
        <w:instrText xml:space="preserve"> ADDIN EN.CITE </w:instrText>
      </w:r>
      <w:r>
        <w:fldChar w:fldCharType="begin"/>
      </w:r>
      <w:r>
        <w:instrText xml:space="preserve"> ADDIN EN.CITE.DATA </w:instrText>
      </w:r>
      <w:r>
        <w:fldChar w:fldCharType="end"/>
      </w:r>
      <w:r>
        <w:fldChar w:fldCharType="separate"/>
      </w:r>
      <w:r>
        <w:t>(Grear, Luong &amp; Hudson 2013)</w:t>
      </w:r>
      <w:r>
        <w:fldChar w:fldCharType="end"/>
      </w:r>
      <w:r>
        <w:t>. By shaping the pathways and parameters of disease transmission, social structure can also act as a selective agent not only on host traits but also on pathogen traits (such as virulence and infectiousness).</w:t>
      </w:r>
    </w:p>
    <w:p w:rsidR="00F24003" w:rsidRDefault="00F24003">
      <w:pPr>
        <w:spacing w:line="268" w:lineRule="auto"/>
      </w:pPr>
    </w:p>
    <w:p w:rsidR="00F24003" w:rsidRDefault="00B040CD">
      <w:pPr>
        <w:spacing w:line="268" w:lineRule="auto"/>
        <w:rPr>
          <w:i/>
        </w:rPr>
      </w:pPr>
      <w:r>
        <w:rPr>
          <w:i/>
        </w:rPr>
        <w:t>4.2 Information transmission</w:t>
      </w:r>
    </w:p>
    <w:p w:rsidR="00F24003" w:rsidRDefault="00B040CD">
      <w:pPr>
        <w:spacing w:line="268" w:lineRule="auto"/>
      </w:pPr>
      <w:r>
        <w:t xml:space="preserve">Animals often use information from others when making decisions in different contexts, including foraging, habitat choice, and predator avoidance. However, individuals rarely have access to all other individuals in their population, thus highlighting the importance of considering social structure for the spread of information </w:t>
      </w:r>
      <w:r>
        <w:fldChar w:fldCharType="begin"/>
      </w:r>
      <w:r>
        <w:instrText xml:space="preserve"> ADDIN EN.CITE </w:instrText>
      </w:r>
      <w:r>
        <w:fldChar w:fldCharType="begin"/>
      </w:r>
      <w:r>
        <w:instrText xml:space="preserve"> ADDIN EN.CITE.DATA </w:instrText>
      </w:r>
      <w:r>
        <w:fldChar w:fldCharType="end"/>
      </w:r>
      <w:r>
        <w:fldChar w:fldCharType="separate"/>
      </w:r>
      <w:r>
        <w:t>(Aplin</w:t>
      </w:r>
      <w:r>
        <w:rPr>
          <w:i/>
        </w:rPr>
        <w:t xml:space="preserve"> et al.</w:t>
      </w:r>
      <w:r>
        <w:t xml:space="preserve"> 2012)</w:t>
      </w:r>
      <w:r>
        <w:fldChar w:fldCharType="end"/>
      </w:r>
      <w:r>
        <w:t xml:space="preserve">. A key benefit to studying information transmission is that it allows experimental manipulations in the wild of both information availability and social structure. Such experiments can distinguish between correlational vs. causal relationships between the observed social structure and information diffusion dynamics. For example, manipulating the connections among individual songbirds (tits; </w:t>
      </w:r>
      <w:r>
        <w:rPr>
          <w:i/>
        </w:rPr>
        <w:t>Paridae spp.</w:t>
      </w:r>
      <w:r>
        <w:t xml:space="preserve">) changes the pathways of information transmission </w:t>
      </w:r>
      <w:r>
        <w:fldChar w:fldCharType="begin"/>
      </w:r>
      <w:r>
        <w:instrText xml:space="preserve"> ADDIN EN.CITE &lt;EndNote&gt;&lt;Cite&gt;&lt;Author&gt;Firth&lt;/Author&gt;&lt;Year&gt;2016&lt;/Year&gt;&lt;RecNum&gt;168&lt;/RecNum&gt;&lt;DisplayText&gt;(Firth, Sheldon &amp;amp; Farine 2016)&lt;/DisplayText&gt;&lt;record&gt;&lt;rec-number&gt;168&lt;/rec-number&gt;&lt;foreign-keys&gt;&lt;key app="EN" db-id="0afeat5dvvr2die0v5rx5x5ux29s9pvsap0t" timestamp="1551907968"&gt;168&lt;/key&gt;&lt;/foreign-keys&gt;&lt;ref-type name="Journal Article"&gt;17&lt;/ref-type&gt;&lt;contributors&gt;&lt;authors&gt;&lt;author&gt;Firth, J. A.&lt;/author&gt;&lt;author&gt;Sheldon, B. C.&lt;/author&gt;&lt;author&gt;Farine, D. R.&lt;/author&gt;&lt;/authors&gt;&lt;/contributors&gt;&lt;auth-address&gt;Univ Oxford, Edward Grey Inst, Dept Zool, Oxford OX1 3PS, England&amp;#xD;Max Planck Inst Ornithol, Dept Collect Behav, D-78457 Constance, Germany&amp;#xD;Univ Konstanz, Dept Biol, D-78457 Constance, Germany&lt;/auth-address&gt;&lt;titles&gt;&lt;title&gt;Pathways of information transmission among wild songbirds follow experimentally imposed changes in social foraging structure&lt;/title&gt;&lt;secondary-title&gt;Biology Letters&lt;/secondary-title&gt;&lt;alt-title&gt;Biol Letters&lt;/alt-title&gt;&lt;/titles&gt;&lt;periodical&gt;&lt;full-title&gt;Biology Letters&lt;/full-title&gt;&lt;abbr-1&gt;Biol Letters&lt;/abbr-1&gt;&lt;/periodical&gt;&lt;alt-periodical&gt;&lt;full-title&gt;Biology Letters&lt;/full-title&gt;&lt;abbr-1&gt;Biol Letters&lt;/abbr-1&gt;&lt;/alt-periodical&gt;&lt;volume&gt;12&lt;/volume&gt;&lt;number&gt;6&lt;/number&gt;&lt;keywords&gt;&lt;keyword&gt;social transmission&lt;/keyword&gt;&lt;keyword&gt;information use&lt;/keyword&gt;&lt;keyword&gt;social networks&lt;/keyword&gt;&lt;keyword&gt;social learning strategies&lt;/keyword&gt;&lt;keyword&gt;information spread&lt;/keyword&gt;&lt;keyword&gt;mixed species flocks&lt;/keyword&gt;&lt;keyword&gt;network-based diffusion&lt;/keyword&gt;&lt;keyword&gt;population&lt;/keyword&gt;&lt;/keywords&gt;&lt;dates&gt;&lt;year&gt;2016&lt;/year&gt;&lt;pub-dates&gt;&lt;date&gt;Jun 1&lt;/date&gt;&lt;/pub-dates&gt;&lt;/dates&gt;&lt;isbn&gt;1744-9561&lt;/isbn&gt;&lt;accession-num&gt;WOS:000386717900010&lt;/accession-num&gt;&lt;urls&gt;&lt;related-urls&gt;&lt;url&gt;&amp;lt;Go to ISI&amp;gt;://WOS:000386717900010&lt;/url&gt;&lt;/related-urls&gt;&lt;/urls&gt;&lt;electronic-resource-num&gt;ARTN 20160144&amp;#xD;10.1098/rsbl.2016.0144&lt;/electronic-resource-num&gt;&lt;language&gt;English&lt;/language&gt;&lt;/record&gt;&lt;/Cite&gt;&lt;/EndNote&gt;</w:instrText>
      </w:r>
      <w:r>
        <w:fldChar w:fldCharType="separate"/>
      </w:r>
      <w:r>
        <w:t>(Firth, Sheldon &amp; Farine 2016)</w:t>
      </w:r>
      <w:r>
        <w:fldChar w:fldCharType="end"/>
      </w:r>
      <w:r>
        <w:t>. How information spreads also depends on how accessible it is to others: information might be communicated intentionally to a specific receiver, or provided inadvertently and spread via social attraction and local enhancement. For example, both tits and chimpanzees (</w:t>
      </w:r>
      <w:r>
        <w:rPr>
          <w:i/>
        </w:rPr>
        <w:t>Pan troglodytes</w:t>
      </w:r>
      <w:r>
        <w:t xml:space="preserve">) consider their social environment when making decisions about producing vocal information </w:t>
      </w:r>
      <w:r>
        <w:fldChar w:fldCharType="begin"/>
      </w:r>
      <w:r>
        <w:instrText xml:space="preserve"> ADDIN EN.CITE </w:instrText>
      </w:r>
      <w:r>
        <w:fldChar w:fldCharType="begin"/>
      </w:r>
      <w:r>
        <w:instrText xml:space="preserve"> ADDIN EN.CITE.DATA </w:instrText>
      </w:r>
      <w:r>
        <w:fldChar w:fldCharType="end"/>
      </w:r>
      <w:r>
        <w:fldChar w:fldCharType="separate"/>
      </w:r>
      <w:r>
        <w:t>(Kalan &amp; Boesch 2015; Hilleman</w:t>
      </w:r>
      <w:r>
        <w:rPr>
          <w:i/>
        </w:rPr>
        <w:t xml:space="preserve"> et al.</w:t>
      </w:r>
      <w:r>
        <w:t xml:space="preserve"> 2019)</w:t>
      </w:r>
      <w:r>
        <w:fldChar w:fldCharType="end"/>
      </w:r>
      <w:r>
        <w:t xml:space="preserve">. However, the mechanisms of information production are not well understood, especially how signaling behaviour relates to social structure. </w:t>
      </w:r>
    </w:p>
    <w:p w:rsidR="00F24003" w:rsidRDefault="00F24003">
      <w:pPr>
        <w:spacing w:line="268" w:lineRule="auto"/>
      </w:pPr>
    </w:p>
    <w:p w:rsidR="00F24003" w:rsidRDefault="00B040CD">
      <w:pPr>
        <w:spacing w:line="268" w:lineRule="auto"/>
      </w:pPr>
      <w:r>
        <w:t xml:space="preserve">Information transmission further differs from disease transmission because individuals can make decisions about whether to use information, or about who to copy. This can lead to changes in the mode of transmission. For example, juvenile zebra finches that experience developmental stress switch from using information from parents (vertical transmission) to copying unrelated adults (oblique transmission) </w:t>
      </w:r>
      <w:r>
        <w:fldChar w:fldCharType="begin"/>
      </w:r>
      <w:r>
        <w:instrText xml:space="preserve"> ADDIN EN.CITE &lt;EndNote&gt;&lt;Cite&gt;&lt;Author&gt;Farine&lt;/Author&gt;&lt;Year&gt;2015&lt;/Year&gt;&lt;RecNum&gt;52&lt;/RecNum&gt;&lt;DisplayText&gt;(Farine, Spencer &amp;amp; Boogert 2015)&lt;/DisplayText&gt;&lt;record&gt;&lt;rec-number&gt;52&lt;/rec-number&gt;&lt;foreign-keys&gt;&lt;key app="EN" db-id="0afeat5dvvr2die0v5rx5x5ux29s9pvsap0t" timestamp="1551906482"&gt;52&lt;/key&gt;&lt;/foreign-keys&gt;&lt;ref-type name="Journal Article"&gt;17&lt;/ref-type&gt;&lt;contributors&gt;&lt;authors&gt;&lt;author&gt;Farine, D. R.&lt;/author&gt;&lt;author&gt;Spencer, K. A.&lt;/author&gt;&lt;author&gt;Boogert, N. J.&lt;/author&gt;&lt;/authors&gt;&lt;/contributors&gt;&lt;auth-address&gt;Univ Oxford, Dept Zool, Edward Grey Inst Field Ornithol, Oxford OX1 3PS, England&amp;#xD;Univ Calif Davis, Dept Anthropol, Davis, CA 95616 USA&amp;#xD;Smithsonian Trop Res Inst, Panama City 084303092, Panama&amp;#xD;Univ St Andrews, Sch Psychol &amp;amp; Neurosci, St Andrews KY16 9JP, Fife, Scotland&amp;#xD;Univ Cambridge, Dept Zool, Cambridge CB2 3EJ, England&lt;/auth-address&gt;&lt;titles&gt;&lt;title&gt;Early-Life Stress Triggers Juvenile Zebra Finches to Switch Social Learning Strategies&lt;/title&gt;&lt;secondary-title&gt;Current Biology&lt;/secondary-title&gt;&lt;alt-title&gt;Curr Biol&lt;/alt-title&gt;&lt;/titles&gt;&lt;periodical&gt;&lt;full-title&gt;Current Biology&lt;/full-title&gt;&lt;abbr-1&gt;Curr Biol&lt;/abbr-1&gt;&lt;/periodical&gt;&lt;alt-periodical&gt;&lt;full-title&gt;Current Biology&lt;/full-title&gt;&lt;abbr-1&gt;Curr Biol&lt;/abbr-1&gt;&lt;/alt-periodical&gt;&lt;pages&gt;2184-2188&lt;/pages&gt;&lt;volume&gt;25&lt;/volume&gt;&lt;number&gt;16&lt;/number&gt;&lt;keywords&gt;&lt;keyword&gt;diffusion analysis&lt;/keyword&gt;&lt;keyword&gt;network structure&lt;/keyword&gt;&lt;keyword&gt;selection&lt;/keyword&gt;&lt;keyword&gt;innovations&lt;/keyword&gt;&lt;keyword&gt;perspective&lt;/keyword&gt;&lt;keyword&gt;performance&lt;/keyword&gt;&lt;keyword&gt;conformity&lt;/keyword&gt;&lt;keyword&gt;plasticity&lt;/keyword&gt;&lt;keyword&gt;starlings&lt;/keyword&gt;&lt;keyword&gt;dynamics&lt;/keyword&gt;&lt;/keywords&gt;&lt;dates&gt;&lt;year&gt;2015&lt;/year&gt;&lt;pub-dates&gt;&lt;date&gt;Aug 17&lt;/date&gt;&lt;/pub-dates&gt;&lt;/dates&gt;&lt;isbn&gt;0960-9822&lt;/isbn&gt;&lt;accession-num&gt;WOS:000359882200032&lt;/accession-num&gt;&lt;urls&gt;&lt;related-urls&gt;&lt;url&gt;&amp;lt;Go to ISI&amp;gt;://WOS:000359882200032&lt;/url&gt;&lt;/related-urls&gt;&lt;/urls&gt;&lt;electronic-resource-num&gt;10.1016/j.cub.2015.06.071&lt;/electronic-resource-num&gt;&lt;language&gt;English&lt;/language&gt;&lt;/record&gt;&lt;/Cite&gt;&lt;/EndNote&gt;</w:instrText>
      </w:r>
      <w:r>
        <w:fldChar w:fldCharType="separate"/>
      </w:r>
      <w:r>
        <w:t>(Farine, Spencer &amp; Boogert 2015)</w:t>
      </w:r>
      <w:r>
        <w:fldChar w:fldCharType="end"/>
      </w:r>
      <w:r>
        <w:t xml:space="preserve">. Animals have also been widely observed to show copying biases </w:t>
      </w:r>
      <w:r>
        <w:fldChar w:fldCharType="begin"/>
      </w:r>
      <w:r>
        <w:instrText xml:space="preserve"> ADDIN EN.CITE &lt;EndNote&gt;&lt;Cite&gt;&lt;Author&gt;Laland&lt;/Author&gt;&lt;Year&gt;2004&lt;/Year&gt;&lt;RecNum&gt;172&lt;/RecNum&gt;&lt;Prefix&gt;known as ‘social learning strategies’`, &lt;/Prefix&gt;&lt;DisplayText&gt;(known as ‘social learning strategies’, Laland 2004)&lt;/DisplayText&gt;&lt;record&gt;&lt;rec-number&gt;172&lt;/rec-number&gt;&lt;foreign-keys&gt;&lt;key app="EN" db-id="0afeat5dvvr2die0v5rx5x5ux29s9pvsap0t" timestamp="1551908092"&gt;172&lt;/key&gt;&lt;/foreign-keys&gt;&lt;ref-type name="Journal Article"&gt;17&lt;/ref-type&gt;&lt;contributors&gt;&lt;authors&gt;&lt;author&gt;Laland, K. N.&lt;/author&gt;&lt;/authors&gt;&lt;/contributors&gt;&lt;auth-address&gt;Univ St Andrews, Sch Biol, Ctr Social Learning &amp;amp; Cognit Evolut, St Andrews KY16 9TS, Fife, Scotland&lt;/auth-address&gt;&lt;titles&gt;&lt;title&gt;Social learning strategies&lt;/title&gt;&lt;secondary-title&gt;Learning &amp;amp; Behavior&lt;/secondary-title&gt;&lt;alt-title&gt;Learn Behav&lt;/alt-title&gt;&lt;/titles&gt;&lt;periodical&gt;&lt;full-title&gt;Learning &amp;amp; Behavior&lt;/full-title&gt;&lt;abbr-1&gt;Learn Behav&lt;/abbr-1&gt;&lt;/periodical&gt;&lt;alt-periodical&gt;&lt;full-title&gt;Learning &amp;amp; Behavior&lt;/full-title&gt;&lt;abbr-1&gt;Learn Behav&lt;/abbr-1&gt;&lt;/alt-periodical&gt;&lt;pages&gt;4-14&lt;/pages&gt;&lt;volume&gt;32&lt;/volume&gt;&lt;number&gt;1&lt;/number&gt;&lt;keywords&gt;&lt;keyword&gt;cultural transmission&lt;/keyword&gt;&lt;keyword&gt;mate-choice&lt;/keyword&gt;&lt;keyword&gt;public information&lt;/keyword&gt;&lt;keyword&gt;sexual selection&lt;/keyword&gt;&lt;keyword&gt;foraging information&lt;/keyword&gt;&lt;keyword&gt;poecilia-reticulata&lt;/keyword&gt;&lt;keyword&gt;rattus-norvegicus&lt;/keyword&gt;&lt;keyword&gt;coturnix-japonica&lt;/keyword&gt;&lt;keyword&gt;norway rats&lt;/keyword&gt;&lt;keyword&gt;shoal size&lt;/keyword&gt;&lt;/keywords&gt;&lt;dates&gt;&lt;year&gt;2004&lt;/year&gt;&lt;pub-dates&gt;&lt;date&gt;Feb&lt;/date&gt;&lt;/pub-dates&gt;&lt;/dates&gt;&lt;isbn&gt;1543-4494&lt;/isbn&gt;&lt;accession-num&gt;WOS:000221291700001&lt;/accession-num&gt;&lt;urls&gt;&lt;related-urls&gt;&lt;url&gt;&amp;lt;Go to ISI&amp;gt;://WOS:000221291700001&lt;/url&gt;&lt;/related-urls&gt;&lt;/urls&gt;&lt;language&gt;English&lt;/language&gt;&lt;/record&gt;&lt;/Cite&gt;&lt;/EndNote&gt;</w:instrText>
      </w:r>
      <w:r>
        <w:fldChar w:fldCharType="separate"/>
      </w:r>
      <w:r>
        <w:t>(known as ‘social learning strategies’, Laland 2004)</w:t>
      </w:r>
      <w:r>
        <w:fldChar w:fldCharType="end"/>
      </w:r>
      <w:r>
        <w:t xml:space="preserve">, such as copying more dominant individuals </w:t>
      </w:r>
      <w:r>
        <w:fldChar w:fldCharType="begin"/>
      </w:r>
      <w:r>
        <w:instrText xml:space="preserve"> ADDIN EN.CITE </w:instrText>
      </w:r>
      <w:r>
        <w:fldChar w:fldCharType="begin"/>
      </w:r>
      <w:r>
        <w:instrText xml:space="preserve"> ADDIN EN.CITE.DATA </w:instrText>
      </w:r>
      <w:r>
        <w:fldChar w:fldCharType="end"/>
      </w:r>
      <w:r>
        <w:fldChar w:fldCharType="separate"/>
      </w:r>
      <w:r>
        <w:t>(Kendal</w:t>
      </w:r>
      <w:r>
        <w:rPr>
          <w:i/>
        </w:rPr>
        <w:t xml:space="preserve"> et al.</w:t>
      </w:r>
      <w:r>
        <w:t xml:space="preserve"> 2015)</w:t>
      </w:r>
      <w:r>
        <w:fldChar w:fldCharType="end"/>
      </w:r>
      <w:r>
        <w:t xml:space="preserve">. Further, the transmission of information does not always follow a one-contact to one-spread rule (‘simple contagion’), but might require more than one contact, and social reinforcement via multiple interaction partners (‘complex contagion’). Complex contagion fundamentally alters the properties of transmission through structured populations. Whereas clusters of highly interconnected individuals impair transmission in simple contagion processes, transmission via </w:t>
      </w:r>
      <w:r>
        <w:lastRenderedPageBreak/>
        <w:t>complex contagion is facilitated by clustering among individuals, as found in the startle responses in schools of golden shiners (</w:t>
      </w:r>
      <w:r>
        <w:rPr>
          <w:i/>
        </w:rPr>
        <w:t>Notemigonus crysoleucas</w:t>
      </w:r>
      <w:r>
        <w:t xml:space="preserve">) </w:t>
      </w:r>
      <w:r>
        <w:fldChar w:fldCharType="begin"/>
      </w:r>
      <w:r>
        <w:instrText xml:space="preserve"> ADDIN EN.CITE </w:instrText>
      </w:r>
      <w:r>
        <w:fldChar w:fldCharType="begin"/>
      </w:r>
      <w:r>
        <w:instrText xml:space="preserve"> ADDIN EN.CITE.DATA </w:instrText>
      </w:r>
      <w:r>
        <w:fldChar w:fldCharType="end"/>
      </w:r>
      <w:r>
        <w:fldChar w:fldCharType="separate"/>
      </w:r>
      <w:r>
        <w:t>(Rosenthal</w:t>
      </w:r>
      <w:r>
        <w:rPr>
          <w:i/>
        </w:rPr>
        <w:t xml:space="preserve"> et al.</w:t>
      </w:r>
      <w:r>
        <w:t xml:space="preserve"> 2015)</w:t>
      </w:r>
      <w:r>
        <w:fldChar w:fldCharType="end"/>
      </w:r>
      <w:r>
        <w:t xml:space="preserve">. </w:t>
      </w:r>
    </w:p>
    <w:p w:rsidR="00F24003" w:rsidRDefault="00F24003">
      <w:pPr>
        <w:spacing w:line="268" w:lineRule="auto"/>
      </w:pPr>
    </w:p>
    <w:p w:rsidR="00F24003" w:rsidRDefault="00B040CD">
      <w:pPr>
        <w:spacing w:line="268" w:lineRule="auto"/>
      </w:pPr>
      <w:r>
        <w:t xml:space="preserve">Individuals are often faced with multiple information options, such as different behaviours being performed by others. The decisions that individuals make in these situations can have ramifications for the properties of the population. If individuals choose to use information from specific individuals (e.g. dominants), such biases can constrain information spread if there is a mismatch between who innovates (e.g. subordinates) </w:t>
      </w:r>
      <w:r>
        <w:rPr>
          <w:highlight w:val="white"/>
        </w:rPr>
        <w:t>and who is copied.</w:t>
      </w:r>
      <w:r>
        <w:t xml:space="preserve"> If individuals bias their learning towards a more common behaviour then this variant can become entrenched in the population. In structured societies, this can produce stable behavioural traditions </w:t>
      </w:r>
      <w:r>
        <w:fldChar w:fldCharType="begin"/>
      </w:r>
      <w:r>
        <w:instrText xml:space="preserve"> ADDIN EN.CITE &lt;EndNote&gt;&lt;Cite&gt;&lt;Author&gt;Aplin&lt;/Author&gt;&lt;Year&gt;2016&lt;/Year&gt;&lt;RecNum&gt;175&lt;/RecNum&gt;&lt;DisplayText&gt;(Aplin 2016)&lt;/DisplayText&gt;&lt;record&gt;&lt;rec-number&gt;175&lt;/rec-number&gt;&lt;foreign-keys&gt;&lt;key app="EN" db-id="0afeat5dvvr2die0v5rx5x5ux29s9pvsap0t" timestamp="1551908122"&gt;175&lt;/key&gt;&lt;/foreign-keys&gt;&lt;ref-type name="Journal Article"&gt;17&lt;/ref-type&gt;&lt;contributors&gt;&lt;authors&gt;&lt;author&gt;Aplin, L. M.&lt;/author&gt;&lt;/authors&gt;&lt;/contributors&gt;&lt;auth-address&gt;Univ Oxford, Edward Grey Inst Ornithol, Dept Zool, Oxford OX1 3PS, England&lt;/auth-address&gt;&lt;titles&gt;&lt;title&gt;Understanding the multiple factors governing social learning and the diffusion of innovations&lt;/title&gt;&lt;secondary-title&gt;Current Opinion in Behavioral Sciences&lt;/secondary-title&gt;&lt;alt-title&gt;Curr Opin Behav Sci&lt;/alt-title&gt;&lt;/titles&gt;&lt;periodical&gt;&lt;full-title&gt;Current Opinion in Behavioral Sciences&lt;/full-title&gt;&lt;abbr-1&gt;Curr Opin Behav Sci&lt;/abbr-1&gt;&lt;/periodical&gt;&lt;alt-periodical&gt;&lt;full-title&gt;Current Opinion in Behavioral Sciences&lt;/full-title&gt;&lt;abbr-1&gt;Curr Opin Behav Sci&lt;/abbr-1&gt;&lt;/alt-periodical&gt;&lt;pages&gt;59-65&lt;/pages&gt;&lt;volume&gt;12&lt;/volume&gt;&lt;keywords&gt;&lt;keyword&gt;problem-solving performance&lt;/keyword&gt;&lt;keyword&gt;cultural transmission&lt;/keyword&gt;&lt;keyword&gt;individual variation&lt;/keyword&gt;&lt;keyword&gt;repertoire size&lt;/keyword&gt;&lt;keyword&gt;information use&lt;/keyword&gt;&lt;keyword&gt;rattus-rattus&lt;/keyword&gt;&lt;keyword&gt;milk bottles&lt;/keyword&gt;&lt;keyword&gt;wild birds&lt;/keyword&gt;&lt;keyword&gt;strategies&lt;/keyword&gt;&lt;keyword&gt;evolution&lt;/keyword&gt;&lt;/keywords&gt;&lt;dates&gt;&lt;year&gt;2016&lt;/year&gt;&lt;pub-dates&gt;&lt;date&gt;Dec&lt;/date&gt;&lt;/pub-dates&gt;&lt;/dates&gt;&lt;isbn&gt;2352-1546&lt;/isbn&gt;&lt;accession-num&gt;WOS:000395324100011&lt;/accession-num&gt;&lt;urls&gt;&lt;related-urls&gt;&lt;url&gt;&amp;lt;Go to ISI&amp;gt;://WOS:000395324100011&lt;/url&gt;&lt;/related-urls&gt;&lt;/urls&gt;&lt;electronic-resource-num&gt;10.1016/j.cobeha.2016.09.003&lt;/electronic-resource-num&gt;&lt;language&gt;English&lt;/language&gt;&lt;/record&gt;&lt;/Cite&gt;&lt;/EndNote&gt;</w:instrText>
      </w:r>
      <w:r>
        <w:fldChar w:fldCharType="separate"/>
      </w:r>
      <w:r>
        <w:t>(Aplin 2016)</w:t>
      </w:r>
      <w:r>
        <w:fldChar w:fldCharType="end"/>
      </w:r>
      <w:r>
        <w:t>. For example, different sub-populations of great tits (</w:t>
      </w:r>
      <w:r>
        <w:rPr>
          <w:i/>
        </w:rPr>
        <w:t>Parus major</w:t>
      </w:r>
      <w:r>
        <w:t xml:space="preserve">) can maintain differences in socially-learned foraging behaviours across multiple generations </w:t>
      </w:r>
      <w:r>
        <w:fldChar w:fldCharType="begin"/>
      </w:r>
      <w:r>
        <w:instrText xml:space="preserve"> ADDIN EN.CITE &lt;EndNote&gt;&lt;Cite&gt;&lt;Author&gt;Aplin&lt;/Author&gt;&lt;Year&gt;2015&lt;/Year&gt;&lt;RecNum&gt;177&lt;/RecNum&gt;&lt;DisplayText&gt;(Aplin&lt;style face="italic"&gt; et al.&lt;/style&gt; 2015a)&lt;/DisplayText&gt;&lt;record&gt;&lt;rec-number&gt;177&lt;/rec-number&gt;&lt;foreign-keys&gt;&lt;key app="EN" db-id="0afeat5dvvr2die0v5rx5x5ux29s9pvsap0t" timestamp="1551908145"&gt;177&lt;/key&gt;&lt;/foreign-keys&gt;&lt;ref-type name="Journal Article"&gt;17&lt;/ref-type&gt;&lt;contributors&gt;&lt;authors&gt;&lt;author&gt;Aplin, L. M.&lt;/author&gt;&lt;author&gt;Farine, D. R.&lt;/author&gt;&lt;author&gt;Morand-Ferron, J.&lt;/author&gt;&lt;author&gt;Cockburn, A.&lt;/author&gt;&lt;author&gt;Thornton, A.&lt;/author&gt;&lt;author&gt;Sheldon, B. C.&lt;/author&gt;&lt;/authors&gt;&lt;/contributors&gt;&lt;auth-address&gt;Univ Oxford, Dept Zool, Edward Grey Inst, Oxford OX1 3PS, England&amp;#xD;Australian Natl Univ, Res Sch Biol, Dept Evolut Ecol &amp;amp; Genet, Canberra, ACT 2600, Australia&amp;#xD;Univ Calif Davis, Dept Anthropol, Davis, CA 95616 USA&amp;#xD;Smithsonian Trop Res Inst, Ancon 9100, Panama&amp;#xD;Univ Ottawa, Dept Biol, Ottawa, ON K1N 9B2, Canada&amp;#xD;Univ Exeter, Ctr Ecol &amp;amp; Conservat, Dept Biosci, Penryn TR10 9EZ, England&amp;#xD;Uppsala Univ, Dept Ecol &amp;amp; Genet, S-75236 Uppsala, Sweden&lt;/auth-address&gt;&lt;titles&gt;&lt;title&gt;Experimentally induced innovations lead to persistent culture via conformity in wild birds&lt;/title&gt;&lt;secondary-title&gt;Nature&lt;/secondary-title&gt;&lt;alt-title&gt;Nature&lt;/alt-title&gt;&lt;/titles&gt;&lt;periodical&gt;&lt;full-title&gt;Nature&lt;/full-title&gt;&lt;abbr-1&gt;Nature&lt;/abbr-1&gt;&lt;/periodical&gt;&lt;alt-periodical&gt;&lt;full-title&gt;Nature&lt;/full-title&gt;&lt;abbr-1&gt;Nature&lt;/abbr-1&gt;&lt;/alt-periodical&gt;&lt;pages&gt;538-541&lt;/pages&gt;&lt;volume&gt;518&lt;/volume&gt;&lt;number&gt;7540&lt;/number&gt;&lt;keywords&gt;&lt;keyword&gt;transmission&lt;/keyword&gt;&lt;keyword&gt;chimpanzees&lt;/keyword&gt;&lt;keyword&gt;dynamics&lt;/keyword&gt;&lt;/keywords&gt;&lt;dates&gt;&lt;year&gt;2015&lt;/year&gt;&lt;pub-dates&gt;&lt;date&gt;Feb 26&lt;/date&gt;&lt;/pub-dates&gt;&lt;/dates&gt;&lt;isbn&gt;0028-0836&lt;/isbn&gt;&lt;accession-num&gt;WOS:000350097300047&lt;/accession-num&gt;&lt;urls&gt;&lt;related-urls&gt;&lt;url&gt;&amp;lt;Go to ISI&amp;gt;://WOS:000350097300047&lt;/url&gt;&lt;/related-urls&gt;&lt;/urls&gt;&lt;electronic-resource-num&gt;10.1038/nature13998&lt;/electronic-resource-num&gt;&lt;language&gt;English&lt;/language&gt;&lt;/record&gt;&lt;/Cite&gt;&lt;/EndNote&gt;</w:instrText>
      </w:r>
      <w:r>
        <w:fldChar w:fldCharType="separate"/>
      </w:r>
      <w:r>
        <w:t>(Aplin</w:t>
      </w:r>
      <w:r>
        <w:rPr>
          <w:i/>
        </w:rPr>
        <w:t xml:space="preserve"> et al.</w:t>
      </w:r>
      <w:r>
        <w:t xml:space="preserve"> 2015a)</w:t>
      </w:r>
      <w:r>
        <w:fldChar w:fldCharType="end"/>
      </w:r>
      <w:r>
        <w:t xml:space="preserve">, despite extensive demographic movement </w:t>
      </w:r>
      <w:r>
        <w:fldChar w:fldCharType="begin"/>
      </w:r>
      <w:r>
        <w:instrText xml:space="preserve"> ADDIN EN.CITE </w:instrText>
      </w:r>
      <w:r>
        <w:fldChar w:fldCharType="begin"/>
      </w:r>
      <w:r>
        <w:instrText xml:space="preserve"> ADDIN EN.CITE.DATA </w:instrText>
      </w:r>
      <w:r>
        <w:fldChar w:fldCharType="end"/>
      </w:r>
      <w:r>
        <w:fldChar w:fldCharType="separate"/>
      </w:r>
      <w:r>
        <w:t>(Somveille</w:t>
      </w:r>
      <w:r>
        <w:rPr>
          <w:i/>
        </w:rPr>
        <w:t xml:space="preserve"> et al.</w:t>
      </w:r>
      <w:r>
        <w:t xml:space="preserve"> 2018)</w:t>
      </w:r>
      <w:r>
        <w:fldChar w:fldCharType="end"/>
      </w:r>
      <w:r>
        <w:t xml:space="preserve">. Individual tits </w:t>
      </w:r>
      <w:r>
        <w:fldChar w:fldCharType="begin"/>
      </w:r>
      <w:r>
        <w:instrText xml:space="preserve"> ADDIN EN.CITE &lt;EndNote&gt;&lt;Cite&gt;&lt;Author&gt;Aplin&lt;/Author&gt;&lt;Year&gt;2015&lt;/Year&gt;&lt;RecNum&gt;177&lt;/RecNum&gt;&lt;DisplayText&gt;(Aplin&lt;style face="italic"&gt; et al.&lt;/style&gt; 2015a)&lt;/DisplayText&gt;&lt;record&gt;&lt;rec-number&gt;177&lt;/rec-number&gt;&lt;foreign-keys&gt;&lt;key app="EN" db-id="0afeat5dvvr2die0v5rx5x5ux29s9pvsap0t" timestamp="1551908145"&gt;177&lt;/key&gt;&lt;/foreign-keys&gt;&lt;ref-type name="Journal Article"&gt;17&lt;/ref-type&gt;&lt;contributors&gt;&lt;authors&gt;&lt;author&gt;Aplin, L. M.&lt;/author&gt;&lt;author&gt;Farine, D. R.&lt;/author&gt;&lt;author&gt;Morand-Ferron, J.&lt;/author&gt;&lt;author&gt;Cockburn, A.&lt;/author&gt;&lt;author&gt;Thornton, A.&lt;/author&gt;&lt;author&gt;Sheldon, B. C.&lt;/author&gt;&lt;/authors&gt;&lt;/contributors&gt;&lt;auth-address&gt;Univ Oxford, Dept Zool, Edward Grey Inst, Oxford OX1 3PS, England&amp;#xD;Australian Natl Univ, Res Sch Biol, Dept Evolut Ecol &amp;amp; Genet, Canberra, ACT 2600, Australia&amp;#xD;Univ Calif Davis, Dept Anthropol, Davis, CA 95616 USA&amp;#xD;Smithsonian Trop Res Inst, Ancon 9100, Panama&amp;#xD;Univ Ottawa, Dept Biol, Ottawa, ON K1N 9B2, Canada&amp;#xD;Univ Exeter, Ctr Ecol &amp;amp; Conservat, Dept Biosci, Penryn TR10 9EZ, England&amp;#xD;Uppsala Univ, Dept Ecol &amp;amp; Genet, S-75236 Uppsala, Sweden&lt;/auth-address&gt;&lt;titles&gt;&lt;title&gt;Experimentally induced innovations lead to persistent culture via conformity in wild birds&lt;/title&gt;&lt;secondary-title&gt;Nature&lt;/secondary-title&gt;&lt;alt-title&gt;Nature&lt;/alt-title&gt;&lt;/titles&gt;&lt;periodical&gt;&lt;full-title&gt;Nature&lt;/full-title&gt;&lt;abbr-1&gt;Nature&lt;/abbr-1&gt;&lt;/periodical&gt;&lt;alt-periodical&gt;&lt;full-title&gt;Nature&lt;/full-title&gt;&lt;abbr-1&gt;Nature&lt;/abbr-1&gt;&lt;/alt-periodical&gt;&lt;pages&gt;538-541&lt;/pages&gt;&lt;volume&gt;518&lt;/volume&gt;&lt;number&gt;7540&lt;/number&gt;&lt;keywords&gt;&lt;keyword&gt;transmission&lt;/keyword&gt;&lt;keyword&gt;chimpanzees&lt;/keyword&gt;&lt;keyword&gt;dynamics&lt;/keyword&gt;&lt;/keywords&gt;&lt;dates&gt;&lt;year&gt;2015&lt;/year&gt;&lt;pub-dates&gt;&lt;date&gt;Feb 26&lt;/date&gt;&lt;/pub-dates&gt;&lt;/dates&gt;&lt;isbn&gt;0028-0836&lt;/isbn&gt;&lt;accession-num&gt;WOS:000350097300047&lt;/accession-num&gt;&lt;urls&gt;&lt;related-urls&gt;&lt;url&gt;&amp;lt;Go to ISI&amp;gt;://WOS:000350097300047&lt;/url&gt;&lt;/related-urls&gt;&lt;/urls&gt;&lt;electronic-resource-num&gt;10.1038/nature13998&lt;/electronic-resource-num&gt;&lt;language&gt;English&lt;/language&gt;&lt;/record&gt;&lt;/Cite&gt;&lt;/EndNote&gt;</w:instrText>
      </w:r>
      <w:r>
        <w:fldChar w:fldCharType="separate"/>
      </w:r>
      <w:r>
        <w:t>(Aplin</w:t>
      </w:r>
      <w:r>
        <w:rPr>
          <w:i/>
        </w:rPr>
        <w:t xml:space="preserve"> et al.</w:t>
      </w:r>
      <w:r>
        <w:t xml:space="preserve"> 2015a)</w:t>
      </w:r>
      <w:r>
        <w:fldChar w:fldCharType="end"/>
      </w:r>
      <w:r>
        <w:t xml:space="preserve"> and vervet monkeys (</w:t>
      </w:r>
      <w:r>
        <w:rPr>
          <w:i/>
        </w:rPr>
        <w:t>Chlorocebus aethiops</w:t>
      </w:r>
      <w:r>
        <w:t xml:space="preserve">) </w:t>
      </w:r>
      <w:r>
        <w:fldChar w:fldCharType="begin"/>
      </w:r>
      <w:r>
        <w:instrText xml:space="preserve"> ADDIN EN.CITE &lt;EndNote&gt;&lt;Cite&gt;&lt;Author&gt;van de Waal&lt;/Author&gt;&lt;Year&gt;2013&lt;/Year&gt;&lt;RecNum&gt;179&lt;/RecNum&gt;&lt;DisplayText&gt;(van de Waal, Borgeaud &amp;amp; Whiten 2013)&lt;/DisplayText&gt;&lt;record&gt;&lt;rec-number&gt;179&lt;/rec-number&gt;&lt;foreign-keys&gt;&lt;key app="EN" db-id="0afeat5dvvr2die0v5rx5x5ux29s9pvsap0t" timestamp="1551908162"&gt;179&lt;/key&gt;&lt;/foreign-keys&gt;&lt;ref-type name="Journal Article"&gt;17&lt;/ref-type&gt;&lt;contributors&gt;&lt;authors&gt;&lt;author&gt;van de Waal, E.&lt;/author&gt;&lt;author&gt;Borgeaud, C.&lt;/author&gt;&lt;author&gt;Whiten, A.&lt;/author&gt;&lt;/authors&gt;&lt;/contributors&gt;&lt;auth-address&gt;Univ St Andrews, Sch Psychol &amp;amp; Neurosci, Ctr Social Learning &amp;amp; Cognit Evolut, St Andrews KY16 9JP, Fife, Scotland&amp;#xD;Univ St Andrews, Sch Psychol &amp;amp; Neurosci, Scottish Primate Res Grp, St Andrews KY16 9JP, Fife, Scotland&amp;#xD;Mawana Game Reserve, Inkawu Vervet Project, ZA-3115 Swart Mfolozi, KwaZulu Natal, South Africa&amp;#xD;Univ Neuchatel, Inst Biol, CH-2000 Neuchatel, Switzerland&lt;/auth-address&gt;&lt;titles&gt;&lt;title&gt;Potent Social Learning and Conformity Shape a Wild Primate&amp;apos;s Foraging Decisions&lt;/title&gt;&lt;secondary-title&gt;Science&lt;/secondary-title&gt;&lt;alt-title&gt;Science&lt;/alt-title&gt;&lt;/titles&gt;&lt;periodical&gt;&lt;full-title&gt;Science&lt;/full-title&gt;&lt;/periodical&gt;&lt;alt-periodical&gt;&lt;full-title&gt;Science&lt;/full-title&gt;&lt;/alt-periodical&gt;&lt;pages&gt;483-485&lt;/pages&gt;&lt;volume&gt;340&lt;/volume&gt;&lt;number&gt;6131&lt;/number&gt;&lt;keywords&gt;&lt;keyword&gt;culture&lt;/keyword&gt;&lt;keyword&gt;transmission&lt;/keyword&gt;&lt;keyword&gt;chimpanzees&lt;/keyword&gt;&lt;keyword&gt;evolution&lt;/keyword&gt;&lt;keyword&gt;information&lt;/keyword&gt;&lt;keyword&gt;diffusion&lt;/keyword&gt;&lt;keyword&gt;insights&lt;/keyword&gt;&lt;keyword&gt;majority&lt;/keyword&gt;&lt;keyword&gt;monkeys&lt;/keyword&gt;&lt;keyword&gt;humans&lt;/keyword&gt;&lt;/keywords&gt;&lt;dates&gt;&lt;year&gt;2013&lt;/year&gt;&lt;pub-dates&gt;&lt;date&gt;Apr 26&lt;/date&gt;&lt;/pub-dates&gt;&lt;/dates&gt;&lt;isbn&gt;0036-8075&lt;/isbn&gt;&lt;accession-num&gt;WOS:000318016700043&lt;/accession-num&gt;&lt;urls&gt;&lt;related-urls&gt;&lt;url&gt;&amp;lt;Go to ISI&amp;gt;://WOS:000318016700043&lt;/url&gt;&lt;/related-urls&gt;&lt;/urls&gt;&lt;electronic-resource-num&gt;10.1126/science.1232769&lt;/electronic-resource-num&gt;&lt;language&gt;English&lt;/language&gt;&lt;/record&gt;&lt;/Cite&gt;&lt;/EndNote&gt;</w:instrText>
      </w:r>
      <w:r>
        <w:fldChar w:fldCharType="separate"/>
      </w:r>
      <w:r>
        <w:t>(van de Waal, Borgeaud &amp; Whiten 2013)</w:t>
      </w:r>
      <w:r>
        <w:fldChar w:fldCharType="end"/>
      </w:r>
      <w:r>
        <w:t xml:space="preserve"> that move between groups with different foraging behaviours will switch to match local traditions, highlighting a feedback between social information and individual behaviour. This can, for example, result in social structure exhibiting assortment by behaviour.</w:t>
      </w:r>
    </w:p>
    <w:p w:rsidR="00F24003" w:rsidRDefault="00F24003">
      <w:pPr>
        <w:spacing w:line="268" w:lineRule="auto"/>
      </w:pPr>
    </w:p>
    <w:p w:rsidR="00F24003" w:rsidRDefault="00B040CD">
      <w:pPr>
        <w:spacing w:line="268" w:lineRule="auto"/>
        <w:jc w:val="both"/>
        <w:rPr>
          <w:highlight w:val="green"/>
        </w:rPr>
      </w:pPr>
      <w:r>
        <w:rPr>
          <w:i/>
        </w:rPr>
        <w:t>4.3 Cooperation</w:t>
      </w:r>
    </w:p>
    <w:p w:rsidR="00F24003" w:rsidRDefault="00B040CD">
      <w:pPr>
        <w:spacing w:line="268" w:lineRule="auto"/>
        <w:rPr>
          <w:color w:val="26282A"/>
          <w:highlight w:val="white"/>
        </w:rPr>
      </w:pPr>
      <w:r>
        <w:rPr>
          <w:color w:val="26282A"/>
          <w:highlight w:val="white"/>
        </w:rPr>
        <w:t xml:space="preserve">Cooperating involves providing benefits to social partners but at a cost, and how cooperation evolves and is maintained in animal populations remains a puzzle. This question has sparked extensive debate on the relative merits of competing theories: inclusive fitness, multilevel selection, reciprocity, and biological markets </w:t>
      </w:r>
      <w:r>
        <w:rPr>
          <w:color w:val="26282A"/>
          <w:highlight w:val="white"/>
        </w:rPr>
        <w:fldChar w:fldCharType="begin"/>
      </w:r>
      <w:r>
        <w:rPr>
          <w:color w:val="26282A"/>
          <w:highlight w:val="white"/>
        </w:rPr>
        <w:instrText xml:space="preserve"> ADDIN EN.CITE </w:instrText>
      </w:r>
      <w:r>
        <w:rPr>
          <w:color w:val="26282A"/>
          <w:highlight w:val="white"/>
        </w:rPr>
        <w:fldChar w:fldCharType="begin"/>
      </w:r>
      <w:r>
        <w:rPr>
          <w:color w:val="26282A"/>
          <w:highlight w:val="white"/>
        </w:rPr>
        <w:instrText xml:space="preserve"> ADDIN EN.CITE.DATA </w:instrText>
      </w:r>
      <w:r>
        <w:rPr>
          <w:color w:val="26282A"/>
          <w:highlight w:val="white"/>
        </w:rPr>
        <w:fldChar w:fldCharType="end"/>
      </w:r>
      <w:r>
        <w:rPr>
          <w:color w:val="26282A"/>
          <w:highlight w:val="white"/>
        </w:rPr>
        <w:fldChar w:fldCharType="separate"/>
      </w:r>
      <w:r>
        <w:rPr>
          <w:color w:val="26282A"/>
          <w:highlight w:val="white"/>
        </w:rPr>
        <w:t>(West, Griffin &amp; Gardner 2007b)</w:t>
      </w:r>
      <w:r>
        <w:rPr>
          <w:color w:val="26282A"/>
          <w:highlight w:val="white"/>
        </w:rPr>
        <w:fldChar w:fldCharType="end"/>
      </w:r>
      <w:r>
        <w:rPr>
          <w:color w:val="26282A"/>
          <w:highlight w:val="white"/>
        </w:rPr>
        <w:t>. These theories differ from one another, but all imply that some social structure is necessary for cooperation to exist at the group or population level.</w:t>
      </w:r>
      <w:r>
        <w:t xml:space="preserve"> With so many evolutionary explanations for cooperative traits, the question is no longer “why does cooperation exist?” but rather “which mechanisms are involved and what is their relative importance?</w:t>
      </w:r>
    </w:p>
    <w:p w:rsidR="00F24003" w:rsidRDefault="00F24003">
      <w:pPr>
        <w:spacing w:line="268" w:lineRule="auto"/>
        <w:jc w:val="both"/>
        <w:rPr>
          <w:color w:val="26282A"/>
          <w:highlight w:val="white"/>
        </w:rPr>
      </w:pPr>
    </w:p>
    <w:p w:rsidR="00F24003" w:rsidRDefault="00B040CD">
      <w:pPr>
        <w:spacing w:line="268" w:lineRule="auto"/>
      </w:pPr>
      <w:r>
        <w:t xml:space="preserve">Non-random interactions can provide the simplest explanation for the maintenance of cooperation </w:t>
      </w:r>
      <w:r>
        <w:fldChar w:fldCharType="begin"/>
      </w:r>
      <w:r>
        <w:instrText xml:space="preserve"> ADDIN EN.CITE </w:instrText>
      </w:r>
      <w:r>
        <w:fldChar w:fldCharType="begin"/>
      </w:r>
      <w:r>
        <w:instrText xml:space="preserve"> ADDIN EN.CITE.DATA </w:instrText>
      </w:r>
      <w:r>
        <w:fldChar w:fldCharType="end"/>
      </w:r>
      <w:r>
        <w:fldChar w:fldCharType="separate"/>
      </w:r>
      <w:r>
        <w:t>(Fletcher &amp; Doebeli 2009)</w:t>
      </w:r>
      <w:r>
        <w:fldChar w:fldCharType="end"/>
      </w:r>
      <w:r>
        <w:t xml:space="preserve">: if individuals with a greater tendency to cooperate exclusively associate among themselves (i.e. they assort), they lower the risk of defection or invasion by </w:t>
      </w:r>
      <w:r>
        <w:rPr>
          <w:color w:val="26282A"/>
          <w:highlight w:val="white"/>
        </w:rPr>
        <w:t xml:space="preserve">non-cooperators </w:t>
      </w:r>
      <w:r>
        <w:fldChar w:fldCharType="begin"/>
      </w:r>
      <w:r>
        <w:instrText xml:space="preserve"> ADDIN EN.CITE </w:instrText>
      </w:r>
      <w:r>
        <w:fldChar w:fldCharType="begin"/>
      </w:r>
      <w:r>
        <w:instrText xml:space="preserve"> ADDIN EN.CITE.DATA </w:instrText>
      </w:r>
      <w:r>
        <w:fldChar w:fldCharType="end"/>
      </w:r>
      <w:r>
        <w:fldChar w:fldCharType="separate"/>
      </w:r>
      <w:r>
        <w:t>(Apicella</w:t>
      </w:r>
      <w:r>
        <w:rPr>
          <w:i/>
        </w:rPr>
        <w:t xml:space="preserve"> et al.</w:t>
      </w:r>
      <w:r>
        <w:t xml:space="preserve"> 2012; Marcoux &amp; Lusseau 2013)</w:t>
      </w:r>
      <w:r>
        <w:fldChar w:fldCharType="end"/>
      </w:r>
      <w:r>
        <w:t xml:space="preserve">. Considering social structure allows for a better mechanistic understanding of the evolution and maintenance of cooperation. </w:t>
      </w:r>
      <w:r>
        <w:rPr>
          <w:color w:val="26282A"/>
          <w:highlight w:val="white"/>
        </w:rPr>
        <w:t xml:space="preserve">For example, cooperation can be favored by strong pairwise social ties </w:t>
      </w:r>
      <w:r>
        <w:rPr>
          <w:color w:val="26282A"/>
          <w:highlight w:val="white"/>
        </w:rPr>
        <w:fldChar w:fldCharType="begin"/>
      </w:r>
      <w:r>
        <w:rPr>
          <w:color w:val="26282A"/>
          <w:highlight w:val="white"/>
        </w:rPr>
        <w:instrText xml:space="preserve"> ADDIN EN.CITE </w:instrText>
      </w:r>
      <w:r>
        <w:rPr>
          <w:color w:val="26282A"/>
          <w:highlight w:val="white"/>
        </w:rPr>
        <w:fldChar w:fldCharType="begin"/>
      </w:r>
      <w:r>
        <w:rPr>
          <w:color w:val="26282A"/>
          <w:highlight w:val="white"/>
        </w:rPr>
        <w:instrText xml:space="preserve"> ADDIN EN.CITE.DATA </w:instrText>
      </w:r>
      <w:r>
        <w:rPr>
          <w:color w:val="26282A"/>
          <w:highlight w:val="white"/>
        </w:rPr>
        <w:fldChar w:fldCharType="end"/>
      </w:r>
      <w:r>
        <w:rPr>
          <w:color w:val="26282A"/>
          <w:highlight w:val="white"/>
        </w:rPr>
        <w:fldChar w:fldCharType="separate"/>
      </w:r>
      <w:r>
        <w:rPr>
          <w:color w:val="26282A"/>
          <w:highlight w:val="white"/>
        </w:rPr>
        <w:t>(Allen</w:t>
      </w:r>
      <w:r>
        <w:rPr>
          <w:i/>
          <w:color w:val="26282A"/>
          <w:highlight w:val="white"/>
        </w:rPr>
        <w:t xml:space="preserve"> et al.</w:t>
      </w:r>
      <w:r>
        <w:rPr>
          <w:color w:val="26282A"/>
          <w:highlight w:val="white"/>
        </w:rPr>
        <w:t xml:space="preserve"> 2017)</w:t>
      </w:r>
      <w:r>
        <w:rPr>
          <w:color w:val="26282A"/>
          <w:highlight w:val="white"/>
        </w:rPr>
        <w:fldChar w:fldCharType="end"/>
      </w:r>
      <w:r>
        <w:rPr>
          <w:color w:val="26282A"/>
          <w:highlight w:val="white"/>
        </w:rPr>
        <w:t xml:space="preserve"> but disfavoured in populations with a high density of social connections because these are more easily invaded by non-cooperators </w:t>
      </w:r>
      <w:r>
        <w:rPr>
          <w:color w:val="26282A"/>
          <w:highlight w:val="white"/>
        </w:rPr>
        <w:fldChar w:fldCharType="begin"/>
      </w:r>
      <w:r>
        <w:rPr>
          <w:color w:val="26282A"/>
          <w:highlight w:val="white"/>
        </w:rPr>
        <w:instrText xml:space="preserve"> ADDIN EN.CITE &lt;EndNote&gt;&lt;Cite&gt;&lt;Author&gt;Ohtsuki&lt;/Author&gt;&lt;Year&gt;2006&lt;/Year&gt;&lt;RecNum&gt;233&lt;/RecNum&gt;&lt;DisplayText&gt;(Ohtsuki&lt;style face="italic"&gt; et al.&lt;/style&gt; 2006)&lt;/DisplayText&gt;&lt;record&gt;&lt;rec-number&gt;233&lt;/rec-number&gt;&lt;foreign-keys&gt;&lt;key app="EN" db-id="0afeat5dvvr2die0v5rx5x5ux29s9pvsap0t" timestamp="1551909072"&gt;233&lt;/key&gt;&lt;/foreign-keys&gt;&lt;ref-type name="Journal Article"&gt;17&lt;/ref-type&gt;&lt;contributors&gt;&lt;authors&gt;&lt;author&gt;Ohtsuki, H.&lt;/author&gt;&lt;author&gt;Hauert, C.&lt;/author&gt;&lt;author&gt;Lieberman, E.&lt;/author&gt;&lt;author&gt;Nowak, M. A.&lt;/author&gt;&lt;/authors&gt;&lt;/contributors&gt;&lt;auth-address&gt;Harvard Univ, Dept Math, Dept Organism &amp;amp; Evolutionary Biol, Program Evolutionary Dynam, Cambridge, MA 02138 USA&amp;#xD;Kyushu Univ, Dept Biol, Fukuoka 8128581, Japan&amp;#xD;Harvard Univ, Dept Appl Math, Cambridge, MA 02138 USA&lt;/auth-address&gt;&lt;titles&gt;&lt;title&gt;A simple rule for the evolution of cooperation on graphs and social networks&lt;/title&gt;&lt;secondary-title&gt;Nature&lt;/secondary-title&gt;&lt;alt-title&gt;Nature&lt;/alt-title&gt;&lt;/titles&gt;&lt;periodical&gt;&lt;full-title&gt;Nature&lt;/full-title&gt;&lt;abbr-1&gt;Nature&lt;/abbr-1&gt;&lt;/periodical&gt;&lt;alt-periodical&gt;&lt;full-title&gt;Nature&lt;/full-title&gt;&lt;abbr-1&gt;Nature&lt;/abbr-1&gt;&lt;/alt-periodical&gt;&lt;pages&gt;502-505&lt;/pages&gt;&lt;volume&gt;441&lt;/volume&gt;&lt;number&gt;7092&lt;/number&gt;&lt;keywords&gt;&lt;keyword&gt;finite populations&lt;/keyword&gt;&lt;keyword&gt;altruism&lt;/keyword&gt;&lt;keyword&gt;dynamics&lt;/keyword&gt;&lt;keyword&gt;game&lt;/keyword&gt;&lt;keyword&gt;stability&lt;/keyword&gt;&lt;keyword&gt;emergence&lt;/keyword&gt;&lt;/keywords&gt;&lt;dates&gt;&lt;year&gt;2006&lt;/year&gt;&lt;pub-dates&gt;&lt;date&gt;May 25&lt;/date&gt;&lt;/pub-dates&gt;&lt;/dates&gt;&lt;isbn&gt;0028-0836&lt;/isbn&gt;&lt;accession-num&gt;WOS:000237778900048&lt;/accession-num&gt;&lt;urls&gt;&lt;related-urls&gt;&lt;url&gt;&amp;lt;Go to ISI&amp;gt;://WOS:000237778900048&lt;/url&gt;&lt;/related-urls&gt;&lt;/urls&gt;&lt;electronic-resource-num&gt;10.1038/nature04605&lt;/electronic-resource-num&gt;&lt;language&gt;English&lt;/language&gt;&lt;/record&gt;&lt;/Cite&gt;&lt;/EndNote&gt;</w:instrText>
      </w:r>
      <w:r>
        <w:rPr>
          <w:color w:val="26282A"/>
          <w:highlight w:val="white"/>
        </w:rPr>
        <w:fldChar w:fldCharType="separate"/>
      </w:r>
      <w:r>
        <w:rPr>
          <w:color w:val="26282A"/>
          <w:highlight w:val="white"/>
        </w:rPr>
        <w:t>(Ohtsuki</w:t>
      </w:r>
      <w:r>
        <w:rPr>
          <w:i/>
          <w:color w:val="26282A"/>
          <w:highlight w:val="white"/>
        </w:rPr>
        <w:t xml:space="preserve"> et al.</w:t>
      </w:r>
      <w:r>
        <w:rPr>
          <w:color w:val="26282A"/>
          <w:highlight w:val="white"/>
        </w:rPr>
        <w:t xml:space="preserve"> 2006)</w:t>
      </w:r>
      <w:r>
        <w:rPr>
          <w:color w:val="26282A"/>
          <w:highlight w:val="white"/>
        </w:rPr>
        <w:fldChar w:fldCharType="end"/>
      </w:r>
      <w:r>
        <w:rPr>
          <w:color w:val="26282A"/>
          <w:highlight w:val="white"/>
        </w:rPr>
        <w:t>. An obvious factor promoting cooperation is kin structure</w:t>
      </w:r>
      <w:r>
        <w:t xml:space="preserve">, which can allow individuals to benefit by helping others with whom they share genes </w:t>
      </w:r>
      <w:r>
        <w:fldChar w:fldCharType="begin"/>
      </w:r>
      <w:r>
        <w:instrText xml:space="preserve"> ADDIN EN.CITE &lt;EndNote&gt;&lt;Cite&gt;&lt;Author&gt;Hamilton&lt;/Author&gt;&lt;Year&gt;1964&lt;/Year&gt;&lt;RecNum&gt;248&lt;/RecNum&gt;&lt;DisplayText&gt;(Hamilton 1964)&lt;/DisplayText&gt;&lt;record&gt;&lt;rec-number&gt;248&lt;/rec-number&gt;&lt;foreign-keys&gt;&lt;key app="EN" db-id="0afeat5dvvr2die0v5rx5x5ux29s9pvsap0t" timestamp="1551909370"&gt;248&lt;/key&gt;&lt;/foreign-keys&gt;&lt;ref-type name="Journal Article"&gt;17&lt;/ref-type&gt;&lt;contributors&gt;&lt;authors&gt;&lt;author&gt;Hamilton, W. D.&lt;/author&gt;&lt;/authors&gt;&lt;/contributors&gt;&lt;titles&gt;&lt;title&gt;Genetical Evolution of Social Behaviour I&lt;/title&gt;&lt;secondary-title&gt;Journal of Theoretical Biology&lt;/secondary-title&gt;&lt;alt-title&gt;J Theor Biol&lt;/alt-title&gt;&lt;/titles&gt;&lt;periodical&gt;&lt;full-title&gt;Journal of theoretical Biology&lt;/full-title&gt;&lt;/periodical&gt;&lt;pages&gt;1-16&lt;/pages&gt;&lt;volume&gt;7&lt;/volume&gt;&lt;number&gt;1&lt;/number&gt;&lt;dates&gt;&lt;year&gt;1964&lt;/year&gt;&lt;/dates&gt;&lt;isbn&gt;0022-5193&lt;/isbn&gt;&lt;accession-num&gt;ISI:A19647207B00008&lt;/accession-num&gt;&lt;label&gt;Hamilton1964_1&lt;/label&gt;&lt;urls&gt;&lt;related-urls&gt;&lt;url&gt;&amp;lt;Go to ISI&amp;gt;://A19647207B00008&lt;/url&gt;&lt;/related-urls&gt;&lt;/urls&gt;&lt;electronic-resource-num&gt;Doi 10.1016/0022-5193(64)90038-4&lt;/electronic-resource-num&gt;&lt;language&gt;English&lt;/language&gt;&lt;/record&gt;&lt;/Cite&gt;&lt;/EndNote&gt;</w:instrText>
      </w:r>
      <w:r>
        <w:fldChar w:fldCharType="separate"/>
      </w:r>
      <w:r>
        <w:t>(Hamilton 1964)</w:t>
      </w:r>
      <w:r>
        <w:fldChar w:fldCharType="end"/>
      </w:r>
      <w:r>
        <w:t>. Such structure does not have to be attributed to complex</w:t>
      </w:r>
      <w:r>
        <w:rPr>
          <w:color w:val="26282A"/>
          <w:highlight w:val="white"/>
        </w:rPr>
        <w:t xml:space="preserve"> processes, as assortment among kin can simply be the result of limited dispersal.</w:t>
      </w:r>
    </w:p>
    <w:p w:rsidR="00F24003" w:rsidRDefault="00F24003">
      <w:pPr>
        <w:spacing w:line="268" w:lineRule="auto"/>
      </w:pPr>
    </w:p>
    <w:p w:rsidR="00F24003" w:rsidRDefault="00B040CD">
      <w:pPr>
        <w:spacing w:line="268" w:lineRule="auto"/>
      </w:pPr>
      <w:r>
        <w:rPr>
          <w:color w:val="26282A"/>
          <w:highlight w:val="white"/>
        </w:rPr>
        <w:t>Cooperation can also be established and maintained by dynamic processes, such as</w:t>
      </w:r>
      <w:r>
        <w:t xml:space="preserve"> via conditional partner choice and partner control. If individuals monitor their experiences with others (or observe the interactions among others), they can choose cooperative and avoid non-cooperative partners, reward cooperative actions, and punish defectors </w:t>
      </w:r>
      <w:r>
        <w:fldChar w:fldCharType="begin"/>
      </w:r>
      <w:r>
        <w:instrText xml:space="preserve"> ADDIN EN.CITE &lt;EndNote&gt;&lt;Cite&gt;&lt;Author&gt;West&lt;/Author&gt;&lt;Year&gt;2007&lt;/Year&gt;&lt;RecNum&gt;249&lt;/RecNum&gt;&lt;DisplayText&gt;(West, Griffin &amp;amp; Gardner 2007a)&lt;/DisplayText&gt;&lt;record&gt;&lt;rec-number&gt;249&lt;/rec-number&gt;&lt;foreign-keys&gt;&lt;key app="EN" db-id="0afeat5dvvr2die0v5rx5x5ux29s9pvsap0t" timestamp="1551909409"&gt;249&lt;/key&gt;&lt;/foreign-keys&gt;&lt;ref-type name="Journal Article"&gt;17&lt;/ref-type&gt;&lt;contributors&gt;&lt;authors&gt;&lt;author&gt;West, S. A.&lt;/author&gt;&lt;author&gt;Griffin, A. S.&lt;/author&gt;&lt;author&gt;Gardner, A.&lt;/author&gt;&lt;/authors&gt;&lt;/contributors&gt;&lt;auth-address&gt;Univ Edinburgh, Inst Evolut Biol, Sch Biol Sci, Edinburgh EH1 3JT, Midlothian, Scotland&amp;#xD;Univ Oxford St Johns Coll, Oxford OX1 3JP, England&lt;/auth-address&gt;&lt;titles&gt;&lt;title&gt;Evolutionary explanations for cooperation&lt;/title&gt;&lt;secondary-title&gt;Current Biology&lt;/secondary-title&gt;&lt;alt-title&gt;Curr Biol&lt;/alt-title&gt;&lt;/titles&gt;&lt;periodical&gt;&lt;full-title&gt;Current Biology&lt;/full-title&gt;&lt;abbr-1&gt;Curr Biol&lt;/abbr-1&gt;&lt;/periodical&gt;&lt;alt-periodical&gt;&lt;full-title&gt;Current Biology&lt;/full-title&gt;&lt;abbr-1&gt;Curr Biol&lt;/abbr-1&gt;&lt;/alt-periodical&gt;&lt;pages&gt;R661-R672&lt;/pages&gt;&lt;volume&gt;17&lt;/volume&gt;&lt;number&gt;16&lt;/number&gt;&lt;keywords&gt;&lt;keyword&gt;kin-selection&lt;/keyword&gt;&lt;keyword&gt;inclusive fitness&lt;/keyword&gt;&lt;keyword&gt;structured populations&lt;/keyword&gt;&lt;keyword&gt;viscous populations&lt;/keyword&gt;&lt;keyword&gt;suricata-suricatta&lt;/keyword&gt;&lt;keyword&gt;prisoners-dilemma&lt;/keyword&gt;&lt;keyword&gt;insect societies&lt;/keyword&gt;&lt;keyword&gt;future fitness&lt;/keyword&gt;&lt;keyword&gt;sex-ratios&lt;/keyword&gt;&lt;keyword&gt;rna virus&lt;/keyword&gt;&lt;/keywords&gt;&lt;dates&gt;&lt;year&gt;2007&lt;/year&gt;&lt;pub-dates&gt;&lt;date&gt;Aug 21&lt;/date&gt;&lt;/pub-dates&gt;&lt;/dates&gt;&lt;isbn&gt;0960-9822&lt;/isbn&gt;&lt;accession-num&gt;WOS:000248989500023&lt;/accession-num&gt;&lt;urls&gt;&lt;related-urls&gt;&lt;url&gt;&amp;lt;Go to ISI&amp;gt;://WOS:000248989500023&lt;/url&gt;&lt;/related-urls&gt;&lt;/urls&gt;&lt;electronic-resource-num&gt;10.1016/j.cub.2007.06.004&lt;/electronic-resource-num&gt;&lt;language&gt;English&lt;/language&gt;&lt;/record&gt;&lt;/Cite&gt;&lt;/EndNote&gt;</w:instrText>
      </w:r>
      <w:r>
        <w:fldChar w:fldCharType="separate"/>
      </w:r>
      <w:r>
        <w:t>(West, Griffin &amp; Gardner 2007a)</w:t>
      </w:r>
      <w:r>
        <w:fldChar w:fldCharType="end"/>
      </w:r>
      <w:r>
        <w:t xml:space="preserve">. Cooperation between species (i.e. no kin selection) provides some of the clearest </w:t>
      </w:r>
      <w:r>
        <w:lastRenderedPageBreak/>
        <w:t xml:space="preserve">insights into the feedbacks between repeated interactions and cooperative investment. For example, in cleaner-client fish mutualisms, small cleaner fish eat ectoparasites and dead skin off larger client fish, but can also cheat by eating mucus or live tissue. Both cleaners and clients perform behaviours that enforce cooperation by switching partners, punishing cheats, and avoiding partners that they observe cheating </w:t>
      </w:r>
      <w:r>
        <w:fldChar w:fldCharType="begin"/>
      </w:r>
      <w:r>
        <w:instrText xml:space="preserve"> ADDIN EN.CITE &lt;EndNote&gt;&lt;Cite&gt;&lt;Author&gt;Bshary&lt;/Author&gt;&lt;Year&gt;2005&lt;/Year&gt;&lt;RecNum&gt;262&lt;/RecNum&gt;&lt;DisplayText&gt;(Bshary &amp;amp; Grutter 2005)&lt;/DisplayText&gt;&lt;record&gt;&lt;rec-number&gt;262&lt;/rec-number&gt;&lt;foreign-keys&gt;&lt;key app="EN" db-id="0afeat5dvvr2die0v5rx5x5ux29s9pvsap0t" timestamp="1551909510"&gt;262&lt;/key&gt;&lt;/foreign-keys&gt;&lt;ref-type name="Journal Article"&gt;17&lt;/ref-type&gt;&lt;contributors&gt;&lt;authors&gt;&lt;author&gt;Bshary, R.&lt;/author&gt;&lt;author&gt;Grutter, A. S.&lt;/author&gt;&lt;/authors&gt;&lt;/contributors&gt;&lt;auth-address&gt;Univ Neuchatel, Dept Zool, CH-2007 Neuchatel, Switzerland&amp;#xD;Univ Queensland, Sch Integrat Biol, St Lucia, Qld 4074, Australia&lt;/auth-address&gt;&lt;titles&gt;&lt;title&gt;Punishment and partner switching cause cooperative behaviour in a cleaning mutualism&lt;/title&gt;&lt;secondary-title&gt;Biology Letters&lt;/secondary-title&gt;&lt;alt-title&gt;Biol Letters&lt;/alt-title&gt;&lt;/titles&gt;&lt;periodical&gt;&lt;full-title&gt;Biology Letters&lt;/full-title&gt;&lt;abbr-1&gt;Biol Letters&lt;/abbr-1&gt;&lt;/periodical&gt;&lt;alt-periodical&gt;&lt;full-title&gt;Biology Letters&lt;/full-title&gt;&lt;abbr-1&gt;Biol Letters&lt;/abbr-1&gt;&lt;/alt-periodical&gt;&lt;pages&gt;396-399&lt;/pages&gt;&lt;volume&gt;1&lt;/volume&gt;&lt;number&gt;4&lt;/number&gt;&lt;keywords&gt;&lt;keyword&gt;mutualism&lt;/keyword&gt;&lt;keyword&gt;cooperation&lt;/keyword&gt;&lt;keyword&gt;punishment&lt;/keyword&gt;&lt;keyword&gt;partner choice&lt;/keyword&gt;&lt;keyword&gt;biological market&lt;/keyword&gt;&lt;keyword&gt;labroides dimidiatus&lt;/keyword&gt;&lt;keyword&gt;fish labroides-dimidiatus&lt;/keyword&gt;&lt;keyword&gt;isopods&lt;/keyword&gt;&lt;keyword&gt;mucus&lt;/keyword&gt;&lt;keyword&gt;diet&lt;/keyword&gt;&lt;/keywords&gt;&lt;dates&gt;&lt;year&gt;2005&lt;/year&gt;&lt;pub-dates&gt;&lt;date&gt;Dec 22&lt;/date&gt;&lt;/pub-dates&gt;&lt;/dates&gt;&lt;isbn&gt;1744-9561&lt;/isbn&gt;&lt;accession-num&gt;WOS:000233911600005&lt;/accession-num&gt;&lt;urls&gt;&lt;related-urls&gt;&lt;url&gt;&amp;lt;Go to ISI&amp;gt;://WOS:000233911600005&lt;/url&gt;&lt;/related-urls&gt;&lt;/urls&gt;&lt;electronic-resource-num&gt;10.1098/rsbl.2005.0344&lt;/electronic-resource-num&gt;&lt;language&gt;English&lt;/language&gt;&lt;/record&gt;&lt;/Cite&gt;&lt;/EndNote&gt;</w:instrText>
      </w:r>
      <w:r>
        <w:fldChar w:fldCharType="separate"/>
      </w:r>
      <w:r>
        <w:t>(Bshary &amp; Grutter 2005)</w:t>
      </w:r>
      <w:r>
        <w:fldChar w:fldCharType="end"/>
      </w:r>
      <w:r>
        <w:t xml:space="preserve">. Cleaners remember when, where, and how they interacted with various clients </w:t>
      </w:r>
      <w:r>
        <w:fldChar w:fldCharType="begin"/>
      </w:r>
      <w:r>
        <w:instrText xml:space="preserve"> ADDIN EN.CITE &lt;EndNote&gt;&lt;Cite&gt;&lt;Author&gt;Salwiczek&lt;/Author&gt;&lt;Year&gt;2011&lt;/Year&gt;&lt;RecNum&gt;263&lt;/RecNum&gt;&lt;DisplayText&gt;(Salwiczek &amp;amp; Bshary 2011)&lt;/DisplayText&gt;&lt;record&gt;&lt;rec-number&gt;263&lt;/rec-number&gt;&lt;foreign-keys&gt;&lt;key app="EN" db-id="0afeat5dvvr2die0v5rx5x5ux29s9pvsap0t" timestamp="1551909517"&gt;263&lt;/key&gt;&lt;/foreign-keys&gt;&lt;ref-type name="Journal Article"&gt;17&lt;/ref-type&gt;&lt;contributors&gt;&lt;authors&gt;&lt;author&gt;Salwiczek, L. H.&lt;/author&gt;&lt;author&gt;Bshary, R.&lt;/author&gt;&lt;/authors&gt;&lt;/contributors&gt;&lt;auth-address&gt;Max Planck Inst Ornithol, Dept Behav Neurobiol, D-82319 Seewiesen, Germany&amp;#xD;Univ Neuchatel, Fac Sci, Dept Ethol, CH-2000 Neuchatel, Switzerland&lt;/auth-address&gt;&lt;titles&gt;&lt;title&gt;Cleaner Wrasses Keep Track of the &amp;apos;When&amp;apos; and &amp;apos;What&amp;apos; in a Foraging Task&lt;/title&gt;&lt;secondary-title&gt;Ethology&lt;/secondary-title&gt;&lt;alt-title&gt;Ethology&lt;/alt-title&gt;&lt;/titles&gt;&lt;periodical&gt;&lt;full-title&gt;Ethology&lt;/full-title&gt;&lt;abbr-1&gt;Ethology&lt;/abbr-1&gt;&lt;/periodical&gt;&lt;alt-periodical&gt;&lt;full-title&gt;Ethology&lt;/full-title&gt;&lt;abbr-1&gt;Ethology&lt;/abbr-1&gt;&lt;/alt-periodical&gt;&lt;pages&gt;939-948&lt;/pages&gt;&lt;volume&gt;117&lt;/volume&gt;&lt;number&gt;11&lt;/number&gt;&lt;keywords&gt;&lt;keyword&gt;episodic-like memory&lt;/keyword&gt;&lt;keyword&gt;western scrub-jays&lt;/keyword&gt;&lt;keyword&gt;coral-reef fishes&lt;/keyword&gt;&lt;keyword&gt;where-when memory&lt;/keyword&gt;&lt;keyword&gt;cs-us interval&lt;/keyword&gt;&lt;keyword&gt;labroides-dimidiatus&lt;/keyword&gt;&lt;keyword&gt;aphelocoma-californica&lt;/keyword&gt;&lt;keyword&gt;goldfish&lt;/keyword&gt;&lt;keyword&gt;cognition&lt;/keyword&gt;&lt;keyword&gt;time&lt;/keyword&gt;&lt;/keywords&gt;&lt;dates&gt;&lt;year&gt;2011&lt;/year&gt;&lt;pub-dates&gt;&lt;date&gt;Nov&lt;/date&gt;&lt;/pub-dates&gt;&lt;/dates&gt;&lt;isbn&gt;0179-1613&lt;/isbn&gt;&lt;accession-num&gt;WOS:000296418100001&lt;/accession-num&gt;&lt;urls&gt;&lt;related-urls&gt;&lt;url&gt;&amp;lt;Go to ISI&amp;gt;://WOS:000296418100001&lt;/url&gt;&lt;/related-urls&gt;&lt;/urls&gt;&lt;electronic-resource-num&gt;10.1111/j.1439-0310.2011.01959.x&lt;/electronic-resource-num&gt;&lt;language&gt;English&lt;/language&gt;&lt;/record&gt;&lt;/Cite&gt;&lt;/EndNote&gt;</w:instrText>
      </w:r>
      <w:r>
        <w:fldChar w:fldCharType="separate"/>
      </w:r>
      <w:r>
        <w:t>(Salwiczek &amp; Bshary 2011)</w:t>
      </w:r>
      <w:r>
        <w:fldChar w:fldCharType="end"/>
      </w:r>
      <w:r>
        <w:t xml:space="preserve">, and behave more cooperatively when observed by non-resident clients, highlighting a dynamic link between social structure and cooperative behaviours. Cleaners even engage in third-party punishment, punishing other cleaners that cheat their clients </w:t>
      </w:r>
      <w:r>
        <w:fldChar w:fldCharType="begin"/>
      </w:r>
      <w:r>
        <w:instrText xml:space="preserve"> ADDIN EN.CITE </w:instrText>
      </w:r>
      <w:r>
        <w:fldChar w:fldCharType="begin"/>
      </w:r>
      <w:r>
        <w:instrText xml:space="preserve"> ADDIN EN.CITE.DATA </w:instrText>
      </w:r>
      <w:r>
        <w:fldChar w:fldCharType="end"/>
      </w:r>
      <w:r>
        <w:fldChar w:fldCharType="separate"/>
      </w:r>
      <w:r>
        <w:t>(Raihani, Grutter &amp; Bshary 2012)</w:t>
      </w:r>
      <w:r>
        <w:fldChar w:fldCharType="end"/>
      </w:r>
      <w:r>
        <w:t xml:space="preserve">, suggesting that the broader social environment can play a role in shaping how much individuals benefit from their cooperative actions. </w:t>
      </w:r>
    </w:p>
    <w:p w:rsidR="00F24003" w:rsidRDefault="00F24003">
      <w:pPr>
        <w:spacing w:line="268" w:lineRule="auto"/>
      </w:pPr>
    </w:p>
    <w:p w:rsidR="00F24003" w:rsidRDefault="00B040CD">
      <w:pPr>
        <w:spacing w:line="268" w:lineRule="auto"/>
        <w:rPr>
          <w:i/>
        </w:rPr>
      </w:pPr>
      <w:r>
        <w:rPr>
          <w:i/>
        </w:rPr>
        <w:t>4.4 Social stability and resilience</w:t>
      </w:r>
    </w:p>
    <w:p w:rsidR="00F24003" w:rsidRDefault="00B040CD">
      <w:pPr>
        <w:spacing w:line="268" w:lineRule="auto"/>
      </w:pPr>
      <w:r>
        <w:t xml:space="preserve">Social stability is characterised by the persistence of relationships among individuals. Stability is widespread in social systems </w:t>
      </w:r>
      <w:r>
        <w:fldChar w:fldCharType="begin"/>
      </w:r>
      <w:r>
        <w:instrText xml:space="preserve"> ADDIN EN.CITE &lt;EndNote&gt;&lt;Cite&gt;&lt;Author&gt;Shultz&lt;/Author&gt;&lt;Year&gt;2007&lt;/Year&gt;&lt;RecNum&gt;182&lt;/RecNum&gt;&lt;DisplayText&gt;(Shultz &amp;amp; Dunbar 2007)&lt;/DisplayText&gt;&lt;record&gt;&lt;rec-number&gt;182&lt;/rec-number&gt;&lt;foreign-keys&gt;&lt;key app="EN" db-id="0afeat5dvvr2die0v5rx5x5ux29s9pvsap0t" timestamp="1551908233"&gt;182&lt;/key&gt;&lt;/foreign-keys&gt;&lt;ref-type name="Journal Article"&gt;17&lt;/ref-type&gt;&lt;contributors&gt;&lt;authors&gt;&lt;author&gt;Shultz, S.&lt;/author&gt;&lt;author&gt;Dunbar, R. I. M.&lt;/author&gt;&lt;/authors&gt;&lt;/contributors&gt;&lt;auth-address&gt;Univ Liverpool, Sch Biol Sci, British Acad Centenary Res Project, Liverpool L69 7ZB, Merseyside, England&lt;/auth-address&gt;&lt;titles&gt;&lt;title&gt;The evolution of the social brain: anthropoid primates contrast with other vertebrates&lt;/title&gt;&lt;secondary-title&gt;Proceedings of the Royal Society B-Biological Sciences&lt;/secondary-title&gt;&lt;alt-title&gt;P Roy Soc B-Biol Sci&lt;/alt-title&gt;&lt;/titles&gt;&lt;periodical&gt;&lt;full-title&gt;Proceedings of the Royal Society B-Biological Sciences&lt;/full-title&gt;&lt;abbr-1&gt;P Roy Soc B-Biol Sci&lt;/abbr-1&gt;&lt;/periodical&gt;&lt;alt-periodical&gt;&lt;full-title&gt;Proceedings of the Royal Society B-Biological Sciences&lt;/full-title&gt;&lt;abbr-1&gt;P Roy Soc B-Biol Sci&lt;/abbr-1&gt;&lt;/alt-periodical&gt;&lt;pages&gt;2429-2436&lt;/pages&gt;&lt;volume&gt;274&lt;/volume&gt;&lt;number&gt;1624&lt;/number&gt;&lt;keywords&gt;&lt;keyword&gt;brain size&lt;/keyword&gt;&lt;keyword&gt;pairbonding&lt;/keyword&gt;&lt;keyword&gt;mammals&lt;/keyword&gt;&lt;keyword&gt;birds&lt;/keyword&gt;&lt;keyword&gt;primates&lt;/keyword&gt;&lt;keyword&gt;neocortex size&lt;/keyword&gt;&lt;keyword&gt;behavioral ecology&lt;/keyword&gt;&lt;keyword&gt;monogamy&lt;/keyword&gt;&lt;keyword&gt;mammals&lt;/keyword&gt;&lt;keyword&gt;intelligence&lt;/keyword&gt;&lt;keyword&gt;hypothesis&lt;/keyword&gt;&lt;keyword&gt;phylogeny&lt;/keyword&gt;&lt;keyword&gt;system&lt;/keyword&gt;&lt;keyword&gt;birds&lt;/keyword&gt;&lt;keyword&gt;model&lt;/keyword&gt;&lt;/keywords&gt;&lt;dates&gt;&lt;year&gt;2007&lt;/year&gt;&lt;pub-dates&gt;&lt;date&gt;Oct 7&lt;/date&gt;&lt;/pub-dates&gt;&lt;/dates&gt;&lt;isbn&gt;0962-8452&lt;/isbn&gt;&lt;accession-num&gt;WOS:000248887800009&lt;/accession-num&gt;&lt;urls&gt;&lt;related-urls&gt;&lt;url&gt;&amp;lt;Go to ISI&amp;gt;://WOS:000248887800009&lt;/url&gt;&lt;/related-urls&gt;&lt;/urls&gt;&lt;electronic-resource-num&gt;10.1098/rspb.2007.0693&lt;/electronic-resource-num&gt;&lt;language&gt;English&lt;/language&gt;&lt;/record&gt;&lt;/Cite&gt;&lt;/EndNote&gt;</w:instrText>
      </w:r>
      <w:r>
        <w:fldChar w:fldCharType="separate"/>
      </w:r>
      <w:r>
        <w:t>(Shultz &amp; Dunbar 2007)</w:t>
      </w:r>
      <w:r>
        <w:fldChar w:fldCharType="end"/>
      </w:r>
      <w:r>
        <w:t xml:space="preserve">, suggesting that there are mechanisms to maintain it </w:t>
      </w:r>
      <w:r>
        <w:fldChar w:fldCharType="begin"/>
      </w:r>
      <w:r>
        <w:instrText xml:space="preserve"> ADDIN EN.CITE &lt;EndNote&gt;&lt;Cite&gt;&lt;Author&gt;Beisner&lt;/Author&gt;&lt;Year&gt;2011&lt;/Year&gt;&lt;RecNum&gt;183&lt;/RecNum&gt;&lt;DisplayText&gt;(Beisner&lt;style face="italic"&gt; et al.&lt;/style&gt; 2011)&lt;/DisplayText&gt;&lt;record&gt;&lt;rec-number&gt;183&lt;/rec-number&gt;&lt;foreign-keys&gt;&lt;key app="EN" db-id="0afeat5dvvr2die0v5rx5x5ux29s9pvsap0t" timestamp="1551908242"&gt;183&lt;/key&gt;&lt;/foreign-keys&gt;&lt;ref-type name="Journal Article"&gt;17&lt;/ref-type&gt;&lt;contributors&gt;&lt;authors&gt;&lt;author&gt;Beisner, B. A.&lt;/author&gt;&lt;author&gt;Jackson, M. E.&lt;/author&gt;&lt;author&gt;Cameron, A. N.&lt;/author&gt;&lt;author&gt;McCowan, B.&lt;/author&gt;&lt;/authors&gt;&lt;/contributors&gt;&lt;auth-address&gt;Univ Calif Davis, Calif Natl Primate Res Ctr, Davis, CA 95616 USA&amp;#xD;Penn State Univ, Dept Anthropol, University Pk, PA 16802 USA&amp;#xD;Univ Calif Davis, Sch Vet Med, Dept Populat Hlth &amp;amp; Reprod, Davis, CA 95616 USA&lt;/auth-address&gt;&lt;titles&gt;&lt;title&gt;Detecting Instability in Animal Social Networks: Genetic Fragmentation Is Associated with Social Instability in Rhesus Macaques&lt;/title&gt;&lt;secondary-title&gt;Plos One&lt;/secondary-title&gt;&lt;alt-title&gt;Plos One&lt;/alt-title&gt;&lt;/titles&gt;&lt;periodical&gt;&lt;full-title&gt;Plos One&lt;/full-title&gt;&lt;abbr-1&gt;Plos One&lt;/abbr-1&gt;&lt;/periodical&gt;&lt;alt-periodical&gt;&lt;full-title&gt;Plos One&lt;/full-title&gt;&lt;abbr-1&gt;Plos One&lt;/abbr-1&gt;&lt;/alt-periodical&gt;&lt;volume&gt;6&lt;/volume&gt;&lt;number&gt;1&lt;/number&gt;&lt;keywords&gt;&lt;keyword&gt;female japanese macaques&lt;/keyword&gt;&lt;keyword&gt;matrilineal overthrows&lt;/keyword&gt;&lt;keyword&gt;conflict-resolution&lt;/keyword&gt;&lt;keyword&gt;macaca-mulatta&lt;/keyword&gt;&lt;keyword&gt;vervet monkeys&lt;/keyword&gt;&lt;keyword&gt;kin bias&lt;/keyword&gt;&lt;keyword&gt;rank&lt;/keyword&gt;&lt;keyword&gt;aggression&lt;/keyword&gt;&lt;keyword&gt;evolution&lt;/keyword&gt;&lt;keyword&gt;baboons&lt;/keyword&gt;&lt;/keywords&gt;&lt;dates&gt;&lt;year&gt;2011&lt;/year&gt;&lt;pub-dates&gt;&lt;date&gt;Jan 26&lt;/date&gt;&lt;/pub-dates&gt;&lt;/dates&gt;&lt;isbn&gt;1932-6203&lt;/isbn&gt;&lt;accession-num&gt;WOS:000286662800031&lt;/accession-num&gt;&lt;urls&gt;&lt;related-urls&gt;&lt;url&gt;&amp;lt;Go to ISI&amp;gt;://WOS:000286662800031&lt;/url&gt;&lt;/related-urls&gt;&lt;/urls&gt;&lt;electronic-resource-num&gt;ARTN e16365&amp;#xD;10.1371/journal.pone.0016365&lt;/electronic-resource-num&gt;&lt;language&gt;English&lt;/language&gt;&lt;/record&gt;&lt;/Cite&gt;&lt;/EndNote&gt;</w:instrText>
      </w:r>
      <w:r>
        <w:fldChar w:fldCharType="separate"/>
      </w:r>
      <w:r>
        <w:t>(Beisner</w:t>
      </w:r>
      <w:r>
        <w:rPr>
          <w:i/>
        </w:rPr>
        <w:t xml:space="preserve"> et al.</w:t>
      </w:r>
      <w:r>
        <w:t xml:space="preserve"> 2011)</w:t>
      </w:r>
      <w:r>
        <w:fldChar w:fldCharType="end"/>
      </w:r>
      <w:r>
        <w:t xml:space="preserve"> and that there are cost to the contrary state: instability </w:t>
      </w:r>
      <w:r>
        <w:fldChar w:fldCharType="begin"/>
      </w:r>
      <w:r>
        <w:instrText xml:space="preserve"> ADDIN EN.CITE </w:instrText>
      </w:r>
      <w:r>
        <w:fldChar w:fldCharType="begin"/>
      </w:r>
      <w:r>
        <w:instrText xml:space="preserve"> ADDIN EN.CITE.DATA </w:instrText>
      </w:r>
      <w:r>
        <w:fldChar w:fldCharType="end"/>
      </w:r>
      <w:r>
        <w:fldChar w:fldCharType="separate"/>
      </w:r>
      <w:r>
        <w:t>(Maldonado-Chaparro</w:t>
      </w:r>
      <w:r>
        <w:rPr>
          <w:i/>
        </w:rPr>
        <w:t xml:space="preserve"> et al.</w:t>
      </w:r>
      <w:r>
        <w:t xml:space="preserve"> 2018a)</w:t>
      </w:r>
      <w:r>
        <w:fldChar w:fldCharType="end"/>
      </w:r>
      <w:r>
        <w:t xml:space="preserve">. Social groups fluctuate over time due to demographic processes (birth, death, emigration, immigration) leading to permanent changes in their size and composition that can impact social stability. For example, the loss of a key individual can destabilize the dominance hierarchy </w:t>
      </w:r>
      <w:r>
        <w:fldChar w:fldCharType="begin"/>
      </w:r>
      <w:r>
        <w:instrText xml:space="preserve"> ADDIN EN.CITE &lt;EndNote&gt;&lt;Cite&gt;&lt;Author&gt;Flack&lt;/Author&gt;&lt;Year&gt;2006&lt;/Year&gt;&lt;RecNum&gt;180&lt;/RecNum&gt;&lt;DisplayText&gt;(Flack&lt;style face="italic"&gt; et al.&lt;/style&gt; 2006)&lt;/DisplayText&gt;&lt;record&gt;&lt;rec-number&gt;180&lt;/rec-number&gt;&lt;foreign-keys&gt;&lt;key app="EN" db-id="0afeat5dvvr2die0v5rx5x5ux29s9pvsap0t" timestamp="1551908169"&gt;180&lt;/key&gt;&lt;/foreign-keys&gt;&lt;ref-type name="Journal Article"&gt;17&lt;/ref-type&gt;&lt;contributors&gt;&lt;authors&gt;&lt;author&gt;Flack, J. C.&lt;/author&gt;&lt;author&gt;Girvan, M.&lt;/author&gt;&lt;author&gt;de Waal, F. B. M.&lt;/author&gt;&lt;author&gt;Krakauer, D. C.&lt;/author&gt;&lt;/authors&gt;&lt;/contributors&gt;&lt;auth-address&gt;Santa Fe Inst, Santa Fe, NM 87501 USA&amp;#xD;Emory Univ, Yerkes Natl Primate Res Ctr, Living Links Ctr, Atlanta, GA 30322 USA&amp;#xD;Emory Univ, Neurosci &amp;amp; Anim Behav Program, Atlanta, GA 30322 USA&lt;/auth-address&gt;&lt;titles&gt;&lt;title&gt;Policing stabilizes construction of social niches in primates&lt;/title&gt;&lt;secondary-title&gt;Nature&lt;/secondary-title&gt;&lt;alt-title&gt;Nature&lt;/alt-title&gt;&lt;/titles&gt;&lt;periodical&gt;&lt;full-title&gt;Nature&lt;/full-title&gt;&lt;abbr-1&gt;Nature&lt;/abbr-1&gt;&lt;/periodical&gt;&lt;alt-periodical&gt;&lt;full-title&gt;Nature&lt;/full-title&gt;&lt;abbr-1&gt;Nature&lt;/abbr-1&gt;&lt;/alt-periodical&gt;&lt;pages&gt;426-429&lt;/pages&gt;&lt;volume&gt;439&lt;/volume&gt;&lt;number&gt;7075&lt;/number&gt;&lt;keywords&gt;&lt;keyword&gt;networks&lt;/keyword&gt;&lt;keyword&gt;reciprocity&lt;/keyword&gt;&lt;keyword&gt;robustness&lt;/keyword&gt;&lt;keyword&gt;centrality&lt;/keyword&gt;&lt;keyword&gt;mechanisms&lt;/keyword&gt;&lt;keyword&gt;evolution&lt;/keyword&gt;&lt;/keywords&gt;&lt;dates&gt;&lt;year&gt;2006&lt;/year&gt;&lt;pub-dates&gt;&lt;date&gt;Jan 26&lt;/date&gt;&lt;/pub-dates&gt;&lt;/dates&gt;&lt;isbn&gt;0028-0836&lt;/isbn&gt;&lt;accession-num&gt;WOS:000234859200036&lt;/accession-num&gt;&lt;urls&gt;&lt;related-urls&gt;&lt;url&gt;&amp;lt;Go to ISI&amp;gt;://WOS:000234859200036&lt;/url&gt;&lt;/related-urls&gt;&lt;/urls&gt;&lt;electronic-resource-num&gt;10.1038/nature04326&lt;/electronic-resource-num&gt;&lt;language&gt;English&lt;/language&gt;&lt;/record&gt;&lt;/Cite&gt;&lt;/EndNote&gt;</w:instrText>
      </w:r>
      <w:r>
        <w:fldChar w:fldCharType="separate"/>
      </w:r>
      <w:r>
        <w:t>(Flack</w:t>
      </w:r>
      <w:r>
        <w:rPr>
          <w:i/>
        </w:rPr>
        <w:t xml:space="preserve"> et al.</w:t>
      </w:r>
      <w:r>
        <w:t xml:space="preserve"> 2006)</w:t>
      </w:r>
      <w:r>
        <w:fldChar w:fldCharType="end"/>
      </w:r>
      <w:r>
        <w:t xml:space="preserve">. Such dynamics can also affect the social structure of a group and other components of the social system, such as mating and parental care </w:t>
      </w:r>
      <w:r>
        <w:fldChar w:fldCharType="begin"/>
      </w:r>
      <w:r>
        <w:instrText xml:space="preserve"> ADDIN EN.CITE </w:instrText>
      </w:r>
      <w:r>
        <w:fldChar w:fldCharType="begin"/>
      </w:r>
      <w:r>
        <w:instrText xml:space="preserve"> ADDIN EN.CITE.DATA </w:instrText>
      </w:r>
      <w:r>
        <w:fldChar w:fldCharType="end"/>
      </w:r>
      <w:r>
        <w:fldChar w:fldCharType="separate"/>
      </w:r>
      <w:r>
        <w:t>(Ebensperger</w:t>
      </w:r>
      <w:r>
        <w:rPr>
          <w:i/>
        </w:rPr>
        <w:t xml:space="preserve"> et al.</w:t>
      </w:r>
      <w:r>
        <w:t xml:space="preserve"> 2017)</w:t>
      </w:r>
      <w:r>
        <w:fldChar w:fldCharType="end"/>
      </w:r>
      <w:r>
        <w:t>. Abrupt changes in social structure, caused by internal or external disturbances, can shift social systems away from relatively stable conditions and can have consequences for the persistence of populations.</w:t>
      </w:r>
    </w:p>
    <w:p w:rsidR="00F24003" w:rsidRDefault="00B040CD">
      <w:pPr>
        <w:spacing w:line="268" w:lineRule="auto"/>
      </w:pPr>
      <w:r>
        <w:t xml:space="preserve"> </w:t>
      </w:r>
    </w:p>
    <w:p w:rsidR="00F24003" w:rsidRDefault="00B040CD">
      <w:pPr>
        <w:spacing w:line="268" w:lineRule="auto"/>
      </w:pPr>
      <w:r>
        <w:t>Social instability can impact the expression of cooperation and coordination. For example, vampire bats (</w:t>
      </w:r>
      <w:r>
        <w:rPr>
          <w:i/>
        </w:rPr>
        <w:t>Desmodus rotundus</w:t>
      </w:r>
      <w:r>
        <w:t xml:space="preserve">) that are transferred to a new group receive fewer food donations than those that stay in their original groups </w:t>
      </w:r>
      <w:r>
        <w:fldChar w:fldCharType="begin"/>
      </w:r>
      <w:r>
        <w:instrText xml:space="preserve"> ADDIN EN.CITE &lt;EndNote&gt;&lt;Cite&gt;&lt;Author&gt;Carter&lt;/Author&gt;&lt;Year&gt;2019&lt;/Year&gt;&lt;RecNum&gt;187&lt;/RecNum&gt;&lt;DisplayText&gt;(Carter&lt;style face="italic"&gt; et al.&lt;/style&gt; 2019)&lt;/DisplayText&gt;&lt;record&gt;&lt;rec-number&gt;187&lt;/rec-number&gt;&lt;foreign-keys&gt;&lt;key app="EN" db-id="0afeat5dvvr2die0v5rx5x5ux29s9pvsap0t" timestamp="1551908370"&gt;187&lt;/key&gt;&lt;/foreign-keys&gt;&lt;ref-type name="Journal Article"&gt;17&lt;/ref-type&gt;&lt;contributors&gt;&lt;authors&gt;&lt;author&gt;Carter, G. G.&lt;/author&gt;&lt;author&gt;Farine, D. R.&lt;/author&gt;&lt;author&gt;Crisp, R. J.&lt;/author&gt;&lt;author&gt;Vrtilek, J. K.&lt;/author&gt;&lt;author&gt;Ripperger, S.&lt;/author&gt;&lt;author&gt;Page, R.&lt;/author&gt;&lt;/authors&gt;&lt;/contributors&gt;&lt;titles&gt;&lt;title&gt;Development of new food-sharing relationships among nonkin vampire bats&lt;/title&gt;&lt;secondary-title&gt;bioRxiv&lt;/secondary-title&gt;&lt;/titles&gt;&lt;periodical&gt;&lt;full-title&gt;bioRxiv&lt;/full-title&gt;&lt;/periodical&gt;&lt;pages&gt;534321&lt;/pages&gt;&lt;dates&gt;&lt;year&gt;2019&lt;/year&gt;&lt;/dates&gt;&lt;urls&gt;&lt;/urls&gt;&lt;/record&gt;&lt;/Cite&gt;&lt;/EndNote&gt;</w:instrText>
      </w:r>
      <w:r>
        <w:fldChar w:fldCharType="separate"/>
      </w:r>
      <w:r>
        <w:t>(Carter</w:t>
      </w:r>
      <w:r>
        <w:rPr>
          <w:i/>
        </w:rPr>
        <w:t xml:space="preserve"> et al.</w:t>
      </w:r>
      <w:r>
        <w:t xml:space="preserve"> 2019)</w:t>
      </w:r>
      <w:r>
        <w:fldChar w:fldCharType="end"/>
      </w:r>
      <w:r>
        <w:t>. In degus (</w:t>
      </w:r>
      <w:r>
        <w:rPr>
          <w:i/>
        </w:rPr>
        <w:t>Octodon degus</w:t>
      </w:r>
      <w:r>
        <w:t xml:space="preserve">), the propensity for non-related females to engage in alloparental care, and resulting offspring growth, decreases when group membership is disturbed </w:t>
      </w:r>
      <w:r>
        <w:fldChar w:fldCharType="begin"/>
      </w:r>
      <w:r>
        <w:instrText xml:space="preserve"> ADDIN EN.CITE </w:instrText>
      </w:r>
      <w:r>
        <w:fldChar w:fldCharType="begin"/>
      </w:r>
      <w:r>
        <w:instrText xml:space="preserve"> ADDIN EN.CITE.DATA </w:instrText>
      </w:r>
      <w:r>
        <w:fldChar w:fldCharType="end"/>
      </w:r>
      <w:r>
        <w:fldChar w:fldCharType="separate"/>
      </w:r>
      <w:r>
        <w:t>(Ebensperger</w:t>
      </w:r>
      <w:r>
        <w:rPr>
          <w:i/>
        </w:rPr>
        <w:t xml:space="preserve"> et al.</w:t>
      </w:r>
      <w:r>
        <w:t xml:space="preserve"> 2017)</w:t>
      </w:r>
      <w:r>
        <w:fldChar w:fldCharType="end"/>
      </w:r>
      <w:r>
        <w:t>. Non-related female greater anis (</w:t>
      </w:r>
      <w:r>
        <w:rPr>
          <w:i/>
        </w:rPr>
        <w:t>Crotophaga major</w:t>
      </w:r>
      <w:r>
        <w:t xml:space="preserve">) that remain in the same cooperatively-breeding group across seasons have better reproductive synchrony and coordination, and greater fledging success </w:t>
      </w:r>
      <w:r>
        <w:fldChar w:fldCharType="begin"/>
      </w:r>
      <w:r>
        <w:instrText xml:space="preserve"> ADDIN EN.CITE </w:instrText>
      </w:r>
      <w:r>
        <w:fldChar w:fldCharType="begin"/>
      </w:r>
      <w:r>
        <w:instrText xml:space="preserve"> ADDIN EN.CITE.DATA </w:instrText>
      </w:r>
      <w:r>
        <w:fldChar w:fldCharType="end"/>
      </w:r>
      <w:r>
        <w:fldChar w:fldCharType="separate"/>
      </w:r>
      <w:r>
        <w:t>(Riehl &amp; Strong 2018)</w:t>
      </w:r>
      <w:r>
        <w:fldChar w:fldCharType="end"/>
      </w:r>
      <w:r>
        <w:t>. Temporary splits in zebra finch (</w:t>
      </w:r>
      <w:r>
        <w:rPr>
          <w:i/>
        </w:rPr>
        <w:t>Taeniopygia guttata</w:t>
      </w:r>
      <w:r>
        <w:t xml:space="preserve">) colony membership negatively affect efficiency at performing a collective task by disrupting the social relationships among colony members </w:t>
      </w:r>
      <w:r>
        <w:fldChar w:fldCharType="begin"/>
      </w:r>
      <w:r>
        <w:instrText xml:space="preserve"> ADDIN EN.CITE </w:instrText>
      </w:r>
      <w:r>
        <w:fldChar w:fldCharType="begin"/>
      </w:r>
      <w:r>
        <w:instrText xml:space="preserve"> ADDIN EN.CITE.DATA </w:instrText>
      </w:r>
      <w:r>
        <w:fldChar w:fldCharType="end"/>
      </w:r>
      <w:r>
        <w:fldChar w:fldCharType="separate"/>
      </w:r>
      <w:r>
        <w:t>(Maldonado-Chaparro</w:t>
      </w:r>
      <w:r>
        <w:rPr>
          <w:i/>
        </w:rPr>
        <w:t xml:space="preserve"> et al.</w:t>
      </w:r>
      <w:r>
        <w:t xml:space="preserve"> 2018a)</w:t>
      </w:r>
      <w:r>
        <w:fldChar w:fldCharType="end"/>
      </w:r>
      <w:r>
        <w:t>. Thus, understanding the costs borne from social instability can reveal the mechanisms that promote the evolution of stable group-living.</w:t>
      </w:r>
    </w:p>
    <w:p w:rsidR="00F24003" w:rsidRDefault="00B040CD">
      <w:pPr>
        <w:spacing w:line="268" w:lineRule="auto"/>
      </w:pPr>
      <w:r>
        <w:t xml:space="preserve"> </w:t>
      </w:r>
    </w:p>
    <w:p w:rsidR="00F24003" w:rsidRDefault="00B040CD">
      <w:pPr>
        <w:spacing w:line="268" w:lineRule="auto"/>
      </w:pPr>
      <w:r>
        <w:t>Environmental disturbances can change social structure. For example, habitat loss from fire causes red-backed fairywrens (</w:t>
      </w:r>
      <w:r>
        <w:rPr>
          <w:i/>
        </w:rPr>
        <w:t>Malurus melanocephalus</w:t>
      </w:r>
      <w:r>
        <w:t xml:space="preserve">) to become more densely connected </w:t>
      </w:r>
      <w:r>
        <w:fldChar w:fldCharType="begin"/>
      </w:r>
      <w:r>
        <w:instrText xml:space="preserve"> ADDIN EN.CITE &lt;EndNote&gt;&lt;Cite&gt;&lt;Author&gt;Lantz&lt;/Author&gt;&lt;Year&gt;2017&lt;/Year&gt;&lt;RecNum&gt;189&lt;/RecNum&gt;&lt;DisplayText&gt;(Lantz &amp;amp; Karubian 2017)&lt;/DisplayText&gt;&lt;record&gt;&lt;rec-number&gt;189&lt;/rec-number&gt;&lt;foreign-keys&gt;&lt;key app="EN" db-id="0afeat5dvvr2die0v5rx5x5ux29s9pvsap0t" timestamp="1551908412"&gt;189&lt;/key&gt;&lt;/foreign-keys&gt;&lt;ref-type name="Journal Article"&gt;17&lt;/ref-type&gt;&lt;contributors&gt;&lt;authors&gt;&lt;author&gt;Lantz, S. M.&lt;/author&gt;&lt;author&gt;Karubian, J.&lt;/author&gt;&lt;/authors&gt;&lt;/contributors&gt;&lt;auth-address&gt;Tulane Univ, Dept Ecol &amp;amp; Evolutionary Biol, New Orleans, LA 70118 USA&lt;/auth-address&gt;&lt;titles&gt;&lt;title&gt;Environmental disturbance increases social connectivity in a passerine bird&lt;/title&gt;&lt;secondary-title&gt;Plos One&lt;/secondary-title&gt;&lt;alt-title&gt;Plos One&lt;/alt-title&gt;&lt;/titles&gt;&lt;periodical&gt;&lt;full-title&gt;Plos One&lt;/full-title&gt;&lt;abbr-1&gt;Plos One&lt;/abbr-1&gt;&lt;/periodical&gt;&lt;alt-periodical&gt;&lt;full-title&gt;Plos One&lt;/full-title&gt;&lt;abbr-1&gt;Plos One&lt;/abbr-1&gt;&lt;/alt-periodical&gt;&lt;volume&gt;12&lt;/volume&gt;&lt;number&gt;8&lt;/number&gt;&lt;keywords&gt;&lt;keyword&gt;network structure&lt;/keyword&gt;&lt;keyword&gt;sexual selection&lt;/keyword&gt;&lt;keyword&gt;fire&lt;/keyword&gt;&lt;keyword&gt;conservation&lt;/keyword&gt;&lt;keyword&gt;information&lt;/keyword&gt;&lt;keyword&gt;resources&lt;/keyword&gt;&lt;keyword&gt;predation&lt;/keyword&gt;&lt;keyword&gt;dynamics&lt;/keyword&gt;&lt;keyword&gt;behavior&lt;/keyword&gt;&lt;keyword&gt;plumage&lt;/keyword&gt;&lt;/keywords&gt;&lt;dates&gt;&lt;year&gt;2017&lt;/year&gt;&lt;pub-dates&gt;&lt;date&gt;Aug 30&lt;/date&gt;&lt;/pub-dates&gt;&lt;/dates&gt;&lt;isbn&gt;1932-6203&lt;/isbn&gt;&lt;accession-num&gt;WOS:000408693600031&lt;/accession-num&gt;&lt;urls&gt;&lt;related-urls&gt;&lt;url&gt;&amp;lt;Go to ISI&amp;gt;://WOS:000408693600031&lt;/url&gt;&lt;/related-urls&gt;&lt;/urls&gt;&lt;electronic-resource-num&gt;ARTN e0183144&amp;#xD;10.1371/journal.pone.0183144&lt;/electronic-resource-num&gt;&lt;language&gt;English&lt;/language&gt;&lt;/record&gt;&lt;/Cite&gt;&lt;/EndNote&gt;</w:instrText>
      </w:r>
      <w:r>
        <w:fldChar w:fldCharType="separate"/>
      </w:r>
      <w:r>
        <w:t>(Lantz &amp; Karubian 2017)</w:t>
      </w:r>
      <w:r>
        <w:fldChar w:fldCharType="end"/>
      </w:r>
      <w:r>
        <w:t xml:space="preserve">. Similar consequences of environmental disturbances have been detected at the level of ecological communities. For example, in areas with greater habitat fragmentation, the frequency of associations among species in mixed flocks declines </w:t>
      </w:r>
      <w:r>
        <w:fldChar w:fldCharType="begin"/>
      </w:r>
      <w:r>
        <w:instrText xml:space="preserve"> ADDIN EN.CITE </w:instrText>
      </w:r>
      <w:r>
        <w:fldChar w:fldCharType="begin"/>
      </w:r>
      <w:r>
        <w:instrText xml:space="preserve"> ADDIN EN.CITE.DATA </w:instrText>
      </w:r>
      <w:r>
        <w:fldChar w:fldCharType="end"/>
      </w:r>
      <w:r>
        <w:fldChar w:fldCharType="separate"/>
      </w:r>
      <w:r>
        <w:t>(Mokross</w:t>
      </w:r>
      <w:r>
        <w:rPr>
          <w:i/>
        </w:rPr>
        <w:t xml:space="preserve"> et al.</w:t>
      </w:r>
      <w:r>
        <w:t xml:space="preserve"> 2014)</w:t>
      </w:r>
      <w:r>
        <w:fldChar w:fldCharType="end"/>
      </w:r>
      <w:r>
        <w:t xml:space="preserve"> and in areas subject to illegal catching (the bird trade) the structure of the mixed flocks is disrupted </w:t>
      </w:r>
      <w:r>
        <w:fldChar w:fldCharType="begin"/>
      </w:r>
      <w:r>
        <w:instrText xml:space="preserve"> ADDIN EN.CITE </w:instrText>
      </w:r>
      <w:r>
        <w:fldChar w:fldCharType="begin"/>
      </w:r>
      <w:r>
        <w:instrText xml:space="preserve"> ADDIN EN.CITE.DATA </w:instrText>
      </w:r>
      <w:r>
        <w:fldChar w:fldCharType="end"/>
      </w:r>
      <w:r>
        <w:fldChar w:fldCharType="separate"/>
      </w:r>
      <w:r>
        <w:t>(Marthy &amp; Farine 2018)</w:t>
      </w:r>
      <w:r>
        <w:fldChar w:fldCharType="end"/>
      </w:r>
      <w:r>
        <w:t xml:space="preserve">. Sociality can also buffer the effects of environmental </w:t>
      </w:r>
      <w:r>
        <w:lastRenderedPageBreak/>
        <w:t xml:space="preserve">perturbations. For example, larger groups are more resilient than smaller groups to the targeted removal of individuals </w:t>
      </w:r>
      <w:r>
        <w:fldChar w:fldCharType="begin"/>
      </w:r>
      <w:r>
        <w:instrText xml:space="preserve"> ADDIN EN.CITE &lt;EndNote&gt;&lt;Cite&gt;&lt;Author&gt;Naug&lt;/Author&gt;&lt;Year&gt;2009&lt;/Year&gt;&lt;RecNum&gt;193&lt;/RecNum&gt;&lt;DisplayText&gt;(Naug 2009)&lt;/DisplayText&gt;&lt;record&gt;&lt;rec-number&gt;193&lt;/rec-number&gt;&lt;foreign-keys&gt;&lt;key app="EN" db-id="0afeat5dvvr2die0v5rx5x5ux29s9pvsap0t" timestamp="1551908548"&gt;193&lt;/key&gt;&lt;/foreign-keys&gt;&lt;ref-type name="Journal Article"&gt;17&lt;/ref-type&gt;&lt;contributors&gt;&lt;authors&gt;&lt;author&gt;Naug, D.&lt;/author&gt;&lt;/authors&gt;&lt;/contributors&gt;&lt;auth-address&gt;Colorado State Univ, Dept Biol, Ft Collins, CO 80523 USA&lt;/auth-address&gt;&lt;titles&gt;&lt;title&gt;Structure and resilience of the social network in an insect colony as a function of colony size&lt;/title&gt;&lt;secondary-title&gt;Behavioral Ecology and Sociobiology&lt;/secondary-title&gt;&lt;alt-title&gt;Behav Ecol Sociobiol&lt;/alt-title&gt;&lt;/titles&gt;&lt;periodical&gt;&lt;full-title&gt;Behavioral Ecology and Sociobiology&lt;/full-title&gt;&lt;abbr-1&gt;Behav Ecol Sociobiol&lt;/abbr-1&gt;&lt;/periodical&gt;&lt;alt-periodical&gt;&lt;full-title&gt;Behavioral Ecology and Sociobiology&lt;/full-title&gt;&lt;abbr-1&gt;Behav Ecol Sociobiol&lt;/abbr-1&gt;&lt;/alt-periodical&gt;&lt;pages&gt;1023-1028&lt;/pages&gt;&lt;volume&gt;63&lt;/volume&gt;&lt;number&gt;7&lt;/number&gt;&lt;keywords&gt;&lt;keyword&gt;social networks&lt;/keyword&gt;&lt;keyword&gt;social interactions&lt;/keyword&gt;&lt;keyword&gt;colony size&lt;/keyword&gt;&lt;keyword&gt;social insects&lt;/keyword&gt;&lt;keyword&gt;ropalidia marginata&lt;/keyword&gt;&lt;keyword&gt;division-of-labor&lt;/keyword&gt;&lt;keyword&gt;ant colonies&lt;/keyword&gt;&lt;keyword&gt;transmission dynamics&lt;/keyword&gt;&lt;keyword&gt;worker communication&lt;/keyword&gt;&lt;keyword&gt;task-performance&lt;/keyword&gt;&lt;keyword&gt;simulation-model&lt;/keyword&gt;&lt;keyword&gt;complex networks&lt;/keyword&gt;&lt;keyword&gt;honeybee colony&lt;/keyword&gt;&lt;keyword&gt;apis-mellifera&lt;/keyword&gt;&lt;keyword&gt;organization&lt;/keyword&gt;&lt;/keywords&gt;&lt;dates&gt;&lt;year&gt;2009&lt;/year&gt;&lt;pub-dates&gt;&lt;date&gt;May&lt;/date&gt;&lt;/pub-dates&gt;&lt;/dates&gt;&lt;isbn&gt;0340-5443&lt;/isbn&gt;&lt;accession-num&gt;WOS:000265215700006&lt;/accession-num&gt;&lt;urls&gt;&lt;related-urls&gt;&lt;url&gt;&amp;lt;Go to ISI&amp;gt;://WOS:000265215700006&lt;/url&gt;&lt;/related-urls&gt;&lt;/urls&gt;&lt;electronic-resource-num&gt;10.1007/s00265-009-0721-x&lt;/electronic-resource-num&gt;&lt;language&gt;English&lt;/language&gt;&lt;/record&gt;&lt;/Cite&gt;&lt;/EndNote&gt;</w:instrText>
      </w:r>
      <w:r>
        <w:fldChar w:fldCharType="separate"/>
      </w:r>
      <w:r>
        <w:t>(Naug 2009)</w:t>
      </w:r>
      <w:r>
        <w:fldChar w:fldCharType="end"/>
      </w:r>
      <w:r>
        <w:t xml:space="preserve"> or breaking of social ties </w:t>
      </w:r>
      <w:r>
        <w:fldChar w:fldCharType="begin"/>
      </w:r>
      <w:r>
        <w:instrText xml:space="preserve"> ADDIN EN.CITE </w:instrText>
      </w:r>
      <w:r>
        <w:fldChar w:fldCharType="begin"/>
      </w:r>
      <w:r>
        <w:instrText xml:space="preserve"> ADDIN EN.CITE.DATA </w:instrText>
      </w:r>
      <w:r>
        <w:fldChar w:fldCharType="end"/>
      </w:r>
      <w:r>
        <w:fldChar w:fldCharType="separate"/>
      </w:r>
      <w:r>
        <w:t>(Cantor &amp; Farine 2018)</w:t>
      </w:r>
      <w:r>
        <w:fldChar w:fldCharType="end"/>
      </w:r>
      <w:r>
        <w:t>, because larger groups have more redundant social connections and more opportunities to (re-)form new connections. Identifying how animal groups cope with disturbances can contribute to the understanding of how animal societies function.</w:t>
      </w:r>
    </w:p>
    <w:p w:rsidR="00F24003" w:rsidRDefault="00F24003">
      <w:pPr>
        <w:spacing w:line="268" w:lineRule="auto"/>
      </w:pPr>
    </w:p>
    <w:p w:rsidR="00F24003" w:rsidRDefault="00F24003">
      <w:pPr>
        <w:spacing w:line="268" w:lineRule="auto"/>
      </w:pPr>
    </w:p>
    <w:p w:rsidR="00F24003" w:rsidRDefault="00B040CD">
      <w:pPr>
        <w:spacing w:line="268" w:lineRule="auto"/>
        <w:rPr>
          <w:b/>
          <w:sz w:val="24"/>
          <w:szCs w:val="24"/>
        </w:rPr>
      </w:pPr>
      <w:r>
        <w:rPr>
          <w:b/>
          <w:sz w:val="24"/>
          <w:szCs w:val="24"/>
        </w:rPr>
        <w:t>5. Selection and evolutionary processes</w:t>
      </w:r>
    </w:p>
    <w:p w:rsidR="00F24003" w:rsidRDefault="00B040CD">
      <w:pPr>
        <w:spacing w:line="268" w:lineRule="auto"/>
      </w:pPr>
      <w:r>
        <w:t>Individual differences in connectedness can have fitness consequences. Like many traits, these consequences can be the direct result of how individual differences interact with the environment (e.g. an individual in a larger group has more diluted risk of predation). However, social structure can also generate fitness consequences via the relative fit of an individual’s trait value to its social environment (for example, predation risk is greater if a bright individual is associated with dull individuals than if it is associated with other bright individuals—or assorted). How social structure modulates selection has profound consequences for evolution.</w:t>
      </w:r>
    </w:p>
    <w:p w:rsidR="00F24003" w:rsidRDefault="00F24003">
      <w:pPr>
        <w:spacing w:line="268" w:lineRule="auto"/>
        <w:rPr>
          <w:b/>
        </w:rPr>
      </w:pPr>
    </w:p>
    <w:p w:rsidR="00F24003" w:rsidRDefault="00B040CD">
      <w:pPr>
        <w:spacing w:line="268" w:lineRule="auto"/>
        <w:rPr>
          <w:i/>
        </w:rPr>
      </w:pPr>
      <w:r>
        <w:rPr>
          <w:i/>
        </w:rPr>
        <w:t>5.1 Social position and fitness</w:t>
      </w:r>
    </w:p>
    <w:p w:rsidR="00F24003" w:rsidRDefault="00B040CD">
      <w:pPr>
        <w:rPr>
          <w:rFonts w:ascii="Times New Roman" w:eastAsia="Times New Roman" w:hAnsi="Times New Roman" w:cs="Times New Roman"/>
          <w:sz w:val="24"/>
          <w:szCs w:val="24"/>
          <w:lang w:val="en-US"/>
        </w:rPr>
      </w:pPr>
      <w:r>
        <w:t>An individual’s position within its social environment is defined by its direct and indirect connections. Differences in social positions can determine social support or access to resources, and therefore can have consequences on fitness outcomes. For instance, female chacma baboons (</w:t>
      </w:r>
      <w:r>
        <w:rPr>
          <w:i/>
        </w:rPr>
        <w:t>Papio ursinus</w:t>
      </w:r>
      <w:r>
        <w:t xml:space="preserve">) that have the strongest and most stable relationships live longer and have higher offspring survival than females with weaker and less stable relationships </w:t>
      </w:r>
      <w:r>
        <w:fldChar w:fldCharType="begin"/>
      </w:r>
      <w:r>
        <w:instrText xml:space="preserve"> ADDIN EN.CITE </w:instrText>
      </w:r>
      <w:r>
        <w:fldChar w:fldCharType="begin"/>
      </w:r>
      <w:r>
        <w:instrText xml:space="preserve"> ADDIN EN.CITE.DATA </w:instrText>
      </w:r>
      <w:r>
        <w:fldChar w:fldCharType="end"/>
      </w:r>
      <w:r>
        <w:fldChar w:fldCharType="separate"/>
      </w:r>
      <w:r>
        <w:t>(reviewed in Alberts 2019)</w:t>
      </w:r>
      <w:r>
        <w:fldChar w:fldCharType="end"/>
      </w:r>
      <w:r>
        <w:t>. Similarly, female feral horses (</w:t>
      </w:r>
      <w:r>
        <w:rPr>
          <w:i/>
        </w:rPr>
        <w:t>Equus ferus</w:t>
      </w:r>
      <w:r>
        <w:t xml:space="preserve">) with stronger relationships also have higher birth rates and foal survival </w:t>
      </w:r>
      <w:r>
        <w:fldChar w:fldCharType="begin"/>
      </w:r>
      <w:r>
        <w:instrText xml:space="preserve"> ADDIN EN.CITE </w:instrText>
      </w:r>
      <w:r>
        <w:fldChar w:fldCharType="begin"/>
      </w:r>
      <w:r>
        <w:instrText xml:space="preserve"> ADDIN EN.CITE.DATA </w:instrText>
      </w:r>
      <w:r>
        <w:fldChar w:fldCharType="end"/>
      </w:r>
      <w:r>
        <w:fldChar w:fldCharType="separate"/>
      </w:r>
      <w:r>
        <w:t>(Cameron, Setsaas &amp; Linklater 2009)</w:t>
      </w:r>
      <w:r>
        <w:fldChar w:fldCharType="end"/>
      </w:r>
      <w:r>
        <w:t>. Male Assamese macaques (</w:t>
      </w:r>
      <w:r>
        <w:rPr>
          <w:i/>
        </w:rPr>
        <w:t>Macaca assamensis</w:t>
      </w:r>
      <w:r>
        <w:t xml:space="preserve">) that have strong social relationships with other males sire more offspring </w:t>
      </w:r>
      <w:r>
        <w:fldChar w:fldCharType="begin"/>
      </w:r>
      <w:r>
        <w:instrText xml:space="preserve"> ADDIN EN.CITE &lt;EndNote&gt;&lt;Cite&gt;&lt;Author&gt;Schulke&lt;/Author&gt;&lt;Year&gt;2010&lt;/Year&gt;&lt;RecNum&gt;198&lt;/RecNum&gt;&lt;DisplayText&gt;(Schulke&lt;style face="italic"&gt; et al.&lt;/style&gt; 2010)&lt;/DisplayText&gt;&lt;record&gt;&lt;rec-number&gt;198&lt;/rec-number&gt;&lt;foreign-keys&gt;&lt;key app="EN" db-id="0afeat5dvvr2die0v5rx5x5ux29s9pvsap0t" timestamp="1551908613"&gt;198&lt;/key&gt;&lt;/foreign-keys&gt;&lt;ref-type name="Journal Article"&gt;17&lt;/ref-type&gt;&lt;contributors&gt;&lt;authors&gt;&lt;author&gt;Schulke, O.&lt;/author&gt;&lt;author&gt;Bhagavatula, J.&lt;/author&gt;&lt;author&gt;Vigilant, L.&lt;/author&gt;&lt;author&gt;Ostner, J.&lt;/author&gt;&lt;/authors&gt;&lt;/contributors&gt;&lt;auth-address&gt;Univ Gottingen, Courant Res Ctr Evolut Social Behav, D-37077 Gottingen, Germany&amp;#xD;Max Planck Inst Evolutionary Anthropol, Integrat Primate Socioecol Grp, D-04103 Leipzig, Germany&amp;#xD;Max Planck Inst Evolutionary Anthropol, Dept Primatol, D-04103 Leipzig, Germany&lt;/auth-address&gt;&lt;titles&gt;&lt;title&gt;Social Bonds Enhance Reproductive Success in Male Macaques&lt;/title&gt;&lt;secondary-title&gt;Current Biology&lt;/secondary-title&gt;&lt;alt-title&gt;Curr Biol&lt;/alt-title&gt;&lt;/titles&gt;&lt;periodical&gt;&lt;full-title&gt;Current Biology&lt;/full-title&gt;&lt;abbr-1&gt;Curr Biol&lt;/abbr-1&gt;&lt;/periodical&gt;&lt;alt-periodical&gt;&lt;full-title&gt;Current Biology&lt;/full-title&gt;&lt;abbr-1&gt;Curr Biol&lt;/abbr-1&gt;&lt;/alt-periodical&gt;&lt;pages&gt;2207-2210&lt;/pages&gt;&lt;volume&gt;20&lt;/volume&gt;&lt;number&gt;24&lt;/number&gt;&lt;keywords&gt;&lt;keyword&gt;chimpanzees pan-troglodytes&lt;/keyword&gt;&lt;keyword&gt;macaca-assamensis&lt;/keyword&gt;&lt;keyword&gt;wild chimpanzees&lt;/keyword&gt;&lt;keyword&gt;cooperation&lt;/keyword&gt;&lt;keyword&gt;baboons&lt;/keyword&gt;&lt;keyword&gt;kinship&lt;/keyword&gt;&lt;keyword&gt;population&lt;/keyword&gt;&lt;keyword&gt;dominance&lt;/keyword&gt;&lt;keyword&gt;survival&lt;/keyword&gt;&lt;keyword&gt;life&lt;/keyword&gt;&lt;/keywords&gt;&lt;dates&gt;&lt;year&gt;2010&lt;/year&gt;&lt;pub-dates&gt;&lt;date&gt;Dec 21&lt;/date&gt;&lt;/pub-dates&gt;&lt;/dates&gt;&lt;isbn&gt;0960-9822&lt;/isbn&gt;&lt;accession-num&gt;WOS:000285897800027&lt;/accession-num&gt;&lt;urls&gt;&lt;related-urls&gt;&lt;url&gt;&amp;lt;Go to ISI&amp;gt;://WOS:000285897800027&lt;/url&gt;&lt;/related-urls&gt;&lt;/urls&gt;&lt;electronic-resource-num&gt;10.1016/j.cub.2010.10.058&lt;/electronic-resource-num&gt;&lt;language&gt;English&lt;/language&gt;&lt;/record&gt;&lt;/Cite&gt;&lt;/EndNote&gt;</w:instrText>
      </w:r>
      <w:r>
        <w:fldChar w:fldCharType="separate"/>
      </w:r>
      <w:r>
        <w:t>(Schulke</w:t>
      </w:r>
      <w:r>
        <w:rPr>
          <w:i/>
        </w:rPr>
        <w:t xml:space="preserve"> et al.</w:t>
      </w:r>
      <w:r>
        <w:t xml:space="preserve"> 2010)</w:t>
      </w:r>
      <w:r>
        <w:fldChar w:fldCharType="end"/>
      </w:r>
      <w:r>
        <w:t xml:space="preserve">. Finally, female vampire bats with more food-sharing bonds are less likely to starve if they have failed to feed </w:t>
      </w:r>
      <w:r>
        <w:fldChar w:fldCharType="begin"/>
      </w:r>
      <w:r>
        <w:instrText xml:space="preserve"> ADDIN EN.CITE &lt;EndNote&gt;&lt;Cite&gt;&lt;Author&gt;Carter&lt;/Author&gt;&lt;Year&gt;2017&lt;/Year&gt;&lt;RecNum&gt;206&lt;/RecNum&gt;&lt;DisplayText&gt;(Carter, Farine &amp;amp; Wilkinson 2017)&lt;/DisplayText&gt;&lt;record&gt;&lt;rec-number&gt;206&lt;/rec-number&gt;&lt;foreign-keys&gt;&lt;key app="EN" db-id="0afeat5dvvr2die0v5rx5x5ux29s9pvsap0t" timestamp="1551908681"&gt;206&lt;/key&gt;&lt;/foreign-keys&gt;&lt;ref-type name="Journal Article"&gt;17&lt;/ref-type&gt;&lt;contributors&gt;&lt;authors&gt;&lt;author&gt;Carter, G. G.&lt;/author&gt;&lt;author&gt;Farine, D. R.&lt;/author&gt;&lt;author&gt;Wilkinson, G. S.&lt;/author&gt;&lt;/authors&gt;&lt;/contributors&gt;&lt;auth-address&gt;Smithsonian Trop Res Inst, Balboa, Ancon, Panama&amp;#xD;Max Planck Inst Ornithol, Dept Collect Behav, Constance, Germany&amp;#xD;Univ Konstanz, Dept Biol, Constance, Germany&amp;#xD;Univ Oxford, Dept Zool, Oxford, England&amp;#xD;Univ Maryland, Dept Biol, College Pk, MD 20742 USA&lt;/auth-address&gt;&lt;titles&gt;&lt;title&gt;Social bet-hedging in vampire bats&lt;/title&gt;&lt;secondary-title&gt;Biology Letters&lt;/secondary-title&gt;&lt;alt-title&gt;Biol Letters&lt;/alt-title&gt;&lt;/titles&gt;&lt;periodical&gt;&lt;full-title&gt;Biology Letters&lt;/full-title&gt;&lt;abbr-1&gt;Biol Letters&lt;/abbr-1&gt;&lt;/periodical&gt;&lt;alt-periodical&gt;&lt;full-title&gt;Biology Letters&lt;/full-title&gt;&lt;abbr-1&gt;Biol Letters&lt;/abbr-1&gt;&lt;/alt-periodical&gt;&lt;volume&gt;13&lt;/volume&gt;&lt;number&gt;5&lt;/number&gt;&lt;keywords&gt;&lt;keyword&gt;biological markets&lt;/keyword&gt;&lt;keyword&gt;centrality&lt;/keyword&gt;&lt;keyword&gt;cooperation&lt;/keyword&gt;&lt;keyword&gt;bet-hedging&lt;/keyword&gt;&lt;keyword&gt;reciprocity&lt;/keyword&gt;&lt;keyword&gt;social networks&lt;/keyword&gt;&lt;keyword&gt;reciprocal altruism&lt;/keyword&gt;&lt;keyword&gt;demand determine&lt;/keyword&gt;&lt;keyword&gt;female baboons&lt;/keyword&gt;&lt;keyword&gt;vervet monkeys&lt;/keyword&gt;&lt;keyword&gt;evolution&lt;/keyword&gt;&lt;keyword&gt;cooperation&lt;/keyword&gt;&lt;/keywords&gt;&lt;dates&gt;&lt;year&gt;2017&lt;/year&gt;&lt;pub-dates&gt;&lt;date&gt;May&lt;/date&gt;&lt;/pub-dates&gt;&lt;/dates&gt;&lt;isbn&gt;1744-9561&lt;/isbn&gt;&lt;accession-num&gt;WOS:000407093800001&lt;/accession-num&gt;&lt;urls&gt;&lt;related-urls&gt;&lt;url&gt;&amp;lt;Go to ISI&amp;gt;://WOS:000407093800001&lt;/url&gt;&lt;/related-urls&gt;&lt;/urls&gt;&lt;electronic-resource-num&gt;ARTN 20170112&amp;#xD;10.1098/rsbl.2017.0112&lt;/electronic-resource-num&gt;&lt;language&gt;English&lt;/language&gt;&lt;/record&gt;&lt;/Cite&gt;&lt;/EndNote&gt;</w:instrText>
      </w:r>
      <w:r>
        <w:fldChar w:fldCharType="separate"/>
      </w:r>
      <w:r>
        <w:t>(Carter, Farine &amp; Wilkinson 2017)</w:t>
      </w:r>
      <w:r>
        <w:fldChar w:fldCharType="end"/>
      </w:r>
      <w:r>
        <w:t>. Indirect connections, though less apparent than direct connections, can also impact fitness. In long-tailed manakins (</w:t>
      </w:r>
      <w:r>
        <w:rPr>
          <w:rFonts w:eastAsia="Times New Roman"/>
          <w:i/>
          <w:color w:val="000000" w:themeColor="text1"/>
          <w:shd w:val="clear" w:color="auto" w:fill="FFFFFF"/>
          <w:lang w:val="en-US"/>
        </w:rPr>
        <w:t>Chiroxiphia linearis</w:t>
      </w:r>
      <w:r>
        <w:t xml:space="preserve">), early network connectivity predicted later social rise in males </w:t>
      </w:r>
      <w:r>
        <w:fldChar w:fldCharType="begin"/>
      </w:r>
      <w:r>
        <w:instrText xml:space="preserve"> ADDIN EN.CITE &lt;EndNote&gt;&lt;Cite&gt;&lt;Author&gt;McDonald&lt;/Author&gt;&lt;Year&gt;2007&lt;/Year&gt;&lt;RecNum&gt;374&lt;/RecNum&gt;&lt;DisplayText&gt;(McDonald 2007)&lt;/DisplayText&gt;&lt;record&gt;&lt;rec-number&gt;374&lt;/rec-number&gt;&lt;foreign-keys&gt;&lt;key app="EN" db-id="0afeat5dvvr2die0v5rx5x5ux29s9pvsap0t" timestamp="1552554817"&gt;374&lt;/key&gt;&lt;/foreign-keys&gt;&lt;ref-type name="Journal Article"&gt;17&lt;/ref-type&gt;&lt;contributors&gt;&lt;authors&gt;&lt;author&gt;McDonald, D. B.&lt;/author&gt;&lt;/authors&gt;&lt;/contributors&gt;&lt;auth-address&gt;Univ Wyoming, Dept Zool &amp;amp; Physiol, Dept 3166, Laramie, WY 82071 USA&lt;/auth-address&gt;&lt;titles&gt;&lt;title&gt;Predicting fate from early connectivity in a social network&lt;/title&gt;&lt;secondary-title&gt;Proceedings of the National Academy of Sciences of the United States of America&lt;/secondary-title&gt;&lt;alt-title&gt;P Natl Acad Sci USA&lt;/alt-title&gt;&lt;/titles&gt;&lt;periodical&gt;&lt;full-title&gt;Proceedings of the National Academy of Sciences of the United States of America&lt;/full-title&gt;&lt;abbr-1&gt;P Natl Acad Sci USA&lt;/abbr-1&gt;&lt;/periodical&gt;&lt;alt-periodical&gt;&lt;full-title&gt;Proceedings of the National Academy of Sciences of the United States of America&lt;/full-title&gt;&lt;abbr-1&gt;P Natl Acad Sci USA&lt;/abbr-1&gt;&lt;/alt-periodical&gt;&lt;pages&gt;10910-10914&lt;/pages&gt;&lt;volume&gt;104&lt;/volume&gt;&lt;number&gt;26&lt;/number&gt;&lt;keywords&gt;&lt;keyword&gt;delayed benefits&lt;/keyword&gt;&lt;keyword&gt;lek behavior&lt;/keyword&gt;&lt;keyword&gt;mating success&lt;/keyword&gt;&lt;keyword&gt;network models&lt;/keyword&gt;&lt;keyword&gt;social status&lt;/keyword&gt;&lt;keyword&gt;cooperation&lt;/keyword&gt;&lt;keyword&gt;population&lt;/keyword&gt;&lt;keyword&gt;manakin&lt;/keyword&gt;&lt;keyword&gt;queues&lt;/keyword&gt;&lt;keyword&gt;males&lt;/keyword&gt;&lt;keyword&gt;bird&lt;/keyword&gt;&lt;keyword&gt;age&lt;/keyword&gt;&lt;/keywords&gt;&lt;dates&gt;&lt;year&gt;2007&lt;/year&gt;&lt;pub-dates&gt;&lt;date&gt;Jun 26&lt;/date&gt;&lt;/pub-dates&gt;&lt;/dates&gt;&lt;isbn&gt;0027-8424&lt;/isbn&gt;&lt;accession-num&gt;WOS:000247641900031&lt;/accession-num&gt;&lt;urls&gt;&lt;related-urls&gt;&lt;url&gt;&amp;lt;Go to ISI&amp;gt;://WOS:000247641900031&lt;/url&gt;&lt;/related-urls&gt;&lt;/urls&gt;&lt;electronic-resource-num&gt;10.1073/pnas.0701159104&lt;/electronic-resource-num&gt;&lt;language&gt;English&lt;/language&gt;&lt;/record&gt;&lt;/Cite&gt;&lt;/EndNote&gt;</w:instrText>
      </w:r>
      <w:r>
        <w:fldChar w:fldCharType="separate"/>
      </w:r>
      <w:r>
        <w:t>(McDonald 2007)</w:t>
      </w:r>
      <w:r>
        <w:fldChar w:fldCharType="end"/>
      </w:r>
      <w:r>
        <w:t>. Young male bottlenose dolphins (</w:t>
      </w:r>
      <w:r>
        <w:rPr>
          <w:i/>
        </w:rPr>
        <w:t>Tursiops</w:t>
      </w:r>
      <w:r>
        <w:t xml:space="preserve"> sp.) that are better embedded into the juvenile social community have a higher probability to survive </w:t>
      </w:r>
      <w:r>
        <w:fldChar w:fldCharType="begin"/>
      </w:r>
      <w:r>
        <w:instrText xml:space="preserve"> ADDIN EN.CITE &lt;EndNote&gt;&lt;Cite&gt;&lt;Author&gt;Stanton&lt;/Author&gt;&lt;Year&gt;2012&lt;/Year&gt;&lt;RecNum&gt;200&lt;/RecNum&gt;&lt;DisplayText&gt;(Stanton &amp;amp; Mann 2012)&lt;/DisplayText&gt;&lt;record&gt;&lt;rec-number&gt;200&lt;/rec-number&gt;&lt;foreign-keys&gt;&lt;key app="EN" db-id="0afeat5dvvr2die0v5rx5x5ux29s9pvsap0t" timestamp="1551908628"&gt;200&lt;/key&gt;&lt;/foreign-keys&gt;&lt;ref-type name="Journal Article"&gt;17&lt;/ref-type&gt;&lt;contributors&gt;&lt;authors&gt;&lt;author&gt;Stanton, M. A.&lt;/author&gt;&lt;author&gt;Mann, J.&lt;/author&gt;&lt;/authors&gt;&lt;/contributors&gt;&lt;auth-address&gt;Georgetown Univ, Dept Biol, Washington, DC 20057 USA&amp;#xD;Georgetown Univ, Dept Anthropol, Washington, DC USA&amp;#xD;Georgetown Univ, Dept Psychol, Washington, DC 20057 USA&lt;/auth-address&gt;&lt;titles&gt;&lt;title&gt;Early Social Networks Predict Survival in Wild Bottlenose Dolphins&lt;/title&gt;&lt;secondary-title&gt;Plos One&lt;/secondary-title&gt;&lt;alt-title&gt;Plos One&lt;/alt-title&gt;&lt;/titles&gt;&lt;periodical&gt;&lt;full-title&gt;Plos One&lt;/full-title&gt;&lt;abbr-1&gt;Plos One&lt;/abbr-1&gt;&lt;/periodical&gt;&lt;alt-periodical&gt;&lt;full-title&gt;Plos One&lt;/full-title&gt;&lt;abbr-1&gt;Plos One&lt;/abbr-1&gt;&lt;/alt-periodical&gt;&lt;volume&gt;7&lt;/volume&gt;&lt;number&gt;10&lt;/number&gt;&lt;keywords&gt;&lt;keyword&gt;tursiops sp.&lt;/keyword&gt;&lt;keyword&gt;reproductive success&lt;/keyword&gt;&lt;keyword&gt;sex-differences&lt;/keyword&gt;&lt;keyword&gt;shark bay&lt;/keyword&gt;&lt;keyword&gt;stress&lt;/keyword&gt;&lt;keyword&gt;behavior&lt;/keyword&gt;&lt;keyword&gt;bonds&lt;/keyword&gt;&lt;keyword&gt;association&lt;/keyword&gt;&lt;keyword&gt;aggression&lt;/keyword&gt;&lt;keyword&gt;experience&lt;/keyword&gt;&lt;/keywords&gt;&lt;dates&gt;&lt;year&gt;2012&lt;/year&gt;&lt;pub-dates&gt;&lt;date&gt;Oct 15&lt;/date&gt;&lt;/pub-dates&gt;&lt;/dates&gt;&lt;isbn&gt;1932-6203&lt;/isbn&gt;&lt;accession-num&gt;WOS:000309995100123&lt;/accession-num&gt;&lt;urls&gt;&lt;related-urls&gt;&lt;url&gt;&amp;lt;Go to ISI&amp;gt;://WOS:000309995100123&lt;/url&gt;&lt;/related-urls&gt;&lt;/urls&gt;&lt;electronic-resource-num&gt;ARTN e47508&amp;#xD;10.1371/journal.pone.0047508&lt;/electronic-resource-num&gt;&lt;language&gt;English&lt;/language&gt;&lt;/record&gt;&lt;/Cite&gt;&lt;/EndNote&gt;</w:instrText>
      </w:r>
      <w:r>
        <w:fldChar w:fldCharType="separate"/>
      </w:r>
      <w:r>
        <w:t>(Stanton &amp; Mann 2012)</w:t>
      </w:r>
      <w:r>
        <w:fldChar w:fldCharType="end"/>
      </w:r>
      <w:r>
        <w:t xml:space="preserve">. Similarly, adult female rhesus macaques </w:t>
      </w:r>
      <w:r>
        <w:fldChar w:fldCharType="begin"/>
      </w:r>
      <w:r>
        <w:instrText xml:space="preserve"> ADDIN EN.CITE </w:instrText>
      </w:r>
      <w:r>
        <w:fldChar w:fldCharType="begin"/>
      </w:r>
      <w:r>
        <w:instrText xml:space="preserve"> ADDIN EN.CITE.DATA </w:instrText>
      </w:r>
      <w:r>
        <w:fldChar w:fldCharType="end"/>
      </w:r>
      <w:r>
        <w:fldChar w:fldCharType="separate"/>
      </w:r>
      <w:r>
        <w:t>(Brent</w:t>
      </w:r>
      <w:r>
        <w:rPr>
          <w:i/>
        </w:rPr>
        <w:t xml:space="preserve"> et al.</w:t>
      </w:r>
      <w:r>
        <w:t xml:space="preserve"> 2013)</w:t>
      </w:r>
      <w:r>
        <w:fldChar w:fldCharType="end"/>
      </w:r>
      <w:r>
        <w:t xml:space="preserve"> and chacma baboons </w:t>
      </w:r>
      <w:r>
        <w:fldChar w:fldCharType="begin"/>
      </w:r>
      <w:r>
        <w:instrText xml:space="preserve"> ADDIN EN.CITE &lt;EndNote&gt;&lt;Cite&gt;&lt;Author&gt;Cheney&lt;/Author&gt;&lt;Year&gt;2016&lt;/Year&gt;&lt;RecNum&gt;201&lt;/RecNum&gt;&lt;DisplayText&gt;(Cheney, Silk &amp;amp; Seyfarth 2016)&lt;/DisplayText&gt;&lt;record&gt;&lt;rec-number&gt;201&lt;/rec-number&gt;&lt;foreign-keys&gt;&lt;key app="EN" db-id="0afeat5dvvr2die0v5rx5x5ux29s9pvsap0t" timestamp="1551908635"&gt;201&lt;/key&gt;&lt;/foreign-keys&gt;&lt;ref-type name="Journal Article"&gt;17&lt;/ref-type&gt;&lt;contributors&gt;&lt;authors&gt;&lt;author&gt;Cheney, D. L.&lt;/author&gt;&lt;author&gt;Silk, J. B.&lt;/author&gt;&lt;author&gt;Seyfarth, R. M.&lt;/author&gt;&lt;/authors&gt;&lt;/contributors&gt;&lt;auth-address&gt;Univ Penn, Dept Biol, Philadelphia, PA 19104 USA&amp;#xD;Univ Penn, Dept Psychol, 3815 Walnut St, Philadelphia, PA 19104 USA&amp;#xD;Arizona State Univ, Sch Human Evolut &amp;amp; Social Change, Tempe, AZ 85287 USA&lt;/auth-address&gt;&lt;titles&gt;&lt;title&gt;Network connections, dyadic bonds and fitness in wild female baboons&lt;/title&gt;&lt;secondary-title&gt;Royal Society Open Science&lt;/secondary-title&gt;&lt;alt-title&gt;Roy Soc Open Sci&lt;/alt-title&gt;&lt;/titles&gt;&lt;periodical&gt;&lt;full-title&gt;Royal Society Open Science&lt;/full-title&gt;&lt;abbr-1&gt;Roy Soc Open Sci&lt;/abbr-1&gt;&lt;/periodical&gt;&lt;alt-periodical&gt;&lt;full-title&gt;Royal Society Open Science&lt;/full-title&gt;&lt;abbr-1&gt;Roy Soc Open Sci&lt;/abbr-1&gt;&lt;/alt-periodical&gt;&lt;volume&gt;3&lt;/volume&gt;&lt;number&gt;7&lt;/number&gt;&lt;keywords&gt;&lt;keyword&gt;baboons&lt;/keyword&gt;&lt;keyword&gt;females&lt;/keyword&gt;&lt;keyword&gt;fitness&lt;/keyword&gt;&lt;keyword&gt;dyadic bonds&lt;/keyword&gt;&lt;keyword&gt;social connections&lt;/keyword&gt;&lt;keyword&gt;animal social networks&lt;/keyword&gt;&lt;keyword&gt;practical guide&lt;/keyword&gt;&lt;keyword&gt;population&lt;/keyword&gt;&lt;keyword&gt;behavior&lt;/keyword&gt;&lt;keyword&gt;consequences&lt;/keyword&gt;&lt;keyword&gt;evolutionary&lt;/keyword&gt;&lt;keyword&gt;friendship&lt;/keyword&gt;&lt;keyword&gt;botswana&lt;/keyword&gt;&lt;keyword&gt;benefits&lt;/keyword&gt;&lt;keyword&gt;origins&lt;/keyword&gt;&lt;/keywords&gt;&lt;dates&gt;&lt;year&gt;2016&lt;/year&gt;&lt;pub-dates&gt;&lt;date&gt;Jul&lt;/date&gt;&lt;/pub-dates&gt;&lt;/dates&gt;&lt;isbn&gt;2054-5703&lt;/isbn&gt;&lt;accession-num&gt;WOS:000384409400016&lt;/accession-num&gt;&lt;urls&gt;&lt;related-urls&gt;&lt;url&gt;&amp;lt;Go to ISI&amp;gt;://WOS:000384409400016&lt;/url&gt;&lt;/related-urls&gt;&lt;/urls&gt;&lt;electronic-resource-num&gt;UNSP 160255&amp;#xD;10.1098/rsos.160255&lt;/electronic-resource-num&gt;&lt;language&gt;English&lt;/language&gt;&lt;/record&gt;&lt;/Cite&gt;&lt;/EndNote&gt;</w:instrText>
      </w:r>
      <w:r>
        <w:fldChar w:fldCharType="separate"/>
      </w:r>
      <w:r>
        <w:t>(Cheney, Silk &amp; Seyfarth 2016)</w:t>
      </w:r>
      <w:r>
        <w:fldChar w:fldCharType="end"/>
      </w:r>
      <w:r>
        <w:t xml:space="preserve"> with strong connections to other well-connected adults also have higher infant survival. </w:t>
      </w:r>
    </w:p>
    <w:p w:rsidR="00F24003" w:rsidRDefault="00F24003">
      <w:pPr>
        <w:spacing w:line="268" w:lineRule="auto"/>
      </w:pPr>
    </w:p>
    <w:p w:rsidR="00F24003" w:rsidRDefault="00B040CD">
      <w:pPr>
        <w:spacing w:line="268" w:lineRule="auto"/>
      </w:pPr>
      <w:r>
        <w:t>While the above studies highlight how higher social connectivity can increase fitness, being more connected can also be disadvantageous. For example, in yellow-bellied marmots (</w:t>
      </w:r>
      <w:r>
        <w:rPr>
          <w:i/>
        </w:rPr>
        <w:t>Marmota flaviventer</w:t>
      </w:r>
      <w:r>
        <w:t xml:space="preserve">), highly connected individuals have shorter lifespan and are less likely to survive over winter </w:t>
      </w:r>
      <w:r>
        <w:fldChar w:fldCharType="begin"/>
      </w:r>
      <w:r>
        <w:instrText xml:space="preserve"> ADDIN EN.CITE </w:instrText>
      </w:r>
      <w:r>
        <w:fldChar w:fldCharType="begin"/>
      </w:r>
      <w:r>
        <w:instrText xml:space="preserve"> ADDIN EN.CITE.DATA </w:instrText>
      </w:r>
      <w:r>
        <w:fldChar w:fldCharType="end"/>
      </w:r>
      <w:r>
        <w:fldChar w:fldCharType="separate"/>
      </w:r>
      <w:r>
        <w:t>(Yang, Maldonado-Chaparro &amp; Blumstein 2017)</w:t>
      </w:r>
      <w:r>
        <w:fldChar w:fldCharType="end"/>
      </w:r>
      <w:r>
        <w:t xml:space="preserve">. As such, there are still questions about the underlying mechanisms that mediate the link between fitness and sociality </w:t>
      </w:r>
      <w:r>
        <w:fldChar w:fldCharType="begin"/>
      </w:r>
      <w:r>
        <w:instrText xml:space="preserve"> ADDIN EN.CITE &lt;EndNote&gt;&lt;Cite&gt;&lt;Author&gt;Ostner&lt;/Author&gt;&lt;Year&gt;2018&lt;/Year&gt;&lt;RecNum&gt;205&lt;/RecNum&gt;&lt;DisplayText&gt;(Ostner &amp;amp; Schulke 2018)&lt;/DisplayText&gt;&lt;record&gt;&lt;rec-number&gt;205&lt;/rec-number&gt;&lt;foreign-keys&gt;&lt;key app="EN" db-id="0afeat5dvvr2die0v5rx5x5ux29s9pvsap0t" timestamp="1551908673"&gt;205&lt;/key&gt;&lt;/foreign-keys&gt;&lt;ref-type name="Journal Article"&gt;17&lt;/ref-type&gt;&lt;contributors&gt;&lt;authors&gt;&lt;author&gt;Ostner, J.&lt;/author&gt;&lt;author&gt;Schulke, O.&lt;/author&gt;&lt;/authors&gt;&lt;/contributors&gt;&lt;auth-address&gt;Univ Gottingen, Gottingen, Germany&amp;#xD;German Primate Ctr, Leibniz Inst Primate Res, Primate Social Evolut Res Grp, Gottingen, Germany&amp;#xD;Univ Gottingen, Leibniz Inst Primate Res, German Primate Ctr, Leibniz Sci Campus Primate Cognit, Gottingen, Germany&lt;/auth-address&gt;&lt;titles&gt;&lt;title&gt;Linking Sociality to Fitness in Primates: A Call for Mechanisms&lt;/title&gt;&lt;secondary-title&gt;Advances in the Study of Behavior, Vol 50&lt;/secondary-title&gt;&lt;alt-title&gt;Adv Stud Behav&lt;/alt-title&gt;&lt;/titles&gt;&lt;alt-periodical&gt;&lt;full-title&gt;Advances in the Study of Behavior, Vol. 28&lt;/full-title&gt;&lt;abbr-1&gt;Adv Stud Behav&lt;/abbr-1&gt;&lt;/alt-periodical&gt;&lt;pages&gt;127-175&lt;/pages&gt;&lt;volume&gt;50&lt;/volume&gt;&lt;keywords&gt;&lt;keyword&gt;wild assamese macaques&lt;/keyword&gt;&lt;keyword&gt;tufted capuchin monkeys&lt;/keyword&gt;&lt;keyword&gt;adult female baboons&lt;/keyword&gt;&lt;keyword&gt;nonhuman-primates&lt;/keyword&gt;&lt;keyword&gt;male chimpanzees&lt;/keyword&gt;&lt;keyword&gt;partner choice&lt;/keyword&gt;&lt;keyword&gt;vervet monkeys&lt;/keyword&gt;&lt;keyword&gt;glucocorticoid regulation&lt;/keyword&gt;&lt;keyword&gt;intrasexual competition&lt;/keyword&gt;&lt;keyword&gt;reproductive success&lt;/keyword&gt;&lt;/keywords&gt;&lt;dates&gt;&lt;year&gt;2018&lt;/year&gt;&lt;/dates&gt;&lt;isbn&gt;0065-3454&lt;/isbn&gt;&lt;accession-num&gt;WOS:000428499300005&lt;/accession-num&gt;&lt;urls&gt;&lt;related-urls&gt;&lt;url&gt;&amp;lt;Go to ISI&amp;gt;://WOS:000428499300005&lt;/url&gt;&lt;/related-urls&gt;&lt;/urls&gt;&lt;electronic-resource-num&gt;10.1016/bs.asb.2017.12.001&lt;/electronic-resource-num&gt;&lt;language&gt;English&lt;/language&gt;&lt;/record&gt;&lt;/Cite&gt;&lt;/EndNote&gt;</w:instrText>
      </w:r>
      <w:r>
        <w:fldChar w:fldCharType="separate"/>
      </w:r>
      <w:r>
        <w:t>(Ostner &amp; Schulke 2018)</w:t>
      </w:r>
      <w:r>
        <w:fldChar w:fldCharType="end"/>
      </w:r>
      <w:r>
        <w:t xml:space="preserve">, and exactly how selection operates on social position. What is the relative importance of a few strong vs. multiple weak bonds </w:t>
      </w:r>
      <w:r>
        <w:fldChar w:fldCharType="begin"/>
      </w:r>
      <w:r>
        <w:instrText xml:space="preserve"> ADDIN EN.CITE &lt;EndNote&gt;&lt;Cite&gt;&lt;Author&gt;Silk&lt;/Author&gt;&lt;Year&gt;2018&lt;/Year&gt;&lt;RecNum&gt;376&lt;/RecNum&gt;&lt;DisplayText&gt;(Silk, Seyfarth &amp;amp; Cheney 2018)&lt;/DisplayText&gt;&lt;record&gt;&lt;rec-number&gt;376&lt;/rec-number&gt;&lt;foreign-keys&gt;&lt;key app="EN" db-id="0afeat5dvvr2die0v5rx5x5ux29s9pvsap0t" timestamp="1552555230"&gt;376&lt;/key&gt;&lt;/foreign-keys&gt;&lt;ref-type name="Journal Article"&gt;17&lt;/ref-type&gt;&lt;contributors&gt;&lt;authors&gt;&lt;author&gt;Silk, J. B.&lt;/author&gt;&lt;author&gt;Seyfarth, R. M.&lt;/author&gt;&lt;author&gt;Cheney, D. L.&lt;/author&gt;&lt;/authors&gt;&lt;/contributors&gt;&lt;auth-address&gt;Arizona State Univ, Sch Human Evolut &amp;amp; Social Change, Tempe, AZ 85287 USA&amp;#xD;Arizona State Univ, Inst Human Origins, Philadelphia, PA USA&amp;#xD;Univ Penn, Dept Psychol, 3815 Walnut St, Philadelphia, PA 19104 USA&amp;#xD;Univ Penn, Dept Biol, Philadelphia, PA 19104 USA&lt;/auth-address&gt;&lt;titles&gt;&lt;title&gt;Quality versus quantity: do weak bonds enhance the fitness of female baboons?&lt;/title&gt;&lt;secondary-title&gt;Animal Behaviour&lt;/secondary-title&gt;&lt;alt-title&gt;Anim Behav&lt;/alt-title&gt;&lt;/titles&gt;&lt;periodical&gt;&lt;full-title&gt;Animal Behaviour&lt;/full-title&gt;&lt;abbr-1&gt;Anim Behav&lt;/abbr-1&gt;&lt;/periodical&gt;&lt;alt-periodical&gt;&lt;full-title&gt;Animal Behaviour&lt;/full-title&gt;&lt;abbr-1&gt;Anim Behav&lt;/abbr-1&gt;&lt;/alt-periodical&gt;&lt;pages&gt;207-211&lt;/pages&gt;&lt;volume&gt;140&lt;/volume&gt;&lt;keywords&gt;&lt;keyword&gt;baboon&lt;/keyword&gt;&lt;keyword&gt;papio ursinus&lt;/keyword&gt;&lt;keyword&gt;social bonds&lt;/keyword&gt;&lt;keyword&gt;sociality&lt;/keyword&gt;&lt;keyword&gt;social bonds&lt;/keyword&gt;&lt;keyword&gt;benefits&lt;/keyword&gt;&lt;keyword&gt;botswana&lt;/keyword&gt;&lt;/keywords&gt;&lt;dates&gt;&lt;year&gt;2018&lt;/year&gt;&lt;pub-dates&gt;&lt;date&gt;Jun&lt;/date&gt;&lt;/pub-dates&gt;&lt;/dates&gt;&lt;isbn&gt;0003-3472&lt;/isbn&gt;&lt;accession-num&gt;WOS:000436590100022&lt;/accession-num&gt;&lt;urls&gt;&lt;related-urls&gt;&lt;url&gt;&amp;lt;Go to ISI&amp;gt;://WOS:000436590100022&lt;/url&gt;&lt;/related-urls&gt;&lt;/urls&gt;&lt;electronic-resource-num&gt;10.1016/j.anbehav.2018.04.013&lt;/electronic-resource-num&gt;&lt;language&gt;English&lt;/language&gt;&lt;/record&gt;&lt;/Cite&gt;&lt;/EndNote&gt;</w:instrText>
      </w:r>
      <w:r>
        <w:fldChar w:fldCharType="separate"/>
      </w:r>
      <w:r>
        <w:t>(Silk, Seyfarth &amp; Cheney 2018)</w:t>
      </w:r>
      <w:r>
        <w:fldChar w:fldCharType="end"/>
      </w:r>
      <w:r>
        <w:t>, or of direct vs. indirect connections? Further, how is variation in social position maintained? The link between social position and fitness has to be interpreted carefully, as it might be a by-product of other fitness-related traits. For example, in forked fungus beetles (</w:t>
      </w:r>
      <w:r>
        <w:rPr>
          <w:i/>
        </w:rPr>
        <w:t xml:space="preserve">Bolitotherus </w:t>
      </w:r>
      <w:r>
        <w:rPr>
          <w:i/>
        </w:rPr>
        <w:lastRenderedPageBreak/>
        <w:t>cornutus</w:t>
      </w:r>
      <w:r>
        <w:t xml:space="preserve">), highly aggressive males have higher fitness </w:t>
      </w:r>
      <w:r>
        <w:fldChar w:fldCharType="begin"/>
      </w:r>
      <w:r>
        <w:instrText xml:space="preserve"> ADDIN EN.CITE </w:instrText>
      </w:r>
      <w:r>
        <w:fldChar w:fldCharType="begin"/>
      </w:r>
      <w:r>
        <w:instrText xml:space="preserve"> ADDIN EN.CITE.DATA </w:instrText>
      </w:r>
      <w:r>
        <w:fldChar w:fldCharType="end"/>
      </w:r>
      <w:r>
        <w:fldChar w:fldCharType="separate"/>
      </w:r>
      <w:r>
        <w:t>(Formica</w:t>
      </w:r>
      <w:r>
        <w:rPr>
          <w:i/>
        </w:rPr>
        <w:t xml:space="preserve"> et al.</w:t>
      </w:r>
      <w:r>
        <w:t xml:space="preserve"> 2012)</w:t>
      </w:r>
      <w:r>
        <w:fldChar w:fldCharType="end"/>
      </w:r>
      <w:r>
        <w:t xml:space="preserve">. However, aggression is also associated with being more strongly connected to others, and thus may lead to incorrectly identifying the resulting social position as a target of selection </w:t>
      </w:r>
      <w:r>
        <w:fldChar w:fldCharType="begin"/>
      </w:r>
      <w:r>
        <w:instrText xml:space="preserve"> ADDIN EN.CITE </w:instrText>
      </w:r>
      <w:r>
        <w:fldChar w:fldCharType="begin"/>
      </w:r>
      <w:r>
        <w:instrText xml:space="preserve"> ADDIN EN.CITE.DATA </w:instrText>
      </w:r>
      <w:r>
        <w:fldChar w:fldCharType="end"/>
      </w:r>
      <w:r>
        <w:fldChar w:fldCharType="separate"/>
      </w:r>
      <w:r>
        <w:t>(Formica</w:t>
      </w:r>
      <w:r>
        <w:rPr>
          <w:i/>
        </w:rPr>
        <w:t xml:space="preserve"> et al.</w:t>
      </w:r>
      <w:r>
        <w:t xml:space="preserve"> 2012)</w:t>
      </w:r>
      <w:r>
        <w:fldChar w:fldCharType="end"/>
      </w:r>
      <w:r>
        <w:t xml:space="preserve">. Further, while male beetles benefit from groups that are disassorted by horn length </w:t>
      </w:r>
      <w:r>
        <w:fldChar w:fldCharType="begin"/>
      </w:r>
      <w:r>
        <w:instrText xml:space="preserve"> ADDIN EN.CITE </w:instrText>
      </w:r>
      <w:r>
        <w:fldChar w:fldCharType="begin"/>
      </w:r>
      <w:r>
        <w:instrText xml:space="preserve"> ADDIN EN.CITE.DATA </w:instrText>
      </w:r>
      <w:r>
        <w:fldChar w:fldCharType="end"/>
      </w:r>
      <w:r>
        <w:fldChar w:fldCharType="separate"/>
      </w:r>
      <w:r>
        <w:t>(Formica</w:t>
      </w:r>
      <w:r>
        <w:rPr>
          <w:i/>
        </w:rPr>
        <w:t xml:space="preserve"> et al.</w:t>
      </w:r>
      <w:r>
        <w:t xml:space="preserve"> 2011)</w:t>
      </w:r>
      <w:r>
        <w:fldChar w:fldCharType="end"/>
      </w:r>
      <w:r>
        <w:t xml:space="preserve">, group membership does not appear to be determined by individuals’ social decisions because, by definition, small groups will be negatively assorted </w:t>
      </w:r>
      <w:r>
        <w:fldChar w:fldCharType="begin"/>
      </w:r>
      <w:r>
        <w:instrText xml:space="preserve"> ADDIN EN.CITE </w:instrText>
      </w:r>
      <w:r>
        <w:fldChar w:fldCharType="begin"/>
      </w:r>
      <w:r>
        <w:instrText xml:space="preserve"> ADDIN EN.CITE.DATA </w:instrText>
      </w:r>
      <w:r>
        <w:fldChar w:fldCharType="end"/>
      </w:r>
      <w:r>
        <w:fldChar w:fldCharType="separate"/>
      </w:r>
      <w:r>
        <w:t>(McDonald</w:t>
      </w:r>
      <w:r>
        <w:rPr>
          <w:i/>
        </w:rPr>
        <w:t xml:space="preserve"> et al.</w:t>
      </w:r>
      <w:r>
        <w:t xml:space="preserve"> 2017)</w:t>
      </w:r>
      <w:r>
        <w:fldChar w:fldCharType="end"/>
      </w:r>
      <w:r>
        <w:t>. Thus, questions remain about whether apparent individual fitness benefits can be selected upon via the social environment when there is no active process generating social structure.</w:t>
      </w:r>
    </w:p>
    <w:p w:rsidR="00F24003" w:rsidRDefault="00F24003">
      <w:pPr>
        <w:spacing w:line="268" w:lineRule="auto"/>
      </w:pPr>
    </w:p>
    <w:p w:rsidR="00F24003" w:rsidRDefault="00B040CD">
      <w:pPr>
        <w:spacing w:line="268" w:lineRule="auto"/>
        <w:rPr>
          <w:i/>
          <w:color w:val="FF0000"/>
        </w:rPr>
      </w:pPr>
      <w:r>
        <w:rPr>
          <w:i/>
        </w:rPr>
        <w:t>5.2 Sexual and social selection</w:t>
      </w:r>
    </w:p>
    <w:p w:rsidR="00F24003" w:rsidRDefault="00B040CD">
      <w:pPr>
        <w:spacing w:line="268" w:lineRule="auto"/>
      </w:pPr>
      <w:r>
        <w:t xml:space="preserve">Selection that is mediated by the interaction between a focal individual’s phenotype and the phenotypes of its associates is known as social selection. The theory of social selection postulates that social competition in a variety of contexts—not necessarily mating behaviour—can favour the evolution of both social and non-social traits, such as different types of ornaments, weapons and behaviours </w:t>
      </w:r>
      <w:r>
        <w:fldChar w:fldCharType="begin"/>
      </w:r>
      <w:r>
        <w:instrText xml:space="preserve"> ADDIN EN.CITE &lt;EndNote&gt;&lt;Cite&gt;&lt;Author&gt;West-Eberhard&lt;/Author&gt;&lt;Year&gt;1979&lt;/Year&gt;&lt;RecNum&gt;212&lt;/RecNum&gt;&lt;DisplayText&gt;(West-Eberhard 1979)&lt;/DisplayText&gt;&lt;record&gt;&lt;rec-number&gt;212&lt;/rec-number&gt;&lt;foreign-keys&gt;&lt;key app="EN" db-id="0afeat5dvvr2die0v5rx5x5ux29s9pvsap0t" timestamp="1551908726"&gt;212&lt;/key&gt;&lt;/foreign-keys&gt;&lt;ref-type name="Journal Article"&gt;17&lt;/ref-type&gt;&lt;contributors&gt;&lt;authors&gt;&lt;author&gt;West-Eberhard, M. J.&lt;/author&gt;&lt;/authors&gt;&lt;/contributors&gt;&lt;auth-address&gt;Univ Costa Rica,Escuela Biol,San Jose,Costa Rica&lt;/auth-address&gt;&lt;titles&gt;&lt;title&gt;Sexual Selection, Social Competition, and Evolution&lt;/title&gt;&lt;secondary-title&gt;Proceedings of the American Philosophical Society&lt;/secondary-title&gt;&lt;alt-title&gt;P Am Philos Soc&lt;/alt-title&gt;&lt;/titles&gt;&lt;periodical&gt;&lt;full-title&gt;Proceedings of the American Philosophical Society&lt;/full-title&gt;&lt;abbr-1&gt;P Am Philos Soc&lt;/abbr-1&gt;&lt;/periodical&gt;&lt;alt-periodical&gt;&lt;full-title&gt;Proceedings of the American Philosophical Society&lt;/full-title&gt;&lt;abbr-1&gt;P Am Philos Soc&lt;/abbr-1&gt;&lt;/alt-periodical&gt;&lt;pages&gt;222-234&lt;/pages&gt;&lt;volume&gt;123&lt;/volume&gt;&lt;number&gt;4&lt;/number&gt;&lt;dates&gt;&lt;year&gt;1979&lt;/year&gt;&lt;/dates&gt;&lt;isbn&gt;0003-049x&lt;/isbn&gt;&lt;accession-num&gt;WOS:A1979HK11800005&lt;/accession-num&gt;&lt;urls&gt;&lt;related-urls&gt;&lt;url&gt;&amp;lt;Go to ISI&amp;gt;://WOS:A1979HK11800005&lt;/url&gt;&lt;/related-urls&gt;&lt;/urls&gt;&lt;language&gt;English&lt;/language&gt;&lt;/record&gt;&lt;/Cite&gt;&lt;/EndNote&gt;</w:instrText>
      </w:r>
      <w:r>
        <w:fldChar w:fldCharType="separate"/>
      </w:r>
      <w:r>
        <w:t>(West-Eberhard 1979)</w:t>
      </w:r>
      <w:r>
        <w:fldChar w:fldCharType="end"/>
      </w:r>
      <w:r>
        <w:t>. Thus, interactions with conspecifics can shape evolutionary processes by creating variation among individuals in their relative fit to their social environment. For example, male house finches (</w:t>
      </w:r>
      <w:r>
        <w:rPr>
          <w:i/>
        </w:rPr>
        <w:t>Carpodacus mexicanus</w:t>
      </w:r>
      <w:r>
        <w:t xml:space="preserve">) with less elaborate plumage can increase their relative attractiveness by moving more often between flocks </w:t>
      </w:r>
      <w:r>
        <w:fldChar w:fldCharType="begin"/>
      </w:r>
      <w:r>
        <w:instrText xml:space="preserve"> ADDIN EN.CITE &lt;EndNote&gt;&lt;Cite&gt;&lt;Author&gt;Oh&lt;/Author&gt;&lt;Year&gt;2010&lt;/Year&gt;&lt;RecNum&gt;95&lt;/RecNum&gt;&lt;DisplayText&gt;(Oh &amp;amp; Badyaev 2010)&lt;/DisplayText&gt;&lt;record&gt;&lt;rec-number&gt;95&lt;/rec-number&gt;&lt;foreign-keys&gt;&lt;key app="EN" db-id="0afeat5dvvr2die0v5rx5x5ux29s9pvsap0t" timestamp="1551907082"&gt;95&lt;/key&gt;&lt;/foreign-keys&gt;&lt;ref-type name="Journal Article"&gt;17&lt;/ref-type&gt;&lt;contributors&gt;&lt;authors&gt;&lt;author&gt;Oh, K. P.&lt;/author&gt;&lt;author&gt;Badyaev, A. V.&lt;/author&gt;&lt;/authors&gt;&lt;/contributors&gt;&lt;auth-address&gt;Univ Arizona, Dept Ecol &amp;amp; Evolutionary Biol, Tucson, AZ 85721 USA&lt;/auth-address&gt;&lt;titles&gt;&lt;title&gt;Structure of Social Networks in a Passerine Bird: Consequences for Sexual Selection and the Evolution of Mating Strategies&lt;/title&gt;&lt;secondary-title&gt;American Naturalist&lt;/secondary-title&gt;&lt;alt-title&gt;Am Nat&lt;/alt-title&gt;&lt;/titles&gt;&lt;periodical&gt;&lt;full-title&gt;American Naturalist&lt;/full-title&gt;&lt;abbr-1&gt;Am Nat&lt;/abbr-1&gt;&lt;/periodical&gt;&lt;alt-periodical&gt;&lt;full-title&gt;American Naturalist&lt;/full-title&gt;&lt;abbr-1&gt;Am Nat&lt;/abbr-1&gt;&lt;/alt-periodical&gt;&lt;pages&gt;E80-E89&lt;/pages&gt;&lt;volume&gt;176&lt;/volume&gt;&lt;number&gt;3&lt;/number&gt;&lt;keywords&gt;&lt;keyword&gt;social structure&lt;/keyword&gt;&lt;keyword&gt;mate choice&lt;/keyword&gt;&lt;keyword&gt;niche construction&lt;/keyword&gt;&lt;keyword&gt;carpodacus mexicanus&lt;/keyword&gt;&lt;keyword&gt;finch carpodacus-mexicanus&lt;/keyword&gt;&lt;keyword&gt;house finch&lt;/keyword&gt;&lt;keyword&gt;mate choice&lt;/keyword&gt;&lt;keyword&gt;habitat selection&lt;/keyword&gt;&lt;keyword&gt;fluctuating selection&lt;/keyword&gt;&lt;keyword&gt;niche construction&lt;/keyword&gt;&lt;keyword&gt;natural-selection&lt;/keyword&gt;&lt;keyword&gt;behavioral drive&lt;/keyword&gt;&lt;keyword&gt;dominance&lt;/keyword&gt;&lt;keyword&gt;traits&lt;/keyword&gt;&lt;/keywords&gt;&lt;dates&gt;&lt;year&gt;2010&lt;/year&gt;&lt;pub-dates&gt;&lt;date&gt;Sep&lt;/date&gt;&lt;/pub-dates&gt;&lt;/dates&gt;&lt;isbn&gt;0003-0147&lt;/isbn&gt;&lt;accession-num&gt;WOS:000280621000013&lt;/accession-num&gt;&lt;urls&gt;&lt;related-urls&gt;&lt;url&gt;&amp;lt;Go to ISI&amp;gt;://WOS:000280621000013&lt;/url&gt;&lt;/related-urls&gt;&lt;/urls&gt;&lt;electronic-resource-num&gt;10.1086/655216&lt;/electronic-resource-num&gt;&lt;language&gt;English&lt;/language&gt;&lt;/record&gt;&lt;/Cite&gt;&lt;/EndNote&gt;</w:instrText>
      </w:r>
      <w:r>
        <w:fldChar w:fldCharType="separate"/>
      </w:r>
      <w:r>
        <w:t>(Oh &amp; Badyaev 2010)</w:t>
      </w:r>
      <w:r>
        <w:fldChar w:fldCharType="end"/>
      </w:r>
      <w:r>
        <w:t>; while dispersing great tits (</w:t>
      </w:r>
      <w:r>
        <w:rPr>
          <w:i/>
        </w:rPr>
        <w:t>Parus major</w:t>
      </w:r>
      <w:r>
        <w:t xml:space="preserve">) that arrive late are less likely to acquire a territory unless they associate with other late-arriving individuals </w:t>
      </w:r>
      <w:r>
        <w:fldChar w:fldCharType="begin"/>
      </w:r>
      <w:r>
        <w:instrText xml:space="preserve"> ADDIN EN.CITE </w:instrText>
      </w:r>
      <w:r>
        <w:fldChar w:fldCharType="begin"/>
      </w:r>
      <w:r>
        <w:instrText xml:space="preserve"> ADDIN EN.CITE.DATA </w:instrText>
      </w:r>
      <w:r>
        <w:fldChar w:fldCharType="end"/>
      </w:r>
      <w:r>
        <w:fldChar w:fldCharType="separate"/>
      </w:r>
      <w:r>
        <w:t>(Farine &amp; Sheldon 2015)</w:t>
      </w:r>
      <w:r>
        <w:fldChar w:fldCharType="end"/>
      </w:r>
      <w:r>
        <w:t>. Such differences in fitness can translate into selection gradients if the focal phenotype and the characteristics of the social environment co-vary (e.g. assortment of late and early arriving birds). Thus, assortment by phenotype within a population can have important implications for the evolution of traits.</w:t>
      </w:r>
    </w:p>
    <w:p w:rsidR="00F24003" w:rsidRDefault="00F24003">
      <w:pPr>
        <w:spacing w:line="268" w:lineRule="auto"/>
      </w:pPr>
    </w:p>
    <w:p w:rsidR="00F24003" w:rsidRDefault="00B040CD">
      <w:pPr>
        <w:spacing w:line="268" w:lineRule="auto"/>
      </w:pPr>
      <w:r>
        <w:t xml:space="preserve">The best-known form of social selection is sexual selection </w:t>
      </w:r>
      <w:r>
        <w:fldChar w:fldCharType="begin"/>
      </w:r>
      <w:r>
        <w:instrText xml:space="preserve"> ADDIN EN.CITE </w:instrText>
      </w:r>
      <w:r>
        <w:fldChar w:fldCharType="begin"/>
      </w:r>
      <w:r>
        <w:instrText xml:space="preserve"> ADDIN EN.CITE.DATA </w:instrText>
      </w:r>
      <w:r>
        <w:fldChar w:fldCharType="end"/>
      </w:r>
      <w:r>
        <w:fldChar w:fldCharType="separate"/>
      </w:r>
      <w:r>
        <w:t>(Lyon &amp; Montgomerie 2012)</w:t>
      </w:r>
      <w:r>
        <w:fldChar w:fldCharType="end"/>
      </w:r>
      <w:r>
        <w:t xml:space="preserve">. Sexual selection generally assumes that all males compete against all other males, and that females assess all potential mates. However, populations are structured and vary in both space and time, causing variation in competitive environments and mate availabilities among individuals </w:t>
      </w:r>
      <w:r>
        <w:fldChar w:fldCharType="begin"/>
      </w:r>
      <w:r>
        <w:instrText xml:space="preserve"> ADDIN EN.CITE </w:instrText>
      </w:r>
      <w:r>
        <w:fldChar w:fldCharType="begin"/>
      </w:r>
      <w:r>
        <w:instrText xml:space="preserve"> ADDIN EN.CITE.DATA </w:instrText>
      </w:r>
      <w:r>
        <w:fldChar w:fldCharType="end"/>
      </w:r>
      <w:r>
        <w:fldChar w:fldCharType="separate"/>
      </w:r>
      <w:r>
        <w:t>(McDonald</w:t>
      </w:r>
      <w:r>
        <w:rPr>
          <w:i/>
        </w:rPr>
        <w:t xml:space="preserve"> et al.</w:t>
      </w:r>
      <w:r>
        <w:t xml:space="preserve"> 2013)</w:t>
      </w:r>
      <w:r>
        <w:fldChar w:fldCharType="end"/>
      </w:r>
      <w:r>
        <w:t xml:space="preserve">. Local differences in density and operational sex ratio can generate differences in the strength and direction of sexual selection on male morphology </w:t>
      </w:r>
      <w:r>
        <w:fldChar w:fldCharType="begin"/>
      </w:r>
      <w:r>
        <w:instrText xml:space="preserve"> ADDIN EN.CITE &lt;EndNote&gt;&lt;Cite&gt;&lt;Author&gt;Kasumovic&lt;/Author&gt;&lt;Year&gt;2008&lt;/Year&gt;&lt;RecNum&gt;377&lt;/RecNum&gt;&lt;DisplayText&gt;(Kasumovic&lt;style face="italic"&gt; et al.&lt;/style&gt; 2008)&lt;/DisplayText&gt;&lt;record&gt;&lt;rec-number&gt;377&lt;/rec-number&gt;&lt;foreign-keys&gt;&lt;key app="EN" db-id="0afeat5dvvr2die0v5rx5x5ux29s9pvsap0t" timestamp="1552555498"&gt;377&lt;/key&gt;&lt;/foreign-keys&gt;&lt;ref-type name="Journal Article"&gt;17&lt;/ref-type&gt;&lt;contributors&gt;&lt;authors&gt;&lt;author&gt;Kasumovic, M. M.&lt;/author&gt;&lt;author&gt;Bruce, M. J.&lt;/author&gt;&lt;author&gt;Andrade, M. C. B.&lt;/author&gt;&lt;author&gt;Herberstein, M. E.&lt;/author&gt;&lt;/authors&gt;&lt;/contributors&gt;&lt;auth-address&gt;Univ Toronto Scarborough, Integrat Behav &amp;amp; Neurosci Grp, Toronto, ON M1C 1A4, Canada&amp;#xD;Macquarie Univ, Dept Biol Sci, N Ryde, NSW 2109, Australia&lt;/auth-address&gt;&lt;titles&gt;&lt;title&gt;Spatial and temporal demographic variation drives within-season fluctuations in sexual selection&lt;/title&gt;&lt;secondary-title&gt;Evolution&lt;/secondary-title&gt;&lt;alt-title&gt;Evolution&lt;/alt-title&gt;&lt;/titles&gt;&lt;periodical&gt;&lt;full-title&gt;Evolution&lt;/full-title&gt;&lt;abbr-1&gt;Evolution&lt;/abbr-1&gt;&lt;/periodical&gt;&lt;alt-periodical&gt;&lt;full-title&gt;Evolution&lt;/full-title&gt;&lt;abbr-1&gt;Evolution&lt;/abbr-1&gt;&lt;/alt-periodical&gt;&lt;pages&gt;2316-2325&lt;/pages&gt;&lt;volume&gt;62&lt;/volume&gt;&lt;number&gt;9&lt;/number&gt;&lt;keywords&gt;&lt;keyword&gt;demographic variation&lt;/keyword&gt;&lt;keyword&gt;nephila plumipes&lt;/keyword&gt;&lt;keyword&gt;selection gradients&lt;/keyword&gt;&lt;keyword&gt;sexual selection&lt;/keyword&gt;&lt;keyword&gt;orb-weaving spider&lt;/keyword&gt;&lt;keyword&gt;nephila plumipes araneoidea&lt;/keyword&gt;&lt;keyword&gt;risky mate search&lt;/keyword&gt;&lt;keyword&gt;yellow dung fly&lt;/keyword&gt;&lt;keyword&gt;male body-size&lt;/keyword&gt;&lt;keyword&gt;web spider&lt;/keyword&gt;&lt;keyword&gt;natural-selection&lt;/keyword&gt;&lt;keyword&gt;biased predation&lt;/keyword&gt;&lt;keyword&gt;soapberry bug&lt;/keyword&gt;&lt;keyword&gt;araneae&lt;/keyword&gt;&lt;/keywords&gt;&lt;dates&gt;&lt;year&gt;2008&lt;/year&gt;&lt;pub-dates&gt;&lt;date&gt;Sep&lt;/date&gt;&lt;/pub-dates&gt;&lt;/dates&gt;&lt;isbn&gt;0014-3820&lt;/isbn&gt;&lt;accession-num&gt;WOS:000259210300012&lt;/accession-num&gt;&lt;urls&gt;&lt;related-urls&gt;&lt;url&gt;&amp;lt;Go to ISI&amp;gt;://WOS:000259210300012&lt;/url&gt;&lt;/related-urls&gt;&lt;/urls&gt;&lt;electronic-resource-num&gt;10.1111/j.1558-5646.2008.00446.x&lt;/electronic-resource-num&gt;&lt;language&gt;English&lt;/language&gt;&lt;/record&gt;&lt;/Cite&gt;&lt;/EndNote&gt;</w:instrText>
      </w:r>
      <w:r>
        <w:fldChar w:fldCharType="separate"/>
      </w:r>
      <w:r>
        <w:t>(Kasumovic</w:t>
      </w:r>
      <w:r>
        <w:rPr>
          <w:i/>
        </w:rPr>
        <w:t xml:space="preserve"> et al.</w:t>
      </w:r>
      <w:r>
        <w:t xml:space="preserve"> 2008)</w:t>
      </w:r>
      <w:r>
        <w:fldChar w:fldCharType="end"/>
      </w:r>
      <w:r>
        <w:t xml:space="preserve">, while variation in the composition of the social environment can impact the mating success of all individuals present </w:t>
      </w:r>
      <w:r>
        <w:fldChar w:fldCharType="begin"/>
      </w:r>
      <w:r>
        <w:instrText xml:space="preserve"> ADDIN EN.CITE </w:instrText>
      </w:r>
      <w:r>
        <w:fldChar w:fldCharType="begin"/>
      </w:r>
      <w:r>
        <w:instrText xml:space="preserve"> ADDIN EN.CITE.DATA </w:instrText>
      </w:r>
      <w:r>
        <w:fldChar w:fldCharType="end"/>
      </w:r>
      <w:r>
        <w:fldChar w:fldCharType="separate"/>
      </w:r>
      <w:r>
        <w:t>(reviewed in Farine, Montiglio &amp; Spiegel 2015)</w:t>
      </w:r>
      <w:r>
        <w:fldChar w:fldCharType="end"/>
      </w:r>
      <w:r>
        <w:t xml:space="preserve">. Individuals can also assort based on differences in mating behaviour. If males that mate with many females also tend to mate with the most polyandrous females, then males who have the greatest copulation success also suffer from the highest intensity of sperm competition, thus generating post-copulatory sexual selection. By contrast, if males that mate with many females tend to mate with more monogamous females, then males compete via mate choice, generating pre-copulatory sexual selection </w:t>
      </w:r>
      <w:r>
        <w:fldChar w:fldCharType="begin"/>
      </w:r>
      <w:r>
        <w:instrText xml:space="preserve"> ADDIN EN.CITE </w:instrText>
      </w:r>
      <w:r>
        <w:fldChar w:fldCharType="begin"/>
      </w:r>
      <w:r>
        <w:instrText xml:space="preserve"> ADDIN EN.CITE.DATA </w:instrText>
      </w:r>
      <w:r>
        <w:fldChar w:fldCharType="end"/>
      </w:r>
      <w:r>
        <w:fldChar w:fldCharType="separate"/>
      </w:r>
      <w:r>
        <w:t>(McDonald &amp; Pizzari 2018)</w:t>
      </w:r>
      <w:r>
        <w:fldChar w:fldCharType="end"/>
      </w:r>
      <w:r>
        <w:t xml:space="preserve">. These insights highlight how quantifying fine-scale social structure, or specifically recording patterns of mating interactions, can reveal how sexual and/or social selection operate. </w:t>
      </w:r>
    </w:p>
    <w:p w:rsidR="00F24003" w:rsidRDefault="00F24003">
      <w:pPr>
        <w:spacing w:line="268" w:lineRule="auto"/>
      </w:pPr>
    </w:p>
    <w:p w:rsidR="00F24003" w:rsidRDefault="00B040CD">
      <w:pPr>
        <w:spacing w:line="268" w:lineRule="auto"/>
        <w:rPr>
          <w:i/>
        </w:rPr>
      </w:pPr>
      <w:r>
        <w:rPr>
          <w:i/>
        </w:rPr>
        <w:t>5.3 Social evolution</w:t>
      </w:r>
    </w:p>
    <w:p w:rsidR="00F24003" w:rsidRDefault="00B040CD">
      <w:pPr>
        <w:spacing w:line="268" w:lineRule="auto"/>
      </w:pPr>
      <w:r>
        <w:lastRenderedPageBreak/>
        <w:t xml:space="preserve">The relative merits of multilevel selection theory (where selection can operate both among individuals and among groups) versus inclusive fitness theory (individual-level only) remains one of the most fiercely debated topics in evolutionary biology. It has been suggested that explicitly considering social structure can help generate new insights into, and therefore move beyond, this old puzzle </w:t>
      </w:r>
      <w:r>
        <w:fldChar w:fldCharType="begin"/>
      </w:r>
      <w:r>
        <w:instrText xml:space="preserve"> ADDIN EN.CITE &lt;EndNote&gt;&lt;Cite&gt;&lt;Author&gt;Lion&lt;/Author&gt;&lt;Year&gt;2011&lt;/Year&gt;&lt;RecNum&gt;223&lt;/RecNum&gt;&lt;DisplayText&gt;(Lion, Jansen &amp;amp; Day 2011)&lt;/DisplayText&gt;&lt;record&gt;&lt;rec-number&gt;223&lt;/rec-number&gt;&lt;foreign-keys&gt;&lt;key app="EN" db-id="0afeat5dvvr2die0v5rx5x5ux29s9pvsap0t" timestamp="1551908861"&gt;223&lt;/key&gt;&lt;/foreign-keys&gt;&lt;ref-type name="Journal Article"&gt;17&lt;/ref-type&gt;&lt;contributors&gt;&lt;authors&gt;&lt;author&gt;Lion, S.&lt;/author&gt;&lt;author&gt;Jansen, V. A. A.&lt;/author&gt;&lt;author&gt;Day, T.&lt;/author&gt;&lt;/authors&gt;&lt;/contributors&gt;&lt;auth-address&gt;Royal Holloway Univ London, Sch Biol Sci, Egham TW20 0EX, Surrey, England&amp;#xD;Queens Univ, Dept Math, Kingston, ON K7L 3N6, Canada&amp;#xD;Queens Univ, Dept Stat, Kingston, ON K7L 3N6, Canada&amp;#xD;Queens Univ, Dept Biol, Kingston, ON K7L 3N6, Canada&lt;/auth-address&gt;&lt;titles&gt;&lt;title&gt;Evolution in structured populations: beyond the kin versus group debate&lt;/title&gt;&lt;secondary-title&gt;Trends in Ecology &amp;amp; Evolution&lt;/secondary-title&gt;&lt;alt-title&gt;Trends Ecol Evol&lt;/alt-title&gt;&lt;/titles&gt;&lt;periodical&gt;&lt;full-title&gt;Trends in Ecology &amp;amp; Evolution&lt;/full-title&gt;&lt;abbr-1&gt;Trends Ecol Evol&lt;/abbr-1&gt;&lt;/periodical&gt;&lt;alt-periodical&gt;&lt;full-title&gt;Trends in Ecology &amp;amp; Evolution&lt;/full-title&gt;&lt;abbr-1&gt;Trends Ecol Evol&lt;/abbr-1&gt;&lt;/alt-periodical&gt;&lt;pages&gt;193-201&lt;/pages&gt;&lt;volume&gt;26&lt;/volume&gt;&lt;number&gt;4&lt;/number&gt;&lt;keywords&gt;&lt;keyword&gt;parasite local adaptation&lt;/keyword&gt;&lt;keyword&gt;inclusive fitness&lt;/keyword&gt;&lt;keyword&gt;subdivided populations&lt;/keyword&gt;&lt;keyword&gt;life-history&lt;/keyword&gt;&lt;keyword&gt;finite populations&lt;/keyword&gt;&lt;keyword&gt;fixation probability&lt;/keyword&gt;&lt;keyword&gt;habitat saturation&lt;/keyword&gt;&lt;keyword&gt;helping behaviors&lt;/keyword&gt;&lt;keyword&gt;continuous traits&lt;/keyword&gt;&lt;keyword&gt;rapid evolution&lt;/keyword&gt;&lt;/keywords&gt;&lt;dates&gt;&lt;year&gt;2011&lt;/year&gt;&lt;pub-dates&gt;&lt;date&gt;Apr&lt;/date&gt;&lt;/pub-dates&gt;&lt;/dates&gt;&lt;isbn&gt;0169-5347&lt;/isbn&gt;&lt;accession-num&gt;WOS:000289861700009&lt;/accession-num&gt;&lt;urls&gt;&lt;related-urls&gt;&lt;url&gt;&amp;lt;Go to ISI&amp;gt;://WOS:000289861700009&lt;/url&gt;&lt;/related-urls&gt;&lt;/urls&gt;&lt;electronic-resource-num&gt;10.1016/j.tree.2011.01.006&lt;/electronic-resource-num&gt;&lt;language&gt;English&lt;/language&gt;&lt;/record&gt;&lt;/Cite&gt;&lt;/EndNote&gt;</w:instrText>
      </w:r>
      <w:r>
        <w:fldChar w:fldCharType="separate"/>
      </w:r>
      <w:r>
        <w:t>(Lion, Jansen &amp; Day 2011)</w:t>
      </w:r>
      <w:r>
        <w:fldChar w:fldCharType="end"/>
      </w:r>
      <w:r>
        <w:t xml:space="preserve">. Can differences among groups play a role in evolution? There is growing evidence that individuals can shape—and be shaped by—their social environment. Explicitly quantifying this feedback can help to reveal the relative importance of different levels of selection </w:t>
      </w:r>
      <w:r>
        <w:fldChar w:fldCharType="begin"/>
      </w:r>
      <w:r>
        <w:instrText xml:space="preserve"> ADDIN EN.CITE &lt;EndNote&gt;&lt;Cite&gt;&lt;Author&gt;Fisher&lt;/Author&gt;&lt;Year&gt;2017&lt;/Year&gt;&lt;RecNum&gt;224&lt;/RecNum&gt;&lt;DisplayText&gt;(Fisher &amp;amp; McAdam 2017)&lt;/DisplayText&gt;&lt;record&gt;&lt;rec-number&gt;224&lt;/rec-number&gt;&lt;foreign-keys&gt;&lt;key app="EN" db-id="0afeat5dvvr2die0v5rx5x5ux29s9pvsap0t" timestamp="1551908871"&gt;224&lt;/key&gt;&lt;/foreign-keys&gt;&lt;ref-type name="Journal Article"&gt;17&lt;/ref-type&gt;&lt;contributors&gt;&lt;authors&gt;&lt;author&gt;Fisher, D. N.&lt;/author&gt;&lt;author&gt;McAdam, A. G.&lt;/author&gt;&lt;/authors&gt;&lt;/contributors&gt;&lt;auth-address&gt;Univ Guelph, Dept Integrat Biol, Guelph, ON N1G 2W1, Canada&lt;/auth-address&gt;&lt;titles&gt;&lt;title&gt;Social traits, social networks and evolutionary biology&lt;/title&gt;&lt;secondary-title&gt;Journal of Evolutionary Biology&lt;/secondary-title&gt;&lt;alt-title&gt;J Evolution Biol&lt;/alt-title&gt;&lt;/titles&gt;&lt;periodical&gt;&lt;full-title&gt;Journal of Evolutionary Biology&lt;/full-title&gt;&lt;abbr-1&gt;J Evolution Biol&lt;/abbr-1&gt;&lt;/periodical&gt;&lt;alt-periodical&gt;&lt;full-title&gt;Journal of Evolutionary Biology&lt;/full-title&gt;&lt;abbr-1&gt;J Evolution Biol&lt;/abbr-1&gt;&lt;/alt-periodical&gt;&lt;pages&gt;2088-2103&lt;/pages&gt;&lt;volume&gt;30&lt;/volume&gt;&lt;number&gt;12&lt;/number&gt;&lt;keywords&gt;&lt;keyword&gt;evolution&lt;/keyword&gt;&lt;keyword&gt;natural selection&lt;/keyword&gt;&lt;keyword&gt;quantitative genetics&lt;/keyword&gt;&lt;keyword&gt;response to selection&lt;/keyword&gt;&lt;keyword&gt;social network analysis&lt;/keyword&gt;&lt;keyword&gt;social system&lt;/keyword&gt;&lt;keyword&gt;quantitative genetic-parameters&lt;/keyword&gt;&lt;keyword&gt;fission-fusion dynamics&lt;/keyword&gt;&lt;keyword&gt;relational event model&lt;/keyword&gt;&lt;keyword&gt;wild bird population&lt;/keyword&gt;&lt;keyword&gt;multilevel selection&lt;/keyword&gt;&lt;keyword&gt;natural-populations&lt;/keyword&gt;&lt;keyword&gt;animal behavior&lt;/keyword&gt;&lt;keyword&gt;spatial autocorrelation&lt;/keyword&gt;&lt;keyword&gt;personality-differences&lt;/keyword&gt;&lt;keyword&gt;interacting phenotypes&lt;/keyword&gt;&lt;/keywords&gt;&lt;dates&gt;&lt;year&gt;2017&lt;/year&gt;&lt;pub-dates&gt;&lt;date&gt;Dec&lt;/date&gt;&lt;/pub-dates&gt;&lt;/dates&gt;&lt;isbn&gt;1010-061x&lt;/isbn&gt;&lt;accession-num&gt;WOS:000417835700001&lt;/accession-num&gt;&lt;urls&gt;&lt;related-urls&gt;&lt;url&gt;&amp;lt;Go to ISI&amp;gt;://WOS:000417835700001&lt;/url&gt;&lt;/related-urls&gt;&lt;/urls&gt;&lt;electronic-resource-num&gt;10.1111/jeb.13195&lt;/electronic-resource-num&gt;&lt;language&gt;English&lt;/language&gt;&lt;/record&gt;&lt;/Cite&gt;&lt;/EndNote&gt;</w:instrText>
      </w:r>
      <w:r>
        <w:fldChar w:fldCharType="separate"/>
      </w:r>
      <w:r>
        <w:t>(Fisher &amp; McAdam 2017)</w:t>
      </w:r>
      <w:r>
        <w:fldChar w:fldCharType="end"/>
      </w:r>
      <w:r>
        <w:t xml:space="preserve">, and their ecological (or mechanistic) bases </w:t>
      </w:r>
      <w:r>
        <w:fldChar w:fldCharType="begin"/>
      </w:r>
      <w:r>
        <w:instrText xml:space="preserve"> ADDIN EN.CITE </w:instrText>
      </w:r>
      <w:r>
        <w:fldChar w:fldCharType="begin"/>
      </w:r>
      <w:r>
        <w:instrText xml:space="preserve"> ADDIN EN.CITE.DATA </w:instrText>
      </w:r>
      <w:r>
        <w:fldChar w:fldCharType="end"/>
      </w:r>
      <w:r>
        <w:fldChar w:fldCharType="separate"/>
      </w:r>
      <w:r>
        <w:t>(Pruitt</w:t>
      </w:r>
      <w:r>
        <w:rPr>
          <w:i/>
        </w:rPr>
        <w:t xml:space="preserve"> et al.</w:t>
      </w:r>
      <w:r>
        <w:t xml:space="preserve"> 2018)</w:t>
      </w:r>
      <w:r>
        <w:fldChar w:fldCharType="end"/>
      </w:r>
      <w:r>
        <w:t xml:space="preserve">. For example, if the consequences of social interactions are mediated by a genetic component in the individuals, the social interactions can provide an additional source of heritable genetic variance </w:t>
      </w:r>
      <w:r>
        <w:fldChar w:fldCharType="begin"/>
      </w:r>
      <w:r>
        <w:instrText xml:space="preserve"> ADDIN EN.CITE &lt;EndNote&gt;&lt;Cite&gt;&lt;Author&gt;Agrawal&lt;/Author&gt;&lt;Year&gt;2001&lt;/Year&gt;&lt;RecNum&gt;228&lt;/RecNum&gt;&lt;DisplayText&gt;(Agrawal, Brodie &amp;amp; Wade 2001)&lt;/DisplayText&gt;&lt;record&gt;&lt;rec-number&gt;228&lt;/rec-number&gt;&lt;foreign-keys&gt;&lt;key app="EN" db-id="0afeat5dvvr2die0v5rx5x5ux29s9pvsap0t" timestamp="1551908975"&gt;228&lt;/key&gt;&lt;/foreign-keys&gt;&lt;ref-type name="Journal Article"&gt;17&lt;/ref-type&gt;&lt;contributors&gt;&lt;authors&gt;&lt;author&gt;Agrawal, A. F.&lt;/author&gt;&lt;author&gt;Brodie, E. D.&lt;/author&gt;&lt;author&gt;Wade, M. J.&lt;/author&gt;&lt;/authors&gt;&lt;/contributors&gt;&lt;auth-address&gt;Indiana Univ, Dept Biol, Bloomington, IN 47405 USA&amp;#xD;Indiana Univ, Ctr Integrat Study Anim Behav, Bloomington, IN 47405 USA&lt;/auth-address&gt;&lt;titles&gt;&lt;title&gt;On indirect genetic effects in structured populations&lt;/title&gt;&lt;secondary-title&gt;American Naturalist&lt;/secondary-title&gt;&lt;alt-title&gt;Am Nat&lt;/alt-title&gt;&lt;/titles&gt;&lt;periodical&gt;&lt;full-title&gt;American Naturalist&lt;/full-title&gt;&lt;abbr-1&gt;Am Nat&lt;/abbr-1&gt;&lt;/periodical&gt;&lt;alt-periodical&gt;&lt;full-title&gt;American Naturalist&lt;/full-title&gt;&lt;abbr-1&gt;Am Nat&lt;/abbr-1&gt;&lt;/alt-periodical&gt;&lt;pages&gt;308-323&lt;/pages&gt;&lt;volume&gt;158&lt;/volume&gt;&lt;number&gt;3&lt;/number&gt;&lt;keywords&gt;&lt;keyword&gt;population subdivision&lt;/keyword&gt;&lt;keyword&gt;indirect genetic effects&lt;/keyword&gt;&lt;keyword&gt;group selection&lt;/keyword&gt;&lt;keyword&gt;evolutionary rate&lt;/keyword&gt;&lt;keyword&gt;willow leaf beetle&lt;/keyword&gt;&lt;keyword&gt;group selection&lt;/keyword&gt;&lt;keyword&gt;kin selection&lt;/keyword&gt;&lt;keyword&gt;viscous populations&lt;/keyword&gt;&lt;keyword&gt;sexual selection&lt;/keyword&gt;&lt;keyword&gt;interference competition&lt;/keyword&gt;&lt;keyword&gt;interacting phenotypes&lt;/keyword&gt;&lt;keyword&gt;individual selection&lt;/keyword&gt;&lt;keyword&gt;evolutionary process&lt;/keyword&gt;&lt;keyword&gt;social interactions&lt;/keyword&gt;&lt;/keywords&gt;&lt;dates&gt;&lt;year&gt;2001&lt;/year&gt;&lt;pub-dates&gt;&lt;date&gt;Sep&lt;/date&gt;&lt;/pub-dates&gt;&lt;/dates&gt;&lt;isbn&gt;0003-0147&lt;/isbn&gt;&lt;accession-num&gt;WOS:000170429100009&lt;/accession-num&gt;&lt;urls&gt;&lt;related-urls&gt;&lt;url&gt;&amp;lt;Go to ISI&amp;gt;://WOS:000170429100009&lt;/url&gt;&lt;/related-urls&gt;&lt;/urls&gt;&lt;electronic-resource-num&gt;Doi 10.1086/321324&lt;/electronic-resource-num&gt;&lt;language&gt;English&lt;/language&gt;&lt;/record&gt;&lt;/Cite&gt;&lt;/EndNote&gt;</w:instrText>
      </w:r>
      <w:r>
        <w:fldChar w:fldCharType="separate"/>
      </w:r>
      <w:r>
        <w:t>(Agrawal, Brodie &amp; Wade 2001)</w:t>
      </w:r>
      <w:r>
        <w:fldChar w:fldCharType="end"/>
      </w:r>
      <w:r>
        <w:t xml:space="preserve">. In such cases, population structure can generate emergent variation in the social environment that each individual experiences, which is correlated among connected individuals (i.e. assortment), thus generating ‘between-group’ differences on which selection can act </w:t>
      </w:r>
      <w:r>
        <w:fldChar w:fldCharType="begin"/>
      </w:r>
      <w:r>
        <w:instrText xml:space="preserve"> ADDIN EN.CITE &lt;EndNote&gt;&lt;Cite&gt;&lt;Author&gt;Montiglio&lt;/Author&gt;&lt;Year&gt;2018&lt;/Year&gt;&lt;RecNum&gt;229&lt;/RecNum&gt;&lt;DisplayText&gt;(Montiglio, McGlothlin &amp;amp; Farine 2018)&lt;/DisplayText&gt;&lt;record&gt;&lt;rec-number&gt;229&lt;/rec-number&gt;&lt;foreign-keys&gt;&lt;key app="EN" db-id="0afeat5dvvr2die0v5rx5x5ux29s9pvsap0t" timestamp="1551909025"&gt;229&lt;/key&gt;&lt;/foreign-keys&gt;&lt;ref-type name="Journal Article"&gt;17&lt;/ref-type&gt;&lt;contributors&gt;&lt;authors&gt;&lt;author&gt;Montiglio, P. O.&lt;/author&gt;&lt;author&gt;McGlothlin, J. W.&lt;/author&gt;&lt;author&gt;Farine, D. R.&lt;/author&gt;&lt;/authors&gt;&lt;/contributors&gt;&lt;titles&gt;&lt;title&gt;Social structure modulates the evolutionary consequences of social plasticity: taking a social network perspective of interacting phenotypes&lt;/title&gt;&lt;secondary-title&gt;Ecology &amp;amp; Evolution&lt;/secondary-title&gt;&lt;/titles&gt;&lt;periodical&gt;&lt;full-title&gt;Ecology &amp;amp; Evolution&lt;/full-title&gt;&lt;/periodical&gt;&lt;pages&gt;1451-1464&lt;/pages&gt;&lt;volume&gt;8&lt;/volume&gt;&lt;dates&gt;&lt;year&gt;2018&lt;/year&gt;&lt;/dates&gt;&lt;urls&gt;&lt;/urls&gt;&lt;/record&gt;&lt;/Cite&gt;&lt;/EndNote&gt;</w:instrText>
      </w:r>
      <w:r>
        <w:fldChar w:fldCharType="separate"/>
      </w:r>
      <w:r>
        <w:t>(Montiglio, McGlothlin &amp; Farine 2018)</w:t>
      </w:r>
      <w:r>
        <w:fldChar w:fldCharType="end"/>
      </w:r>
      <w:r>
        <w:t xml:space="preserve">. Studies in biofilms provide some of the best current evidence for the links and feedbacks between interactions, social structure, and social evolution. For example, spatial structuring among lineages (i.e. assortment) generates local variation in growth rates, reinforcing spatial structuring and strengthening between-group competition </w:t>
      </w:r>
      <w:r>
        <w:fldChar w:fldCharType="begin"/>
      </w:r>
      <w:r>
        <w:instrText xml:space="preserve"> ADDIN EN.CITE &lt;EndNote&gt;&lt;Cite&gt;&lt;Author&gt;Nadell&lt;/Author&gt;&lt;Year&gt;2016&lt;/Year&gt;&lt;RecNum&gt;230&lt;/RecNum&gt;&lt;DisplayText&gt;(Nadell, Drescher &amp;amp; Foster 2016)&lt;/DisplayText&gt;&lt;record&gt;&lt;rec-number&gt;230&lt;/rec-number&gt;&lt;foreign-keys&gt;&lt;key app="EN" db-id="0afeat5dvvr2die0v5rx5x5ux29s9pvsap0t" timestamp="1551909041"&gt;230&lt;/key&gt;&lt;/foreign-keys&gt;&lt;ref-type name="Journal Article"&gt;17&lt;/ref-type&gt;&lt;contributors&gt;&lt;authors&gt;&lt;author&gt;Nadell, C. D.&lt;/author&gt;&lt;author&gt;Drescher, K.&lt;/author&gt;&lt;author&gt;Foster, K. R.&lt;/author&gt;&lt;/authors&gt;&lt;/contributors&gt;&lt;auth-address&gt;Max Planck Inst Terr Microbiol, Karl von Frisch Str 16, D-35043 Marburg, Germany&amp;#xD;Univ Oxford, Dept Zool, South Parks Rd, Oxford OX1 3PS, England&lt;/auth-address&gt;&lt;titles&gt;&lt;title&gt;Spatial structure, cooperation and competition in biofilms&lt;/title&gt;&lt;secondary-title&gt;Nature Reviews Microbiology&lt;/secondary-title&gt;&lt;alt-title&gt;Nat Rev Microbiol&lt;/alt-title&gt;&lt;/titles&gt;&lt;periodical&gt;&lt;full-title&gt;Nature Reviews Microbiology&lt;/full-title&gt;&lt;abbr-1&gt;Nat Rev Microbiol&lt;/abbr-1&gt;&lt;/periodical&gt;&lt;alt-periodical&gt;&lt;full-title&gt;Nature Reviews Microbiology&lt;/full-title&gt;&lt;abbr-1&gt;Nat Rev Microbiol&lt;/abbr-1&gt;&lt;/alt-periodical&gt;&lt;pages&gt;589-600&lt;/pages&gt;&lt;volume&gt;14&lt;/volume&gt;&lt;number&gt;9&lt;/number&gt;&lt;keywords&gt;&lt;keyword&gt;vibrio-cholerae biofilms&lt;/keyword&gt;&lt;keyword&gt;vi secretion system&lt;/keyword&gt;&lt;keyword&gt;bacterium pseudomonas-aeruginosa&lt;/keyword&gt;&lt;keyword&gt;bacillus-subtilis biofilms&lt;/keyword&gt;&lt;keyword&gt;cross-feeding interactions&lt;/keyword&gt;&lt;keyword&gt;public-goods&lt;/keyword&gt;&lt;keyword&gt;microbial biofilms&lt;/keyword&gt;&lt;keyword&gt;social evolution&lt;/keyword&gt;&lt;keyword&gt;genetic drift&lt;/keyword&gt;&lt;keyword&gt;multispecies biofilms&lt;/keyword&gt;&lt;/keywords&gt;&lt;dates&gt;&lt;year&gt;2016&lt;/year&gt;&lt;pub-dates&gt;&lt;date&gt;Sep&lt;/date&gt;&lt;/pub-dates&gt;&lt;/dates&gt;&lt;isbn&gt;1740-1526&lt;/isbn&gt;&lt;accession-num&gt;WOS:000382099500010&lt;/accession-num&gt;&lt;urls&gt;&lt;related-urls&gt;&lt;url&gt;&amp;lt;Go to ISI&amp;gt;://WOS:000382099500010&lt;/url&gt;&lt;/related-urls&gt;&lt;/urls&gt;&lt;electronic-resource-num&gt;10.1038/nrmicro.2016.84&lt;/electronic-resource-num&gt;&lt;language&gt;English&lt;/language&gt;&lt;/record&gt;&lt;/Cite&gt;&lt;/EndNote&gt;</w:instrText>
      </w:r>
      <w:r>
        <w:fldChar w:fldCharType="separate"/>
      </w:r>
      <w:r>
        <w:t>(Nadell, Drescher &amp; Foster 2016)</w:t>
      </w:r>
      <w:r>
        <w:fldChar w:fldCharType="end"/>
      </w:r>
      <w:r>
        <w:t xml:space="preserve">. Studies in mixed-species populations of vertebrates are capable of yielding similar insights by explicitly partitioning out selection arising directly through inter-individual interactions from those arising through kinship </w:t>
      </w:r>
      <w:r>
        <w:fldChar w:fldCharType="begin"/>
      </w:r>
      <w:r>
        <w:instrText xml:space="preserve"> ADDIN EN.CITE </w:instrText>
      </w:r>
      <w:r>
        <w:fldChar w:fldCharType="begin"/>
      </w:r>
      <w:r>
        <w:instrText xml:space="preserve"> ADDIN EN.CITE.DATA </w:instrText>
      </w:r>
      <w:r>
        <w:fldChar w:fldCharType="end"/>
      </w:r>
      <w:r>
        <w:fldChar w:fldCharType="separate"/>
      </w:r>
      <w:r>
        <w:t>(Farine, Garroway &amp; Sheldon 2012)</w:t>
      </w:r>
      <w:r>
        <w:fldChar w:fldCharType="end"/>
      </w:r>
      <w:r>
        <w:t>.</w:t>
      </w:r>
    </w:p>
    <w:p w:rsidR="00F24003" w:rsidRDefault="00F24003">
      <w:pPr>
        <w:spacing w:line="268" w:lineRule="auto"/>
        <w:rPr>
          <w:b/>
          <w:sz w:val="24"/>
          <w:szCs w:val="24"/>
        </w:rPr>
      </w:pPr>
    </w:p>
    <w:p w:rsidR="00F24003" w:rsidRDefault="00F24003">
      <w:pPr>
        <w:spacing w:line="268" w:lineRule="auto"/>
        <w:rPr>
          <w:b/>
          <w:sz w:val="24"/>
          <w:szCs w:val="24"/>
        </w:rPr>
      </w:pPr>
    </w:p>
    <w:p w:rsidR="00F24003" w:rsidRDefault="00B040CD">
      <w:pPr>
        <w:spacing w:line="268" w:lineRule="auto"/>
        <w:rPr>
          <w:b/>
          <w:sz w:val="24"/>
          <w:szCs w:val="24"/>
        </w:rPr>
      </w:pPr>
      <w:r>
        <w:rPr>
          <w:b/>
          <w:sz w:val="24"/>
          <w:szCs w:val="24"/>
        </w:rPr>
        <w:t>6. Co-evolution between social processes and social structure</w:t>
      </w:r>
    </w:p>
    <w:p w:rsidR="00F24003" w:rsidRDefault="00B040CD">
      <w:pPr>
        <w:spacing w:line="268" w:lineRule="auto"/>
      </w:pPr>
      <w:r>
        <w:t>Social structure is rarely fixed, and organisms can adapt their social behaviour in response to their environment. Organisms can also evolve changes in traits very rapidly. If social structure responds to selection arising from conspecific (e.g. knowledge) or heterospecifics traits (e.g. the virulence of a pathogen), and these traits respond to social structure, then social processes (e.g. the spread of information or disease) and social structure could potentially co-evolve.</w:t>
      </w:r>
    </w:p>
    <w:p w:rsidR="00F24003" w:rsidRDefault="00F24003">
      <w:pPr>
        <w:spacing w:line="268" w:lineRule="auto"/>
      </w:pPr>
    </w:p>
    <w:p w:rsidR="00F24003" w:rsidRDefault="00B040CD">
      <w:pPr>
        <w:spacing w:line="268" w:lineRule="auto"/>
        <w:rPr>
          <w:i/>
        </w:rPr>
      </w:pPr>
      <w:r>
        <w:rPr>
          <w:i/>
        </w:rPr>
        <w:t>6.1 Culture</w:t>
      </w:r>
    </w:p>
    <w:p w:rsidR="00F24003" w:rsidRDefault="00B040CD">
      <w:pPr>
        <w:spacing w:line="268" w:lineRule="auto"/>
      </w:pPr>
      <w:r>
        <w:rPr>
          <w:color w:val="222222"/>
        </w:rPr>
        <w:t>Behaviours that are socially-learned, shared within subgroups of the population and persist over time are recognized as culture</w:t>
      </w:r>
      <w:r>
        <w:t xml:space="preserve">. Cultural transmission represents a fast, secondary means of inheritance, besides genetic inheritance </w:t>
      </w:r>
      <w:r>
        <w:fldChar w:fldCharType="begin"/>
      </w:r>
      <w:r>
        <w:instrText xml:space="preserve"> ADDIN EN.CITE &lt;EndNote&gt;&lt;Cite&gt;&lt;Author&gt;Whiten&lt;/Author&gt;&lt;Year&gt;2017&lt;/Year&gt;&lt;RecNum&gt;269&lt;/RecNum&gt;&lt;DisplayText&gt;(Whiten 2017)&lt;/DisplayText&gt;&lt;record&gt;&lt;rec-number&gt;269&lt;/rec-number&gt;&lt;foreign-keys&gt;&lt;key app="EN" db-id="0afeat5dvvr2die0v5rx5x5ux29s9pvsap0t" timestamp="1551909664"&gt;269&lt;/key&gt;&lt;/foreign-keys&gt;&lt;ref-type name="Journal Article"&gt;17&lt;/ref-type&gt;&lt;contributors&gt;&lt;authors&gt;&lt;author&gt;Whiten, A.&lt;/author&gt;&lt;/authors&gt;&lt;/contributors&gt;&lt;auth-address&gt;Univ St Andrews, Sch Psychol &amp;amp; Neurosci, Ctr Social Learning &amp;amp; Cognit Evolut, St Andrews KY16 9JP, Fife, Scotland&lt;/auth-address&gt;&lt;titles&gt;&lt;title&gt;A second inheritance system: the extension of biology through culture&lt;/title&gt;&lt;secondary-title&gt;Interface Focus&lt;/secondary-title&gt;&lt;alt-title&gt;Interface Focus&lt;/alt-title&gt;&lt;/titles&gt;&lt;periodical&gt;&lt;full-title&gt;Interface Focus&lt;/full-title&gt;&lt;abbr-1&gt;Interface Focus&lt;/abbr-1&gt;&lt;/periodical&gt;&lt;alt-periodical&gt;&lt;full-title&gt;Interface Focus&lt;/full-title&gt;&lt;abbr-1&gt;Interface Focus&lt;/abbr-1&gt;&lt;/alt-periodical&gt;&lt;volume&gt;7&lt;/volume&gt;&lt;number&gt;5&lt;/number&gt;&lt;keywords&gt;&lt;keyword&gt;social learning&lt;/keyword&gt;&lt;keyword&gt;traditions&lt;/keyword&gt;&lt;keyword&gt;culture&lt;/keyword&gt;&lt;keyword&gt;cultural evolution&lt;/keyword&gt;&lt;keyword&gt;evolutionary biology&lt;/keyword&gt;&lt;keyword&gt;gene-culture coevolution&lt;/keyword&gt;&lt;keyword&gt;chimpanzees pan-troglodytes&lt;/keyword&gt;&lt;keyword&gt;coral-reef fish&lt;/keyword&gt;&lt;keyword&gt;wild chimpanzees&lt;/keyword&gt;&lt;keyword&gt;cumulative culture&lt;/keyword&gt;&lt;keyword&gt;tool-use&lt;/keyword&gt;&lt;keyword&gt;intelligence hypothesis&lt;/keyword&gt;&lt;keyword&gt;social transmission&lt;/keyword&gt;&lt;keyword&gt;nut-cracking&lt;/keyword&gt;&lt;keyword&gt;foraging decisions&lt;/keyword&gt;&lt;keyword&gt;bird population&lt;/keyword&gt;&lt;/keywords&gt;&lt;dates&gt;&lt;year&gt;2017&lt;/year&gt;&lt;pub-dates&gt;&lt;date&gt;Oct 6&lt;/date&gt;&lt;/pub-dates&gt;&lt;/dates&gt;&lt;isbn&gt;2042-8898&lt;/isbn&gt;&lt;accession-num&gt;WOS:000407955600006&lt;/accession-num&gt;&lt;urls&gt;&lt;related-urls&gt;&lt;url&gt;&amp;lt;Go to ISI&amp;gt;://WOS:000407955600006&lt;/url&gt;&lt;/related-urls&gt;&lt;/urls&gt;&lt;electronic-resource-num&gt;ARTN 20160142&amp;#xD;10.1098/rsfs.2016.0142&lt;/electronic-resource-num&gt;&lt;language&gt;English&lt;/language&gt;&lt;/record&gt;&lt;/Cite&gt;&lt;/EndNote&gt;</w:instrText>
      </w:r>
      <w:r>
        <w:fldChar w:fldCharType="separate"/>
      </w:r>
      <w:r>
        <w:t>(Whiten 2017)</w:t>
      </w:r>
      <w:r>
        <w:fldChar w:fldCharType="end"/>
      </w:r>
      <w:r>
        <w:t xml:space="preserve">. </w:t>
      </w:r>
      <w:r>
        <w:rPr>
          <w:color w:val="222222"/>
          <w:highlight w:val="white"/>
        </w:rPr>
        <w:t xml:space="preserve">Social learning therefore </w:t>
      </w:r>
      <w:r>
        <w:rPr>
          <w:color w:val="222222"/>
        </w:rPr>
        <w:t xml:space="preserve">has the potential to modify individuals’ niches, modulate fitness, and shape genetic evolution. However, evidence for animal culture has been hotly debated </w:t>
      </w:r>
      <w:r>
        <w:rPr>
          <w:color w:val="222222"/>
        </w:rPr>
        <w:fldChar w:fldCharType="begin"/>
      </w:r>
      <w:r>
        <w:rPr>
          <w:color w:val="222222"/>
        </w:rPr>
        <w:instrText xml:space="preserve"> ADDIN EN.CITE &lt;EndNote&gt;&lt;Cite&gt;&lt;Author&gt;Laland&lt;/Author&gt;&lt;Year&gt;2009&lt;/Year&gt;&lt;RecNum&gt;273&lt;/RecNum&gt;&lt;DisplayText&gt;(Laland &amp;amp; Galef 2009)&lt;/DisplayText&gt;&lt;record&gt;&lt;rec-number&gt;273&lt;/rec-number&gt;&lt;foreign-keys&gt;&lt;key app="EN" db-id="0afeat5dvvr2die0v5rx5x5ux29s9pvsap0t" timestamp="1551909758"&gt;273&lt;/key&gt;&lt;/foreign-keys&gt;&lt;ref-type name="Book"&gt;6&lt;/ref-type&gt;&lt;contributors&gt;&lt;authors&gt;&lt;author&gt;Laland, K. N.&lt;/author&gt;&lt;author&gt;Galef, B. G.&lt;/author&gt;&lt;/authors&gt;&lt;/contributors&gt;&lt;titles&gt;&lt;title&gt;The question of animal culture&lt;/title&gt;&lt;/titles&gt;&lt;dates&gt;&lt;year&gt;2009&lt;/year&gt;&lt;/dates&gt;&lt;pub-location&gt;Cambridge, MA&lt;/pub-location&gt;&lt;publisher&gt;Harvard University Press&lt;/publisher&gt;&lt;urls&gt;&lt;/urls&gt;&lt;/record&gt;&lt;/Cite&gt;&lt;/EndNote&gt;</w:instrText>
      </w:r>
      <w:r>
        <w:rPr>
          <w:color w:val="222222"/>
        </w:rPr>
        <w:fldChar w:fldCharType="separate"/>
      </w:r>
      <w:r>
        <w:rPr>
          <w:color w:val="222222"/>
        </w:rPr>
        <w:t>(Laland &amp; Galef 2009)</w:t>
      </w:r>
      <w:r>
        <w:rPr>
          <w:color w:val="222222"/>
        </w:rPr>
        <w:fldChar w:fldCharType="end"/>
      </w:r>
      <w:r>
        <w:rPr>
          <w:color w:val="222222"/>
        </w:rPr>
        <w:t xml:space="preserve">. Considering the role of social structure in the diffusion of learned behaviours has provided a clearer mechanistic understanding of, and evidence for, the process of cultural transmission </w:t>
      </w:r>
      <w:r>
        <w:rPr>
          <w:color w:val="222222"/>
        </w:rPr>
        <w:fldChar w:fldCharType="begin"/>
      </w:r>
      <w:r>
        <w:rPr>
          <w:color w:val="222222"/>
        </w:rPr>
        <w:instrText xml:space="preserve"> ADDIN EN.CITE </w:instrText>
      </w:r>
      <w:r>
        <w:rPr>
          <w:color w:val="222222"/>
        </w:rPr>
        <w:fldChar w:fldCharType="begin"/>
      </w:r>
      <w:r>
        <w:rPr>
          <w:color w:val="222222"/>
        </w:rPr>
        <w:instrText xml:space="preserve"> ADDIN EN.CITE.DATA </w:instrText>
      </w:r>
      <w:r>
        <w:rPr>
          <w:color w:val="222222"/>
        </w:rPr>
        <w:fldChar w:fldCharType="end"/>
      </w:r>
      <w:r>
        <w:rPr>
          <w:color w:val="222222"/>
        </w:rPr>
        <w:fldChar w:fldCharType="separate"/>
      </w:r>
      <w:r>
        <w:rPr>
          <w:color w:val="222222"/>
        </w:rPr>
        <w:t>(Allen</w:t>
      </w:r>
      <w:r>
        <w:rPr>
          <w:i/>
          <w:color w:val="222222"/>
        </w:rPr>
        <w:t xml:space="preserve"> et al.</w:t>
      </w:r>
      <w:r>
        <w:rPr>
          <w:color w:val="222222"/>
        </w:rPr>
        <w:t xml:space="preserve"> 2013; Aplin</w:t>
      </w:r>
      <w:r>
        <w:rPr>
          <w:i/>
          <w:color w:val="222222"/>
        </w:rPr>
        <w:t xml:space="preserve"> et al.</w:t>
      </w:r>
      <w:r>
        <w:rPr>
          <w:color w:val="222222"/>
        </w:rPr>
        <w:t xml:space="preserve"> 2015a)</w:t>
      </w:r>
      <w:r>
        <w:rPr>
          <w:color w:val="222222"/>
        </w:rPr>
        <w:fldChar w:fldCharType="end"/>
      </w:r>
      <w:r>
        <w:rPr>
          <w:color w:val="222222"/>
        </w:rPr>
        <w:t>. Further, it reveals the potential for culture to underpin co-evolution between transmission processes and social structure. S</w:t>
      </w:r>
      <w:r>
        <w:t xml:space="preserve">ocial structure determines how information spreads between individuals through social learning, and social learning can, in turn, determine their propensity to associate </w:t>
      </w:r>
      <w:r>
        <w:fldChar w:fldCharType="begin"/>
      </w:r>
      <w:r>
        <w:instrText xml:space="preserve"> ADDIN EN.CITE </w:instrText>
      </w:r>
      <w:r>
        <w:fldChar w:fldCharType="begin"/>
      </w:r>
      <w:r>
        <w:instrText xml:space="preserve"> ADDIN EN.CITE.DATA </w:instrText>
      </w:r>
      <w:r>
        <w:fldChar w:fldCharType="end"/>
      </w:r>
      <w:r>
        <w:fldChar w:fldCharType="separate"/>
      </w:r>
      <w:r>
        <w:t>(Cantor &amp; Whitehead 2013)</w:t>
      </w:r>
      <w:r>
        <w:fldChar w:fldCharType="end"/>
      </w:r>
      <w:r>
        <w:t>.</w:t>
      </w:r>
    </w:p>
    <w:p w:rsidR="00F24003" w:rsidRDefault="00B040CD">
      <w:pPr>
        <w:spacing w:line="268" w:lineRule="auto"/>
      </w:pPr>
      <w:r>
        <w:t xml:space="preserve"> </w:t>
      </w:r>
    </w:p>
    <w:p w:rsidR="00F24003" w:rsidRDefault="00B040CD">
      <w:pPr>
        <w:spacing w:line="268" w:lineRule="auto"/>
      </w:pPr>
      <w:r>
        <w:t xml:space="preserve">Social structure can play a role in determining the population-level outcomes of social learning. In theory, populations with longer potential transmission pathways connecting individuals (e.g. </w:t>
      </w:r>
      <w:r>
        <w:lastRenderedPageBreak/>
        <w:t xml:space="preserve">where information has to take more steps to reach every individual in a population) experience lower speed, fidelity and robustness of information transmission </w:t>
      </w:r>
      <w:r>
        <w:fldChar w:fldCharType="begin"/>
      </w:r>
      <w:r>
        <w:instrText xml:space="preserve"> ADDIN EN.CITE </w:instrText>
      </w:r>
      <w:r>
        <w:fldChar w:fldCharType="begin"/>
      </w:r>
      <w:r>
        <w:instrText xml:space="preserve"> ADDIN EN.CITE.DATA </w:instrText>
      </w:r>
      <w:r>
        <w:fldChar w:fldCharType="end"/>
      </w:r>
      <w:r>
        <w:fldChar w:fldCharType="separate"/>
      </w:r>
      <w:r>
        <w:t>(Whiten &amp; Mesoudi 2008)</w:t>
      </w:r>
      <w:r>
        <w:fldChar w:fldCharType="end"/>
      </w:r>
      <w:r>
        <w:t xml:space="preserve">. The propensity for learning errors to accumulate in longer transmission chains can then promote behavioural diversity </w:t>
      </w:r>
      <w:r>
        <w:fldChar w:fldCharType="begin"/>
      </w:r>
      <w:r>
        <w:instrText xml:space="preserve"> ADDIN EN.CITE </w:instrText>
      </w:r>
      <w:r>
        <w:fldChar w:fldCharType="begin"/>
      </w:r>
      <w:r>
        <w:instrText xml:space="preserve"> ADDIN EN.CITE.DATA </w:instrText>
      </w:r>
      <w:r>
        <w:fldChar w:fldCharType="end"/>
      </w:r>
      <w:r>
        <w:fldChar w:fldCharType="separate"/>
      </w:r>
      <w:r>
        <w:t>(Slater 2003; Whitehead &amp; Lusseau 2012)</w:t>
      </w:r>
      <w:r>
        <w:fldChar w:fldCharType="end"/>
      </w:r>
      <w:r>
        <w:t>. Structured societies are also more likely to maintain persistent variations in behaviours among sympatric individuals. For example, orcas (</w:t>
      </w:r>
      <w:r>
        <w:rPr>
          <w:i/>
        </w:rPr>
        <w:t>Orcinus orca</w:t>
      </w:r>
      <w:r>
        <w:t>) and sperm whales (</w:t>
      </w:r>
      <w:r>
        <w:rPr>
          <w:i/>
        </w:rPr>
        <w:t>Physeter macrocephalus</w:t>
      </w:r>
      <w:r>
        <w:t xml:space="preserve">) that live in stable social groups display extensive intra-population, group-specific repertoires of acoustic, foraging and social behaviours that are maintained over generations </w:t>
      </w:r>
      <w:r>
        <w:fldChar w:fldCharType="begin"/>
      </w:r>
      <w:r>
        <w:instrText xml:space="preserve"> ADDIN EN.CITE &lt;EndNote&gt;&lt;Cite&gt;&lt;Author&gt;Whitehead&lt;/Author&gt;&lt;Year&gt;2014&lt;/Year&gt;&lt;RecNum&gt;284&lt;/RecNum&gt;&lt;DisplayText&gt;(Whitehead &amp;amp; Rendell 2014)&lt;/DisplayText&gt;&lt;record&gt;&lt;rec-number&gt;284&lt;/rec-number&gt;&lt;foreign-keys&gt;&lt;key app="EN" db-id="0afeat5dvvr2die0v5rx5x5ux29s9pvsap0t" timestamp="1551909895"&gt;284&lt;/key&gt;&lt;/foreign-keys&gt;&lt;ref-type name="Book"&gt;6&lt;/ref-type&gt;&lt;contributors&gt;&lt;authors&gt;&lt;author&gt;Whitehead, H.&lt;/author&gt;&lt;author&gt;Rendell, L.&lt;/author&gt;&lt;/authors&gt;&lt;/contributors&gt;&lt;titles&gt;&lt;title&gt;The cultural lives of whales and dolphins&lt;/title&gt;&lt;/titles&gt;&lt;dates&gt;&lt;year&gt;2014&lt;/year&gt;&lt;/dates&gt;&lt;pub-location&gt;Chicago&lt;/pub-location&gt;&lt;publisher&gt;University of Chicago Press&lt;/publisher&gt;&lt;urls&gt;&lt;/urls&gt;&lt;/record&gt;&lt;/Cite&gt;&lt;/EndNote&gt;</w:instrText>
      </w:r>
      <w:r>
        <w:fldChar w:fldCharType="separate"/>
      </w:r>
      <w:r>
        <w:t>(Whitehead &amp; Rendell 2014)</w:t>
      </w:r>
      <w:r>
        <w:fldChar w:fldCharType="end"/>
      </w:r>
      <w:r>
        <w:t xml:space="preserve">. </w:t>
      </w:r>
    </w:p>
    <w:p w:rsidR="00F24003" w:rsidRDefault="00B040CD">
      <w:pPr>
        <w:spacing w:line="268" w:lineRule="auto"/>
      </w:pPr>
      <w:r>
        <w:t xml:space="preserve"> </w:t>
      </w:r>
    </w:p>
    <w:p w:rsidR="00F24003" w:rsidRDefault="00B040CD">
      <w:pPr>
        <w:spacing w:line="268" w:lineRule="auto"/>
      </w:pPr>
      <w:r>
        <w:t xml:space="preserve">Culture can then shape social structure by modulating the propensity for individuals to interact </w:t>
      </w:r>
      <w:r>
        <w:fldChar w:fldCharType="begin"/>
      </w:r>
      <w:r>
        <w:instrText xml:space="preserve"> ADDIN EN.CITE </w:instrText>
      </w:r>
      <w:r>
        <w:fldChar w:fldCharType="begin"/>
      </w:r>
      <w:r>
        <w:instrText xml:space="preserve"> ADDIN EN.CITE.DATA </w:instrText>
      </w:r>
      <w:r>
        <w:fldChar w:fldCharType="end"/>
      </w:r>
      <w:r>
        <w:fldChar w:fldCharType="separate"/>
      </w:r>
      <w:r>
        <w:t>(Cantor &amp; Whitehead 2013)</w:t>
      </w:r>
      <w:r>
        <w:fldChar w:fldCharType="end"/>
      </w:r>
      <w:r>
        <w:t xml:space="preserve">. Social learning can enhance social cohesion among individuals with the same traits by allowing them to synchronise and coordinate their activities </w:t>
      </w:r>
      <w:r>
        <w:fldChar w:fldCharType="begin"/>
      </w:r>
      <w:r>
        <w:instrText xml:space="preserve"> ADDIN EN.CITE &lt;EndNote&gt;&lt;Cite&gt;&lt;Author&gt;Coussi-Korbel&lt;/Author&gt;&lt;Year&gt;1995&lt;/Year&gt;&lt;RecNum&gt;285&lt;/RecNum&gt;&lt;DisplayText&gt;(Coussi-Korbel &amp;amp; Fragaszy 1995)&lt;/DisplayText&gt;&lt;record&gt;&lt;rec-number&gt;285&lt;/rec-number&gt;&lt;foreign-keys&gt;&lt;key app="EN" db-id="0afeat5dvvr2die0v5rx5x5ux29s9pvsap0t" timestamp="1551909911"&gt;285&lt;/key&gt;&lt;/foreign-keys&gt;&lt;ref-type name="Journal Article"&gt;17&lt;/ref-type&gt;&lt;contributors&gt;&lt;authors&gt;&lt;author&gt;Coussi-Korbel, S.&lt;/author&gt;&lt;author&gt;Fragaszy, D. M.&lt;/author&gt;&lt;/authors&gt;&lt;/contributors&gt;&lt;auth-address&gt;Univ Georgia, Dept Psychol, Athens, Ga 30602 USA&amp;#xD;Univ Rennes 1, Primatol Biol Evolut Lab, Cnrs, Ura 373, F-35010 Rennes, France&lt;/auth-address&gt;&lt;titles&gt;&lt;title&gt;On the relation between social dynamics and social learning&lt;/title&gt;&lt;secondary-title&gt;Animal Behaviour&lt;/secondary-title&gt;&lt;alt-title&gt;Anim Behav&lt;/alt-title&gt;&lt;/titles&gt;&lt;periodical&gt;&lt;full-title&gt;Animal Behaviour&lt;/full-title&gt;&lt;abbr-1&gt;Anim Behav&lt;/abbr-1&gt;&lt;/periodical&gt;&lt;alt-periodical&gt;&lt;full-title&gt;Animal Behaviour&lt;/full-title&gt;&lt;abbr-1&gt;Anim Behav&lt;/abbr-1&gt;&lt;/alt-periodical&gt;&lt;pages&gt;1441-1453&lt;/pages&gt;&lt;volume&gt;50&lt;/volume&gt;&lt;keywords&gt;&lt;keyword&gt;cultural transmission&lt;/keyword&gt;&lt;keyword&gt;capuchin monkeys&lt;/keyword&gt;&lt;keyword&gt;behavior&lt;/keyword&gt;&lt;keyword&gt;imitation&lt;/keyword&gt;&lt;keyword&gt;information&lt;/keyword&gt;&lt;keyword&gt;squirrel&lt;/keyword&gt;&lt;keyword&gt;pigeons&lt;/keyword&gt;&lt;keyword&gt;rattus&lt;/keyword&gt;&lt;keyword&gt;macaca&lt;/keyword&gt;&lt;keyword&gt;birds&lt;/keyword&gt;&lt;/keywords&gt;&lt;dates&gt;&lt;year&gt;1995&lt;/year&gt;&lt;pub-dates&gt;&lt;date&gt;Dec&lt;/date&gt;&lt;/pub-dates&gt;&lt;/dates&gt;&lt;isbn&gt;0003-3472&lt;/isbn&gt;&lt;accession-num&gt;WOS:A1995TK73700002&lt;/accession-num&gt;&lt;urls&gt;&lt;related-urls&gt;&lt;url&gt;&amp;lt;Go to ISI&amp;gt;://WOS:A1995TK73700002&lt;/url&gt;&lt;/related-urls&gt;&lt;/urls&gt;&lt;electronic-resource-num&gt;Doi 10.1016/0003-3472(95)80001-8&lt;/electronic-resource-num&gt;&lt;language&gt;English&lt;/language&gt;&lt;/record&gt;&lt;/Cite&gt;&lt;/EndNote&gt;</w:instrText>
      </w:r>
      <w:r>
        <w:fldChar w:fldCharType="separate"/>
      </w:r>
      <w:r>
        <w:t>(Coussi-Korbel &amp; Fragaszy 1995)</w:t>
      </w:r>
      <w:r>
        <w:fldChar w:fldCharType="end"/>
      </w:r>
      <w:r>
        <w:t xml:space="preserve">. Through such behavioural matching, the more individuals interact, the more opportunities they have for observing and copying each other, thus reinforcing behavioural homogeny. This process can thus stimulate the formation of stable groups within otherwise mixed populations according to behavioural repertoires. For example, populations of bottlenose dolphins are often divided into social communities with distinct foraging tactics </w:t>
      </w:r>
      <w:r>
        <w:fldChar w:fldCharType="begin"/>
      </w:r>
      <w:r>
        <w:instrText xml:space="preserve"> ADDIN EN.CITE </w:instrText>
      </w:r>
      <w:r>
        <w:fldChar w:fldCharType="begin"/>
      </w:r>
      <w:r>
        <w:instrText xml:space="preserve"> ADDIN EN.CITE.DATA </w:instrText>
      </w:r>
      <w:r>
        <w:fldChar w:fldCharType="end"/>
      </w:r>
      <w:r>
        <w:fldChar w:fldCharType="separate"/>
      </w:r>
      <w:r>
        <w:t>(Daura-Jorge</w:t>
      </w:r>
      <w:r>
        <w:rPr>
          <w:i/>
        </w:rPr>
        <w:t xml:space="preserve"> et al.</w:t>
      </w:r>
      <w:r>
        <w:t xml:space="preserve"> 2012; Mann</w:t>
      </w:r>
      <w:r>
        <w:rPr>
          <w:i/>
        </w:rPr>
        <w:t xml:space="preserve"> et al.</w:t>
      </w:r>
      <w:r>
        <w:t xml:space="preserve"> 2012)</w:t>
      </w:r>
      <w:r>
        <w:fldChar w:fldCharType="end"/>
      </w:r>
      <w:r>
        <w:t xml:space="preserve">. If individuals remain and reproduce in the same group, populations can then become kin-structured </w:t>
      </w:r>
      <w:r>
        <w:fldChar w:fldCharType="begin"/>
      </w:r>
      <w:r>
        <w:instrText xml:space="preserve"> ADDIN EN.CITE </w:instrText>
      </w:r>
      <w:r>
        <w:fldChar w:fldCharType="begin"/>
      </w:r>
      <w:r>
        <w:instrText xml:space="preserve"> ADDIN EN.CITE.DATA </w:instrText>
      </w:r>
      <w:r>
        <w:fldChar w:fldCharType="end"/>
      </w:r>
      <w:r>
        <w:fldChar w:fldCharType="separate"/>
      </w:r>
      <w:r>
        <w:t>(Cantor &amp; Farine 2018)</w:t>
      </w:r>
      <w:r>
        <w:fldChar w:fldCharType="end"/>
      </w:r>
      <w:r>
        <w:t xml:space="preserve">. The same principle of assortativity by learnt behaviours can potentially drive genetic evolution as well, but evidence remains confined to cetaceans </w:t>
      </w:r>
      <w:r>
        <w:fldChar w:fldCharType="begin"/>
      </w:r>
      <w:r>
        <w:instrText xml:space="preserve"> ADDIN EN.CITE </w:instrText>
      </w:r>
      <w:r>
        <w:fldChar w:fldCharType="begin"/>
      </w:r>
      <w:r>
        <w:instrText xml:space="preserve"> ADDIN EN.CITE.DATA </w:instrText>
      </w:r>
      <w:r>
        <w:fldChar w:fldCharType="end"/>
      </w:r>
      <w:r>
        <w:fldChar w:fldCharType="separate"/>
      </w:r>
      <w:r>
        <w:t>(Foote</w:t>
      </w:r>
      <w:r>
        <w:rPr>
          <w:i/>
        </w:rPr>
        <w:t xml:space="preserve"> et al.</w:t>
      </w:r>
      <w:r>
        <w:t xml:space="preserve"> 2016; Whitehead 2017)</w:t>
      </w:r>
      <w:r>
        <w:fldChar w:fldCharType="end"/>
      </w:r>
      <w:r>
        <w:t>. More empirical work is needed to confirm if and when such two-way interactions between animal social structure and culture take place.</w:t>
      </w:r>
    </w:p>
    <w:p w:rsidR="00F24003" w:rsidRDefault="00F24003">
      <w:pPr>
        <w:spacing w:line="268" w:lineRule="auto"/>
      </w:pPr>
    </w:p>
    <w:p w:rsidR="00F24003" w:rsidRDefault="00B040CD">
      <w:pPr>
        <w:spacing w:line="268" w:lineRule="auto"/>
        <w:rPr>
          <w:i/>
        </w:rPr>
      </w:pPr>
      <w:r>
        <w:rPr>
          <w:i/>
        </w:rPr>
        <w:t>6.2 Host-pathogen</w:t>
      </w:r>
    </w:p>
    <w:p w:rsidR="00F24003" w:rsidRDefault="00B040CD">
      <w:pPr>
        <w:spacing w:line="268" w:lineRule="auto"/>
      </w:pPr>
      <w:r>
        <w:t xml:space="preserve">Host resistance and pathogen virulence are textbook examples of co-evolutionary forces—increasingly virulent pathogens select for more resistant hosts. However, sociality presents an alternative medium through which organisms can respond to costly pathogens. How individuals change their behaviour to avoid pathogens, or their impact(s), could lead to co-evolutionary dynamics between host social structure and pathogen characteristics. For example, by reducing the transmission rate of pathogens, clustering of social interactions can select for lower pathogen infectivity </w:t>
      </w:r>
      <w:r>
        <w:fldChar w:fldCharType="begin"/>
      </w:r>
      <w:r>
        <w:instrText xml:space="preserve"> ADDIN EN.CITE &lt;EndNote&gt;&lt;Cite&gt;&lt;Author&gt;Boots&lt;/Author&gt;&lt;Year&gt;2007&lt;/Year&gt;&lt;RecNum&gt;291&lt;/RecNum&gt;&lt;DisplayText&gt;(Boots &amp;amp; Mealor 2007)&lt;/DisplayText&gt;&lt;record&gt;&lt;rec-number&gt;291&lt;/rec-number&gt;&lt;foreign-keys&gt;&lt;key app="EN" db-id="0afeat5dvvr2die0v5rx5x5ux29s9pvsap0t" timestamp="1551910010"&gt;291&lt;/key&gt;&lt;/foreign-keys&gt;&lt;ref-type name="Journal Article"&gt;17&lt;/ref-type&gt;&lt;contributors&gt;&lt;authors&gt;&lt;author&gt;Boots, M.&lt;/author&gt;&lt;author&gt;Mealor, M.&lt;/author&gt;&lt;/authors&gt;&lt;/contributors&gt;&lt;auth-address&gt;Univ Sheffield, Dept Anim &amp;amp; Plant Sci, Sheffield S10 2TN, S Yorkshire, England&lt;/auth-address&gt;&lt;titles&gt;&lt;title&gt;Local interactions select for lower pathogen infectivity&lt;/title&gt;&lt;secondary-title&gt;Science&lt;/secondary-title&gt;&lt;alt-title&gt;Science&lt;/alt-title&gt;&lt;/titles&gt;&lt;periodical&gt;&lt;full-title&gt;Science&lt;/full-title&gt;&lt;/periodical&gt;&lt;alt-periodical&gt;&lt;full-title&gt;Science&lt;/full-title&gt;&lt;/alt-periodical&gt;&lt;pages&gt;1284-1286&lt;/pages&gt;&lt;volume&gt;315&lt;/volume&gt;&lt;number&gt;5816&lt;/number&gt;&lt;keywords&gt;&lt;keyword&gt;indian meal moth&lt;/keyword&gt;&lt;keyword&gt;plodia-interpunctella&lt;/keyword&gt;&lt;keyword&gt;granulosis-virus&lt;/keyword&gt;&lt;keyword&gt;evolution&lt;/keyword&gt;&lt;keyword&gt;virulence&lt;/keyword&gt;&lt;keyword&gt;transmission&lt;/keyword&gt;&lt;keyword&gt;population&lt;/keyword&gt;&lt;keyword&gt;cooperation&lt;/keyword&gt;&lt;keyword&gt;dynamics&lt;/keyword&gt;&lt;/keywords&gt;&lt;dates&gt;&lt;year&gt;2007&lt;/year&gt;&lt;pub-dates&gt;&lt;date&gt;Mar 2&lt;/date&gt;&lt;/pub-dates&gt;&lt;/dates&gt;&lt;isbn&gt;0036-8075&lt;/isbn&gt;&lt;accession-num&gt;WOS:000244564700052&lt;/accession-num&gt;&lt;urls&gt;&lt;related-urls&gt;&lt;url&gt;&amp;lt;Go to ISI&amp;gt;://WOS:000244564700052&lt;/url&gt;&lt;/related-urls&gt;&lt;/urls&gt;&lt;electronic-resource-num&gt;10.1126/science.1137126&lt;/electronic-resource-num&gt;&lt;language&gt;English&lt;/language&gt;&lt;/record&gt;&lt;/Cite&gt;&lt;/EndNote&gt;</w:instrText>
      </w:r>
      <w:r>
        <w:fldChar w:fldCharType="separate"/>
      </w:r>
      <w:r>
        <w:t>(Boots &amp; Mealor 2007)</w:t>
      </w:r>
      <w:r>
        <w:fldChar w:fldCharType="end"/>
      </w:r>
      <w:r>
        <w:t xml:space="preserve">, lower pathogen virulence </w:t>
      </w:r>
      <w:r>
        <w:fldChar w:fldCharType="begin"/>
      </w:r>
      <w:r>
        <w:instrText xml:space="preserve"> ADDIN EN.CITE </w:instrText>
      </w:r>
      <w:r>
        <w:fldChar w:fldCharType="begin"/>
      </w:r>
      <w:r>
        <w:instrText xml:space="preserve"> ADDIN EN.CITE.DATA </w:instrText>
      </w:r>
      <w:r>
        <w:fldChar w:fldCharType="end"/>
      </w:r>
      <w:r>
        <w:fldChar w:fldCharType="separate"/>
      </w:r>
      <w:r>
        <w:t>(Read &amp; Keeling 2003; Prado</w:t>
      </w:r>
      <w:r>
        <w:rPr>
          <w:i/>
        </w:rPr>
        <w:t xml:space="preserve"> et al.</w:t>
      </w:r>
      <w:r>
        <w:t xml:space="preserve"> 2009)</w:t>
      </w:r>
      <w:r>
        <w:fldChar w:fldCharType="end"/>
      </w:r>
      <w:r>
        <w:t xml:space="preserve">, longer infection periods, and higher host resistance </w:t>
      </w:r>
      <w:r>
        <w:fldChar w:fldCharType="begin"/>
      </w:r>
      <w:r>
        <w:instrText xml:space="preserve"> ADDIN EN.CITE </w:instrText>
      </w:r>
      <w:r>
        <w:fldChar w:fldCharType="begin"/>
      </w:r>
      <w:r>
        <w:instrText xml:space="preserve"> ADDIN EN.CITE.DATA </w:instrText>
      </w:r>
      <w:r>
        <w:fldChar w:fldCharType="end"/>
      </w:r>
      <w:r>
        <w:fldChar w:fldCharType="separate"/>
      </w:r>
      <w:r>
        <w:t>(Best</w:t>
      </w:r>
      <w:r>
        <w:rPr>
          <w:i/>
        </w:rPr>
        <w:t xml:space="preserve"> et al.</w:t>
      </w:r>
      <w:r>
        <w:t xml:space="preserve"> 2011)</w:t>
      </w:r>
      <w:r>
        <w:fldChar w:fldCharType="end"/>
      </w:r>
      <w:r>
        <w:t>. Thus, population structure can directly shape key parameters of infectious diseases that are related to both hosts and their pathogens.</w:t>
      </w:r>
    </w:p>
    <w:p w:rsidR="00F24003" w:rsidRDefault="00F24003">
      <w:pPr>
        <w:spacing w:line="268" w:lineRule="auto"/>
      </w:pPr>
    </w:p>
    <w:p w:rsidR="00F24003" w:rsidRDefault="00B040CD">
      <w:pPr>
        <w:spacing w:line="268" w:lineRule="auto"/>
      </w:pPr>
      <w:r>
        <w:t xml:space="preserve">Evolutionary changes in either host or pathogen parameters could also feed back onto social structure itself. Theory suggests that the relationship between pathogen prevalence, virulence, and host sociality is complex and, sometimes, counter-intuitive. In general, increasing pathogen prevalence drives an evolutionary decrease in host-host contact rates. However, if a pathogen is very prevalent or unavoidable (for example it is very easily transmitted), this can drive an increase in host-host contact rates </w:t>
      </w:r>
      <w:r>
        <w:fldChar w:fldCharType="begin"/>
      </w:r>
      <w:r>
        <w:instrText xml:space="preserve"> ADDIN EN.CITE &lt;EndNote&gt;&lt;Cite&gt;&lt;Author&gt;Bonds&lt;/Author&gt;&lt;Year&gt;2005&lt;/Year&gt;&lt;RecNum&gt;296&lt;/RecNum&gt;&lt;DisplayText&gt;(Bonds&lt;style face="italic"&gt; et al.&lt;/style&gt; 2005)&lt;/DisplayText&gt;&lt;record&gt;&lt;rec-number&gt;296&lt;/rec-number&gt;&lt;foreign-keys&gt;&lt;key app="EN" db-id="0afeat5dvvr2die0v5rx5x5ux29s9pvsap0t" timestamp="1551910046"&gt;296&lt;/key&gt;&lt;/foreign-keys&gt;&lt;ref-type name="Journal Article"&gt;17&lt;/ref-type&gt;&lt;contributors&gt;&lt;authors&gt;&lt;author&gt;Bonds, M. H.&lt;/author&gt;&lt;author&gt;Keenan, D. C.&lt;/author&gt;&lt;author&gt;Leidner, A. J.&lt;/author&gt;&lt;author&gt;Rohani, P.&lt;/author&gt;&lt;/authors&gt;&lt;/contributors&gt;&lt;auth-address&gt;Univ Georgia, Inst Ecol, Athens, GA 30602 USA&amp;#xD;Univ Georgia, Dept Econ, Athens, GA 30602 USA&amp;#xD;Univ Georgia, Ctr Trop &amp;amp; Emerging Global Dis, Athens, GA 30602 USA&lt;/auth-address&gt;&lt;titles&gt;&lt;title&gt;Higher disease prevalence can induce greater sociality: A game theoretic coevolutionary model&lt;/title&gt;&lt;secondary-title&gt;Evolution&lt;/secondary-title&gt;&lt;alt-title&gt;Evolution&lt;/alt-title&gt;&lt;/titles&gt;&lt;periodical&gt;&lt;full-title&gt;Evolution&lt;/full-title&gt;&lt;abbr-1&gt;Evolution&lt;/abbr-1&gt;&lt;/periodical&gt;&lt;alt-periodical&gt;&lt;full-title&gt;Evolution&lt;/full-title&gt;&lt;abbr-1&gt;Evolution&lt;/abbr-1&gt;&lt;/alt-periodical&gt;&lt;pages&gt;1859-1866&lt;/pages&gt;&lt;volume&gt;59&lt;/volume&gt;&lt;number&gt;9&lt;/number&gt;&lt;keywords&gt;&lt;keyword&gt;coevolution&lt;/keyword&gt;&lt;keyword&gt;coevolutionarily stable strategy&lt;/keyword&gt;&lt;keyword&gt;evolution of virulence&lt;/keyword&gt;&lt;keyword&gt;game theory&lt;/keyword&gt;&lt;keyword&gt;sociality&lt;/keyword&gt;&lt;keyword&gt;sexually-transmitted disease&lt;/keyword&gt;&lt;keyword&gt;group-size&lt;/keyword&gt;&lt;keyword&gt;parasite virulence&lt;/keyword&gt;&lt;keyword&gt;transmission rates&lt;/keyword&gt;&lt;keyword&gt;flocking behavior&lt;/keyword&gt;&lt;keyword&gt;cliff swallows&lt;/keyword&gt;&lt;keyword&gt;hiv virulence&lt;/keyword&gt;&lt;keyword&gt;evolution&lt;/keyword&gt;&lt;keyword&gt;coloniality&lt;/keyword&gt;&lt;keyword&gt;predation&lt;/keyword&gt;&lt;/keywords&gt;&lt;dates&gt;&lt;year&gt;2005&lt;/year&gt;&lt;pub-dates&gt;&lt;date&gt;Sep&lt;/date&gt;&lt;/pub-dates&gt;&lt;/dates&gt;&lt;isbn&gt;0014-3820&lt;/isbn&gt;&lt;accession-num&gt;WOS:000232259300001&lt;/accession-num&gt;&lt;urls&gt;&lt;related-urls&gt;&lt;url&gt;&amp;lt;Go to ISI&amp;gt;://WOS:000232259300001&lt;/url&gt;&lt;/related-urls&gt;&lt;/urls&gt;&lt;language&gt;English&lt;/language&gt;&lt;/record&gt;&lt;/Cite&gt;&lt;/EndNote&gt;</w:instrText>
      </w:r>
      <w:r>
        <w:fldChar w:fldCharType="separate"/>
      </w:r>
      <w:r>
        <w:t>(Bonds</w:t>
      </w:r>
      <w:r>
        <w:rPr>
          <w:i/>
        </w:rPr>
        <w:t xml:space="preserve"> et al.</w:t>
      </w:r>
      <w:r>
        <w:t xml:space="preserve"> 2005)</w:t>
      </w:r>
      <w:r>
        <w:fldChar w:fldCharType="end"/>
      </w:r>
      <w:r>
        <w:t xml:space="preserve">, because the costs of avoiding social contacts become excessively high. The co-evolutionary dynamics between host and pathogen parameters can potentially be cyclical </w:t>
      </w:r>
      <w:r>
        <w:fldChar w:fldCharType="begin"/>
      </w:r>
      <w:r>
        <w:instrText xml:space="preserve"> ADDIN EN.CITE &lt;EndNote&gt;&lt;Cite&gt;&lt;Author&gt;Prado&lt;/Author&gt;&lt;Year&gt;2009&lt;/Year&gt;&lt;RecNum&gt;293&lt;/RecNum&gt;&lt;DisplayText&gt;(Prado&lt;style face="italic"&gt; et al.&lt;/style&gt; 2009)&lt;/DisplayText&gt;&lt;record&gt;&lt;rec-number&gt;293&lt;/rec-number&gt;&lt;foreign-keys&gt;&lt;key app="EN" db-id="0afeat5dvvr2die0v5rx5x5ux29s9pvsap0t" timestamp="1551910028"&gt;293&lt;/key&gt;&lt;/foreign-keys&gt;&lt;ref-type name="Journal Article"&gt;17&lt;/ref-type&gt;&lt;contributors&gt;&lt;authors&gt;&lt;author&gt;Prado, F.&lt;/author&gt;&lt;author&gt;Sheih, A.&lt;/author&gt;&lt;author&gt;West, J. D.&lt;/author&gt;&lt;author&gt;Kerr, B.&lt;/author&gt;&lt;/authors&gt;&lt;/contributors&gt;&lt;auth-address&gt;Univ Washington, Dept Biol, Seattle, WA 98195 USA&lt;/auth-address&gt;&lt;titles&gt;&lt;title&gt;Coevolutionary cycling of host sociality and pathogen virulence in contact networks&lt;/title&gt;&lt;secondary-title&gt;Journal of Theoretical Biology&lt;/secondary-title&gt;&lt;alt-title&gt;J Theor Biol&lt;/alt-title&gt;&lt;/titles&gt;&lt;periodical&gt;&lt;full-title&gt;Journal of theoretical Biology&lt;/full-title&gt;&lt;/periodical&gt;&lt;pages&gt;561-569&lt;/pages&gt;&lt;volume&gt;261&lt;/volume&gt;&lt;number&gt;4&lt;/number&gt;&lt;keywords&gt;&lt;keyword&gt;coevolution&lt;/keyword&gt;&lt;keyword&gt;disease prevalence&lt;/keyword&gt;&lt;keyword&gt;evolving networks&lt;/keyword&gt;&lt;keyword&gt;host-pathogen dynamics&lt;/keyword&gt;&lt;keyword&gt;infectious disease&lt;/keyword&gt;&lt;keyword&gt;niche construction&lt;/keyword&gt;&lt;keyword&gt;sociality&lt;/keyword&gt;&lt;keyword&gt;structure&lt;/keyword&gt;&lt;keyword&gt;superinfection&lt;/keyword&gt;&lt;keyword&gt;trade offs&lt;/keyword&gt;&lt;keyword&gt;virulence&lt;/keyword&gt;&lt;keyword&gt;infectious-diseases&lt;/keyword&gt;&lt;keyword&gt;parasite virulence&lt;/keyword&gt;&lt;keyword&gt;population biology&lt;/keyword&gt;&lt;keyword&gt;vector-borne&lt;/keyword&gt;&lt;keyword&gt;cell-cycle&lt;/keyword&gt;&lt;keyword&gt;trade-off&lt;/keyword&gt;&lt;keyword&gt;evolution&lt;/keyword&gt;&lt;keyword&gt;transmission&lt;/keyword&gt;&lt;keyword&gt;flocking&lt;/keyword&gt;&lt;keyword&gt;superinfection&lt;/keyword&gt;&lt;/keywords&gt;&lt;dates&gt;&lt;year&gt;2009&lt;/year&gt;&lt;pub-dates&gt;&lt;date&gt;Dec 21&lt;/date&gt;&lt;/pub-dates&gt;&lt;/dates&gt;&lt;isbn&gt;0022-5193&lt;/isbn&gt;&lt;accession-num&gt;WOS:000274799100006&lt;/accession-num&gt;&lt;urls&gt;&lt;related-urls&gt;&lt;url&gt;&amp;lt;Go to ISI&amp;gt;://WOS:000274799100006&lt;/url&gt;&lt;/related-urls&gt;&lt;/urls&gt;&lt;electronic-resource-num&gt;10.1016/j.jtbi.2009.08.022&lt;/electronic-resource-num&gt;&lt;language&gt;English&lt;/language&gt;&lt;/record&gt;&lt;/Cite&gt;&lt;/EndNote&gt;</w:instrText>
      </w:r>
      <w:r>
        <w:fldChar w:fldCharType="separate"/>
      </w:r>
      <w:r>
        <w:t>(Prado</w:t>
      </w:r>
      <w:r>
        <w:rPr>
          <w:i/>
        </w:rPr>
        <w:t xml:space="preserve"> et al.</w:t>
      </w:r>
      <w:r>
        <w:t xml:space="preserve"> 2009)</w:t>
      </w:r>
      <w:r>
        <w:fldChar w:fldCharType="end"/>
      </w:r>
      <w:r>
        <w:t xml:space="preserve">. High host sociality facilitates rapid transmission of pathogens and evolution of higher virulence, which, in turn, drives a reduction in host sociality. As hosts evolve to have fewer contacts, selection on pathogens favours reduced virulence if hosts die before the pathogens can transmit. As virulence drops, host sociality increases, and the cycle continues. The specific structure of the population is important for the cycling dynamics. Clustered social interactions largely dampen cycling by protecting populations from high levels of virulence as pathogens are selected to maximise persistence (and hence eventual transmission) </w:t>
      </w:r>
      <w:r>
        <w:fldChar w:fldCharType="begin"/>
      </w:r>
      <w:r>
        <w:instrText xml:space="preserve"> ADDIN EN.CITE &lt;EndNote&gt;&lt;Cite&gt;&lt;Author&gt;Prado&lt;/Author&gt;&lt;Year&gt;2009&lt;/Year&gt;&lt;RecNum&gt;293&lt;/RecNum&gt;&lt;DisplayText&gt;(Prado&lt;style face="italic"&gt; et al.&lt;/style&gt; 2009)&lt;/DisplayText&gt;&lt;record&gt;&lt;rec-number&gt;293&lt;/rec-number&gt;&lt;foreign-keys&gt;&lt;key app="EN" db-id="0afeat5dvvr2die0v5rx5x5ux29s9pvsap0t" timestamp="1551910028"&gt;293&lt;/key&gt;&lt;/foreign-keys&gt;&lt;ref-type name="Journal Article"&gt;17&lt;/ref-type&gt;&lt;contributors&gt;&lt;authors&gt;&lt;author&gt;Prado, F.&lt;/author&gt;&lt;author&gt;Sheih, A.&lt;/author&gt;&lt;author&gt;West, J. D.&lt;/author&gt;&lt;author&gt;Kerr, B.&lt;/author&gt;&lt;/authors&gt;&lt;/contributors&gt;&lt;auth-address&gt;Univ Washington, Dept Biol, Seattle, WA 98195 USA&lt;/auth-address&gt;&lt;titles&gt;&lt;title&gt;Coevolutionary cycling of host sociality and pathogen virulence in contact networks&lt;/title&gt;&lt;secondary-title&gt;Journal of Theoretical Biology&lt;/secondary-title&gt;&lt;alt-title&gt;J Theor Biol&lt;/alt-title&gt;&lt;/titles&gt;&lt;periodical&gt;&lt;full-title&gt;Journal of theoretical Biology&lt;/full-title&gt;&lt;/periodical&gt;&lt;pages&gt;561-569&lt;/pages&gt;&lt;volume&gt;261&lt;/volume&gt;&lt;number&gt;4&lt;/number&gt;&lt;keywords&gt;&lt;keyword&gt;coevolution&lt;/keyword&gt;&lt;keyword&gt;disease prevalence&lt;/keyword&gt;&lt;keyword&gt;evolving networks&lt;/keyword&gt;&lt;keyword&gt;host-pathogen dynamics&lt;/keyword&gt;&lt;keyword&gt;infectious disease&lt;/keyword&gt;&lt;keyword&gt;niche construction&lt;/keyword&gt;&lt;keyword&gt;sociality&lt;/keyword&gt;&lt;keyword&gt;structure&lt;/keyword&gt;&lt;keyword&gt;superinfection&lt;/keyword&gt;&lt;keyword&gt;trade offs&lt;/keyword&gt;&lt;keyword&gt;virulence&lt;/keyword&gt;&lt;keyword&gt;infectious-diseases&lt;/keyword&gt;&lt;keyword&gt;parasite virulence&lt;/keyword&gt;&lt;keyword&gt;population biology&lt;/keyword&gt;&lt;keyword&gt;vector-borne&lt;/keyword&gt;&lt;keyword&gt;cell-cycle&lt;/keyword&gt;&lt;keyword&gt;trade-off&lt;/keyword&gt;&lt;keyword&gt;evolution&lt;/keyword&gt;&lt;keyword&gt;transmission&lt;/keyword&gt;&lt;keyword&gt;flocking&lt;/keyword&gt;&lt;keyword&gt;superinfection&lt;/keyword&gt;&lt;/keywords&gt;&lt;dates&gt;&lt;year&gt;2009&lt;/year&gt;&lt;pub-dates&gt;&lt;date&gt;Dec 21&lt;/date&gt;&lt;/pub-dates&gt;&lt;/dates&gt;&lt;isbn&gt;0022-5193&lt;/isbn&gt;&lt;accession-num&gt;WOS:000274799100006&lt;/accession-num&gt;&lt;urls&gt;&lt;related-urls&gt;&lt;url&gt;&amp;lt;Go to ISI&amp;gt;://WOS:000274799100006&lt;/url&gt;&lt;/related-urls&gt;&lt;/urls&gt;&lt;electronic-resource-num&gt;10.1016/j.jtbi.2009.08.022&lt;/electronic-resource-num&gt;&lt;language&gt;English&lt;/language&gt;&lt;/record&gt;&lt;/Cite&gt;&lt;/EndNote&gt;</w:instrText>
      </w:r>
      <w:r>
        <w:fldChar w:fldCharType="separate"/>
      </w:r>
      <w:r>
        <w:t>(Prado</w:t>
      </w:r>
      <w:r>
        <w:rPr>
          <w:i/>
        </w:rPr>
        <w:t xml:space="preserve"> et al.</w:t>
      </w:r>
      <w:r>
        <w:t xml:space="preserve"> 2009)</w:t>
      </w:r>
      <w:r>
        <w:fldChar w:fldCharType="end"/>
      </w:r>
      <w:r>
        <w:t xml:space="preserve">. </w:t>
      </w:r>
    </w:p>
    <w:p w:rsidR="00F24003" w:rsidRDefault="00F24003">
      <w:pPr>
        <w:spacing w:line="268" w:lineRule="auto"/>
      </w:pPr>
    </w:p>
    <w:p w:rsidR="00F24003" w:rsidRDefault="00B040CD">
      <w:pPr>
        <w:spacing w:line="268" w:lineRule="auto"/>
      </w:pPr>
      <w:r>
        <w:t xml:space="preserve">From the perspective of studying animal social behaviour, one hypothesis for the evolution of social structure suggests that host-pathogen dynamics have driven the choice of social contacts </w:t>
      </w:r>
      <w:r>
        <w:fldChar w:fldCharType="begin"/>
      </w:r>
      <w:r>
        <w:instrText xml:space="preserve"> ADDIN EN.CITE &lt;EndNote&gt;&lt;Cite&gt;&lt;Author&gt;Freeland&lt;/Author&gt;&lt;Year&gt;1976&lt;/Year&gt;&lt;RecNum&gt;297&lt;/RecNum&gt;&lt;DisplayText&gt;(Freeland 1976)&lt;/DisplayText&gt;&lt;record&gt;&lt;rec-number&gt;297&lt;/rec-number&gt;&lt;foreign-keys&gt;&lt;key app="EN" db-id="0afeat5dvvr2die0v5rx5x5ux29s9pvsap0t" timestamp="1551910081"&gt;297&lt;/key&gt;&lt;/foreign-keys&gt;&lt;ref-type name="Journal Article"&gt;17&lt;/ref-type&gt;&lt;contributors&gt;&lt;authors&gt;&lt;author&gt;Freeland, W. J.&lt;/author&gt;&lt;/authors&gt;&lt;/contributors&gt;&lt;titles&gt;&lt;title&gt;Pathogens and the evolution of primate sociality&lt;/title&gt;&lt;secondary-title&gt;Biotropica&lt;/secondary-title&gt;&lt;/titles&gt;&lt;periodical&gt;&lt;full-title&gt;Biotropica&lt;/full-title&gt;&lt;/periodical&gt;&lt;pages&gt;12-24&lt;/pages&gt;&lt;volume&gt;8&lt;/volume&gt;&lt;dates&gt;&lt;year&gt;1976&lt;/year&gt;&lt;/dates&gt;&lt;urls&gt;&lt;/urls&gt;&lt;/record&gt;&lt;/Cite&gt;&lt;/EndNote&gt;</w:instrText>
      </w:r>
      <w:r>
        <w:fldChar w:fldCharType="separate"/>
      </w:r>
      <w:r>
        <w:t>(Freeland 1976)</w:t>
      </w:r>
      <w:r>
        <w:fldChar w:fldCharType="end"/>
      </w:r>
      <w:r>
        <w:t>. Specifically, do pathogens select for social clustering versus engaging in ‘outside’ contacts? In black ants (</w:t>
      </w:r>
      <w:r>
        <w:rPr>
          <w:i/>
        </w:rPr>
        <w:t>Lasius niger</w:t>
      </w:r>
      <w:r>
        <w:t xml:space="preserve">) challenged with a pathogenic fungus, individual-level changes in the patterns of social contacts generate an increase in transmission-inhibiting structural properties at the population- (or in this case colony-) level </w:t>
      </w:r>
      <w:r>
        <w:fldChar w:fldCharType="begin"/>
      </w:r>
      <w:r>
        <w:instrText xml:space="preserve"> ADDIN EN.CITE &lt;EndNote&gt;&lt;Cite&gt;&lt;Author&gt;Stroeymeyt&lt;/Author&gt;&lt;Year&gt;2018&lt;/Year&gt;&lt;RecNum&gt;380&lt;/RecNum&gt;&lt;DisplayText&gt;(Stroeymeyt&lt;style face="italic"&gt; et al.&lt;/style&gt; 2018)&lt;/DisplayText&gt;&lt;record&gt;&lt;rec-number&gt;380&lt;/rec-number&gt;&lt;foreign-keys&gt;&lt;key app="EN" db-id="0afeat5dvvr2die0v5rx5x5ux29s9pvsap0t" timestamp="1552556924"&gt;380&lt;/key&gt;&lt;/foreign-keys&gt;&lt;ref-type name="Journal Article"&gt;17&lt;/ref-type&gt;&lt;contributors&gt;&lt;authors&gt;&lt;author&gt;Stroeymeyt, N.&lt;/author&gt;&lt;author&gt;Grasse, A. V.&lt;/author&gt;&lt;author&gt;Crespi, A.&lt;/author&gt;&lt;author&gt;Mersch, D. P.&lt;/author&gt;&lt;author&gt;Cremer, S.&lt;/author&gt;&lt;author&gt;Keller, L.&lt;/author&gt;&lt;/authors&gt;&lt;/contributors&gt;&lt;auth-address&gt;Univ Lausanne, Dept Ecol &amp;amp; Evolut, CH-1015 Lausanne, Switzerland&amp;#xD;IST Austria, Campus 1, A-3400 Klosterneuburg, Austria&amp;#xD;Ecole Polytech Fed Lausanne, Biorobot Lab, CH-1015 Lausanne, Switzerland&amp;#xD;Ecole Polytech Fed Lausanne, Lab Intelligent Syst, CH-1015 Lausanne, Switzerland&amp;#xD;Weizmann Inst Sci, Dept Phys Complex Syst, Rehovot, Israel&lt;/auth-address&gt;&lt;titles&gt;&lt;title&gt;Social network plasticity decreases disease transmission in a eusocial insect&lt;/title&gt;&lt;secondary-title&gt;Science&lt;/secondary-title&gt;&lt;alt-title&gt;Science&lt;/alt-title&gt;&lt;/titles&gt;&lt;periodical&gt;&lt;full-title&gt;Science&lt;/full-title&gt;&lt;/periodical&gt;&lt;alt-periodical&gt;&lt;full-title&gt;Science&lt;/full-title&gt;&lt;/alt-periodical&gt;&lt;pages&gt;941-+&lt;/pages&gt;&lt;volume&gt;362&lt;/volume&gt;&lt;number&gt;6417&lt;/number&gt;&lt;keywords&gt;&lt;keyword&gt;infection&lt;/keyword&gt;&lt;keyword&gt;immunity&lt;/keyword&gt;&lt;keyword&gt;dynamics&lt;/keyword&gt;&lt;keyword&gt;spread&lt;/keyword&gt;&lt;keyword&gt;ants&lt;/keyword&gt;&lt;keyword&gt;size&lt;/keyword&gt;&lt;/keywords&gt;&lt;dates&gt;&lt;year&gt;2018&lt;/year&gt;&lt;pub-dates&gt;&lt;date&gt;Nov 23&lt;/date&gt;&lt;/pub-dates&gt;&lt;/dates&gt;&lt;isbn&gt;0036-8075&lt;/isbn&gt;&lt;accession-num&gt;WOS:000451124500041&lt;/accession-num&gt;&lt;urls&gt;&lt;related-urls&gt;&lt;url&gt;&amp;lt;Go to ISI&amp;gt;://WOS:000451124500041&lt;/url&gt;&lt;/related-urls&gt;&lt;/urls&gt;&lt;electronic-resource-num&gt;10.1126/science.aat4793&lt;/electronic-resource-num&gt;&lt;language&gt;English&lt;/language&gt;&lt;/record&gt;&lt;/Cite&gt;&lt;/EndNote&gt;</w:instrText>
      </w:r>
      <w:r>
        <w:fldChar w:fldCharType="separate"/>
      </w:r>
      <w:r>
        <w:t>(Stroeymeyt</w:t>
      </w:r>
      <w:r>
        <w:rPr>
          <w:i/>
        </w:rPr>
        <w:t xml:space="preserve"> et al.</w:t>
      </w:r>
      <w:r>
        <w:t xml:space="preserve"> 2018)</w:t>
      </w:r>
      <w:r>
        <w:fldChar w:fldCharType="end"/>
      </w:r>
      <w:r>
        <w:t xml:space="preserve">. Many pathogens can also modify the behaviour of their host to their benefit </w:t>
      </w:r>
      <w:r>
        <w:fldChar w:fldCharType="begin"/>
      </w:r>
      <w:r>
        <w:instrText xml:space="preserve"> ADDIN EN.CITE &lt;EndNote&gt;&lt;Cite&gt;&lt;Author&gt;Poulin&lt;/Author&gt;&lt;Year&gt;2018&lt;/Year&gt;&lt;RecNum&gt;362&lt;/RecNum&gt;&lt;DisplayText&gt;(Poulin 2018)&lt;/DisplayText&gt;&lt;record&gt;&lt;rec-number&gt;362&lt;/rec-number&gt;&lt;foreign-keys&gt;&lt;key app="EN" db-id="0afeat5dvvr2die0v5rx5x5ux29s9pvsap0t" timestamp="1552403568"&gt;362&lt;/key&gt;&lt;/foreign-keys&gt;&lt;ref-type name="Journal Article"&gt;17&lt;/ref-type&gt;&lt;contributors&gt;&lt;authors&gt;&lt;author&gt;Poulin, R.&lt;/author&gt;&lt;/authors&gt;&lt;/contributors&gt;&lt;auth-address&gt;Univ Otago, Dept Zool, POB 56, Dunedin, New Zealand&lt;/auth-address&gt;&lt;titles&gt;&lt;title&gt;Modification of host social networks by manipulative parasites&lt;/title&gt;&lt;secondary-title&gt;Behaviour&lt;/secondary-title&gt;&lt;alt-title&gt;Behaviour&lt;/alt-title&gt;&lt;/titles&gt;&lt;periodical&gt;&lt;full-title&gt;Behaviour&lt;/full-title&gt;&lt;/periodical&gt;&lt;alt-periodical&gt;&lt;full-title&gt;Behaviour&lt;/full-title&gt;&lt;/alt-periodical&gt;&lt;pages&gt;671-688&lt;/pages&gt;&lt;volume&gt;155&lt;/volume&gt;&lt;number&gt;7-9&lt;/number&gt;&lt;keywords&gt;&lt;keyword&gt;animal personality&lt;/keyword&gt;&lt;keyword&gt;connectance&lt;/keyword&gt;&lt;keyword&gt;host manipulation&lt;/keyword&gt;&lt;keyword&gt;modularity&lt;/keyword&gt;&lt;keyword&gt;spatial segregation&lt;/keyword&gt;&lt;keyword&gt;behavioral dominance&lt;/keyword&gt;&lt;keyword&gt;transmission&lt;/keyword&gt;&lt;keyword&gt;ecology&lt;/keyword&gt;&lt;keyword&gt;personality&lt;/keyword&gt;&lt;keyword&gt;success&lt;/keyword&gt;&lt;keyword&gt;lizard&lt;/keyword&gt;&lt;keyword&gt;wild&lt;/keyword&gt;&lt;keyword&gt;ectoparasites&lt;/keyword&gt;&lt;keyword&gt;evolutionary&lt;/keyword&gt;&lt;keyword&gt;mechanisms&lt;/keyword&gt;&lt;/keywords&gt;&lt;dates&gt;&lt;year&gt;2018&lt;/year&gt;&lt;pub-dates&gt;&lt;date&gt;Jan&lt;/date&gt;&lt;/pub-dates&gt;&lt;/dates&gt;&lt;isbn&gt;0005-7959&lt;/isbn&gt;&lt;accession-num&gt;WOS:000455949500005&lt;/accession-num&gt;&lt;urls&gt;&lt;related-urls&gt;&lt;url&gt;&amp;lt;Go to ISI&amp;gt;://WOS:000455949500005&lt;/url&gt;&lt;/related-urls&gt;&lt;/urls&gt;&lt;electronic-resource-num&gt;10.1163/1568539x-00003456&lt;/electronic-resource-num&gt;&lt;language&gt;English&lt;/language&gt;&lt;/record&gt;&lt;/Cite&gt;&lt;/EndNote&gt;</w:instrText>
      </w:r>
      <w:r>
        <w:fldChar w:fldCharType="separate"/>
      </w:r>
      <w:r>
        <w:t>(Poulin 2018)</w:t>
      </w:r>
      <w:r>
        <w:fldChar w:fldCharType="end"/>
      </w:r>
      <w:r>
        <w:t xml:space="preserve">, which could have direct consequences for social structure. A related question that has lacked detailed investigation is whether heterogeneity among individuals can affect co-evolutionary dynamics between hosts and pathogens. Individuals could vary in their infectiousness, in their contact rates, or in their infectious period </w:t>
      </w:r>
      <w:r>
        <w:fldChar w:fldCharType="begin"/>
      </w:r>
      <w:r>
        <w:instrText xml:space="preserve"> ADDIN EN.CITE </w:instrText>
      </w:r>
      <w:r>
        <w:fldChar w:fldCharType="begin"/>
      </w:r>
      <w:r>
        <w:instrText xml:space="preserve"> ADDIN EN.CITE.DATA </w:instrText>
      </w:r>
      <w:r>
        <w:fldChar w:fldCharType="end"/>
      </w:r>
      <w:r>
        <w:fldChar w:fldCharType="separate"/>
      </w:r>
      <w:r>
        <w:t>(VanderWaal &amp; Ezenwa 2016)</w:t>
      </w:r>
      <w:r>
        <w:fldChar w:fldCharType="end"/>
      </w:r>
      <w:r>
        <w:t>. If any of these parameters co-vary, such as a correlation between infectiousness and contact rates, then this could fundamentally alter the dynamics of disease in a given population.</w:t>
      </w:r>
    </w:p>
    <w:p w:rsidR="00F24003" w:rsidRDefault="00F24003">
      <w:pPr>
        <w:spacing w:line="268" w:lineRule="auto"/>
      </w:pPr>
    </w:p>
    <w:p w:rsidR="00F24003" w:rsidRDefault="00F24003">
      <w:pPr>
        <w:spacing w:line="268" w:lineRule="auto"/>
      </w:pPr>
    </w:p>
    <w:p w:rsidR="00F24003" w:rsidRDefault="00B040CD">
      <w:pPr>
        <w:spacing w:line="268" w:lineRule="auto"/>
      </w:pPr>
      <w:r>
        <w:rPr>
          <w:b/>
          <w:sz w:val="24"/>
          <w:szCs w:val="24"/>
        </w:rPr>
        <w:t>7. New prospects</w:t>
      </w:r>
    </w:p>
    <w:p w:rsidR="00F24003" w:rsidRDefault="00B040CD">
      <w:pPr>
        <w:spacing w:line="268" w:lineRule="auto"/>
      </w:pPr>
      <w:r>
        <w:t>The implications of social structure on our understanding of evolution and ecology are likely to go far beyond existing areas of study. We also still know relatively little about the processes that generate structure, such as assortment and clustering, and the individual difference in connectedness therein. Thus, there remains many opportunities for new knowledge to be gained.</w:t>
      </w:r>
    </w:p>
    <w:p w:rsidR="00F24003" w:rsidRDefault="00F24003">
      <w:pPr>
        <w:spacing w:line="268" w:lineRule="auto"/>
        <w:rPr>
          <w:b/>
        </w:rPr>
      </w:pPr>
    </w:p>
    <w:p w:rsidR="00F24003" w:rsidRDefault="00B040CD">
      <w:pPr>
        <w:spacing w:line="268" w:lineRule="auto"/>
        <w:rPr>
          <w:i/>
        </w:rPr>
      </w:pPr>
      <w:r>
        <w:rPr>
          <w:i/>
        </w:rPr>
        <w:t>7.1 Social inheritance</w:t>
      </w:r>
    </w:p>
    <w:p w:rsidR="00F24003" w:rsidRDefault="00B040CD">
      <w:pPr>
        <w:spacing w:line="268" w:lineRule="auto"/>
      </w:pPr>
      <w:r>
        <w:t xml:space="preserve">Social inheritance is the process by which offspring inherit traits from their parents via the social environment. Theory suggests that social structure can emerge and be maintained across generations by a simple mechanism of preferential attachment between individuals: offspring have a higher probability of establishing relationships with their parents’ associates </w:t>
      </w:r>
      <w:r>
        <w:fldChar w:fldCharType="begin"/>
      </w:r>
      <w:r>
        <w:instrText xml:space="preserve"> ADDIN EN.CITE &lt;EndNote&gt;&lt;Cite&gt;&lt;Author&gt;Ilany&lt;/Author&gt;&lt;Year&gt;2016&lt;/Year&gt;&lt;RecNum&gt;300&lt;/RecNum&gt;&lt;DisplayText&gt;(Ilany &amp;amp; Akcay 2016b)&lt;/DisplayText&gt;&lt;record&gt;&lt;rec-number&gt;300&lt;/rec-number&gt;&lt;foreign-keys&gt;&lt;key app="EN" db-id="0afeat5dvvr2die0v5rx5x5ux29s9pvsap0t" timestamp="1551910136"&gt;300&lt;/key&gt;&lt;/foreign-keys&gt;&lt;ref-type name="Journal Article"&gt;17&lt;/ref-type&gt;&lt;contributors&gt;&lt;authors&gt;&lt;author&gt;Ilany, A.&lt;/author&gt;&lt;author&gt;Akcay, E.&lt;/author&gt;&lt;/authors&gt;&lt;/contributors&gt;&lt;auth-address&gt;Univ Penn, Dept Biol, 433 South Univ Ave, Philadelphia, PA 19104 USA&lt;/auth-address&gt;&lt;titles&gt;&lt;title&gt;Social inheritance can explain the structure of animal social networks&lt;/title&gt;&lt;secondary-title&gt;Nature Communications&lt;/secondary-title&gt;&lt;alt-title&gt;Nat Commun&lt;/alt-title&gt;&lt;/titles&gt;&lt;periodical&gt;&lt;full-title&gt;Nature Communications&lt;/full-title&gt;&lt;abbr-1&gt;Nat Commun&lt;/abbr-1&gt;&lt;/periodical&gt;&lt;alt-periodical&gt;&lt;full-title&gt;Nature Communications&lt;/full-title&gt;&lt;abbr-1&gt;Nat Commun&lt;/abbr-1&gt;&lt;/alt-periodical&gt;&lt;volume&gt;7&lt;/volume&gt;&lt;keywords&gt;&lt;keyword&gt;chain monte-carlo&lt;/keyword&gt;&lt;keyword&gt;evolution&lt;/keyword&gt;&lt;keyword&gt;transmission&lt;/keyword&gt;&lt;keyword&gt;cooperation&lt;/keyword&gt;&lt;keyword&gt;dynamics&lt;/keyword&gt;&lt;keyword&gt;behavior&lt;/keyword&gt;&lt;keyword&gt;model&lt;/keyword&gt;&lt;keyword&gt;consequences&lt;/keyword&gt;&lt;keyword&gt;associations&lt;/keyword&gt;&lt;keyword&gt;population&lt;/keyword&gt;&lt;/keywords&gt;&lt;dates&gt;&lt;year&gt;2016&lt;/year&gt;&lt;pub-dates&gt;&lt;date&gt;Jun&lt;/date&gt;&lt;/pub-dates&gt;&lt;/dates&gt;&lt;isbn&gt;2041-1723&lt;/isbn&gt;&lt;accession-num&gt;WOS:000379113000001&lt;/accession-num&gt;&lt;urls&gt;&lt;related-urls&gt;&lt;url&gt;&amp;lt;Go to ISI&amp;gt;://WOS:000379113000001&lt;/url&gt;&lt;/related-urls&gt;&lt;/urls&gt;&lt;electronic-resource-num&gt;ARTN 12084&amp;#xD;10.1038/ncomms12084&lt;/electronic-resource-num&gt;&lt;language&gt;English&lt;/language&gt;&lt;/record&gt;&lt;/Cite&gt;&lt;/EndNote&gt;</w:instrText>
      </w:r>
      <w:r>
        <w:fldChar w:fldCharType="separate"/>
      </w:r>
      <w:r>
        <w:t>(Ilany &amp; Akcay 2016b)</w:t>
      </w:r>
      <w:r>
        <w:fldChar w:fldCharType="end"/>
      </w:r>
      <w:r>
        <w:t>. This mechanism can help explain social clustering and heterogeneity of social interactions in species with very different social structures, such as the hierarchical societies of spotted hyenas, the cohesive female social units of the rock hyrax, the highly fluid societies of bottlenose dolphins, and the social patterns among the non-gregarious sleepy lizard.</w:t>
      </w:r>
    </w:p>
    <w:p w:rsidR="00F24003" w:rsidRDefault="00F24003">
      <w:pPr>
        <w:spacing w:line="268" w:lineRule="auto"/>
      </w:pPr>
    </w:p>
    <w:p w:rsidR="00F24003" w:rsidRDefault="00B040CD">
      <w:pPr>
        <w:spacing w:line="268" w:lineRule="auto"/>
      </w:pPr>
      <w:r>
        <w:t xml:space="preserve">Social inheritance can also underpin the transgenerational transmission of social roles </w:t>
      </w:r>
      <w:r>
        <w:fldChar w:fldCharType="begin"/>
      </w:r>
      <w:r>
        <w:instrText xml:space="preserve"> ADDIN EN.CITE </w:instrText>
      </w:r>
      <w:r>
        <w:fldChar w:fldCharType="begin"/>
      </w:r>
      <w:r>
        <w:instrText xml:space="preserve"> ADDIN EN.CITE.DATA </w:instrText>
      </w:r>
      <w:r>
        <w:fldChar w:fldCharType="end"/>
      </w:r>
      <w:r>
        <w:fldChar w:fldCharType="separate"/>
      </w:r>
      <w:r>
        <w:t>(Ilany &amp; Akcay 2016b; Cantor &amp; Farine 2018)</w:t>
      </w:r>
      <w:r>
        <w:fldChar w:fldCharType="end"/>
      </w:r>
      <w:r>
        <w:t>. For example, African elephants (</w:t>
      </w:r>
      <w:r>
        <w:rPr>
          <w:i/>
        </w:rPr>
        <w:t>Loxodonta africana</w:t>
      </w:r>
      <w:r>
        <w:t xml:space="preserve">) live in multi-level, matrifocal, societies where the social bonds between the maturing young and the matriarch provide calves with opportunities to replicate the matriarch’s social environment </w:t>
      </w:r>
      <w:r>
        <w:fldChar w:fldCharType="begin"/>
      </w:r>
      <w:r>
        <w:instrText xml:space="preserve"> ADDIN EN.CITE &lt;EndNote&gt;&lt;Cite&gt;&lt;Author&gt;Goldenberg&lt;/Author&gt;&lt;Year&gt;2016&lt;/Year&gt;&lt;RecNum&gt;302&lt;/RecNum&gt;&lt;DisplayText&gt;(Goldenberg, Douglas-Hamilton &amp;amp; Wittemyer 2016)&lt;/DisplayText&gt;&lt;record&gt;&lt;rec-number&gt;302&lt;/rec-number&gt;&lt;foreign-keys&gt;&lt;key app="EN" db-id="0afeat5dvvr2die0v5rx5x5ux29s9pvsap0t" timestamp="1551910154"&gt;302&lt;/key&gt;&lt;/foreign-keys&gt;&lt;ref-type name="Journal Article"&gt;17&lt;/ref-type&gt;&lt;contributors&gt;&lt;authors&gt;&lt;author&gt;Goldenberg, S. Z.&lt;/author&gt;&lt;author&gt;Douglas-Hamilton, L.&lt;/author&gt;&lt;author&gt;Wittemyer, G.&lt;/author&gt;&lt;/authors&gt;&lt;/contributors&gt;&lt;auth-address&gt;Colorado State Univ, Dept Fish Wildlife &amp;amp; Conservat Biol, Ft Collins, CO 80523 USA&amp;#xD;Save Elephants, Nairobi 00200, Kenya&amp;#xD;Univ Oxford, Dept Zool, Oxford OX1 3PS, England&lt;/auth-address&gt;&lt;titles&gt;&lt;title&gt;Vertical Transmission of Social Roles Drives Resilience to Poaching in Elephant Networks&lt;/title&gt;&lt;secondary-title&gt;Current Biology&lt;/secondary-title&gt;&lt;alt-title&gt;Curr Biol&lt;/alt-title&gt;&lt;/titles&gt;&lt;periodical&gt;&lt;full-title&gt;Current Biology&lt;/full-title&gt;&lt;abbr-1&gt;Curr Biol&lt;/abbr-1&gt;&lt;/periodical&gt;&lt;alt-periodical&gt;&lt;full-title&gt;Current Biology&lt;/full-title&gt;&lt;abbr-1&gt;Curr Biol&lt;/abbr-1&gt;&lt;/alt-periodical&gt;&lt;pages&gt;75-79&lt;/pages&gt;&lt;volume&gt;26&lt;/volume&gt;&lt;number&gt;1&lt;/number&gt;&lt;keywords&gt;&lt;keyword&gt;african elephants&lt;/keyword&gt;&lt;keyword&gt;loxodonta-africana&lt;/keyword&gt;&lt;keyword&gt;dynamics&lt;/keyword&gt;&lt;keyword&gt;individuals&lt;/keyword&gt;&lt;/keywords&gt;&lt;dates&gt;&lt;year&gt;2016&lt;/year&gt;&lt;pub-dates&gt;&lt;date&gt;Jan 11&lt;/date&gt;&lt;/pub-dates&gt;&lt;/dates&gt;&lt;isbn&gt;0960-9822&lt;/isbn&gt;&lt;accession-num&gt;WOS:000368321100024&lt;/accession-num&gt;&lt;urls&gt;&lt;related-urls&gt;&lt;url&gt;&amp;lt;Go to ISI&amp;gt;://WOS:000368321100024&lt;/url&gt;&lt;/related-urls&gt;&lt;/urls&gt;&lt;electronic-resource-num&gt;10.1016/j.cub.2015.11.005&lt;/electronic-resource-num&gt;&lt;language&gt;English&lt;/language&gt;&lt;/record&gt;&lt;/Cite&gt;&lt;/EndNote&gt;</w:instrText>
      </w:r>
      <w:r>
        <w:fldChar w:fldCharType="separate"/>
      </w:r>
      <w:r>
        <w:t>(Goldenberg, Douglas-Hamilton &amp; Wittemyer 2016)</w:t>
      </w:r>
      <w:r>
        <w:fldChar w:fldCharType="end"/>
      </w:r>
      <w:r>
        <w:t xml:space="preserve">. Similarly, in spotted hyenas, the amount of social support, rather than intrinsic attributes (e.g. strength and aggressiveness), explains the outcome of one-on-one interactions in the process of establishing dominance, and thus offspring social rank </w:t>
      </w:r>
      <w:r>
        <w:fldChar w:fldCharType="begin"/>
      </w:r>
      <w:r>
        <w:instrText xml:space="preserve"> ADDIN EN.CITE &lt;EndNote&gt;&lt;Cite&gt;&lt;Author&gt;Vullioud&lt;/Author&gt;&lt;Year&gt;2019&lt;/Year&gt;&lt;RecNum&gt;303&lt;/RecNum&gt;&lt;DisplayText&gt;(Vullioud&lt;style face="italic"&gt; et al.&lt;/style&gt; 2019)&lt;/DisplayText&gt;&lt;record&gt;&lt;rec-number&gt;303&lt;/rec-number&gt;&lt;foreign-keys&gt;&lt;key app="EN" db-id="0afeat5dvvr2die0v5rx5x5ux29s9pvsap0t" timestamp="1551910162"&gt;303&lt;/key&gt;&lt;/foreign-keys&gt;&lt;ref-type name="Journal Article"&gt;17&lt;/ref-type&gt;&lt;contributors&gt;&lt;authors&gt;&lt;author&gt;Vullioud, C.&lt;/author&gt;&lt;author&gt;Davidian, E.&lt;/author&gt;&lt;author&gt;Wachter, B.&lt;/author&gt;&lt;author&gt;Rousset, F.&lt;/author&gt;&lt;author&gt;Courtiol, A.&lt;/author&gt;&lt;author&gt;Honer, O. P.&lt;/author&gt;&lt;/authors&gt;&lt;/contributors&gt;&lt;auth-address&gt;Leibniz Inst Zoo &amp;amp; Wildlife Res, Dept Evolutionary Ecol, Berlin, Germany&amp;#xD;Leibniz Inst Zoo &amp;amp; Wildlife Res, Dept Evolutionary Genet, Berlin, Germany&amp;#xD;Univ Montpellier, Dept Evolutionary Genet, ISEM, CNRS,IRD,EPHE, Montpellier, France&lt;/auth-address&gt;&lt;titles&gt;&lt;title&gt;Social support drives female dominance in the spotted hyaena&lt;/title&gt;&lt;secondary-title&gt;Nature Ecology &amp;amp; Evolution&lt;/secondary-title&gt;&lt;alt-title&gt;Nat Ecol Evol&lt;/alt-title&gt;&lt;/titles&gt;&lt;periodical&gt;&lt;full-title&gt;Nature Ecology &amp;amp; Evolution&lt;/full-title&gt;&lt;abbr-1&gt;Nat Ecol Evol&lt;/abbr-1&gt;&lt;/periodical&gt;&lt;alt-periodical&gt;&lt;full-title&gt;Nature Ecology &amp;amp; Evolution&lt;/full-title&gt;&lt;abbr-1&gt;Nat Ecol Evol&lt;/abbr-1&gt;&lt;/alt-periodical&gt;&lt;pages&gt;71-76&lt;/pages&gt;&lt;volume&gt;3&lt;/volume&gt;&lt;number&gt;1&lt;/number&gt;&lt;keywords&gt;&lt;keyword&gt;juvenile rank relations&lt;/keyword&gt;&lt;keyword&gt;crocuta-crocuta&lt;/keyword&gt;&lt;keyword&gt;hyaenas&lt;/keyword&gt;&lt;keyword&gt;ontogeny&lt;/keyword&gt;&lt;keyword&gt;approximate&lt;/keyword&gt;&lt;keyword&gt;inheritance&lt;/keyword&gt;&lt;keyword&gt;competition&lt;/keyword&gt;&lt;keyword&gt;aggression&lt;/keyword&gt;&lt;keyword&gt;dimorphism&lt;/keyword&gt;&lt;keyword&gt;dispersal&lt;/keyword&gt;&lt;/keywords&gt;&lt;dates&gt;&lt;year&gt;2019&lt;/year&gt;&lt;pub-dates&gt;&lt;date&gt;Jan&lt;/date&gt;&lt;/pub-dates&gt;&lt;/dates&gt;&lt;isbn&gt;2397-334x&lt;/isbn&gt;&lt;accession-num&gt;WOS:000453767000016&lt;/accession-num&gt;&lt;urls&gt;&lt;related-urls&gt;&lt;url&gt;&amp;lt;Go to ISI&amp;gt;://WOS:000453767000016&lt;/url&gt;&lt;/related-urls&gt;&lt;/urls&gt;&lt;electronic-resource-num&gt;10.1038/s41559-018-0718-9&lt;/electronic-resource-num&gt;&lt;language&gt;English&lt;/language&gt;&lt;/record&gt;&lt;/Cite&gt;&lt;/EndNote&gt;</w:instrText>
      </w:r>
      <w:r>
        <w:fldChar w:fldCharType="separate"/>
      </w:r>
      <w:r>
        <w:t>(Vullioud</w:t>
      </w:r>
      <w:r>
        <w:rPr>
          <w:i/>
        </w:rPr>
        <w:t xml:space="preserve"> et al.</w:t>
      </w:r>
      <w:r>
        <w:t xml:space="preserve"> 2019)</w:t>
      </w:r>
      <w:r>
        <w:fldChar w:fldCharType="end"/>
      </w:r>
      <w:r>
        <w:t xml:space="preserve">. In theory, social inheritance can also lead to phenotypic assortativity by causing individuals to interact with others that have similar traits. For example, individuals with similar personality can become assorted if they inherit the same social contacts </w:t>
      </w:r>
      <w:r>
        <w:fldChar w:fldCharType="begin"/>
      </w:r>
      <w:r>
        <w:instrText xml:space="preserve"> ADDIN EN.CITE &lt;EndNote&gt;&lt;Cite&gt;&lt;Author&gt;Ilany&lt;/Author&gt;&lt;Year&gt;2016&lt;/Year&gt;&lt;RecNum&gt;381&lt;/RecNum&gt;&lt;DisplayText&gt;(Ilany &amp;amp; Akcay 2016a)&lt;/DisplayText&gt;&lt;record&gt;&lt;rec-number&gt;381&lt;/rec-number&gt;&lt;foreign-keys&gt;&lt;key app="EN" db-id="0afeat5dvvr2die0v5rx5x5ux29s9pvsap0t" timestamp="1552557145"&gt;381&lt;/key&gt;&lt;/foreign-keys&gt;&lt;ref-type name="Journal Article"&gt;17&lt;/ref-type&gt;&lt;contributors&gt;&lt;authors&gt;&lt;author&gt;Ilany, A.&lt;/author&gt;&lt;author&gt;Akcay, E.&lt;/author&gt;&lt;/authors&gt;&lt;/contributors&gt;&lt;auth-address&gt;Univ Penn, Dept Biol, Philadelphia, PA 19104 USA&lt;/auth-address&gt;&lt;titles&gt;&lt;title&gt;Personality and Social Networks: A Generative Model Approach&lt;/title&gt;&lt;secondary-title&gt;Integrative and Comparative Biology&lt;/secondary-title&gt;&lt;alt-title&gt;Integr Comp Biol&lt;/alt-title&gt;&lt;/titles&gt;&lt;periodical&gt;&lt;full-title&gt;Integrative and Comparative Biology&lt;/full-title&gt;&lt;abbr-1&gt;Integr Comp Biol&lt;/abbr-1&gt;&lt;/periodical&gt;&lt;alt-periodical&gt;&lt;full-title&gt;Integrative and Comparative Biology&lt;/full-title&gt;&lt;abbr-1&gt;Integr Comp Biol&lt;/abbr-1&gt;&lt;/alt-periodical&gt;&lt;pages&gt;1197-1205&lt;/pages&gt;&lt;volume&gt;56&lt;/volume&gt;&lt;number&gt;6&lt;/number&gt;&lt;keywords&gt;&lt;keyword&gt;great tits&lt;/keyword&gt;&lt;keyword&gt;cultural transmission&lt;/keyword&gt;&lt;keyword&gt;parus-major&lt;/keyword&gt;&lt;keyword&gt;behavior&lt;/keyword&gt;&lt;keyword&gt;dynamics&lt;/keyword&gt;&lt;keyword&gt;context&lt;/keyword&gt;&lt;/keywords&gt;&lt;dates&gt;&lt;year&gt;2016&lt;/year&gt;&lt;pub-dates&gt;&lt;date&gt;Dec&lt;/date&gt;&lt;/pub-dates&gt;&lt;/dates&gt;&lt;isbn&gt;1540-7063&lt;/isbn&gt;&lt;accession-num&gt;WOS:000395818000014&lt;/accession-num&gt;&lt;urls&gt;&lt;related-urls&gt;&lt;url&gt;&amp;lt;Go to ISI&amp;gt;://WOS:000395818000014&lt;/url&gt;&lt;/related-urls&gt;&lt;/urls&gt;&lt;electronic-resource-num&gt;10.1093/icb/icw068&lt;/electronic-resource-num&gt;&lt;language&gt;English&lt;/language&gt;&lt;/record&gt;&lt;/Cite&gt;&lt;/EndNote&gt;</w:instrText>
      </w:r>
      <w:r>
        <w:fldChar w:fldCharType="separate"/>
      </w:r>
      <w:r>
        <w:t>(Ilany &amp; Akcay 2016a)</w:t>
      </w:r>
      <w:r>
        <w:fldChar w:fldCharType="end"/>
      </w:r>
      <w:r>
        <w:t>. Despite its potential importance for how social structure emerges and is maintained, social inheritance remains almost completely unexplored.</w:t>
      </w:r>
    </w:p>
    <w:p w:rsidR="00F24003" w:rsidRDefault="00F24003">
      <w:pPr>
        <w:spacing w:line="268" w:lineRule="auto"/>
      </w:pPr>
    </w:p>
    <w:p w:rsidR="00F24003" w:rsidRDefault="00B040CD">
      <w:pPr>
        <w:spacing w:line="268" w:lineRule="auto"/>
        <w:rPr>
          <w:i/>
        </w:rPr>
      </w:pPr>
      <w:r>
        <w:rPr>
          <w:i/>
        </w:rPr>
        <w:t>7.2 Mating systems</w:t>
      </w:r>
    </w:p>
    <w:p w:rsidR="00F24003" w:rsidRDefault="00B040CD">
      <w:pPr>
        <w:spacing w:line="268" w:lineRule="auto"/>
      </w:pPr>
      <w:r>
        <w:t xml:space="preserve">Mating systems encompass the behavioural outcomes of individuals competing to maximize their reproductive success. Based on the identity and number of reproductive partners,  mating systems are classified into monogamy, polygyny, polyandry, promiscuity and polygamy. These patterns stem from two main factors, the spatiotemporal distribution of males and females, and the extent to which each sex invests in parental care. Populations of the same species can exhibit different mating patterns, suggesting that mating systems are flexible in response to different genetic and ecological factors </w:t>
      </w:r>
      <w:r>
        <w:fldChar w:fldCharType="begin"/>
      </w:r>
      <w:r>
        <w:instrText xml:space="preserve"> ADDIN EN.CITE &lt;EndNote&gt;&lt;Cite&gt;&lt;Author&gt;Emlen&lt;/Author&gt;&lt;Year&gt;1977&lt;/Year&gt;&lt;RecNum&gt;382&lt;/RecNum&gt;&lt;DisplayText&gt;(Emlen &amp;amp; Oring 1977)&lt;/DisplayText&gt;&lt;record&gt;&lt;rec-number&gt;382&lt;/rec-number&gt;&lt;foreign-keys&gt;&lt;key app="EN" db-id="0afeat5dvvr2die0v5rx5x5ux29s9pvsap0t" timestamp="1552557301"&gt;382&lt;/key&gt;&lt;/foreign-keys&gt;&lt;ref-type name="Journal Article"&gt;17&lt;/ref-type&gt;&lt;contributors&gt;&lt;authors&gt;&lt;author&gt;Emlen, S. T.&lt;/author&gt;&lt;author&gt;Oring, L. W.&lt;/author&gt;&lt;/authors&gt;&lt;/contributors&gt;&lt;titles&gt;&lt;title&gt;Ecology, Sexual Selection, and the Evolution of Mating Systems&lt;/title&gt;&lt;secondary-title&gt;Science&lt;/secondary-title&gt;&lt;/titles&gt;&lt;periodical&gt;&lt;full-title&gt;Science&lt;/full-title&gt;&lt;/periodical&gt;&lt;pages&gt;215-223&lt;/pages&gt;&lt;volume&gt;197&lt;/volume&gt;&lt;number&gt;4300&lt;/number&gt;&lt;dates&gt;&lt;year&gt;1977&lt;/year&gt;&lt;/dates&gt;&lt;urls&gt;&lt;/urls&gt;&lt;language&gt;English&lt;/language&gt;&lt;/record&gt;&lt;/Cite&gt;&lt;/EndNote&gt;</w:instrText>
      </w:r>
      <w:r>
        <w:fldChar w:fldCharType="separate"/>
      </w:r>
      <w:r>
        <w:t>(Emlen &amp; Oring 1977)</w:t>
      </w:r>
      <w:r>
        <w:fldChar w:fldCharType="end"/>
      </w:r>
      <w:r>
        <w:t xml:space="preserve">. Individuals from different populations can also be embedded in different social environments, which can further influence their mating strategies. In birds, for instance, breeding density can modulate extra-pair reproductive investment </w:t>
      </w:r>
      <w:r>
        <w:fldChar w:fldCharType="begin"/>
      </w:r>
      <w:r>
        <w:instrText xml:space="preserve"> ADDIN EN.CITE &lt;EndNote&gt;&lt;Cite&gt;&lt;Author&gt;Westneat&lt;/Author&gt;&lt;Year&gt;1997&lt;/Year&gt;&lt;RecNum&gt;310&lt;/RecNum&gt;&lt;DisplayText&gt;(Westneat &amp;amp; Sherman 1997)&lt;/DisplayText&gt;&lt;record&gt;&lt;rec-number&gt;310&lt;/rec-number&gt;&lt;foreign-keys&gt;&lt;key app="EN" db-id="0afeat5dvvr2die0v5rx5x5ux29s9pvsap0t" timestamp="1551910259"&gt;310&lt;/key&gt;&lt;/foreign-keys&gt;&lt;ref-type name="Journal Article"&gt;17&lt;/ref-type&gt;&lt;contributors&gt;&lt;authors&gt;&lt;author&gt;Westneat, D. F.&lt;/author&gt;&lt;author&gt;Sherman, P. W.&lt;/author&gt;&lt;/authors&gt;&lt;/contributors&gt;&lt;auth-address&gt;Cornell Univ, Neurobiol &amp;amp; Behav Sect, Ithaca, Ny 14853 USA&lt;/auth-address&gt;&lt;titles&gt;&lt;title&gt;Density and extra-pair fertilizations in birds: a comparative analysis&lt;/title&gt;&lt;secondary-title&gt;Behavioral Ecology and Sociobiology&lt;/secondary-title&gt;&lt;alt-title&gt;Behav Ecol Sociobiol&lt;/alt-title&gt;&lt;/titles&gt;&lt;periodical&gt;&lt;full-title&gt;Behavioral Ecology and Sociobiology&lt;/full-title&gt;&lt;abbr-1&gt;Behav Ecol Sociobiol&lt;/abbr-1&gt;&lt;/periodical&gt;&lt;alt-periodical&gt;&lt;full-title&gt;Behavioral Ecology and Sociobiology&lt;/full-title&gt;&lt;abbr-1&gt;Behav Ecol Sociobiol&lt;/abbr-1&gt;&lt;/alt-periodical&gt;&lt;pages&gt;205-215&lt;/pages&gt;&lt;volume&gt;41&lt;/volume&gt;&lt;number&gt;4&lt;/number&gt;&lt;keywords&gt;&lt;keyword&gt;extra-pair fertilizations&lt;/keyword&gt;&lt;keyword&gt;breeding density&lt;/keyword&gt;&lt;keyword&gt;dispersion&lt;/keyword&gt;&lt;keyword&gt;synchrony&lt;/keyword&gt;&lt;keyword&gt;contrast analyses&lt;/keyword&gt;&lt;keyword&gt;intraspecific brood parasitism&lt;/keyword&gt;&lt;keyword&gt;DNA-fingerprinting reveals&lt;/keyword&gt;&lt;keyword&gt;phylogenetically independent contrasts&lt;/keyword&gt;&lt;keyword&gt;blackbirds agelaius-phoeniceus&lt;/keyword&gt;&lt;keyword&gt;predominantly monogamous bird&lt;/keyword&gt;&lt;keyword&gt;genetic-evidence&lt;/keyword&gt;&lt;keyword&gt;mating system&lt;/keyword&gt;&lt;keyword&gt;multiple paternity&lt;/keyword&gt;&lt;keyword&gt;sexual selection&lt;/keyword&gt;&lt;keyword&gt;water strider&lt;/keyword&gt;&lt;/keywords&gt;&lt;dates&gt;&lt;year&gt;1997&lt;/year&gt;&lt;pub-dates&gt;&lt;date&gt;Oct&lt;/date&gt;&lt;/pub-dates&gt;&lt;/dates&gt;&lt;isbn&gt;0340-5443&lt;/isbn&gt;&lt;accession-num&gt;WOS:A1997YF80200001&lt;/accession-num&gt;&lt;urls&gt;&lt;related-urls&gt;&lt;url&gt;&amp;lt;Go to ISI&amp;gt;://WOS:A1997YF80200001&lt;/url&gt;&lt;/related-urls&gt;&lt;/urls&gt;&lt;electronic-resource-num&gt;DOI 10.1007/s002650050381&lt;/electronic-resource-num&gt;&lt;language&gt;English&lt;/language&gt;&lt;/record&gt;&lt;/Cite&gt;&lt;/EndNote&gt;</w:instrText>
      </w:r>
      <w:r>
        <w:fldChar w:fldCharType="separate"/>
      </w:r>
      <w:r>
        <w:t>(Westneat &amp; Sherman 1997)</w:t>
      </w:r>
      <w:r>
        <w:fldChar w:fldCharType="end"/>
      </w:r>
      <w:r>
        <w:t>, and blue tits (</w:t>
      </w:r>
      <w:r>
        <w:rPr>
          <w:i/>
        </w:rPr>
        <w:t>Cyanistes caeruleus</w:t>
      </w:r>
      <w:r>
        <w:t xml:space="preserve">) have a greater propensity to engage in extra-pair mating with potential mates from closer territories </w:t>
      </w:r>
      <w:r>
        <w:fldChar w:fldCharType="begin"/>
      </w:r>
      <w:r>
        <w:instrText xml:space="preserve"> ADDIN EN.CITE </w:instrText>
      </w:r>
      <w:r>
        <w:fldChar w:fldCharType="begin"/>
      </w:r>
      <w:r>
        <w:instrText xml:space="preserve"> ADDIN EN.CITE.DATA </w:instrText>
      </w:r>
      <w:r>
        <w:fldChar w:fldCharType="end"/>
      </w:r>
      <w:r>
        <w:fldChar w:fldCharType="separate"/>
      </w:r>
      <w:r>
        <w:t>(Schlicht, Valcu &amp; Kempenaers 2015)</w:t>
      </w:r>
      <w:r>
        <w:fldChar w:fldCharType="end"/>
      </w:r>
      <w:r>
        <w:t>. Thus, there is a direct link between the social environment and the mating system.</w:t>
      </w:r>
    </w:p>
    <w:p w:rsidR="00F24003" w:rsidRDefault="00F24003">
      <w:pPr>
        <w:spacing w:line="268" w:lineRule="auto"/>
      </w:pPr>
    </w:p>
    <w:p w:rsidR="00F24003" w:rsidRDefault="00B040CD">
      <w:pPr>
        <w:spacing w:line="268" w:lineRule="auto"/>
      </w:pPr>
      <w:r>
        <w:t xml:space="preserve">Explicitly accounting for the structure of the social environment is necessary to accurately quantify the effects of mate availability and local competition on mating decisions </w:t>
      </w:r>
      <w:r>
        <w:fldChar w:fldCharType="begin"/>
      </w:r>
      <w:r>
        <w:instrText xml:space="preserve"> ADDIN EN.CITE </w:instrText>
      </w:r>
      <w:r>
        <w:fldChar w:fldCharType="begin"/>
      </w:r>
      <w:r>
        <w:instrText xml:space="preserve"> ADDIN EN.CITE.DATA </w:instrText>
      </w:r>
      <w:r>
        <w:fldChar w:fldCharType="end"/>
      </w:r>
      <w:r>
        <w:fldChar w:fldCharType="separate"/>
      </w:r>
      <w:r>
        <w:t>(Maldonado-Chaparro</w:t>
      </w:r>
      <w:r>
        <w:rPr>
          <w:i/>
        </w:rPr>
        <w:t xml:space="preserve"> et al.</w:t>
      </w:r>
      <w:r>
        <w:t xml:space="preserve"> 2018b)</w:t>
      </w:r>
      <w:r>
        <w:fldChar w:fldCharType="end"/>
      </w:r>
      <w:r>
        <w:t xml:space="preserve">. That is, the effects on a given individual should be determined by the social environment it experiences rather than the average social environment experienced at the population level. Do individuals that are more socially connected to the opposite sex have more mates or less stable pair bonds </w:t>
      </w:r>
      <w:r>
        <w:fldChar w:fldCharType="begin"/>
      </w:r>
      <w:r>
        <w:instrText xml:space="preserve"> ADDIN EN.CITE </w:instrText>
      </w:r>
      <w:r>
        <w:fldChar w:fldCharType="begin"/>
      </w:r>
      <w:r>
        <w:instrText xml:space="preserve"> ADDIN EN.CITE.DATA </w:instrText>
      </w:r>
      <w:r>
        <w:fldChar w:fldCharType="end"/>
      </w:r>
      <w:r>
        <w:fldChar w:fldCharType="separate"/>
      </w:r>
      <w:r>
        <w:t>(e.g. Culina, Hinde &amp; Sheldon 2015)</w:t>
      </w:r>
      <w:r>
        <w:fldChar w:fldCharType="end"/>
      </w:r>
      <w:r>
        <w:t xml:space="preserve">? And do individuals with more same-sex social connections (more competition) have fewer mates? Further, a male’s reproductive success will not only depend on his direct competitors, but also on females’ connections to their potential mates </w:t>
      </w:r>
      <w:r>
        <w:fldChar w:fldCharType="begin"/>
      </w:r>
      <w:r>
        <w:instrText xml:space="preserve"> ADDIN EN.CITE </w:instrText>
      </w:r>
      <w:r>
        <w:fldChar w:fldCharType="begin"/>
      </w:r>
      <w:r>
        <w:instrText xml:space="preserve"> ADDIN EN.CITE.DATA </w:instrText>
      </w:r>
      <w:r>
        <w:fldChar w:fldCharType="end"/>
      </w:r>
      <w:r>
        <w:fldChar w:fldCharType="separate"/>
      </w:r>
      <w:r>
        <w:t>(McDonald &amp; Pizzari 2018)</w:t>
      </w:r>
      <w:r>
        <w:fldChar w:fldCharType="end"/>
      </w:r>
      <w:r>
        <w:t>. Considering the fine-scale social structure of populations gives a new perspective on the study of mating systems.</w:t>
      </w:r>
    </w:p>
    <w:p w:rsidR="00F24003" w:rsidRDefault="00F24003">
      <w:pPr>
        <w:spacing w:line="268" w:lineRule="auto"/>
      </w:pPr>
    </w:p>
    <w:p w:rsidR="00F24003" w:rsidRDefault="00B040CD">
      <w:pPr>
        <w:spacing w:line="268" w:lineRule="auto"/>
        <w:rPr>
          <w:i/>
        </w:rPr>
      </w:pPr>
      <w:r>
        <w:rPr>
          <w:i/>
        </w:rPr>
        <w:t>7.3 Population ecology</w:t>
      </w:r>
    </w:p>
    <w:p w:rsidR="00F24003" w:rsidRDefault="00B040CD">
      <w:pPr>
        <w:spacing w:line="268" w:lineRule="auto"/>
      </w:pPr>
      <w:r>
        <w:t xml:space="preserve">Population ecology has traditionally focused on the factors that affect the distribution and abundance of natural populations. In addition to other ecological and environmental factors, social behaviour is recognized as a key characteristic influencing population and meta-population dynamics </w:t>
      </w:r>
      <w:r>
        <w:fldChar w:fldCharType="begin"/>
      </w:r>
      <w:r>
        <w:instrText xml:space="preserve"> ADDIN EN.CITE &lt;EndNote&gt;&lt;Cite&gt;&lt;Author&gt;Sutherland&lt;/Author&gt;&lt;Year&gt;1996&lt;/Year&gt;&lt;RecNum&gt;314&lt;/RecNum&gt;&lt;DisplayText&gt;(Sutherland 1996)&lt;/DisplayText&gt;&lt;record&gt;&lt;rec-number&gt;314&lt;/rec-number&gt;&lt;foreign-keys&gt;&lt;key app="EN" db-id="0afeat5dvvr2die0v5rx5x5ux29s9pvsap0t" timestamp="1551910311"&gt;314&lt;/key&gt;&lt;/foreign-keys&gt;&lt;ref-type name="Book"&gt;6&lt;/ref-type&gt;&lt;contributors&gt;&lt;authors&gt;&lt;author&gt;Sutherland, W. J.&lt;/author&gt;&lt;/authors&gt;&lt;/contributors&gt;&lt;titles&gt;&lt;title&gt;From individual behaviour to population ecology&lt;/title&gt;&lt;/titles&gt;&lt;dates&gt;&lt;year&gt;1996&lt;/year&gt;&lt;/dates&gt;&lt;pub-location&gt;Oxford, UK&lt;/pub-location&gt;&lt;publisher&gt;Oxford Univeristy Press&lt;/publisher&gt;&lt;urls&gt;&lt;/urls&gt;&lt;/record&gt;&lt;/Cite&gt;&lt;/EndNote&gt;</w:instrText>
      </w:r>
      <w:r>
        <w:fldChar w:fldCharType="separate"/>
      </w:r>
      <w:r>
        <w:t>(Sutherland 1996)</w:t>
      </w:r>
      <w:r>
        <w:fldChar w:fldCharType="end"/>
      </w:r>
      <w:r>
        <w:t xml:space="preserve">. Social structure, and individual position therein, can have profound effects on individual fitness </w:t>
      </w:r>
      <w:r>
        <w:fldChar w:fldCharType="begin"/>
      </w:r>
      <w:r>
        <w:instrText xml:space="preserve"> ADDIN EN.CITE </w:instrText>
      </w:r>
      <w:r>
        <w:fldChar w:fldCharType="begin"/>
      </w:r>
      <w:r>
        <w:instrText xml:space="preserve"> ADDIN EN.CITE.DATA </w:instrText>
      </w:r>
      <w:r>
        <w:fldChar w:fldCharType="end"/>
      </w:r>
      <w:r>
        <w:fldChar w:fldCharType="separate"/>
      </w:r>
      <w:r>
        <w:t>(Alberts 2019)</w:t>
      </w:r>
      <w:r>
        <w:fldChar w:fldCharType="end"/>
      </w:r>
      <w:r>
        <w:t xml:space="preserve"> and life history traits </w:t>
      </w:r>
      <w:r>
        <w:fldChar w:fldCharType="begin"/>
      </w:r>
      <w:r>
        <w:instrText xml:space="preserve"> ADDIN EN.CITE &lt;EndNote&gt;&lt;Cite&gt;&lt;Author&gt;Blumstein&lt;/Author&gt;&lt;Year&gt;2009&lt;/Year&gt;&lt;RecNum&gt;90&lt;/RecNum&gt;&lt;DisplayText&gt;(Blumstein, Wey &amp;amp; Tang 2009)&lt;/DisplayText&gt;&lt;record&gt;&lt;rec-number&gt;90&lt;/rec-number&gt;&lt;foreign-keys&gt;&lt;key app="EN" db-id="0afeat5dvvr2die0v5rx5x5ux29s9pvsap0t" timestamp="1551907042"&gt;90&lt;/key&gt;&lt;/foreign-keys&gt;&lt;ref-type name="Journal Article"&gt;17&lt;/ref-type&gt;&lt;contributors&gt;&lt;authors&gt;&lt;author&gt;Blumstein, D. T.&lt;/author&gt;&lt;author&gt;Wey, T. W.&lt;/author&gt;&lt;author&gt;Tang, K.&lt;/author&gt;&lt;/authors&gt;&lt;/contributors&gt;&lt;auth-address&gt;Univ Calif Los Angeles, Dept Ecol &amp;amp; Evolutionary Biol, Los Angeles, CA 90095 USA&lt;/auth-address&gt;&lt;titles&gt;&lt;title&gt;A test of the social cohesion hypothesis: interactive female marmots remain at home&lt;/title&gt;&lt;secondary-title&gt;Proceedings of the Royal Society B-Biological Sciences&lt;/secondary-title&gt;&lt;alt-title&gt;P Roy Soc B-Biol Sci&lt;/alt-title&gt;&lt;/titles&gt;&lt;periodical&gt;&lt;full-title&gt;Proceedings of the Royal Society B-Biological Sciences&lt;/full-title&gt;&lt;abbr-1&gt;P Roy Soc B-Biol Sci&lt;/abbr-1&gt;&lt;/periodical&gt;&lt;alt-periodical&gt;&lt;full-title&gt;Proceedings of the Royal Society B-Biological Sciences&lt;/full-title&gt;&lt;abbr-1&gt;P Roy Soc B-Biol Sci&lt;/abbr-1&gt;&lt;/alt-periodical&gt;&lt;pages&gt;3007-3012&lt;/pages&gt;&lt;volume&gt;276&lt;/volume&gt;&lt;number&gt;1669&lt;/number&gt;&lt;keywords&gt;&lt;keyword&gt;dispersal&lt;/keyword&gt;&lt;keyword&gt;proximate causes&lt;/keyword&gt;&lt;keyword&gt;social cohesion hypothesis&lt;/keyword&gt;&lt;keyword&gt;yellow-bellied marmot&lt;/keyword&gt;&lt;keyword&gt;yellow-bellied marmots&lt;/keyword&gt;&lt;keyword&gt;network analysis&lt;/keyword&gt;&lt;keyword&gt;behavior&lt;/keyword&gt;&lt;keyword&gt;play&lt;/keyword&gt;&lt;keyword&gt;dispersal&lt;/keyword&gt;&lt;keyword&gt;size&lt;/keyword&gt;&lt;/keywords&gt;&lt;dates&gt;&lt;year&gt;2009&lt;/year&gt;&lt;pub-dates&gt;&lt;date&gt;Aug 22&lt;/date&gt;&lt;/pub-dates&gt;&lt;/dates&gt;&lt;isbn&gt;0962-8452&lt;/isbn&gt;&lt;accession-num&gt;WOS:000267881500018&lt;/accession-num&gt;&lt;urls&gt;&lt;related-urls&gt;&lt;url&gt;&amp;lt;Go to ISI&amp;gt;://WOS:000267881500018&lt;/url&gt;&lt;/related-urls&gt;&lt;/urls&gt;&lt;electronic-resource-num&gt;10.1098/rspb.2009.0703&lt;/electronic-resource-num&gt;&lt;language&gt;English&lt;/language&gt;&lt;/record&gt;&lt;/Cite&gt;&lt;/EndNote&gt;</w:instrText>
      </w:r>
      <w:r>
        <w:fldChar w:fldCharType="separate"/>
      </w:r>
      <w:r>
        <w:t>(Blumstein, Wey &amp; Tang 2009)</w:t>
      </w:r>
      <w:r>
        <w:fldChar w:fldCharType="end"/>
      </w:r>
      <w:r>
        <w:t>, and can therefore affect population trends. Yet only a handful of population ecology studies have explicitly considered more detailed aspects of the social environment. For example, in alpine marmots (</w:t>
      </w:r>
      <w:r>
        <w:rPr>
          <w:i/>
        </w:rPr>
        <w:t>Marmota marmota</w:t>
      </w:r>
      <w:r>
        <w:t xml:space="preserve">), the number of helpers in the hibernaculum is positively correlated with over-winter survival </w:t>
      </w:r>
      <w:r>
        <w:fldChar w:fldCharType="begin"/>
      </w:r>
      <w:r>
        <w:instrText xml:space="preserve"> ADDIN EN.CITE &lt;EndNote&gt;&lt;Cite&gt;&lt;Author&gt;Grimm&lt;/Author&gt;&lt;Year&gt;2003&lt;/Year&gt;&lt;RecNum&gt;318&lt;/RecNum&gt;&lt;DisplayText&gt;(Grimm&lt;style face="italic"&gt; et al.&lt;/style&gt; 2003)&lt;/DisplayText&gt;&lt;record&gt;&lt;rec-number&gt;318&lt;/rec-number&gt;&lt;foreign-keys&gt;&lt;key app="EN" db-id="0afeat5dvvr2die0v5rx5x5ux29s9pvsap0t" timestamp="1551910367"&gt;318&lt;/key&gt;&lt;/foreign-keys&gt;&lt;ref-type name="Journal Article"&gt;17&lt;/ref-type&gt;&lt;contributors&gt;&lt;authors&gt;&lt;author&gt;Grimm, V.&lt;/author&gt;&lt;author&gt;Dorndorf, N.&lt;/author&gt;&lt;author&gt;Frey-Roos, F.&lt;/author&gt;&lt;author&gt;Wissel, C.&lt;/author&gt;&lt;author&gt;Wyszomirski, T.&lt;/author&gt;&lt;author&gt;Arnold, W.&lt;/author&gt;&lt;/authors&gt;&lt;/contributors&gt;&lt;auth-address&gt;UFZ Helmholtz Ctr Environm Res, Sekt Okosytemanalyse, D-04301 Leipzig, Germany&amp;#xD;Forsch Inst Wildtierkunde &amp;amp; Okol, AT-1160 Vienna, Austria&amp;#xD;Univ Warszawskiego, Inst Bot, PL-00478 Warsaw, Poland&lt;/auth-address&gt;&lt;titles&gt;&lt;title&gt;Modelling the role of social behavior in the persistence of the alpine marmot Marinota marmota&lt;/title&gt;&lt;secondary-title&gt;Oikos&lt;/secondary-title&gt;&lt;alt-title&gt;Oikos&lt;/alt-title&gt;&lt;/titles&gt;&lt;periodical&gt;&lt;full-title&gt;Oikos&lt;/full-title&gt;&lt;abbr-1&gt;Oikos&lt;/abbr-1&gt;&lt;/periodical&gt;&lt;alt-periodical&gt;&lt;full-title&gt;Oikos&lt;/full-title&gt;&lt;abbr-1&gt;Oikos&lt;/abbr-1&gt;&lt;/alt-periodical&gt;&lt;pages&gt;124-136&lt;/pages&gt;&lt;volume&gt;102&lt;/volume&gt;&lt;number&gt;1&lt;/number&gt;&lt;keywords&gt;&lt;keyword&gt;environmental stochasticity&lt;/keyword&gt;&lt;keyword&gt;population viability&lt;/keyword&gt;&lt;keyword&gt;extinction&lt;/keyword&gt;&lt;keyword&gt;dynamics&lt;/keyword&gt;&lt;keyword&gt;ecology&lt;/keyword&gt;&lt;keyword&gt;landscapes&lt;/keyword&gt;&lt;keyword&gt;evolution&lt;/keyword&gt;&lt;keyword&gt;risk&lt;/keyword&gt;&lt;/keywords&gt;&lt;dates&gt;&lt;year&gt;2003&lt;/year&gt;&lt;pub-dates&gt;&lt;date&gt;Jul&lt;/date&gt;&lt;/pub-dates&gt;&lt;/dates&gt;&lt;isbn&gt;0030-1299&lt;/isbn&gt;&lt;accession-num&gt;WOS:000183694000013&lt;/accession-num&gt;&lt;urls&gt;&lt;related-urls&gt;&lt;url&gt;&amp;lt;Go to ISI&amp;gt;://WOS:000183694000013&lt;/url&gt;&lt;/related-urls&gt;&lt;/urls&gt;&lt;electronic-resource-num&gt;DOI 10.1034/j.1600-0706.2003.11731.x&lt;/electronic-resource-num&gt;&lt;language&gt;English&lt;/language&gt;&lt;/record&gt;&lt;/Cite&gt;&lt;/EndNote&gt;</w:instrText>
      </w:r>
      <w:r>
        <w:fldChar w:fldCharType="separate"/>
      </w:r>
      <w:r>
        <w:t>(Grimm</w:t>
      </w:r>
      <w:r>
        <w:rPr>
          <w:i/>
        </w:rPr>
        <w:t xml:space="preserve"> et al.</w:t>
      </w:r>
      <w:r>
        <w:t xml:space="preserve"> 2003)</w:t>
      </w:r>
      <w:r>
        <w:fldChar w:fldCharType="end"/>
      </w:r>
      <w:r>
        <w:t>, and changes in the group size of meerkats (</w:t>
      </w:r>
      <w:r>
        <w:rPr>
          <w:i/>
        </w:rPr>
        <w:t>Suricata suricatta</w:t>
      </w:r>
      <w:r>
        <w:t xml:space="preserve">) determine the dynamics of female dispersal and birth rates </w:t>
      </w:r>
      <w:r>
        <w:fldChar w:fldCharType="begin"/>
      </w:r>
      <w:r>
        <w:instrText xml:space="preserve"> ADDIN EN.CITE </w:instrText>
      </w:r>
      <w:r>
        <w:fldChar w:fldCharType="begin"/>
      </w:r>
      <w:r>
        <w:instrText xml:space="preserve"> ADDIN EN.CITE.DATA </w:instrText>
      </w:r>
      <w:r>
        <w:fldChar w:fldCharType="end"/>
      </w:r>
      <w:r>
        <w:fldChar w:fldCharType="separate"/>
      </w:r>
      <w:r>
        <w:t>(Bateman</w:t>
      </w:r>
      <w:r>
        <w:rPr>
          <w:i/>
        </w:rPr>
        <w:t xml:space="preserve"> et al.</w:t>
      </w:r>
      <w:r>
        <w:t xml:space="preserve"> 2013)</w:t>
      </w:r>
      <w:r>
        <w:fldChar w:fldCharType="end"/>
      </w:r>
      <w:r>
        <w:t>. While these examples focus specifically on group size, effects could also arise from other structural differences among groups.</w:t>
      </w:r>
    </w:p>
    <w:p w:rsidR="00F24003" w:rsidRDefault="00F24003">
      <w:pPr>
        <w:spacing w:line="268" w:lineRule="auto"/>
      </w:pPr>
    </w:p>
    <w:p w:rsidR="00F24003" w:rsidRDefault="00B040CD">
      <w:pPr>
        <w:spacing w:line="268" w:lineRule="auto"/>
      </w:pPr>
      <w:r>
        <w:t xml:space="preserve">Social structure serves as a fundamental link between individuals and population processes. Recognising that individuals within a population experience a unique social environment, and that this can determine their fate, is important to understand the mechanisms that underpin population growth. Thinking about sociality beyond density and the dynamics of group-size raises new questions. What is the contribution of, for example, well connected individuals to population growth? Are more or less socially-connected populations most susceptible to density-dependent effects? Can phenotypic assortment bias the operational sex-ratio and thus the breeding success of a population? In each of these cases, identifying the social trait that best describes trait-mediated demographic processes is, in itself, a question </w:t>
      </w:r>
      <w:r>
        <w:fldChar w:fldCharType="begin"/>
      </w:r>
      <w:r>
        <w:instrText xml:space="preserve"> ADDIN EN.CITE &lt;EndNote&gt;&lt;Cite&gt;&lt;Author&gt;Pelletier&lt;/Author&gt;&lt;Year&gt;2007&lt;/Year&gt;&lt;RecNum&gt;321&lt;/RecNum&gt;&lt;DisplayText&gt;(Pelletier&lt;style face="italic"&gt; et al.&lt;/style&gt; 2007)&lt;/DisplayText&gt;&lt;record&gt;&lt;rec-number&gt;321&lt;/rec-number&gt;&lt;foreign-keys&gt;&lt;key app="EN" db-id="0afeat5dvvr2die0v5rx5x5ux29s9pvsap0t" timestamp="1551910403"&gt;321&lt;/key&gt;&lt;/foreign-keys&gt;&lt;ref-type name="Journal Article"&gt;17&lt;/ref-type&gt;&lt;contributors&gt;&lt;authors&gt;&lt;author&gt;Pelletier, F.&lt;/author&gt;&lt;author&gt;Clutton-Brock, T.&lt;/author&gt;&lt;author&gt;Pemberton, J.&lt;/author&gt;&lt;author&gt;Tuljapurkar, S.&lt;/author&gt;&lt;author&gt;Coulson, T.&lt;/author&gt;&lt;/authors&gt;&lt;/contributors&gt;&lt;auth-address&gt;Univ London Imperial Coll Sci Technol &amp;amp; Med, Ctr Populat Biol, Div Biol, Ascot SL5 7PY, Berks, England&amp;#xD;Univ London Imperial Coll Sci Technol &amp;amp; Med, Ctr Populat Biol, NERC, Ascot SL5 7PY, Berks, England&amp;#xD;Univ Cambridge, Dept Zool, Cambridge CB2 3EJ, England&amp;#xD;Univ Edinburgh, Inst Evolutionary Biol, Edinburgh EH9 3JT, Midlothian, Scotland&amp;#xD;Stanford Univ, Dept Biol Sci, Stanford, CA 94305 USA&lt;/auth-address&gt;&lt;titles&gt;&lt;title&gt;The evolutionary demography of ecological change: Linking trait variation and population growth&lt;/title&gt;&lt;secondary-title&gt;Science&lt;/secondary-title&gt;&lt;alt-title&gt;Science&lt;/alt-title&gt;&lt;/titles&gt;&lt;periodical&gt;&lt;full-title&gt;Science&lt;/full-title&gt;&lt;/periodical&gt;&lt;alt-periodical&gt;&lt;full-title&gt;Science&lt;/full-title&gt;&lt;/alt-periodical&gt;&lt;pages&gt;1571-1574&lt;/pages&gt;&lt;volume&gt;315&lt;/volume&gt;&lt;number&gt;5818&lt;/number&gt;&lt;keywords&gt;&lt;keyword&gt;natural-selection&lt;/keyword&gt;&lt;keyword&gt;rapid evolution&lt;/keyword&gt;&lt;keyword&gt;neonatal traits&lt;/keyword&gt;&lt;keyword&gt;soay sheep&lt;/keyword&gt;&lt;keyword&gt;density&lt;/keyword&gt;&lt;keyword&gt;time&lt;/keyword&gt;&lt;/keywords&gt;&lt;dates&gt;&lt;year&gt;2007&lt;/year&gt;&lt;pub-dates&gt;&lt;date&gt;Mar 16&lt;/date&gt;&lt;/pub-dates&gt;&lt;/dates&gt;&lt;isbn&gt;0036-8075&lt;/isbn&gt;&lt;accession-num&gt;WOS:000244934800051&lt;/accession-num&gt;&lt;urls&gt;&lt;related-urls&gt;&lt;url&gt;&amp;lt;Go to ISI&amp;gt;://WOS:000244934800051&lt;/url&gt;&lt;/related-urls&gt;&lt;/urls&gt;&lt;electronic-resource-num&gt;10.1126/science.1139024&lt;/electronic-resource-num&gt;&lt;language&gt;English&lt;/language&gt;&lt;/record&gt;&lt;/Cite&gt;&lt;/EndNote&gt;</w:instrText>
      </w:r>
      <w:r>
        <w:fldChar w:fldCharType="separate"/>
      </w:r>
      <w:r>
        <w:t>(Pelletier</w:t>
      </w:r>
      <w:r>
        <w:rPr>
          <w:i/>
        </w:rPr>
        <w:t xml:space="preserve"> et al.</w:t>
      </w:r>
      <w:r>
        <w:t xml:space="preserve"> 2007)</w:t>
      </w:r>
      <w:r>
        <w:fldChar w:fldCharType="end"/>
      </w:r>
      <w:r>
        <w:t>. Such questions highlight the many opportunities that are opened by explicitly considering social structure in studies of population ecology.</w:t>
      </w:r>
    </w:p>
    <w:p w:rsidR="00F24003" w:rsidRDefault="00F24003">
      <w:pPr>
        <w:spacing w:line="268" w:lineRule="auto"/>
      </w:pPr>
    </w:p>
    <w:p w:rsidR="00F24003" w:rsidRDefault="00B040CD">
      <w:pPr>
        <w:spacing w:line="268" w:lineRule="auto"/>
      </w:pPr>
      <w:r>
        <w:rPr>
          <w:i/>
        </w:rPr>
        <w:t>7.4 Predator-prey dynamics</w:t>
      </w:r>
    </w:p>
    <w:p w:rsidR="00F24003" w:rsidRDefault="00B040CD">
      <w:pPr>
        <w:spacing w:line="268" w:lineRule="auto"/>
      </w:pPr>
      <w:r>
        <w:t>A largely unexplored question is whether social structure can advance the understanding of the relationship between predators and their prey. It is clear that predation plays a major role in shaping group living. For example, individual predation events cause flocks of great tits (</w:t>
      </w:r>
      <w:r>
        <w:rPr>
          <w:i/>
        </w:rPr>
        <w:t>Parus major</w:t>
      </w:r>
      <w:r>
        <w:t xml:space="preserve">) to rapidly reconfigure </w:t>
      </w:r>
      <w:r>
        <w:fldChar w:fldCharType="begin"/>
      </w:r>
      <w:r>
        <w:instrText xml:space="preserve"> ADDIN EN.CITE &lt;EndNote&gt;&lt;Cite&gt;&lt;Author&gt;Voelkl&lt;/Author&gt;&lt;Year&gt;2016&lt;/Year&gt;&lt;RecNum&gt;322&lt;/RecNum&gt;&lt;DisplayText&gt;(Voelkl, Firth &amp;amp; Sheldon 2016)&lt;/DisplayText&gt;&lt;record&gt;&lt;rec-number&gt;322&lt;/rec-number&gt;&lt;foreign-keys&gt;&lt;key app="EN" db-id="0afeat5dvvr2die0v5rx5x5ux29s9pvsap0t" timestamp="1551910411"&gt;322&lt;/key&gt;&lt;/foreign-keys&gt;&lt;ref-type name="Journal Article"&gt;17&lt;/ref-type&gt;&lt;contributors&gt;&lt;authors&gt;&lt;author&gt;Voelkl, B.&lt;/author&gt;&lt;author&gt;Firth, J. A.&lt;/author&gt;&lt;author&gt;Sheldon, B. C.&lt;/author&gt;&lt;/authors&gt;&lt;/contributors&gt;&lt;auth-address&gt;Univ Oxford, Dept Zool, Edward Grey Inst, South Parks Rd, Oxford OX1 3PS, England&amp;#xD;Univ Bern, Anim Welf Div, Laenggassstr 20, CH-3012 Bern, Switzerland&lt;/auth-address&gt;&lt;titles&gt;&lt;title&gt;Nonlethal predator effects on the turn-over of wild bird flocks&lt;/title&gt;&lt;secondary-title&gt;Scientific Reports&lt;/secondary-title&gt;&lt;alt-title&gt;Sci Rep-Uk&lt;/alt-title&gt;&lt;/titles&gt;&lt;periodical&gt;&lt;full-title&gt;Scientific Reports&lt;/full-title&gt;&lt;abbr-1&gt;Sci Rep-Uk&lt;/abbr-1&gt;&lt;/periodical&gt;&lt;alt-periodical&gt;&lt;full-title&gt;Scientific Reports&lt;/full-title&gt;&lt;abbr-1&gt;Sci Rep-Uk&lt;/abbr-1&gt;&lt;/alt-periodical&gt;&lt;volume&gt;6&lt;/volume&gt;&lt;keywords&gt;&lt;keyword&gt;sparrowhawks accipiter-nisus&lt;/keyword&gt;&lt;keyword&gt;risk allocation hypothesis&lt;/keyword&gt;&lt;keyword&gt;redshank tringa-totanus&lt;/keyword&gt;&lt;keyword&gt;food-intake rate&lt;/keyword&gt;&lt;keyword&gt;group-size&lt;/keyword&gt;&lt;keyword&gt;social-structure&lt;/keyword&gt;&lt;keyword&gt;tits parus&lt;/keyword&gt;&lt;keyword&gt;temporal variation&lt;/keyword&gt;&lt;keyword&gt;prey interactions&lt;/keyword&gt;&lt;keyword&gt;trophic cascade&lt;/keyword&gt;&lt;/keywords&gt;&lt;dates&gt;&lt;year&gt;2016&lt;/year&gt;&lt;pub-dates&gt;&lt;date&gt;Sep 16&lt;/date&gt;&lt;/pub-dates&gt;&lt;/dates&gt;&lt;isbn&gt;2045-2322&lt;/isbn&gt;&lt;accession-num&gt;WOS:000383335300001&lt;/accession-num&gt;&lt;urls&gt;&lt;related-urls&gt;&lt;url&gt;&amp;lt;Go to ISI&amp;gt;://WOS:000383335300001&lt;/url&gt;&lt;/related-urls&gt;&lt;/urls&gt;&lt;electronic-resource-num&gt;ARTN 33476&amp;#xD;10.1038/srep33476&lt;/electronic-resource-num&gt;&lt;language&gt;English&lt;/language&gt;&lt;/record&gt;&lt;/Cite&gt;&lt;/EndNote&gt;</w:instrText>
      </w:r>
      <w:r>
        <w:fldChar w:fldCharType="separate"/>
      </w:r>
      <w:r>
        <w:t>(Voelkl, Firth &amp; Sheldon 2016)</w:t>
      </w:r>
      <w:r>
        <w:fldChar w:fldCharType="end"/>
      </w:r>
      <w:r>
        <w:t>, while long-term predation pressure promotes more stable schools in Trinidadian guppies (</w:t>
      </w:r>
      <w:r>
        <w:rPr>
          <w:i/>
        </w:rPr>
        <w:t>Poecilia reticulata</w:t>
      </w:r>
      <w:r>
        <w:t xml:space="preserve">) </w:t>
      </w:r>
      <w:r>
        <w:fldChar w:fldCharType="begin"/>
      </w:r>
      <w:r>
        <w:instrText xml:space="preserve"> ADDIN EN.CITE </w:instrText>
      </w:r>
      <w:r>
        <w:fldChar w:fldCharType="begin"/>
      </w:r>
      <w:r>
        <w:instrText xml:space="preserve"> ADDIN EN.CITE.DATA </w:instrText>
      </w:r>
      <w:r>
        <w:fldChar w:fldCharType="end"/>
      </w:r>
      <w:r>
        <w:fldChar w:fldCharType="separate"/>
      </w:r>
      <w:r>
        <w:t>(Heathcote</w:t>
      </w:r>
      <w:r>
        <w:rPr>
          <w:i/>
        </w:rPr>
        <w:t xml:space="preserve"> et al.</w:t>
      </w:r>
      <w:r>
        <w:t xml:space="preserve"> 2017)</w:t>
      </w:r>
      <w:r>
        <w:fldChar w:fldCharType="end"/>
      </w:r>
      <w:r>
        <w:t xml:space="preserve"> and drives more complex social interactions in cooperatively-breeding cichlid fish (</w:t>
      </w:r>
      <w:r>
        <w:rPr>
          <w:i/>
        </w:rPr>
        <w:t>Neolamprologus pulcher</w:t>
      </w:r>
      <w:r>
        <w:t xml:space="preserve">) </w:t>
      </w:r>
      <w:r>
        <w:fldChar w:fldCharType="begin"/>
      </w:r>
      <w:r>
        <w:instrText xml:space="preserve"> ADDIN EN.CITE </w:instrText>
      </w:r>
      <w:r>
        <w:fldChar w:fldCharType="begin"/>
      </w:r>
      <w:r>
        <w:instrText xml:space="preserve"> ADDIN EN.CITE.DATA </w:instrText>
      </w:r>
      <w:r>
        <w:fldChar w:fldCharType="end"/>
      </w:r>
      <w:r>
        <w:fldChar w:fldCharType="separate"/>
      </w:r>
      <w:r>
        <w:t>(Groenewoud</w:t>
      </w:r>
      <w:r>
        <w:rPr>
          <w:i/>
        </w:rPr>
        <w:t xml:space="preserve"> et al.</w:t>
      </w:r>
      <w:r>
        <w:t xml:space="preserve"> 2016)</w:t>
      </w:r>
      <w:r>
        <w:fldChar w:fldCharType="end"/>
      </w:r>
      <w:r>
        <w:t>. Further, individuals’ positions within their social environment can shape their exposure to risk. For example, yellow-bellied marmots (</w:t>
      </w:r>
      <w:r>
        <w:rPr>
          <w:i/>
        </w:rPr>
        <w:t>Marmota flaviventer</w:t>
      </w:r>
      <w:r>
        <w:t xml:space="preserve">) at the periphery of a group alarm call more often </w:t>
      </w:r>
      <w:r>
        <w:fldChar w:fldCharType="begin"/>
      </w:r>
      <w:r>
        <w:instrText xml:space="preserve"> ADDIN EN.CITE </w:instrText>
      </w:r>
      <w:r>
        <w:fldChar w:fldCharType="begin"/>
      </w:r>
      <w:r>
        <w:instrText xml:space="preserve"> ADDIN EN.CITE.DATA </w:instrText>
      </w:r>
      <w:r>
        <w:fldChar w:fldCharType="end"/>
      </w:r>
      <w:r>
        <w:fldChar w:fldCharType="separate"/>
      </w:r>
      <w:r>
        <w:t>(Yang, Maldonado-Chaparro &amp; Blumstein 2017)</w:t>
      </w:r>
      <w:r>
        <w:fldChar w:fldCharType="end"/>
      </w:r>
      <w:r>
        <w:t xml:space="preserve">.  </w:t>
      </w:r>
    </w:p>
    <w:p w:rsidR="00F24003" w:rsidRDefault="00F24003">
      <w:pPr>
        <w:spacing w:line="268" w:lineRule="auto"/>
      </w:pPr>
    </w:p>
    <w:p w:rsidR="00F24003" w:rsidRDefault="00B040CD">
      <w:pPr>
        <w:spacing w:line="268" w:lineRule="auto"/>
      </w:pPr>
      <w:r>
        <w:t xml:space="preserve">There is also a growing body of work showing how social interactions between predators can drive the evolution of prey traits. Studies of great tits as predators illustrate how social interactions, in this case social learning, can reinforce the evolution of prey defences, such as aposematic warning signals </w:t>
      </w:r>
      <w:r>
        <w:fldChar w:fldCharType="begin"/>
      </w:r>
      <w:r>
        <w:instrText xml:space="preserve"> ADDIN EN.CITE </w:instrText>
      </w:r>
      <w:r>
        <w:fldChar w:fldCharType="begin"/>
      </w:r>
      <w:r>
        <w:instrText xml:space="preserve"> ADDIN EN.CITE.DATA </w:instrText>
      </w:r>
      <w:r>
        <w:fldChar w:fldCharType="end"/>
      </w:r>
      <w:r>
        <w:fldChar w:fldCharType="separate"/>
      </w:r>
      <w:r>
        <w:t>(Landova</w:t>
      </w:r>
      <w:r>
        <w:rPr>
          <w:i/>
        </w:rPr>
        <w:t xml:space="preserve"> et al.</w:t>
      </w:r>
      <w:r>
        <w:t xml:space="preserve"> 2017; Thorogood, Kokko &amp; Mappes 2018)</w:t>
      </w:r>
      <w:r>
        <w:fldChar w:fldCharType="end"/>
      </w:r>
      <w:r>
        <w:t xml:space="preserve">. However, there has yet to be detailed exploration of how social structure in predators and/or prey can feed back on each other. If social relationships in either predators or prey exhibit phenotypic structure (i.e. assortatively or disassortatively), then this could alter the ‘landscape of fear’ or the strength and direction of selection for different individuals </w:t>
      </w:r>
      <w:r>
        <w:fldChar w:fldCharType="begin"/>
      </w:r>
      <w:r>
        <w:instrText xml:space="preserve"> ADDIN EN.CITE </w:instrText>
      </w:r>
      <w:r>
        <w:fldChar w:fldCharType="begin"/>
      </w:r>
      <w:r>
        <w:instrText xml:space="preserve"> ADDIN EN.CITE.DATA </w:instrText>
      </w:r>
      <w:r>
        <w:fldChar w:fldCharType="end"/>
      </w:r>
      <w:r>
        <w:fldChar w:fldCharType="separate"/>
      </w:r>
      <w:r>
        <w:t>(Pruitt</w:t>
      </w:r>
      <w:r>
        <w:rPr>
          <w:i/>
        </w:rPr>
        <w:t xml:space="preserve"> et al.</w:t>
      </w:r>
      <w:r>
        <w:t xml:space="preserve"> 2017)</w:t>
      </w:r>
      <w:r>
        <w:fldChar w:fldCharType="end"/>
      </w:r>
      <w:r>
        <w:t xml:space="preserve">. Hypothetically, if kin-structured prey populations exhibit within-group correlations in traits, this could generate non-random social or spatial structure in susceptibility to predation. If predators overlap with multiple prey groups, then the traits of one prey group could have an indirect effect on the predator pressure on another prey group </w:t>
      </w:r>
      <w:r>
        <w:fldChar w:fldCharType="begin"/>
      </w:r>
      <w:r>
        <w:instrText xml:space="preserve"> ADDIN EN.CITE &lt;EndNote&gt;&lt;Cite&gt;&lt;Author&gt;Montiglio&lt;/Author&gt;&lt;Year&gt;2018&lt;/Year&gt;&lt;RecNum&gt;328&lt;/RecNum&gt;&lt;DisplayText&gt;(Montiglio&lt;style face="italic"&gt; et al.&lt;/style&gt; 2018)&lt;/DisplayText&gt;&lt;record&gt;&lt;rec-number&gt;328&lt;/rec-number&gt;&lt;foreign-keys&gt;&lt;key app="EN" db-id="0afeat5dvvr2die0v5rx5x5ux29s9pvsap0t" timestamp="1551910504"&gt;328&lt;/key&gt;&lt;/foreign-keys&gt;&lt;ref-type name="Journal Article"&gt;17&lt;/ref-type&gt;&lt;contributors&gt;&lt;authors&gt;&lt;author&gt;Montiglio, P. O.&lt;/author&gt;&lt;author&gt;Gotanda, K. M.&lt;/author&gt;&lt;author&gt;Kratochwil, C. F.&lt;/author&gt;&lt;author&gt;Laskowski, K. L.&lt;/author&gt;&lt;author&gt;Nadell, C. D.&lt;/author&gt;&lt;author&gt;Farine, D. R.&lt;/author&gt;&lt;/authors&gt;&lt;/contributors&gt;&lt;titles&gt;&lt;title&gt;Nested interaction networks represent a missing link in the study of behavioural and community ecology&lt;/title&gt;&lt;secondary-title&gt;arXiv&lt;/secondary-title&gt;&lt;/titles&gt;&lt;periodical&gt;&lt;full-title&gt;arXiv&lt;/full-title&gt;&lt;/periodical&gt;&lt;pages&gt;1804.00927&lt;/pages&gt;&lt;dates&gt;&lt;year&gt;2018&lt;/year&gt;&lt;/dates&gt;&lt;urls&gt;&lt;/urls&gt;&lt;/record&gt;&lt;/Cite&gt;&lt;/EndNote&gt;</w:instrText>
      </w:r>
      <w:r>
        <w:fldChar w:fldCharType="separate"/>
      </w:r>
      <w:r>
        <w:t>(Montiglio</w:t>
      </w:r>
      <w:r>
        <w:rPr>
          <w:i/>
        </w:rPr>
        <w:t xml:space="preserve"> et al.</w:t>
      </w:r>
      <w:r>
        <w:t xml:space="preserve"> 2018)</w:t>
      </w:r>
      <w:r>
        <w:fldChar w:fldCharType="end"/>
      </w:r>
      <w:r>
        <w:t>. The interplay of social structures within and across trophic levels, and across meta-populations, should be a rich area for future research.</w:t>
      </w:r>
    </w:p>
    <w:p w:rsidR="00F24003" w:rsidRDefault="00F24003">
      <w:pPr>
        <w:spacing w:line="268" w:lineRule="auto"/>
      </w:pPr>
    </w:p>
    <w:p w:rsidR="00F24003" w:rsidRDefault="00B040CD">
      <w:pPr>
        <w:spacing w:line="268" w:lineRule="auto"/>
        <w:rPr>
          <w:i/>
        </w:rPr>
      </w:pPr>
      <w:r>
        <w:rPr>
          <w:i/>
        </w:rPr>
        <w:t>7.5 Collective movement and decision-making</w:t>
      </w:r>
    </w:p>
    <w:p w:rsidR="00F24003" w:rsidRDefault="00B040CD">
      <w:pPr>
        <w:spacing w:line="268" w:lineRule="auto"/>
      </w:pPr>
      <w:r>
        <w:t xml:space="preserve">Theory suggests that animals moving together as single entities maintain cohesion and coordination by following simple rules such as attraction, repulsion and alignment to other group members </w:t>
      </w:r>
      <w:r>
        <w:fldChar w:fldCharType="begin"/>
      </w:r>
      <w:r>
        <w:instrText xml:space="preserve"> ADDIN EN.CITE &lt;EndNote&gt;&lt;Cite&gt;&lt;Author&gt;Couzin&lt;/Author&gt;&lt;Year&gt;2002&lt;/Year&gt;&lt;RecNum&gt;329&lt;/RecNum&gt;&lt;DisplayText&gt;(Couzin&lt;style face="italic"&gt; et al.&lt;/style&gt; 2002)&lt;/DisplayText&gt;&lt;record&gt;&lt;rec-number&gt;329&lt;/rec-number&gt;&lt;foreign-keys&gt;&lt;key app="EN" db-id="0afeat5dvvr2die0v5rx5x5ux29s9pvsap0t" timestamp="1551910521"&gt;329&lt;/key&gt;&lt;/foreign-keys&gt;&lt;ref-type name="Journal Article"&gt;17&lt;/ref-type&gt;&lt;contributors&gt;&lt;authors&gt;&lt;author&gt;Couzin, I. D.&lt;/author&gt;&lt;author&gt;Krause, J.&lt;/author&gt;&lt;author&gt;James, R.&lt;/author&gt;&lt;author&gt;Ruxton, G. D.&lt;/author&gt;&lt;author&gt;Franks, N. R.&lt;/author&gt;&lt;/authors&gt;&lt;/contributors&gt;&lt;auth-address&gt;Univ Leeds, Sch Biol, Ctr Biodivers &amp;amp; Conservat, Leeds LS2 9JT, W Yorkshire, England&amp;#xD;Univ Bath, Dept Phys, Bath BA2 7AY, Avon, England&amp;#xD;Univ Glasgow, Div Environm &amp;amp; Evolutionary Biol, Glasgow G12 8QQ, Lanark, Scotland&amp;#xD;Univ Bristol, Sch Biol Sci, Ctr Behav Biol, Bristol BS8 1UG, Avon, England&lt;/auth-address&gt;&lt;titles&gt;&lt;title&gt;Collective memory and spatial sorting in animal groups&lt;/title&gt;&lt;secondary-title&gt;Journal of Theoretical Biology&lt;/secondary-title&gt;&lt;alt-title&gt;J Theor Biol&lt;/alt-title&gt;&lt;/titles&gt;&lt;periodical&gt;&lt;full-title&gt;Journal of theoretical Biology&lt;/full-title&gt;&lt;/periodical&gt;&lt;pages&gt;1-11&lt;/pages&gt;&lt;volume&gt;218&lt;/volume&gt;&lt;number&gt;1&lt;/number&gt;&lt;keywords&gt;&lt;keyword&gt;fish schools&lt;/keyword&gt;&lt;keyword&gt;motion&lt;/keyword&gt;&lt;keyword&gt;variability&lt;/keyword&gt;&lt;keyword&gt;aggregation&lt;/keyword&gt;&lt;keyword&gt;behavior&lt;/keyword&gt;&lt;keyword&gt;position&lt;/keyword&gt;&lt;keyword&gt;shoal&lt;/keyword&gt;&lt;/keywords&gt;&lt;dates&gt;&lt;year&gt;2002&lt;/year&gt;&lt;pub-dates&gt;&lt;date&gt;Sep 7&lt;/date&gt;&lt;/pub-dates&gt;&lt;/dates&gt;&lt;isbn&gt;0022-5193&lt;/isbn&gt;&lt;accession-num&gt;WOS:000178707900001&lt;/accession-num&gt;&lt;urls&gt;&lt;related-urls&gt;&lt;url&gt;&amp;lt;Go to ISI&amp;gt;://WOS:000178707900001&lt;/url&gt;&lt;/related-urls&gt;&lt;/urls&gt;&lt;electronic-resource-num&gt;10.1006/yjtbi.3065&lt;/electronic-resource-num&gt;&lt;language&gt;English&lt;/language&gt;&lt;/record&gt;&lt;/Cite&gt;&lt;/EndNote&gt;</w:instrText>
      </w:r>
      <w:r>
        <w:fldChar w:fldCharType="separate"/>
      </w:r>
      <w:r>
        <w:t>(Couzin</w:t>
      </w:r>
      <w:r>
        <w:rPr>
          <w:i/>
        </w:rPr>
        <w:t xml:space="preserve"> et al.</w:t>
      </w:r>
      <w:r>
        <w:t xml:space="preserve"> 2002)</w:t>
      </w:r>
      <w:r>
        <w:fldChar w:fldCharType="end"/>
      </w:r>
      <w:r>
        <w:t xml:space="preserve">. In species that maintain preferred relationships, individual social preferences can determine closest neighbours, and thus who individuals are most likely to interact with </w:t>
      </w:r>
      <w:r>
        <w:fldChar w:fldCharType="begin"/>
      </w:r>
      <w:r>
        <w:instrText xml:space="preserve"> ADDIN EN.CITE </w:instrText>
      </w:r>
      <w:r>
        <w:fldChar w:fldCharType="begin"/>
      </w:r>
      <w:r>
        <w:instrText xml:space="preserve"> ADDIN EN.CITE.DATA </w:instrText>
      </w:r>
      <w:r>
        <w:fldChar w:fldCharType="end"/>
      </w:r>
      <w:r>
        <w:fldChar w:fldCharType="separate"/>
      </w:r>
      <w:r>
        <w:t>(Farine</w:t>
      </w:r>
      <w:r>
        <w:rPr>
          <w:i/>
        </w:rPr>
        <w:t xml:space="preserve"> et al.</w:t>
      </w:r>
      <w:r>
        <w:t xml:space="preserve"> 2017)</w:t>
      </w:r>
      <w:r>
        <w:fldChar w:fldCharType="end"/>
      </w:r>
      <w:r>
        <w:t xml:space="preserve">. In these cases, social structures can impact collective movement and decision-making. Simulations have suggested that preferential associations can generate sub-group formation, and cause more socially connected individuals to be closest to the group center </w:t>
      </w:r>
      <w:r>
        <w:fldChar w:fldCharType="begin"/>
      </w:r>
      <w:r>
        <w:instrText xml:space="preserve"> ADDIN EN.CITE &lt;EndNote&gt;&lt;Cite&gt;&lt;Author&gt;Bode&lt;/Author&gt;&lt;Year&gt;2011&lt;/Year&gt;&lt;RecNum&gt;334&lt;/RecNum&gt;&lt;DisplayText&gt;(Bode, Wood &amp;amp; Franks 2011)&lt;/DisplayText&gt;&lt;record&gt;&lt;rec-number&gt;334&lt;/rec-number&gt;&lt;foreign-keys&gt;&lt;key app="EN" db-id="0afeat5dvvr2die0v5rx5x5ux29s9pvsap0t" timestamp="1551910559"&gt;334&lt;/key&gt;&lt;/foreign-keys&gt;&lt;ref-type name="Journal Article"&gt;17&lt;/ref-type&gt;&lt;contributors&gt;&lt;authors&gt;&lt;author&gt;Bode, N. W. F.&lt;/author&gt;&lt;author&gt;Wood, A. J.&lt;/author&gt;&lt;author&gt;Franks, D. W.&lt;/author&gt;&lt;/authors&gt;&lt;/contributors&gt;&lt;auth-address&gt;Univ York, Dept Biol, York YO10 5YW, N Yorkshire, England&amp;#xD;Univ York, York Ctr Complex Syst Anal, York YO10 5YW, N Yorkshire, England&amp;#xD;Univ York, Dept Math, York YO10 5YW, N Yorkshire, England&amp;#xD;Univ York, Dept Comp Sci, York YO10 5YW, N Yorkshire, England&lt;/auth-address&gt;&lt;titles&gt;&lt;title&gt;The impact of social networks on animal collective motion&lt;/title&gt;&lt;secondary-title&gt;Animal Behaviour&lt;/secondary-title&gt;&lt;alt-title&gt;Anim Behav&lt;/alt-title&gt;&lt;/titles&gt;&lt;periodical&gt;&lt;full-title&gt;Animal Behaviour&lt;/full-title&gt;&lt;abbr-1&gt;Anim Behav&lt;/abbr-1&gt;&lt;/periodical&gt;&lt;alt-periodical&gt;&lt;full-title&gt;Animal Behaviour&lt;/full-title&gt;&lt;abbr-1&gt;Anim Behav&lt;/abbr-1&gt;&lt;/alt-periodical&gt;&lt;pages&gt;29-38&lt;/pages&gt;&lt;volume&gt;82&lt;/volume&gt;&lt;number&gt;1&lt;/number&gt;&lt;keywords&gt;&lt;keyword&gt;collective motion&lt;/keyword&gt;&lt;keyword&gt;group cohesion&lt;/keyword&gt;&lt;keyword&gt;group position&lt;/keyword&gt;&lt;keyword&gt;hierarchical dynamics&lt;/keyword&gt;&lt;keyword&gt;social network&lt;/keyword&gt;&lt;keyword&gt;poecilia-reticulata&lt;/keyword&gt;&lt;keyword&gt;fish schools&lt;/keyword&gt;&lt;keyword&gt;selfish herd&lt;/keyword&gt;&lt;keyword&gt;positions&lt;/keyword&gt;&lt;keyword&gt;dynamics&lt;/keyword&gt;&lt;keyword&gt;density&lt;/keyword&gt;&lt;keyword&gt;flocks&lt;/keyword&gt;&lt;keyword&gt;model&lt;/keyword&gt;&lt;/keywords&gt;&lt;dates&gt;&lt;year&gt;2011&lt;/year&gt;&lt;pub-dates&gt;&lt;date&gt;Jul&lt;/date&gt;&lt;/pub-dates&gt;&lt;/dates&gt;&lt;isbn&gt;0003-3472&lt;/isbn&gt;&lt;accession-num&gt;WOS:000291476500003&lt;/accession-num&gt;&lt;urls&gt;&lt;related-urls&gt;&lt;url&gt;&amp;lt;Go to ISI&amp;gt;://WOS:000291476500003&lt;/url&gt;&lt;/related-urls&gt;&lt;/urls&gt;&lt;electronic-resource-num&gt;10.1016/j.anbehav.2011.04.011&lt;/electronic-resource-num&gt;&lt;language&gt;English&lt;/language&gt;&lt;/record&gt;&lt;/Cite&gt;&lt;/EndNote&gt;</w:instrText>
      </w:r>
      <w:r>
        <w:fldChar w:fldCharType="separate"/>
      </w:r>
      <w:r>
        <w:t>(Bode, Wood &amp; Franks 2011)</w:t>
      </w:r>
      <w:r>
        <w:fldChar w:fldCharType="end"/>
      </w:r>
      <w:r>
        <w:t xml:space="preserve">. In this way, social relationships can have direct consequences for fitness, such as by driving differential exposure to risk. </w:t>
      </w:r>
    </w:p>
    <w:p w:rsidR="00F24003" w:rsidRDefault="00F24003">
      <w:pPr>
        <w:spacing w:line="268" w:lineRule="auto"/>
      </w:pPr>
    </w:p>
    <w:p w:rsidR="00F24003" w:rsidRDefault="00B040CD">
      <w:pPr>
        <w:spacing w:line="268" w:lineRule="auto"/>
      </w:pPr>
      <w:r>
        <w:t xml:space="preserve">Inter-individual relationships can also determine the influence that individuals have over collective movement and decision-making </w:t>
      </w:r>
      <w:r>
        <w:fldChar w:fldCharType="begin"/>
      </w:r>
      <w:r>
        <w:instrText xml:space="preserve"> ADDIN EN.CITE </w:instrText>
      </w:r>
      <w:r>
        <w:fldChar w:fldCharType="begin"/>
      </w:r>
      <w:r>
        <w:instrText xml:space="preserve"> ADDIN EN.CITE.DATA </w:instrText>
      </w:r>
      <w:r>
        <w:fldChar w:fldCharType="end"/>
      </w:r>
      <w:r>
        <w:fldChar w:fldCharType="separate"/>
      </w:r>
      <w:r>
        <w:t>(Strandburg-Peshkin</w:t>
      </w:r>
      <w:r>
        <w:rPr>
          <w:i/>
        </w:rPr>
        <w:t xml:space="preserve"> et al.</w:t>
      </w:r>
      <w:r>
        <w:t xml:space="preserve"> 2018)</w:t>
      </w:r>
      <w:r>
        <w:fldChar w:fldCharType="end"/>
      </w:r>
      <w:r>
        <w:t xml:space="preserve">. For example, individual chacma baboons </w:t>
      </w:r>
      <w:r>
        <w:fldChar w:fldCharType="begin"/>
      </w:r>
      <w:r>
        <w:instrText xml:space="preserve"> ADDIN EN.CITE </w:instrText>
      </w:r>
      <w:r>
        <w:fldChar w:fldCharType="begin"/>
      </w:r>
      <w:r>
        <w:instrText xml:space="preserve"> ADDIN EN.CITE.DATA </w:instrText>
      </w:r>
      <w:r>
        <w:fldChar w:fldCharType="end"/>
      </w:r>
      <w:r>
        <w:fldChar w:fldCharType="separate"/>
      </w:r>
      <w:r>
        <w:t>(King</w:t>
      </w:r>
      <w:r>
        <w:rPr>
          <w:i/>
        </w:rPr>
        <w:t xml:space="preserve"> et al.</w:t>
      </w:r>
      <w:r>
        <w:t xml:space="preserve"> 2011)</w:t>
      </w:r>
      <w:r>
        <w:fldChar w:fldCharType="end"/>
      </w:r>
      <w:r>
        <w:t xml:space="preserve"> and Geoffroy's spider monkeys (</w:t>
      </w:r>
      <w:r>
        <w:rPr>
          <w:i/>
        </w:rPr>
        <w:t>Ateles geoffroyi</w:t>
      </w:r>
      <w:r>
        <w:t xml:space="preserve">) </w:t>
      </w:r>
      <w:r>
        <w:fldChar w:fldCharType="begin"/>
      </w:r>
      <w:r>
        <w:instrText xml:space="preserve"> ADDIN EN.CITE &lt;EndNote&gt;&lt;Cite&gt;&lt;Author&gt;Palacios-Romo&lt;/Author&gt;&lt;Year&gt;2019&lt;/Year&gt;&lt;RecNum&gt;338&lt;/RecNum&gt;&lt;DisplayText&gt;(Palacios-Romo, Castellanos &amp;amp; Ramos-Fernandez 2019)&lt;/DisplayText&gt;&lt;record&gt;&lt;rec-number&gt;338&lt;/rec-number&gt;&lt;foreign-keys&gt;&lt;key app="EN" db-id="0afeat5dvvr2die0v5rx5x5ux29s9pvsap0t" timestamp="1551910626"&gt;338&lt;/key&gt;&lt;/foreign-keys&gt;&lt;ref-type name="Journal Article"&gt;17&lt;/ref-type&gt;&lt;contributors&gt;&lt;authors&gt;&lt;author&gt;Palacios-Romo, T. M.&lt;/author&gt;&lt;author&gt;Castellanos, F.&lt;/author&gt;&lt;author&gt;Ramos-Fernandez, G.&lt;/author&gt;&lt;/authors&gt;&lt;/contributors&gt;&lt;titles&gt;&lt;title&gt;Uncovering the decision rules behind collective foraging in spider monkeys&lt;/title&gt;&lt;secondary-title&gt;Animal Behaviour&lt;/secondary-title&gt;&lt;/titles&gt;&lt;periodical&gt;&lt;full-title&gt;Animal Behaviour&lt;/full-title&gt;&lt;abbr-1&gt;Anim Behav&lt;/abbr-1&gt;&lt;/periodical&gt;&lt;pages&gt;121-133&lt;/pages&gt;&lt;volume&gt;149&lt;/volume&gt;&lt;dates&gt;&lt;year&gt;2019&lt;/year&gt;&lt;/dates&gt;&lt;urls&gt;&lt;/urls&gt;&lt;/record&gt;&lt;/Cite&gt;&lt;/EndNote&gt;</w:instrText>
      </w:r>
      <w:r>
        <w:fldChar w:fldCharType="separate"/>
      </w:r>
      <w:r>
        <w:t>(Palacios-Romo, Castellanos &amp; Ramos-Fernandez 2019)</w:t>
      </w:r>
      <w:r>
        <w:fldChar w:fldCharType="end"/>
      </w:r>
      <w:r>
        <w:t xml:space="preserve"> that initiate movement are more likely to be followed by close associates. If followership is explained by relatedness or affiliations to others, then individuals that are more socially connected can be more influential by being more effective at recruiting a majority </w:t>
      </w:r>
      <w:r>
        <w:fldChar w:fldCharType="begin"/>
      </w:r>
      <w:r>
        <w:instrText xml:space="preserve"> ADDIN EN.CITE &lt;EndNote&gt;&lt;Cite&gt;&lt;Author&gt;Strandburg-Peshkin&lt;/Author&gt;&lt;Year&gt;2015&lt;/Year&gt;&lt;RecNum&gt;340&lt;/RecNum&gt;&lt;DisplayText&gt;(Strandburg-Peshkin&lt;style face="italic"&gt; et al.&lt;/style&gt; 2015)&lt;/DisplayText&gt;&lt;record&gt;&lt;rec-number&gt;340&lt;/rec-number&gt;&lt;foreign-keys&gt;&lt;key app="EN" db-id="0afeat5dvvr2die0v5rx5x5ux29s9pvsap0t" timestamp="1551910648"&gt;340&lt;/key&gt;&lt;/foreign-keys&gt;&lt;ref-type name="Journal Article"&gt;17&lt;/ref-type&gt;&lt;contributors&gt;&lt;authors&gt;&lt;author&gt;Strandburg-Peshkin, A.&lt;/author&gt;&lt;author&gt;Farine, D. R.&lt;/author&gt;&lt;author&gt;Couzin, I. D.&lt;/author&gt;&lt;author&gt;Crofoot, M. C.&lt;/author&gt;&lt;/authors&gt;&lt;/contributors&gt;&lt;auth-address&gt;Princeton Univ, Dept Ecol &amp;amp; Evolutionary Biol, Princeton, NJ 08544 USA&amp;#xD;Univ Calif Davis, Dept Anthropol, Davis, CA 95616 USA&amp;#xD;Smithsonian Trop Res Inst, Panama City, Panama&amp;#xD;Univ Oxford, Dept Zool, Edward Grey Inst Field Ornithol, Oxford, England&amp;#xD;Max Planck Inst Ornithol, Dept Collect Behav, Constance, Germany&amp;#xD;Univ Konstanz, Chair Biodivers &amp;amp; Collect Behav, Dept Biol, Constance, Germany&lt;/auth-address&gt;&lt;titles&gt;&lt;title&gt;Shared decision-making drives collective movement in wild baboons&lt;/title&gt;&lt;secondary-title&gt;Science&lt;/secondary-title&gt;&lt;alt-title&gt;Science&lt;/alt-title&gt;&lt;/titles&gt;&lt;periodical&gt;&lt;full-title&gt;Science&lt;/full-title&gt;&lt;/periodical&gt;&lt;alt-periodical&gt;&lt;full-title&gt;Science&lt;/full-title&gt;&lt;/alt-periodical&gt;&lt;pages&gt;1358-1361&lt;/pages&gt;&lt;volume&gt;348&lt;/volume&gt;&lt;number&gt;6241&lt;/number&gt;&lt;keywords&gt;&lt;keyword&gt;chacma baboons&lt;/keyword&gt;&lt;keyword&gt;animal groups&lt;/keyword&gt;&lt;keyword&gt;leadership&lt;/keyword&gt;&lt;keyword&gt;consensus&lt;/keyword&gt;&lt;keyword&gt;primate&lt;/keyword&gt;&lt;/keywords&gt;&lt;dates&gt;&lt;year&gt;2015&lt;/year&gt;&lt;pub-dates&gt;&lt;date&gt;Jun 19&lt;/date&gt;&lt;/pub-dates&gt;&lt;/dates&gt;&lt;isbn&gt;0036-8075&lt;/isbn&gt;&lt;accession-num&gt;WOS:000356449500050&lt;/accession-num&gt;&lt;urls&gt;&lt;related-urls&gt;&lt;url&gt;&amp;lt;Go to ISI&amp;gt;://WOS:000356449500050&lt;/url&gt;&lt;/related-urls&gt;&lt;/urls&gt;&lt;electronic-resource-num&gt;10.1126/science.aaa5099&lt;/electronic-resource-num&gt;&lt;language&gt;English&lt;/language&gt;&lt;/record&gt;&lt;/Cite&gt;&lt;/EndNote&gt;</w:instrText>
      </w:r>
      <w:r>
        <w:fldChar w:fldCharType="separate"/>
      </w:r>
      <w:r>
        <w:t>(Strandburg-Peshkin</w:t>
      </w:r>
      <w:r>
        <w:rPr>
          <w:i/>
        </w:rPr>
        <w:t xml:space="preserve"> et al.</w:t>
      </w:r>
      <w:r>
        <w:t xml:space="preserve"> 2015)</w:t>
      </w:r>
      <w:r>
        <w:fldChar w:fldCharType="end"/>
      </w:r>
      <w:r>
        <w:t>. Conversely, collective actions can also feed back onto affiliative behaviours, for example green woodhoopoes (</w:t>
      </w:r>
      <w:r>
        <w:rPr>
          <w:i/>
        </w:rPr>
        <w:t>Phoeniculus purpureus</w:t>
      </w:r>
      <w:r>
        <w:t xml:space="preserve">) increase allopreening rates after inter-group conflicts </w:t>
      </w:r>
      <w:r>
        <w:fldChar w:fldCharType="begin"/>
      </w:r>
      <w:r>
        <w:instrText xml:space="preserve"> ADDIN EN.CITE &lt;EndNote&gt;&lt;Cite&gt;&lt;Author&gt;Radford&lt;/Author&gt;&lt;Year&gt;2008&lt;/Year&gt;&lt;RecNum&gt;360&lt;/RecNum&gt;&lt;DisplayText&gt;(Radford 2008)&lt;/DisplayText&gt;&lt;record&gt;&lt;rec-number&gt;360&lt;/rec-number&gt;&lt;foreign-keys&gt;&lt;key app="EN" db-id="0afeat5dvvr2die0v5rx5x5ux29s9pvsap0t" timestamp="1552399107"&gt;360&lt;/key&gt;&lt;/foreign-keys&gt;&lt;ref-type name="Journal Article"&gt;17&lt;/ref-type&gt;&lt;contributors&gt;&lt;authors&gt;&lt;author&gt;Radford, A. N.&lt;/author&gt;&lt;/authors&gt;&lt;/contributors&gt;&lt;auth-address&gt;Univ Bristol, Sch Biol Sci, Bristol BS8 1UG, Avon, England&lt;/auth-address&gt;&lt;titles&gt;&lt;title&gt;Duration and outcome of intergroup conflict influences intragroup affiliative behaviour&lt;/title&gt;&lt;secondary-title&gt;Proceedings of the Royal Society B-Biological Sciences&lt;/secondary-title&gt;&lt;alt-title&gt;P Roy Soc B-Biol Sci&lt;/alt-title&gt;&lt;/titles&gt;&lt;periodical&gt;&lt;full-title&gt;Proceedings of the Royal Society B-Biological Sciences&lt;/full-title&gt;&lt;abbr-1&gt;P Roy Soc B-Biol Sci&lt;/abbr-1&gt;&lt;/periodical&gt;&lt;alt-periodical&gt;&lt;full-title&gt;Proceedings of the Royal Society B-Biological Sciences&lt;/full-title&gt;&lt;abbr-1&gt;P Roy Soc B-Biol Sci&lt;/abbr-1&gt;&lt;/alt-periodical&gt;&lt;pages&gt;2787-2791&lt;/pages&gt;&lt;volume&gt;275&lt;/volume&gt;&lt;number&gt;1653&lt;/number&gt;&lt;keywords&gt;&lt;keyword&gt;allopreening&lt;/keyword&gt;&lt;keyword&gt;cooperation&lt;/keyword&gt;&lt;keyword&gt;intergroup conflict&lt;/keyword&gt;&lt;keyword&gt;reconciliation&lt;/keyword&gt;&lt;keyword&gt;social behaviour&lt;/keyword&gt;&lt;keyword&gt;stress&lt;/keyword&gt;&lt;keyword&gt;woodhoopoe phoeniculus-purpureus&lt;/keyword&gt;&lt;keyword&gt;breeding green woodhoopoe&lt;/keyword&gt;&lt;keyword&gt;numerical assessment&lt;/keyword&gt;&lt;keyword&gt;reciprocal altruism&lt;/keyword&gt;&lt;keyword&gt;helping-behavior&lt;/keyword&gt;&lt;keyword&gt;wild chimpanzees&lt;/keyword&gt;&lt;keyword&gt;group-size&lt;/keyword&gt;&lt;keyword&gt;competition&lt;/keyword&gt;&lt;keyword&gt;primates&lt;/keyword&gt;&lt;keyword&gt;participation&lt;/keyword&gt;&lt;/keywords&gt;&lt;dates&gt;&lt;year&gt;2008&lt;/year&gt;&lt;pub-dates&gt;&lt;date&gt;Dec 22&lt;/date&gt;&lt;/pub-dates&gt;&lt;/dates&gt;&lt;isbn&gt;0962-8452&lt;/isbn&gt;&lt;accession-num&gt;WOS:000260611200002&lt;/accession-num&gt;&lt;urls&gt;&lt;related-urls&gt;&lt;url&gt;&amp;lt;Go to ISI&amp;gt;://WOS:000260611200002&lt;/url&gt;&lt;/related-urls&gt;&lt;/urls&gt;&lt;electronic-resource-num&gt;10.1098/rspb.2008.0787&lt;/electronic-resource-num&gt;&lt;language&gt;English&lt;/language&gt;&lt;/record&gt;&lt;/Cite&gt;&lt;/EndNote&gt;</w:instrText>
      </w:r>
      <w:r>
        <w:fldChar w:fldCharType="separate"/>
      </w:r>
      <w:r>
        <w:t>(Radford 2008)</w:t>
      </w:r>
      <w:r>
        <w:fldChar w:fldCharType="end"/>
      </w:r>
      <w:r>
        <w:t>.</w:t>
      </w:r>
    </w:p>
    <w:p w:rsidR="00F24003" w:rsidRDefault="00B040CD">
      <w:pPr>
        <w:spacing w:line="268" w:lineRule="auto"/>
      </w:pPr>
      <w:r>
        <w:t xml:space="preserve"> </w:t>
      </w:r>
    </w:p>
    <w:p w:rsidR="00F24003" w:rsidRDefault="00B040CD">
      <w:pPr>
        <w:spacing w:line="268" w:lineRule="auto"/>
      </w:pPr>
      <w:r>
        <w:t xml:space="preserve">As the spectrum of decision-making ranges from despotic to shared, could social structure predict where each population or species stands along this spectrum? Current empirical evidence is contradictory. For example, baboons have a linear dominance hierarchy, but different studies have found that they can either follow a leader </w:t>
      </w:r>
      <w:r>
        <w:fldChar w:fldCharType="begin"/>
      </w:r>
      <w:r>
        <w:instrText xml:space="preserve"> ADDIN EN.CITE &lt;EndNote&gt;&lt;Cite&gt;&lt;Author&gt;King&lt;/Author&gt;&lt;Year&gt;2008&lt;/Year&gt;&lt;RecNum&gt;339&lt;/RecNum&gt;&lt;DisplayText&gt;(King&lt;style face="italic"&gt; et al.&lt;/style&gt; 2008)&lt;/DisplayText&gt;&lt;record&gt;&lt;rec-number&gt;339&lt;/rec-number&gt;&lt;foreign-keys&gt;&lt;key app="EN" db-id="0afeat5dvvr2die0v5rx5x5ux29s9pvsap0t" timestamp="1551910640"&gt;339&lt;/key&gt;&lt;/foreign-keys&gt;&lt;ref-type name="Journal Article"&gt;17&lt;/ref-type&gt;&lt;contributors&gt;&lt;authors&gt;&lt;author&gt;King, A. J.&lt;/author&gt;&lt;author&gt;Douglas, C. M. S.&lt;/author&gt;&lt;author&gt;Huchard, E.&lt;/author&gt;&lt;author&gt;Isaac, N. J. B.&lt;/author&gt;&lt;author&gt;Cowlishaw, G.&lt;/author&gt;&lt;/authors&gt;&lt;/contributors&gt;&lt;auth-address&gt;Zool Soc London, Inst Zool, London NW1 4RY, England&amp;#xD;UCL, Dept Anthropol, London WC1H 0BW, England&amp;#xD;Univ Montpellier 2, CNRS, Inst Sci Evolut, F-34095 Montpellier 5, France&lt;/auth-address&gt;&lt;titles&gt;&lt;title&gt;Dominance and Affiliation Mediate Despotism in a Social Primate&lt;/title&gt;&lt;secondary-title&gt;Current Biology&lt;/secondary-title&gt;&lt;alt-title&gt;Curr Biol&lt;/alt-title&gt;&lt;/titles&gt;&lt;periodical&gt;&lt;full-title&gt;Current Biology&lt;/full-title&gt;&lt;abbr-1&gt;Curr Biol&lt;/abbr-1&gt;&lt;/periodical&gt;&lt;alt-periodical&gt;&lt;full-title&gt;Current Biology&lt;/full-title&gt;&lt;abbr-1&gt;Curr Biol&lt;/abbr-1&gt;&lt;/alt-periodical&gt;&lt;pages&gt;1833-1838&lt;/pages&gt;&lt;volume&gt;18&lt;/volume&gt;&lt;number&gt;23&lt;/number&gt;&lt;keywords&gt;&lt;keyword&gt;group decision-making&lt;/keyword&gt;&lt;keyword&gt;collective animal behavior&lt;/keyword&gt;&lt;keyword&gt;fission-fusion societies&lt;/keyword&gt;&lt;keyword&gt;consensus decision&lt;/keyword&gt;&lt;keyword&gt;mountain baboons&lt;/keyword&gt;&lt;keyword&gt;leadership&lt;/keyword&gt;&lt;keyword&gt;ecology&lt;/keyword&gt;&lt;keyword&gt;organization&lt;/keyword&gt;&lt;keyword&gt;competition&lt;/keyword&gt;&lt;keyword&gt;movements&lt;/keyword&gt;&lt;/keywords&gt;&lt;dates&gt;&lt;year&gt;2008&lt;/year&gt;&lt;pub-dates&gt;&lt;date&gt;Dec 9&lt;/date&gt;&lt;/pub-dates&gt;&lt;/dates&gt;&lt;isbn&gt;0960-9822&lt;/isbn&gt;&lt;accession-num&gt;WOS:000261721100023&lt;/accession-num&gt;&lt;urls&gt;&lt;related-urls&gt;&lt;url&gt;&amp;lt;Go to ISI&amp;gt;://WOS:000261721100023&lt;/url&gt;&lt;/related-urls&gt;&lt;/urls&gt;&lt;electronic-resource-num&gt;10.1016/j.cub.2008.10.048&lt;/electronic-resource-num&gt;&lt;language&gt;English&lt;/language&gt;&lt;/record&gt;&lt;/Cite&gt;&lt;/EndNote&gt;</w:instrText>
      </w:r>
      <w:r>
        <w:fldChar w:fldCharType="separate"/>
      </w:r>
      <w:r>
        <w:t>(King</w:t>
      </w:r>
      <w:r>
        <w:rPr>
          <w:i/>
        </w:rPr>
        <w:t xml:space="preserve"> et al.</w:t>
      </w:r>
      <w:r>
        <w:t xml:space="preserve"> 2008)</w:t>
      </w:r>
      <w:r>
        <w:fldChar w:fldCharType="end"/>
      </w:r>
      <w:r>
        <w:t xml:space="preserve"> or share decisions </w:t>
      </w:r>
      <w:r>
        <w:fldChar w:fldCharType="begin"/>
      </w:r>
      <w:r>
        <w:instrText xml:space="preserve"> ADDIN EN.CITE &lt;EndNote&gt;&lt;Cite&gt;&lt;Author&gt;Strandburg-Peshkin&lt;/Author&gt;&lt;Year&gt;2015&lt;/Year&gt;&lt;RecNum&gt;340&lt;/RecNum&gt;&lt;DisplayText&gt;(Strandburg-Peshkin&lt;style face="italic"&gt; et al.&lt;/style&gt; 2015)&lt;/DisplayText&gt;&lt;record&gt;&lt;rec-number&gt;340&lt;/rec-number&gt;&lt;foreign-keys&gt;&lt;key app="EN" db-id="0afeat5dvvr2die0v5rx5x5ux29s9pvsap0t" timestamp="1551910648"&gt;340&lt;/key&gt;&lt;/foreign-keys&gt;&lt;ref-type name="Journal Article"&gt;17&lt;/ref-type&gt;&lt;contributors&gt;&lt;authors&gt;&lt;author&gt;Strandburg-Peshkin, A.&lt;/author&gt;&lt;author&gt;Farine, D. R.&lt;/author&gt;&lt;author&gt;Couzin, I. D.&lt;/author&gt;&lt;author&gt;Crofoot, M. C.&lt;/author&gt;&lt;/authors&gt;&lt;/contributors&gt;&lt;auth-address&gt;Princeton Univ, Dept Ecol &amp;amp; Evolutionary Biol, Princeton, NJ 08544 USA&amp;#xD;Univ Calif Davis, Dept Anthropol, Davis, CA 95616 USA&amp;#xD;Smithsonian Trop Res Inst, Panama City, Panama&amp;#xD;Univ Oxford, Dept Zool, Edward Grey Inst Field Ornithol, Oxford, England&amp;#xD;Max Planck Inst Ornithol, Dept Collect Behav, Constance, Germany&amp;#xD;Univ Konstanz, Chair Biodivers &amp;amp; Collect Behav, Dept Biol, Constance, Germany&lt;/auth-address&gt;&lt;titles&gt;&lt;title&gt;Shared decision-making drives collective movement in wild baboons&lt;/title&gt;&lt;secondary-title&gt;Science&lt;/secondary-title&gt;&lt;alt-title&gt;Science&lt;/alt-title&gt;&lt;/titles&gt;&lt;periodical&gt;&lt;full-title&gt;Science&lt;/full-title&gt;&lt;/periodical&gt;&lt;alt-periodical&gt;&lt;full-title&gt;Science&lt;/full-title&gt;&lt;/alt-periodical&gt;&lt;pages&gt;1358-1361&lt;/pages&gt;&lt;volume&gt;348&lt;/volume&gt;&lt;number&gt;6241&lt;/number&gt;&lt;keywords&gt;&lt;keyword&gt;chacma baboons&lt;/keyword&gt;&lt;keyword&gt;animal groups&lt;/keyword&gt;&lt;keyword&gt;leadership&lt;/keyword&gt;&lt;keyword&gt;consensus&lt;/keyword&gt;&lt;keyword&gt;primate&lt;/keyword&gt;&lt;/keywords&gt;&lt;dates&gt;&lt;year&gt;2015&lt;/year&gt;&lt;pub-dates&gt;&lt;date&gt;Jun 19&lt;/date&gt;&lt;/pub-dates&gt;&lt;/dates&gt;&lt;isbn&gt;0036-8075&lt;/isbn&gt;&lt;accession-num&gt;WOS:000356449500050&lt;/accession-num&gt;&lt;urls&gt;&lt;related-urls&gt;&lt;url&gt;&amp;lt;Go to ISI&amp;gt;://WOS:000356449500050&lt;/url&gt;&lt;/related-urls&gt;&lt;/urls&gt;&lt;electronic-resource-num&gt;10.1126/science.aaa5099&lt;/electronic-resource-num&gt;&lt;language&gt;English&lt;/language&gt;&lt;/record&gt;&lt;/Cite&gt;&lt;/EndNote&gt;</w:instrText>
      </w:r>
      <w:r>
        <w:fldChar w:fldCharType="separate"/>
      </w:r>
      <w:r>
        <w:t>(Strandburg-Peshkin</w:t>
      </w:r>
      <w:r>
        <w:rPr>
          <w:i/>
        </w:rPr>
        <w:t xml:space="preserve"> et al.</w:t>
      </w:r>
      <w:r>
        <w:t xml:space="preserve"> 2015)</w:t>
      </w:r>
      <w:r>
        <w:fldChar w:fldCharType="end"/>
      </w:r>
      <w:r>
        <w:t xml:space="preserve">. Simulations suggest that when group members are equally connected, influence is likely to be equally shared. By contrast, when all group members are disproportionately connected to one individual, that individual can emerge as a despot </w:t>
      </w:r>
      <w:r>
        <w:fldChar w:fldCharType="begin"/>
      </w:r>
      <w:r>
        <w:instrText xml:space="preserve"> ADDIN EN.CITE </w:instrText>
      </w:r>
      <w:r>
        <w:fldChar w:fldCharType="begin"/>
      </w:r>
      <w:r>
        <w:instrText xml:space="preserve"> ADDIN EN.CITE.DATA </w:instrText>
      </w:r>
      <w:r>
        <w:fldChar w:fldCharType="end"/>
      </w:r>
      <w:r>
        <w:fldChar w:fldCharType="separate"/>
      </w:r>
      <w:r>
        <w:t>(Bode, Franks &amp; Wood 2012)</w:t>
      </w:r>
      <w:r>
        <w:fldChar w:fldCharType="end"/>
      </w:r>
      <w:r>
        <w:t xml:space="preserve">. Combining data on short-term, moment-by-moment, movement interactions that generate collective actions and on long-term social processes that result in preferred associations is needed to generate a clearer picture of the feedback across these different temporal scales </w:t>
      </w:r>
      <w:r>
        <w:fldChar w:fldCharType="begin"/>
      </w:r>
      <w:r>
        <w:instrText xml:space="preserve"> ADDIN EN.CITE &lt;EndNote&gt;&lt;Cite&gt;&lt;Author&gt;Biro&lt;/Author&gt;&lt;Year&gt;2016&lt;/Year&gt;&lt;RecNum&gt;342&lt;/RecNum&gt;&lt;DisplayText&gt;(Biro, Sasaki &amp;amp; Portugal 2016)&lt;/DisplayText&gt;&lt;record&gt;&lt;rec-number&gt;342&lt;/rec-number&gt;&lt;foreign-keys&gt;&lt;key app="EN" db-id="0afeat5dvvr2die0v5rx5x5ux29s9pvsap0t" timestamp="1551910694"&gt;342&lt;/key&gt;&lt;/foreign-keys&gt;&lt;ref-type name="Journal Article"&gt;17&lt;/ref-type&gt;&lt;contributors&gt;&lt;authors&gt;&lt;author&gt;Biro, D.&lt;/author&gt;&lt;author&gt;Sasaki, T.&lt;/author&gt;&lt;author&gt;Portugal, S. J.&lt;/author&gt;&lt;/authors&gt;&lt;/contributors&gt;&lt;auth-address&gt;Univ Oxford, Dept Zool, Oxford, England&amp;#xD;Univ London, Sch Biol Sci, London, England&lt;/auth-address&gt;&lt;titles&gt;&lt;title&gt;Bringing a Time-Depth Perspective to Collective Animal Behaviour&lt;/title&gt;&lt;secondary-title&gt;Trends in Ecology &amp;amp; Evolution&lt;/secondary-title&gt;&lt;alt-title&gt;Trends Ecol Evol&lt;/alt-title&gt;&lt;/titles&gt;&lt;periodical&gt;&lt;full-title&gt;Trends in Ecology &amp;amp; Evolution&lt;/full-title&gt;&lt;abbr-1&gt;Trends Ecol Evol&lt;/abbr-1&gt;&lt;/periodical&gt;&lt;alt-periodical&gt;&lt;full-title&gt;Trends in Ecology &amp;amp; Evolution&lt;/full-title&gt;&lt;abbr-1&gt;Trends Ecol Evol&lt;/abbr-1&gt;&lt;/alt-periodical&gt;&lt;pages&gt;550-562&lt;/pages&gt;&lt;volume&gt;31&lt;/volume&gt;&lt;number&gt;7&lt;/number&gt;&lt;keywords&gt;&lt;keyword&gt;whales orcinus-orca&lt;/keyword&gt;&lt;keyword&gt;cumulative cultural-evolution&lt;/keyword&gt;&lt;keyword&gt;consensus decision-making&lt;/keyword&gt;&lt;keyword&gt;bottle-nosed dolphins&lt;/keyword&gt;&lt;keyword&gt;formation flight&lt;/keyword&gt;&lt;keyword&gt;fish shoals&lt;/keyword&gt;&lt;keyword&gt;individuals&lt;/keyword&gt;&lt;keyword&gt;pigeon&lt;/keyword&gt;&lt;keyword&gt;leadership&lt;/keyword&gt;&lt;keyword&gt;networks&lt;/keyword&gt;&lt;/keywords&gt;&lt;dates&gt;&lt;year&gt;2016&lt;/year&gt;&lt;pub-dates&gt;&lt;date&gt;Jul&lt;/date&gt;&lt;/pub-dates&gt;&lt;/dates&gt;&lt;isbn&gt;0169-5347&lt;/isbn&gt;&lt;accession-num&gt;WOS:000378667500011&lt;/accession-num&gt;&lt;urls&gt;&lt;related-urls&gt;&lt;url&gt;&amp;lt;Go to ISI&amp;gt;://WOS:000378667500011&lt;/url&gt;&lt;/related-urls&gt;&lt;/urls&gt;&lt;electronic-resource-num&gt;10.1016/j.tree.2016.03.018&lt;/electronic-resource-num&gt;&lt;language&gt;English&lt;/language&gt;&lt;/record&gt;&lt;/Cite&gt;&lt;/EndNote&gt;</w:instrText>
      </w:r>
      <w:r>
        <w:fldChar w:fldCharType="separate"/>
      </w:r>
      <w:r>
        <w:t>(Biro, Sasaki &amp; Portugal 2016)</w:t>
      </w:r>
      <w:r>
        <w:fldChar w:fldCharType="end"/>
      </w:r>
      <w:r>
        <w:t>.</w:t>
      </w:r>
    </w:p>
    <w:p w:rsidR="00F24003" w:rsidRDefault="00F24003">
      <w:pPr>
        <w:spacing w:line="268" w:lineRule="auto"/>
        <w:rPr>
          <w:b/>
        </w:rPr>
      </w:pPr>
    </w:p>
    <w:p w:rsidR="00F24003" w:rsidRDefault="00B040CD">
      <w:pPr>
        <w:spacing w:line="268" w:lineRule="auto"/>
        <w:rPr>
          <w:i/>
        </w:rPr>
      </w:pPr>
      <w:r>
        <w:rPr>
          <w:i/>
        </w:rPr>
        <w:t>7.6 Physiology</w:t>
      </w:r>
    </w:p>
    <w:p w:rsidR="00F24003" w:rsidRDefault="00B040CD">
      <w:pPr>
        <w:spacing w:line="268" w:lineRule="auto"/>
      </w:pPr>
      <w:r>
        <w:t xml:space="preserve">Social relationships can potentially affect individuals’ physiology and health </w:t>
      </w:r>
      <w:r>
        <w:fldChar w:fldCharType="begin"/>
      </w:r>
      <w:r>
        <w:instrText xml:space="preserve"> ADDIN EN.CITE &lt;EndNote&gt;&lt;Cite&gt;&lt;Author&gt;House&lt;/Author&gt;&lt;Year&gt;1988&lt;/Year&gt;&lt;RecNum&gt;368&lt;/RecNum&gt;&lt;DisplayText&gt;(House, Landis &amp;amp; Umberson 1988)&lt;/DisplayText&gt;&lt;record&gt;&lt;rec-number&gt;368&lt;/rec-number&gt;&lt;foreign-keys&gt;&lt;key app="EN" db-id="0afeat5dvvr2die0v5rx5x5ux29s9pvsap0t" timestamp="1552492422"&gt;368&lt;/key&gt;&lt;/foreign-keys&gt;&lt;ref-type name="Journal Article"&gt;17&lt;/ref-type&gt;&lt;contributors&gt;&lt;authors&gt;&lt;author&gt;House, J. S.&lt;/author&gt;&lt;author&gt;Landis, K. R.&lt;/author&gt;&lt;author&gt;Umberson, D.&lt;/author&gt;&lt;/authors&gt;&lt;/contributors&gt;&lt;auth-address&gt;Univ Michigan,Dept Epidemiol,Ann Arbor,Mi 48109&amp;#xD;Univ Texas,Sociol,Austin,Tx 78712&amp;#xD;Univ Michigan,Dept Sociol,Ann Arbor,Mi 48109&lt;/auth-address&gt;&lt;titles&gt;&lt;title&gt;Social Relationships and Health&lt;/title&gt;&lt;secondary-title&gt;Science&lt;/secondary-title&gt;&lt;alt-title&gt;Science&lt;/alt-title&gt;&lt;/titles&gt;&lt;periodical&gt;&lt;full-title&gt;Science&lt;/full-title&gt;&lt;/periodical&gt;&lt;alt-periodical&gt;&lt;full-title&gt;Science&lt;/full-title&gt;&lt;/alt-periodical&gt;&lt;pages&gt;540-545&lt;/pages&gt;&lt;volume&gt;241&lt;/volume&gt;&lt;number&gt;4865&lt;/number&gt;&lt;dates&gt;&lt;year&gt;1988&lt;/year&gt;&lt;pub-dates&gt;&lt;date&gt;Jul 29&lt;/date&gt;&lt;/pub-dates&gt;&lt;/dates&gt;&lt;isbn&gt;0036-8075&lt;/isbn&gt;&lt;accession-num&gt;WOS:A1988P435000026&lt;/accession-num&gt;&lt;urls&gt;&lt;related-urls&gt;&lt;url&gt;&amp;lt;Go to ISI&amp;gt;://WOS:A1988P435000026&lt;/url&gt;&lt;/related-urls&gt;&lt;/urls&gt;&lt;electronic-resource-num&gt;DOI 10.1126/science.3399889&lt;/electronic-resource-num&gt;&lt;language&gt;English&lt;/language&gt;&lt;/record&gt;&lt;/Cite&gt;&lt;/EndNote&gt;</w:instrText>
      </w:r>
      <w:r>
        <w:fldChar w:fldCharType="separate"/>
      </w:r>
      <w:r>
        <w:t>(House, Landis &amp; Umberson 1988)</w:t>
      </w:r>
      <w:r>
        <w:fldChar w:fldCharType="end"/>
      </w:r>
      <w:r>
        <w:t xml:space="preserve">. In addition to modulating the risk of infection, social bonds could have positive health outcomes. Social support can mitigate stress responses </w:t>
      </w:r>
      <w:r>
        <w:fldChar w:fldCharType="begin"/>
      </w:r>
      <w:r>
        <w:instrText xml:space="preserve"> ADDIN EN.CITE &lt;EndNote&gt;&lt;Cite&gt;&lt;Author&gt;Fürtbauer&lt;/Author&gt;&lt;Year&gt;2016&lt;/Year&gt;&lt;RecNum&gt;345&lt;/RecNum&gt;&lt;DisplayText&gt;(Fürtbauer &amp;amp; Heistermann 2016)&lt;/DisplayText&gt;&lt;record&gt;&lt;rec-number&gt;345&lt;/rec-number&gt;&lt;foreign-keys&gt;&lt;key app="EN" db-id="0afeat5dvvr2die0v5rx5x5ux29s9pvsap0t" timestamp="1551910740"&gt;345&lt;/key&gt;&lt;/foreign-keys&gt;&lt;ref-type name="Journal Article"&gt;17&lt;/ref-type&gt;&lt;contributors&gt;&lt;authors&gt;&lt;author&gt;Fürtbauer, I.&lt;/author&gt;&lt;author&gt;Heistermann, M.&lt;/author&gt;&lt;/authors&gt;&lt;/contributors&gt;&lt;auth-address&gt;Swansea Univ, Coll Sci, Dept Biosci, Swansea SA2 8PP, W Glam, Wales&amp;#xD;German Primate Ctr, Endocrinol Lab, Kellnerweg 4, D-37077 Gottingen, Germany&lt;/auth-address&gt;&lt;titles&gt;&lt;title&gt;Cortisol coregulation in fish&lt;/title&gt;&lt;secondary-title&gt;Scientific Reports&lt;/secondary-title&gt;&lt;alt-title&gt;Sci Rep-Uk&lt;/alt-title&gt;&lt;/titles&gt;&lt;periodical&gt;&lt;full-title&gt;Scientific Reports&lt;/full-title&gt;&lt;abbr-1&gt;Sci Rep-Uk&lt;/abbr-1&gt;&lt;/periodical&gt;&lt;alt-periodical&gt;&lt;full-title&gt;Scientific Reports&lt;/full-title&gt;&lt;abbr-1&gt;Sci Rep-Uk&lt;/abbr-1&gt;&lt;/alt-periodical&gt;&lt;volume&gt;6&lt;/volume&gt;&lt;keywords&gt;&lt;keyword&gt;stress responses&lt;/keyword&gt;&lt;keyword&gt;predation risk&lt;/keyword&gt;&lt;keyword&gt;physiological synchrony&lt;/keyword&gt;&lt;keyword&gt;chemical communication&lt;/keyword&gt;&lt;keyword&gt;social relationships&lt;/keyword&gt;&lt;keyword&gt;male rats&lt;/keyword&gt;&lt;keyword&gt;health&lt;/keyword&gt;&lt;keyword&gt;familiarity&lt;/keyword&gt;&lt;keyword&gt;associations&lt;/keyword&gt;&lt;keyword&gt;information&lt;/keyword&gt;&lt;/keywords&gt;&lt;dates&gt;&lt;year&gt;2016&lt;/year&gt;&lt;pub-dates&gt;&lt;date&gt;Jul 26&lt;/date&gt;&lt;/pub-dates&gt;&lt;/dates&gt;&lt;isbn&gt;2045-2322&lt;/isbn&gt;&lt;accession-num&gt;WOS:000380202700001&lt;/accession-num&gt;&lt;urls&gt;&lt;related-urls&gt;&lt;url&gt;&amp;lt;Go to ISI&amp;gt;://WOS:000380202700001&lt;/url&gt;&lt;/related-urls&gt;&lt;/urls&gt;&lt;electronic-resource-num&gt;ARTN 30334&amp;#xD;10.1038/srep30334&lt;/electronic-resource-num&gt;&lt;language&gt;English&lt;/language&gt;&lt;/record&gt;&lt;/Cite&gt;&lt;/EndNote&gt;</w:instrText>
      </w:r>
      <w:r>
        <w:fldChar w:fldCharType="separate"/>
      </w:r>
      <w:r>
        <w:t>(Fürtbauer &amp; Heistermann 2016)</w:t>
      </w:r>
      <w:r>
        <w:fldChar w:fldCharType="end"/>
      </w:r>
      <w:r>
        <w:t xml:space="preserve">, facilitate coping with stressful events </w:t>
      </w:r>
      <w:r>
        <w:fldChar w:fldCharType="begin"/>
      </w:r>
      <w:r>
        <w:instrText xml:space="preserve"> ADDIN EN.CITE </w:instrText>
      </w:r>
      <w:r>
        <w:fldChar w:fldCharType="begin"/>
      </w:r>
      <w:r>
        <w:instrText xml:space="preserve"> ADDIN EN.CITE.DATA </w:instrText>
      </w:r>
      <w:r>
        <w:fldChar w:fldCharType="end"/>
      </w:r>
      <w:r>
        <w:fldChar w:fldCharType="separate"/>
      </w:r>
      <w:r>
        <w:t>(i.e. ‘social buffering’, Kikusui, Winslow &amp; Mori 2006)</w:t>
      </w:r>
      <w:r>
        <w:fldChar w:fldCharType="end"/>
      </w:r>
      <w:r>
        <w:t xml:space="preserve">, and decrease the susceptibility to infection </w:t>
      </w:r>
      <w:r>
        <w:fldChar w:fldCharType="begin"/>
      </w:r>
      <w:r>
        <w:instrText xml:space="preserve"> ADDIN EN.CITE &lt;EndNote&gt;&lt;Cite&gt;&lt;Author&gt;Sapolsky&lt;/Author&gt;&lt;Year&gt;2005&lt;/Year&gt;&lt;RecNum&gt;348&lt;/RecNum&gt;&lt;DisplayText&gt;(Sapolsky 2005)&lt;/DisplayText&gt;&lt;record&gt;&lt;rec-number&gt;348&lt;/rec-number&gt;&lt;foreign-keys&gt;&lt;key app="EN" db-id="0afeat5dvvr2die0v5rx5x5ux29s9pvsap0t" timestamp="1551910767"&gt;348&lt;/key&gt;&lt;/foreign-keys&gt;&lt;ref-type name="Journal Article"&gt;17&lt;/ref-type&gt;&lt;contributors&gt;&lt;authors&gt;&lt;author&gt;Sapolsky, R. M.&lt;/author&gt;&lt;/authors&gt;&lt;/contributors&gt;&lt;auth-address&gt;Stanford Univ, Dept Biol Sci, Stanford, CA 94305 USA&amp;#xD;Stanford Univ, Dept Neurol &amp;amp; Neurol Sci, Stanford, CA 94305 USA&amp;#xD;Natl Museums Kenya, Inst Primate Res, Nairobi, Kenya&lt;/auth-address&gt;&lt;titles&gt;&lt;title&gt;The influence of social hierarchy on primate health&lt;/title&gt;&lt;secondary-title&gt;Science&lt;/secondary-title&gt;&lt;alt-title&gt;Science&lt;/alt-title&gt;&lt;/titles&gt;&lt;periodical&gt;&lt;full-title&gt;Science&lt;/full-title&gt;&lt;/periodical&gt;&lt;alt-periodical&gt;&lt;full-title&gt;Science&lt;/full-title&gt;&lt;/alt-periodical&gt;&lt;pages&gt;648-652&lt;/pages&gt;&lt;volume&gt;308&lt;/volume&gt;&lt;number&gt;5722&lt;/number&gt;&lt;keywords&gt;&lt;keyword&gt;wild baboons&lt;/keyword&gt;&lt;keyword&gt;cortisol-levels&lt;/keyword&gt;&lt;keyword&gt;stress hormones&lt;/keyword&gt;&lt;keyword&gt;dominance&lt;/keyword&gt;&lt;keyword&gt;monkeys&lt;/keyword&gt;&lt;keyword&gt;rank&lt;/keyword&gt;&lt;keyword&gt;behavior&lt;/keyword&gt;&lt;keyword&gt;glucocorticoids&lt;/keyword&gt;&lt;keyword&gt;personality&lt;/keyword&gt;&lt;keyword&gt;competition&lt;/keyword&gt;&lt;/keywords&gt;&lt;dates&gt;&lt;year&gt;2005&lt;/year&gt;&lt;pub-dates&gt;&lt;date&gt;Apr 29&lt;/date&gt;&lt;/pub-dates&gt;&lt;/dates&gt;&lt;isbn&gt;0036-8075&lt;/isbn&gt;&lt;accession-num&gt;WOS:000228810900036&lt;/accession-num&gt;&lt;urls&gt;&lt;related-urls&gt;&lt;url&gt;&amp;lt;Go to ISI&amp;gt;://WOS:000228810900036&lt;/url&gt;&lt;/related-urls&gt;&lt;/urls&gt;&lt;electronic-resource-num&gt;10.1126/science.1106477&lt;/electronic-resource-num&gt;&lt;language&gt;English&lt;/language&gt;&lt;/record&gt;&lt;/Cite&gt;&lt;/EndNote&gt;</w:instrText>
      </w:r>
      <w:r>
        <w:fldChar w:fldCharType="separate"/>
      </w:r>
      <w:r>
        <w:t>(Sapolsky 2005)</w:t>
      </w:r>
      <w:r>
        <w:fldChar w:fldCharType="end"/>
      </w:r>
      <w:r>
        <w:t xml:space="preserve">. For instance, lactating chacma baboon females that are strongly connected to males have lower glucocorticoid levels when faced with newly immigrated, and potentially infanticidal, males </w:t>
      </w:r>
      <w:r>
        <w:fldChar w:fldCharType="begin"/>
      </w:r>
      <w:r>
        <w:instrText xml:space="preserve"> ADDIN EN.CITE </w:instrText>
      </w:r>
      <w:r>
        <w:fldChar w:fldCharType="begin"/>
      </w:r>
      <w:r>
        <w:instrText xml:space="preserve"> ADDIN EN.CITE.DATA </w:instrText>
      </w:r>
      <w:r>
        <w:fldChar w:fldCharType="end"/>
      </w:r>
      <w:r>
        <w:fldChar w:fldCharType="separate"/>
      </w:r>
      <w:r>
        <w:t>(Engh</w:t>
      </w:r>
      <w:r>
        <w:rPr>
          <w:i/>
        </w:rPr>
        <w:t xml:space="preserve"> et al.</w:t>
      </w:r>
      <w:r>
        <w:t xml:space="preserve"> 2006)</w:t>
      </w:r>
      <w:r>
        <w:fldChar w:fldCharType="end"/>
      </w:r>
      <w:r>
        <w:t>. The absence of such social support (i.e. social isolation) can, in turn, have negative effects on health. For example, in greylag geese (</w:t>
      </w:r>
      <w:r>
        <w:rPr>
          <w:i/>
          <w:highlight w:val="white"/>
        </w:rPr>
        <w:t>Anser anse</w:t>
      </w:r>
      <w:r>
        <w:rPr>
          <w:i/>
        </w:rPr>
        <w:t>r</w:t>
      </w:r>
      <w:r>
        <w:t xml:space="preserve">), a long-lived social species with monogamous pair-bonding, solitary confinement or mate-loss affects immuno-reactive corticosterone metabolites, percentage of red blood cells, and intestinal parasite loads </w:t>
      </w:r>
      <w:r>
        <w:fldChar w:fldCharType="begin"/>
      </w:r>
      <w:r>
        <w:instrText xml:space="preserve"> ADDIN EN.CITE </w:instrText>
      </w:r>
      <w:r>
        <w:fldChar w:fldCharType="begin"/>
      </w:r>
      <w:r>
        <w:instrText xml:space="preserve"> ADDIN EN.CITE.DATA </w:instrText>
      </w:r>
      <w:r>
        <w:fldChar w:fldCharType="end"/>
      </w:r>
      <w:r>
        <w:fldChar w:fldCharType="separate"/>
      </w:r>
      <w:r>
        <w:t>(Ludwig</w:t>
      </w:r>
      <w:r>
        <w:rPr>
          <w:i/>
        </w:rPr>
        <w:t xml:space="preserve"> et al.</w:t>
      </w:r>
      <w:r>
        <w:t xml:space="preserve"> 2017)</w:t>
      </w:r>
      <w:r>
        <w:fldChar w:fldCharType="end"/>
      </w:r>
      <w:r>
        <w:t>.</w:t>
      </w:r>
    </w:p>
    <w:p w:rsidR="00F24003" w:rsidRDefault="00F24003">
      <w:pPr>
        <w:spacing w:line="268" w:lineRule="auto"/>
      </w:pPr>
    </w:p>
    <w:p w:rsidR="00F24003" w:rsidRDefault="00B040CD">
      <w:pPr>
        <w:spacing w:line="268" w:lineRule="auto"/>
      </w:pPr>
      <w:r>
        <w:t xml:space="preserve">The social environment can potentially explain a large proportion of variation in individual health. For example, primates’ microbiota composition, which plays a key role in health and immunity, is predicted by group membership and grooming patterns </w:t>
      </w:r>
      <w:r>
        <w:fldChar w:fldCharType="begin"/>
      </w:r>
      <w:r>
        <w:instrText xml:space="preserve"> ADDIN EN.CITE </w:instrText>
      </w:r>
      <w:r>
        <w:fldChar w:fldCharType="begin"/>
      </w:r>
      <w:r>
        <w:instrText xml:space="preserve"> ADDIN EN.CITE.DATA </w:instrText>
      </w:r>
      <w:r>
        <w:fldChar w:fldCharType="end"/>
      </w:r>
      <w:r>
        <w:fldChar w:fldCharType="separate"/>
      </w:r>
      <w:r>
        <w:t>(Tung</w:t>
      </w:r>
      <w:r>
        <w:rPr>
          <w:i/>
        </w:rPr>
        <w:t xml:space="preserve"> et al.</w:t>
      </w:r>
      <w:r>
        <w:t xml:space="preserve"> 2015; Moeller</w:t>
      </w:r>
      <w:r>
        <w:rPr>
          <w:i/>
        </w:rPr>
        <w:t xml:space="preserve"> et al.</w:t>
      </w:r>
      <w:r>
        <w:t xml:space="preserve"> 2016)</w:t>
      </w:r>
      <w:r>
        <w:fldChar w:fldCharType="end"/>
      </w:r>
      <w:r>
        <w:t xml:space="preserve">. </w:t>
      </w:r>
      <w:r>
        <w:rPr>
          <w:color w:val="222222"/>
        </w:rPr>
        <w:t>Nearby social interactions can also affect individuals’ physiology; watching agonistic interactions increases androgen levels of uninvolved cichlid fish (</w:t>
      </w:r>
      <w:r>
        <w:rPr>
          <w:i/>
          <w:color w:val="222222"/>
        </w:rPr>
        <w:t>Oreochromis mossambicus</w:t>
      </w:r>
      <w:r>
        <w:rPr>
          <w:color w:val="222222"/>
        </w:rPr>
        <w:t xml:space="preserve">) </w:t>
      </w:r>
      <w:r>
        <w:rPr>
          <w:color w:val="222222"/>
        </w:rPr>
        <w:fldChar w:fldCharType="begin"/>
      </w:r>
      <w:r>
        <w:rPr>
          <w:color w:val="222222"/>
        </w:rPr>
        <w:instrText xml:space="preserve"> ADDIN EN.CITE &lt;EndNote&gt;&lt;Cite&gt;&lt;Author&gt;Oliveira&lt;/Author&gt;&lt;Year&gt;2001&lt;/Year&gt;&lt;RecNum&gt;354&lt;/RecNum&gt;&lt;DisplayText&gt;(Oliveira&lt;style face="italic"&gt; et al.&lt;/style&gt; 2001)&lt;/DisplayText&gt;&lt;record&gt;&lt;rec-number&gt;354&lt;/rec-number&gt;&lt;foreign-keys&gt;&lt;key app="EN" db-id="0afeat5dvvr2die0v5rx5x5ux29s9pvsap0t" timestamp="1551910825"&gt;354&lt;/key&gt;&lt;/foreign-keys&gt;&lt;ref-type name="Journal Article"&gt;17&lt;/ref-type&gt;&lt;contributors&gt;&lt;authors&gt;&lt;author&gt;Oliveira, R. F.&lt;/author&gt;&lt;author&gt;Lopes, M.&lt;/author&gt;&lt;author&gt;Carneiro, L. A.&lt;/author&gt;&lt;author&gt;Canario, A. V. M.&lt;/author&gt;&lt;/authors&gt;&lt;/contributors&gt;&lt;auth-address&gt;Inst Super Psicol Aplicada, Unidade Invest Ecoetol, P-1100 Lisbon, Portugal&amp;#xD;Univ Algarve, Ctr Ciencias Mar, P-8000 Faro, Portugal&lt;/auth-address&gt;&lt;titles&gt;&lt;title&gt;Watching fights raises fish hormone levels - Cichlid fish wrestling for dominance induce an androgen surge in male spectators.&lt;/title&gt;&lt;secondary-title&gt;Nature&lt;/secondary-title&gt;&lt;alt-title&gt;Nature&lt;/alt-title&gt;&lt;/titles&gt;&lt;periodical&gt;&lt;full-title&gt;Nature&lt;/full-title&gt;&lt;abbr-1&gt;Nature&lt;/abbr-1&gt;&lt;/periodical&gt;&lt;alt-periodical&gt;&lt;full-title&gt;Nature&lt;/full-title&gt;&lt;abbr-1&gt;Nature&lt;/abbr-1&gt;&lt;/alt-periodical&gt;&lt;pages&gt;475-475&lt;/pages&gt;&lt;volume&gt;409&lt;/volume&gt;&lt;number&gt;6819&lt;/number&gt;&lt;keywords&gt;&lt;keyword&gt;testosterone&lt;/keyword&gt;&lt;/keywords&gt;&lt;dates&gt;&lt;year&gt;2001&lt;/year&gt;&lt;pub-dates&gt;&lt;date&gt;Jan 25&lt;/date&gt;&lt;/pub-dates&gt;&lt;/dates&gt;&lt;isbn&gt;0028-0836&lt;/isbn&gt;&lt;accession-num&gt;WOS:000166570500034&lt;/accession-num&gt;&lt;urls&gt;&lt;related-urls&gt;&lt;url&gt;&amp;lt;Go to ISI&amp;gt;://WOS:000166570500034&lt;/url&gt;&lt;/related-urls&gt;&lt;/urls&gt;&lt;electronic-resource-num&gt;Doi 10.1038/35054128&lt;/electronic-resource-num&gt;&lt;language&gt;English&lt;/language&gt;&lt;/record&gt;&lt;/Cite&gt;&lt;/EndNote&gt;</w:instrText>
      </w:r>
      <w:r>
        <w:rPr>
          <w:color w:val="222222"/>
        </w:rPr>
        <w:fldChar w:fldCharType="separate"/>
      </w:r>
      <w:r>
        <w:rPr>
          <w:color w:val="222222"/>
        </w:rPr>
        <w:t>(Oliveira</w:t>
      </w:r>
      <w:r>
        <w:rPr>
          <w:i/>
          <w:color w:val="222222"/>
        </w:rPr>
        <w:t xml:space="preserve"> et al.</w:t>
      </w:r>
      <w:r>
        <w:rPr>
          <w:color w:val="222222"/>
        </w:rPr>
        <w:t xml:space="preserve"> 2001)</w:t>
      </w:r>
      <w:r>
        <w:rPr>
          <w:color w:val="222222"/>
        </w:rPr>
        <w:fldChar w:fldCharType="end"/>
      </w:r>
      <w:r>
        <w:rPr>
          <w:color w:val="222222"/>
        </w:rPr>
        <w:t>, or increases heart rate of bystanders in greylag geese</w:t>
      </w:r>
      <w:r>
        <w:t xml:space="preserve">, especially when fights involve kin or a social partner </w:t>
      </w:r>
      <w:r>
        <w:fldChar w:fldCharType="begin"/>
      </w:r>
      <w:r>
        <w:instrText xml:space="preserve"> ADDIN EN.CITE </w:instrText>
      </w:r>
      <w:r>
        <w:fldChar w:fldCharType="begin"/>
      </w:r>
      <w:r>
        <w:instrText xml:space="preserve"> ADDIN EN.CITE.DATA </w:instrText>
      </w:r>
      <w:r>
        <w:fldChar w:fldCharType="end"/>
      </w:r>
      <w:r>
        <w:fldChar w:fldCharType="separate"/>
      </w:r>
      <w:r>
        <w:t>(Wascher, Scheiber &amp; Kotrschal 2008)</w:t>
      </w:r>
      <w:r>
        <w:fldChar w:fldCharType="end"/>
      </w:r>
      <w:r>
        <w:t xml:space="preserve">. If and how behavioural expressions of physiological states propagate through groups or populations (i.e. ‘emotional contagion’) remains underexplored, despite a growing body of work pointing to indirect genetic effects as an important source of phenotypic variation. </w:t>
      </w:r>
    </w:p>
    <w:p w:rsidR="00F24003" w:rsidRDefault="00F24003">
      <w:pPr>
        <w:spacing w:line="268" w:lineRule="auto"/>
      </w:pPr>
    </w:p>
    <w:p w:rsidR="00F24003" w:rsidRDefault="00B040CD">
      <w:pPr>
        <w:spacing w:line="268" w:lineRule="auto"/>
      </w:pPr>
      <w:r>
        <w:t xml:space="preserve">Individuals could also choose to associate with social partners that have similar physiological states, in much the same way as studies have shown population assortment by personality </w:t>
      </w:r>
      <w:r>
        <w:fldChar w:fldCharType="begin"/>
      </w:r>
      <w:r>
        <w:instrText xml:space="preserve"> ADDIN EN.CITE </w:instrText>
      </w:r>
      <w:r>
        <w:fldChar w:fldCharType="begin"/>
      </w:r>
      <w:r>
        <w:instrText xml:space="preserve"> ADDIN EN.CITE.DATA </w:instrText>
      </w:r>
      <w:r>
        <w:fldChar w:fldCharType="end"/>
      </w:r>
      <w:r>
        <w:fldChar w:fldCharType="separate"/>
      </w:r>
      <w:r>
        <w:t>(Aplin</w:t>
      </w:r>
      <w:r>
        <w:rPr>
          <w:i/>
        </w:rPr>
        <w:t xml:space="preserve"> et al.</w:t>
      </w:r>
      <w:r>
        <w:t xml:space="preserve"> 2013)</w:t>
      </w:r>
      <w:r>
        <w:fldChar w:fldCharType="end"/>
      </w:r>
      <w:r>
        <w:t xml:space="preserve">. For example, there is a growing body of research on assortative/disassortative mating by the major histocompatibility complex (MHC) </w:t>
      </w:r>
      <w:r>
        <w:fldChar w:fldCharType="begin"/>
      </w:r>
      <w:r>
        <w:instrText xml:space="preserve"> ADDIN EN.CITE &lt;EndNote&gt;&lt;Cite&gt;&lt;Author&gt;Black&lt;/Author&gt;&lt;Year&gt;2018&lt;/Year&gt;&lt;RecNum&gt;389&lt;/RecNum&gt;&lt;DisplayText&gt;(Black &amp;amp; Cabeza de Baca 2018)&lt;/DisplayText&gt;&lt;record&gt;&lt;rec-number&gt;389&lt;/rec-number&gt;&lt;foreign-keys&gt;&lt;key app="EN" db-id="0afeat5dvvr2die0v5rx5x5ux29s9pvsap0t" timestamp="1555512917"&gt;389&lt;/key&gt;&lt;/foreign-keys&gt;&lt;ref-type name="Book Section"&gt;5&lt;/ref-type&gt;&lt;contributors&gt;&lt;authors&gt;&lt;author&gt;Black, C. J.&lt;/author&gt;&lt;author&gt;Cabeza de Baca, T.&lt;/author&gt;&lt;/authors&gt;&lt;secondary-authors&gt;&lt;author&gt;Shackelford, T.&lt;/author&gt;&lt;author&gt;Weekes-Shackelford, V.&lt;/author&gt;&lt;/secondary-authors&gt;&lt;/contributors&gt;&lt;titles&gt;&lt;title&gt;MHC Compatibility&lt;/title&gt;&lt;secondary-title&gt;Encyclopedia of Evolutionary Psychological Science&lt;/secondary-title&gt;&lt;/titles&gt;&lt;dates&gt;&lt;year&gt;2018&lt;/year&gt;&lt;/dates&gt;&lt;pub-location&gt;Cham&lt;/pub-location&gt;&lt;publisher&gt;Springer&lt;/publisher&gt;&lt;urls&gt;&lt;/urls&gt;&lt;/record&gt;&lt;/Cite&gt;&lt;/EndNote&gt;</w:instrText>
      </w:r>
      <w:r>
        <w:fldChar w:fldCharType="separate"/>
      </w:r>
      <w:r>
        <w:t>(Black &amp; Cabeza de Baca 2018)</w:t>
      </w:r>
      <w:r>
        <w:fldChar w:fldCharType="end"/>
      </w:r>
      <w:r>
        <w:t>. If individuals that are more closely associated are more similar (or different) in physiology, either through partner choice or by affecting one-another, then health parameters or physiology could also have a feedback on social structure.</w:t>
      </w:r>
    </w:p>
    <w:p w:rsidR="00F24003" w:rsidRDefault="00F24003">
      <w:pPr>
        <w:spacing w:line="268" w:lineRule="auto"/>
      </w:pPr>
    </w:p>
    <w:p w:rsidR="00F24003" w:rsidRDefault="00F24003">
      <w:pPr>
        <w:spacing w:line="268" w:lineRule="auto"/>
      </w:pPr>
    </w:p>
    <w:p w:rsidR="00F24003" w:rsidRDefault="00B040CD">
      <w:pPr>
        <w:spacing w:line="268" w:lineRule="auto"/>
        <w:rPr>
          <w:b/>
          <w:sz w:val="24"/>
          <w:szCs w:val="24"/>
        </w:rPr>
      </w:pPr>
      <w:r>
        <w:rPr>
          <w:b/>
          <w:sz w:val="24"/>
          <w:szCs w:val="24"/>
        </w:rPr>
        <w:t>8. Conclusions</w:t>
      </w:r>
    </w:p>
    <w:p w:rsidR="00F24003" w:rsidRDefault="00F24003">
      <w:pPr>
        <w:spacing w:line="268" w:lineRule="auto"/>
        <w:rPr>
          <w:b/>
          <w:sz w:val="24"/>
          <w:szCs w:val="24"/>
        </w:rPr>
      </w:pPr>
    </w:p>
    <w:p w:rsidR="00F24003" w:rsidRDefault="00B040CD">
      <w:pPr>
        <w:spacing w:line="268" w:lineRule="auto"/>
      </w:pPr>
      <w:r>
        <w:t xml:space="preserve">Social structure is ubiquitous, and has a central role in evolution and ecology. Evidence that social structure modulates the links between individuals and populations continues to accumulate. Within disciplines, explicitly considering social structure has refined theoretical predictions and opened new research directions. More broadly, the body of literature across disciplines is revealing important commonalities about what aspects of social structure are important and when. Specifically, three components of social structure repeatedly appear to have particular importance: assortment, clustering, and individual variation in connectedness. </w:t>
      </w:r>
    </w:p>
    <w:p w:rsidR="00F24003" w:rsidRDefault="00F24003">
      <w:pPr>
        <w:spacing w:line="268" w:lineRule="auto"/>
      </w:pPr>
    </w:p>
    <w:p w:rsidR="00F24003" w:rsidRDefault="00B040CD">
      <w:pPr>
        <w:spacing w:line="268" w:lineRule="auto"/>
      </w:pPr>
      <w:r>
        <w:t>Assortment, the non-random tendency for associations between individuals with similar genes or traits (or disassortment if dissimilar), has perhaps the greatest importance. From an evolutionary perspective, assortment by kinship determines the scope for kin selection, while assortment by phenotypic traits determines the scope for social selection to act. From an ecological perspective, the phenotypic composition of a social group can determine its behavioural properties, as well as the behaviour of its individual members. Any fitness costs or benefits arising from assortment will select for behaviours that favour it (or not)—generating a feedback between social structure and individual-level decision-rules (e.g. during dispersal or selecting for early-life effects).</w:t>
      </w:r>
    </w:p>
    <w:p w:rsidR="00F24003" w:rsidRDefault="00F24003">
      <w:pPr>
        <w:spacing w:line="268" w:lineRule="auto"/>
      </w:pPr>
    </w:p>
    <w:p w:rsidR="00F24003" w:rsidRDefault="00B040CD">
      <w:pPr>
        <w:spacing w:line="268" w:lineRule="auto"/>
      </w:pPr>
      <w:r>
        <w:t xml:space="preserve">When social structure is clustered, individuals tend to interact with the same set of individuals as their associates do. In general, clustering can reinforce assortment—if an individual is phenotypically similar to its two associations, then on average those should be more similar to each other than expected by chance, so connecting them will increase assortment. This process can also be more active, as clustering promotes local spread of behaviours or behaviour-inducing parasites. In doing so, clustering fosters within-group homogeneity and between-group differences. </w:t>
      </w:r>
    </w:p>
    <w:p w:rsidR="00F24003" w:rsidRDefault="00F24003">
      <w:pPr>
        <w:spacing w:line="268" w:lineRule="auto"/>
      </w:pPr>
    </w:p>
    <w:p w:rsidR="00F24003" w:rsidRDefault="00B040CD">
      <w:pPr>
        <w:spacing w:line="268" w:lineRule="auto"/>
      </w:pPr>
      <w:r>
        <w:t xml:space="preserve">Individuals can vary in their propensity to be connected to others. Variation in connectivity can determine fitness consequences arising through the local social environment and through population-level processes. However, connectivity is often a property of multiple actors—every interaction that results in a new connection does so for at least two individuals. In other words, for an individual to become more connected, it has to increase others’ connections. Increasing the density of connections in a population homogenizes the social environments that individuals have, at least locally. It therefore remains unclear whether, and how, selection can act on individual variation in connectivity. </w:t>
      </w:r>
    </w:p>
    <w:p w:rsidR="00F24003" w:rsidRDefault="00F24003">
      <w:pPr>
        <w:spacing w:line="268" w:lineRule="auto"/>
      </w:pPr>
    </w:p>
    <w:p w:rsidR="00F24003" w:rsidRDefault="00B040CD">
      <w:pPr>
        <w:spacing w:line="268" w:lineRule="auto"/>
      </w:pPr>
      <w:r>
        <w:t>The consideration of social structure has revealed new dimensions to many old problems in biology. Although built on a remarkably simple principle, where individual units are represented as nodes and their relationships represented by edges connecting these nodes, social network analysis is now widely established and applied to many topics spanning different disciplines. Doing so represents exciting new opportunities—network thinking can provide a common framework allowing for interdisciplinary research, while the widespread application of social networks can allow for cross-disciplinary syntheses. We anticipate that in the future, these efforts will allow for new unified theories to emerge.</w:t>
      </w:r>
    </w:p>
    <w:p w:rsidR="00F24003" w:rsidRDefault="00F24003">
      <w:pPr>
        <w:spacing w:line="268" w:lineRule="auto"/>
        <w:rPr>
          <w:b/>
          <w:sz w:val="24"/>
          <w:szCs w:val="24"/>
        </w:rPr>
      </w:pPr>
    </w:p>
    <w:p w:rsidR="00F24003" w:rsidRDefault="00F24003">
      <w:pPr>
        <w:spacing w:line="268" w:lineRule="auto"/>
        <w:rPr>
          <w:b/>
          <w:sz w:val="24"/>
          <w:szCs w:val="24"/>
        </w:rPr>
      </w:pPr>
    </w:p>
    <w:p w:rsidR="00F24003" w:rsidRDefault="00B040CD">
      <w:pPr>
        <w:spacing w:line="268" w:lineRule="auto"/>
        <w:rPr>
          <w:b/>
          <w:sz w:val="24"/>
          <w:szCs w:val="24"/>
        </w:rPr>
      </w:pPr>
      <w:r>
        <w:rPr>
          <w:b/>
          <w:sz w:val="24"/>
          <w:szCs w:val="24"/>
        </w:rPr>
        <w:t>Acknowledgements</w:t>
      </w:r>
    </w:p>
    <w:p w:rsidR="00F24003" w:rsidRDefault="00F24003">
      <w:pPr>
        <w:spacing w:line="268" w:lineRule="auto"/>
        <w:rPr>
          <w:b/>
          <w:sz w:val="24"/>
          <w:szCs w:val="24"/>
        </w:rPr>
      </w:pPr>
    </w:p>
    <w:p w:rsidR="00F24003" w:rsidRDefault="00B040CD">
      <w:pPr>
        <w:spacing w:line="268" w:lineRule="auto"/>
        <w:rPr>
          <w:highlight w:val="yellow"/>
        </w:rPr>
      </w:pPr>
      <w:r>
        <w:t>We are very grateful for the insightful comments on individual sections by L. Aplin, L. Brent, G. Cozzi, S. English, K. Foster, A. Ilany, P.O. Montiglio, A. Ozgul, A. Strandburg-Peshkin, E. Strauss, R. Thorogood, J. Tung, K. Wanelik, Q. Weber, and H. Whitehead; and for the thorough review of the entire manuscript by N. Boogert and J. Firth.</w:t>
      </w:r>
    </w:p>
    <w:p w:rsidR="00F24003" w:rsidRDefault="00F24003">
      <w:pPr>
        <w:spacing w:line="268" w:lineRule="auto"/>
      </w:pPr>
    </w:p>
    <w:p w:rsidR="00F24003" w:rsidRDefault="00B040CD">
      <w:pPr>
        <w:spacing w:line="268" w:lineRule="auto"/>
      </w:pPr>
      <w:r>
        <w:t>This work was funded by the Max Planck Society, by the DFG Centre of Excellence 2117 “Centre for the Advanced Study of Collective Behaviour" (ID: 422037984), and by a DFG grant (FA 1420/4-1) awarded to DRF. MC was funded by a Coordenação de Aperfeiçoamento de Pessoal de Nível Superior (CAPES-Brazil) postdoctoral fellowship (88881.170254/2018-01). GC was funded by an Alexander von Humboldt postdoctoral fellowship. PH was funded by a doctoral scholarship from the China Scholarship Council (NO. 201706100183). FH was funded by a Natural Environment Research Council studentship (1654580). DP and SDJL were funded by studentships from the DAAD.</w:t>
      </w:r>
    </w:p>
    <w:p w:rsidR="00F24003" w:rsidRDefault="00F24003">
      <w:pPr>
        <w:spacing w:line="268" w:lineRule="auto"/>
      </w:pPr>
    </w:p>
    <w:p w:rsidR="00F24003" w:rsidRDefault="00F24003">
      <w:pPr>
        <w:spacing w:line="268" w:lineRule="auto"/>
      </w:pPr>
    </w:p>
    <w:p w:rsidR="00F24003" w:rsidRDefault="00B040CD">
      <w:pPr>
        <w:spacing w:line="268" w:lineRule="auto"/>
        <w:rPr>
          <w:b/>
          <w:sz w:val="24"/>
          <w:szCs w:val="24"/>
        </w:rPr>
      </w:pPr>
      <w:r>
        <w:rPr>
          <w:b/>
          <w:sz w:val="24"/>
          <w:szCs w:val="24"/>
        </w:rPr>
        <w:t>Author’s contributions</w:t>
      </w:r>
    </w:p>
    <w:p w:rsidR="00F24003" w:rsidRDefault="00F24003">
      <w:pPr>
        <w:spacing w:line="268" w:lineRule="auto"/>
        <w:rPr>
          <w:b/>
          <w:sz w:val="24"/>
          <w:szCs w:val="24"/>
        </w:rPr>
      </w:pPr>
    </w:p>
    <w:p w:rsidR="00F24003" w:rsidRDefault="00B040CD">
      <w:pPr>
        <w:spacing w:line="268" w:lineRule="auto"/>
      </w:pPr>
      <w:r>
        <w:t>DRF developed the concept, scope, and structure for this synthesis. All authors contributed to writing and revising sections. MC and AMC are acknowledged as first authors for their mentorship of others in the writing process. Authors are otherwise listed alphabetically.</w:t>
      </w:r>
    </w:p>
    <w:p w:rsidR="00F24003" w:rsidRDefault="00F24003">
      <w:pPr>
        <w:spacing w:line="268" w:lineRule="auto"/>
        <w:rPr>
          <w:b/>
          <w:highlight w:val="yellow"/>
        </w:rPr>
      </w:pPr>
    </w:p>
    <w:p w:rsidR="00F24003" w:rsidRDefault="00F24003">
      <w:pPr>
        <w:spacing w:line="268" w:lineRule="auto"/>
        <w:rPr>
          <w:b/>
          <w:highlight w:val="yellow"/>
        </w:rPr>
      </w:pPr>
    </w:p>
    <w:p w:rsidR="00F24003" w:rsidRDefault="00B040CD">
      <w:pPr>
        <w:spacing w:line="268" w:lineRule="auto"/>
        <w:rPr>
          <w:b/>
          <w:sz w:val="24"/>
          <w:szCs w:val="24"/>
        </w:rPr>
      </w:pPr>
      <w:r>
        <w:rPr>
          <w:b/>
          <w:sz w:val="24"/>
          <w:szCs w:val="24"/>
        </w:rPr>
        <w:t>Data accessibility</w:t>
      </w:r>
    </w:p>
    <w:p w:rsidR="00F24003" w:rsidRDefault="00F24003">
      <w:pPr>
        <w:spacing w:line="268" w:lineRule="auto"/>
        <w:rPr>
          <w:b/>
          <w:sz w:val="24"/>
          <w:szCs w:val="24"/>
        </w:rPr>
      </w:pPr>
    </w:p>
    <w:p w:rsidR="00F24003" w:rsidRDefault="00B040CD">
      <w:pPr>
        <w:spacing w:line="268" w:lineRule="auto"/>
      </w:pPr>
      <w:r>
        <w:t>This article has no additional data</w:t>
      </w:r>
    </w:p>
    <w:p w:rsidR="00F24003" w:rsidRDefault="00F24003">
      <w:pPr>
        <w:spacing w:line="268" w:lineRule="auto"/>
        <w:rPr>
          <w:b/>
          <w:sz w:val="24"/>
          <w:szCs w:val="24"/>
        </w:rPr>
      </w:pPr>
    </w:p>
    <w:p w:rsidR="00F24003" w:rsidRDefault="00F24003">
      <w:pPr>
        <w:spacing w:line="268" w:lineRule="auto"/>
        <w:rPr>
          <w:b/>
          <w:sz w:val="24"/>
          <w:szCs w:val="24"/>
        </w:rPr>
      </w:pPr>
    </w:p>
    <w:p w:rsidR="00F24003" w:rsidRDefault="00B040CD">
      <w:pPr>
        <w:spacing w:line="268" w:lineRule="auto"/>
        <w:rPr>
          <w:b/>
          <w:sz w:val="24"/>
          <w:szCs w:val="24"/>
        </w:rPr>
      </w:pPr>
      <w:r>
        <w:rPr>
          <w:b/>
          <w:sz w:val="24"/>
          <w:szCs w:val="24"/>
        </w:rPr>
        <w:t>References</w:t>
      </w:r>
    </w:p>
    <w:p w:rsidR="00F24003" w:rsidRDefault="00F24003">
      <w:pPr>
        <w:spacing w:line="268" w:lineRule="auto"/>
        <w:rPr>
          <w:rFonts w:ascii="Times New Roman" w:eastAsia="Times New Roman" w:hAnsi="Times New Roman" w:cs="Times New Roman"/>
          <w:color w:val="222222"/>
          <w:sz w:val="24"/>
          <w:szCs w:val="24"/>
          <w:highlight w:val="white"/>
        </w:rPr>
      </w:pPr>
    </w:p>
    <w:p w:rsidR="00F24003" w:rsidRDefault="00B040CD">
      <w:pPr>
        <w:pStyle w:val="EndNoteBibliography"/>
        <w:ind w:left="720" w:hanging="719"/>
      </w:pPr>
      <w:r>
        <w:rPr>
          <w:rFonts w:ascii="Times New Roman" w:eastAsia="Times New Roman" w:hAnsi="Times New Roman" w:cs="Times New Roman"/>
          <w:color w:val="222222"/>
          <w:sz w:val="24"/>
          <w:szCs w:val="24"/>
          <w:highlight w:val="white"/>
        </w:rPr>
        <w:fldChar w:fldCharType="begin"/>
      </w:r>
      <w:r>
        <w:rPr>
          <w:rFonts w:ascii="Times New Roman" w:eastAsia="Times New Roman" w:hAnsi="Times New Roman" w:cs="Times New Roman"/>
          <w:color w:val="222222"/>
          <w:sz w:val="24"/>
          <w:szCs w:val="24"/>
          <w:highlight w:val="white"/>
        </w:rPr>
        <w:instrText xml:space="preserve"> ADDIN EN.REFLIST </w:instrText>
      </w:r>
      <w:r>
        <w:rPr>
          <w:rFonts w:ascii="Times New Roman" w:eastAsia="Times New Roman" w:hAnsi="Times New Roman" w:cs="Times New Roman"/>
          <w:color w:val="222222"/>
          <w:sz w:val="24"/>
          <w:szCs w:val="24"/>
          <w:highlight w:val="white"/>
        </w:rPr>
        <w:fldChar w:fldCharType="separate"/>
      </w:r>
      <w:r>
        <w:t xml:space="preserve">Adelman, J.S., Moyers, S.C., Farine, D.R. &amp; Hawley, D.M. (2015) Feeder use predicts both acquisition and transmission of a contagious pathogen in a North American songbird. </w:t>
      </w:r>
      <w:r>
        <w:rPr>
          <w:i/>
        </w:rPr>
        <w:t>Proceedings of the Royal Society B-Biological Sciences,</w:t>
      </w:r>
      <w:r>
        <w:t xml:space="preserve"> </w:t>
      </w:r>
      <w:r>
        <w:rPr>
          <w:b/>
        </w:rPr>
        <w:t>282</w:t>
      </w:r>
      <w:r>
        <w:t>.</w:t>
      </w:r>
    </w:p>
    <w:p w:rsidR="00F24003" w:rsidRDefault="00B040CD">
      <w:pPr>
        <w:pStyle w:val="EndNoteBibliography"/>
        <w:ind w:left="720" w:hanging="719"/>
      </w:pPr>
      <w:r>
        <w:t xml:space="preserve">Agrawal, A.F., Brodie, E.D. &amp; Wade, M.J. (2001) On indirect genetic effects in structured populations. </w:t>
      </w:r>
      <w:r>
        <w:rPr>
          <w:i/>
        </w:rPr>
        <w:t>American Naturalist,</w:t>
      </w:r>
      <w:r>
        <w:t xml:space="preserve"> </w:t>
      </w:r>
      <w:r>
        <w:rPr>
          <w:b/>
        </w:rPr>
        <w:t>158,</w:t>
      </w:r>
      <w:r>
        <w:t xml:space="preserve"> 308-323.</w:t>
      </w:r>
    </w:p>
    <w:p w:rsidR="00F24003" w:rsidRDefault="00B040CD">
      <w:pPr>
        <w:pStyle w:val="EndNoteBibliography"/>
        <w:ind w:left="720" w:hanging="719"/>
      </w:pPr>
      <w:r>
        <w:t xml:space="preserve">Alberts, S.C. (2019) Social influences on survival and reproduction: Insights from a long-term study of wild baboons. </w:t>
      </w:r>
      <w:r>
        <w:rPr>
          <w:i/>
        </w:rPr>
        <w:t>Journal of Animal Ecology,</w:t>
      </w:r>
      <w:r>
        <w:t xml:space="preserve"> </w:t>
      </w:r>
      <w:r>
        <w:rPr>
          <w:b/>
        </w:rPr>
        <w:t>88,</w:t>
      </w:r>
      <w:r>
        <w:t xml:space="preserve"> 47-66.</w:t>
      </w:r>
    </w:p>
    <w:p w:rsidR="00F24003" w:rsidRDefault="00B040CD">
      <w:pPr>
        <w:pStyle w:val="EndNoteBibliography"/>
        <w:ind w:left="720" w:hanging="719"/>
      </w:pPr>
      <w:r>
        <w:t xml:space="preserve">Allen, B., Lippner, G., Chen, Y.T., Fotouhi, B., Momeni, N., Yau, S.T. &amp; Nowak, M.A. (2017) Evolutionary dynamics on any population structure. </w:t>
      </w:r>
      <w:r>
        <w:rPr>
          <w:i/>
        </w:rPr>
        <w:t>Nature,</w:t>
      </w:r>
      <w:r>
        <w:t xml:space="preserve"> </w:t>
      </w:r>
      <w:r>
        <w:rPr>
          <w:b/>
        </w:rPr>
        <w:t>544,</w:t>
      </w:r>
      <w:r>
        <w:t xml:space="preserve"> 227-+.</w:t>
      </w:r>
    </w:p>
    <w:p w:rsidR="00F24003" w:rsidRDefault="00B040CD">
      <w:pPr>
        <w:pStyle w:val="EndNoteBibliography"/>
        <w:ind w:left="720" w:hanging="719"/>
      </w:pPr>
      <w:r>
        <w:t xml:space="preserve">Allen, J., Weinrich, M., Hoppitt, W. &amp; Rendell, L. (2013) Network-Based Diffusion Analysis Reveals Cultural Transmission of Lobtail Feeding in Humpback Whales. </w:t>
      </w:r>
      <w:r>
        <w:rPr>
          <w:i/>
        </w:rPr>
        <w:t>Science,</w:t>
      </w:r>
      <w:r>
        <w:t xml:space="preserve"> </w:t>
      </w:r>
      <w:r>
        <w:rPr>
          <w:b/>
        </w:rPr>
        <w:t>340,</w:t>
      </w:r>
      <w:r>
        <w:t xml:space="preserve"> 485-488.</w:t>
      </w:r>
    </w:p>
    <w:p w:rsidR="00F24003" w:rsidRDefault="00B040CD">
      <w:pPr>
        <w:pStyle w:val="EndNoteBibliography"/>
        <w:ind w:left="720" w:hanging="719"/>
      </w:pPr>
      <w:r>
        <w:t xml:space="preserve">Apicella, C.L., Marlowe, F.W., Fowler, J.H. &amp; Christakis, N.A. (2012) Social networks and cooperation in hunter-gatherers. </w:t>
      </w:r>
      <w:r>
        <w:rPr>
          <w:i/>
        </w:rPr>
        <w:t>Nature,</w:t>
      </w:r>
      <w:r>
        <w:t xml:space="preserve"> </w:t>
      </w:r>
      <w:r>
        <w:rPr>
          <w:b/>
        </w:rPr>
        <w:t>481,</w:t>
      </w:r>
      <w:r>
        <w:t xml:space="preserve"> 497-U109.</w:t>
      </w:r>
    </w:p>
    <w:p w:rsidR="00F24003" w:rsidRDefault="00B040CD">
      <w:pPr>
        <w:pStyle w:val="EndNoteBibliography"/>
        <w:ind w:left="720" w:hanging="719"/>
      </w:pPr>
      <w:r>
        <w:t xml:space="preserve">Aplin, L.M. (2016) Understanding the multiple factors governing social learning and the diffusion of innovations. </w:t>
      </w:r>
      <w:r>
        <w:rPr>
          <w:i/>
        </w:rPr>
        <w:t>Current Opinion in Behavioral Sciences,</w:t>
      </w:r>
      <w:r>
        <w:t xml:space="preserve"> </w:t>
      </w:r>
      <w:r>
        <w:rPr>
          <w:b/>
        </w:rPr>
        <w:t>12,</w:t>
      </w:r>
      <w:r>
        <w:t xml:space="preserve"> 59-65.</w:t>
      </w:r>
    </w:p>
    <w:p w:rsidR="00F24003" w:rsidRDefault="00B040CD">
      <w:pPr>
        <w:pStyle w:val="EndNoteBibliography"/>
        <w:ind w:left="720" w:hanging="719"/>
      </w:pPr>
      <w:r>
        <w:t xml:space="preserve">Aplin, L.M., Farine, D.R., Morand-Ferron, J., Cockburn, A., Thornton, A. &amp; Sheldon, B.C. (2015a) Experimentally induced innovations lead to persistent culture via conformity in wild birds. </w:t>
      </w:r>
      <w:r>
        <w:rPr>
          <w:i/>
        </w:rPr>
        <w:t>Nature,</w:t>
      </w:r>
      <w:r>
        <w:t xml:space="preserve"> </w:t>
      </w:r>
      <w:r>
        <w:rPr>
          <w:b/>
        </w:rPr>
        <w:t>518,</w:t>
      </w:r>
      <w:r>
        <w:t xml:space="preserve"> 538-541.</w:t>
      </w:r>
    </w:p>
    <w:p w:rsidR="00F24003" w:rsidRDefault="00B040CD">
      <w:pPr>
        <w:pStyle w:val="EndNoteBibliography"/>
        <w:ind w:left="720" w:hanging="719"/>
      </w:pPr>
      <w:r>
        <w:t xml:space="preserve">Aplin, L.M., Farine, D.R., Morand-Ferron, J., Cole, E.F., Cockburn, A. &amp; Sheldon, B.C. (2013) Individual personalities predict social behaviour in wild networks of great tits (Parus major). </w:t>
      </w:r>
      <w:r>
        <w:rPr>
          <w:i/>
        </w:rPr>
        <w:t>Ecology Letters,</w:t>
      </w:r>
      <w:r>
        <w:t xml:space="preserve"> </w:t>
      </w:r>
      <w:r>
        <w:rPr>
          <w:b/>
        </w:rPr>
        <w:t>16,</w:t>
      </w:r>
      <w:r>
        <w:t xml:space="preserve"> 1365-1372.</w:t>
      </w:r>
    </w:p>
    <w:p w:rsidR="00F24003" w:rsidRDefault="00B040CD">
      <w:pPr>
        <w:pStyle w:val="EndNoteBibliography"/>
        <w:ind w:left="720" w:hanging="719"/>
      </w:pPr>
      <w:r>
        <w:t xml:space="preserve">Aplin, L.M., Farine, D.R., Morand-Ferron, J. &amp; Sheldon, B.C. (2012) Social networks predict patch discovery in a wild population of songbirds. </w:t>
      </w:r>
      <w:r>
        <w:rPr>
          <w:i/>
        </w:rPr>
        <w:t>Proceedings of the Royal Society B-Biological Sciences,</w:t>
      </w:r>
      <w:r>
        <w:t xml:space="preserve"> </w:t>
      </w:r>
      <w:r>
        <w:rPr>
          <w:b/>
        </w:rPr>
        <w:t>279,</w:t>
      </w:r>
      <w:r>
        <w:t xml:space="preserve"> 4199-4205.</w:t>
      </w:r>
    </w:p>
    <w:p w:rsidR="00F24003" w:rsidRDefault="00B040CD">
      <w:pPr>
        <w:pStyle w:val="EndNoteBibliography"/>
        <w:ind w:left="720" w:hanging="719"/>
      </w:pPr>
      <w:r>
        <w:t xml:space="preserve">Aplin, L.M., Firth, J.A., Farine, D.R., Voelkl, B., Crates, R.A., Culina, A., Garroway, C.J., Hinde, C.A., Kidd, L.R., Psorakis, I., Milligan, N.D., Radersma, R., Verhelst, B.L. &amp; Sheldon, B.C. (2015b) Consistent individual differences in the social phenotypes of wild great tits, Parus major. </w:t>
      </w:r>
      <w:r>
        <w:rPr>
          <w:i/>
        </w:rPr>
        <w:t>Animal Behaviour,</w:t>
      </w:r>
      <w:r>
        <w:t xml:space="preserve"> </w:t>
      </w:r>
      <w:r>
        <w:rPr>
          <w:b/>
        </w:rPr>
        <w:t>108,</w:t>
      </w:r>
      <w:r>
        <w:t xml:space="preserve"> 117-127.</w:t>
      </w:r>
    </w:p>
    <w:p w:rsidR="00F24003" w:rsidRDefault="00B040CD">
      <w:pPr>
        <w:pStyle w:val="EndNoteBibliography"/>
        <w:ind w:left="720" w:hanging="719"/>
      </w:pPr>
      <w:r>
        <w:t xml:space="preserve">Babb, J.A., Carini, L.M., Spears, S.L. &amp; Nephew, B.C. (2014) Transgenerational effects of social stress on social behavior, corticosterone, oxytocin, and prolactin in rats. </w:t>
      </w:r>
      <w:r>
        <w:rPr>
          <w:i/>
        </w:rPr>
        <w:t>Hormones and Behavior,</w:t>
      </w:r>
      <w:r>
        <w:t xml:space="preserve"> </w:t>
      </w:r>
      <w:r>
        <w:rPr>
          <w:b/>
        </w:rPr>
        <w:t>65,</w:t>
      </w:r>
      <w:r>
        <w:t xml:space="preserve"> 386-393.</w:t>
      </w:r>
    </w:p>
    <w:p w:rsidR="00F24003" w:rsidRDefault="00B040CD">
      <w:pPr>
        <w:pStyle w:val="EndNoteBibliography"/>
        <w:ind w:left="720" w:hanging="719"/>
      </w:pPr>
      <w:r>
        <w:t xml:space="preserve">Bateman, A.W., Ozgul, A., Nielsen, J.F., Coulson, T. &amp; Clutton-Brock, T.H. (2013) Social structure mediates environmental effects on group size in an obligate cooperative breeder, Suricata suricatta. </w:t>
      </w:r>
      <w:r>
        <w:rPr>
          <w:i/>
        </w:rPr>
        <w:t>Ecology,</w:t>
      </w:r>
      <w:r>
        <w:t xml:space="preserve"> </w:t>
      </w:r>
      <w:r>
        <w:rPr>
          <w:b/>
        </w:rPr>
        <w:t>94,</w:t>
      </w:r>
      <w:r>
        <w:t xml:space="preserve"> 587-597.</w:t>
      </w:r>
    </w:p>
    <w:p w:rsidR="00F24003" w:rsidRDefault="00B040CD">
      <w:pPr>
        <w:pStyle w:val="EndNoteBibliography"/>
        <w:ind w:left="720" w:hanging="719"/>
      </w:pPr>
      <w:r>
        <w:t xml:space="preserve">Beisner, B.A., Jackson, M.E., Cameron, A.N. &amp; McCowan, B. (2011) Detecting Instability in Animal Social Networks: Genetic Fragmentation Is Associated with Social Instability in Rhesus Macaques. </w:t>
      </w:r>
      <w:r>
        <w:rPr>
          <w:i/>
        </w:rPr>
        <w:t>Plos One,</w:t>
      </w:r>
      <w:r>
        <w:t xml:space="preserve"> </w:t>
      </w:r>
      <w:r>
        <w:rPr>
          <w:b/>
        </w:rPr>
        <w:t>6</w:t>
      </w:r>
      <w:r>
        <w:t>.</w:t>
      </w:r>
    </w:p>
    <w:p w:rsidR="00F24003" w:rsidRDefault="00B040CD">
      <w:pPr>
        <w:pStyle w:val="EndNoteBibliography"/>
        <w:ind w:left="720" w:hanging="719"/>
      </w:pPr>
      <w:r>
        <w:t xml:space="preserve">Bekoff, M. (1977) Mammalian Dispersal and Ontogeny of Individual Behavioral Phenotypes. </w:t>
      </w:r>
      <w:r>
        <w:rPr>
          <w:i/>
        </w:rPr>
        <w:t>American Naturalist,</w:t>
      </w:r>
      <w:r>
        <w:t xml:space="preserve"> </w:t>
      </w:r>
      <w:r>
        <w:rPr>
          <w:b/>
        </w:rPr>
        <w:t>111,</w:t>
      </w:r>
      <w:r>
        <w:t xml:space="preserve"> 715-732.</w:t>
      </w:r>
    </w:p>
    <w:p w:rsidR="00F24003" w:rsidRDefault="00B040CD">
      <w:pPr>
        <w:pStyle w:val="EndNoteBibliography"/>
        <w:ind w:left="720" w:hanging="719"/>
      </w:pPr>
      <w:r>
        <w:t xml:space="preserve">Best, A., Webb, S., White, A. &amp; Boots, M. (2011) Host resistance and coevolution in spatially structured populations. </w:t>
      </w:r>
      <w:r>
        <w:rPr>
          <w:i/>
        </w:rPr>
        <w:t>Proceedings of the Royal Society B-Biological Sciences,</w:t>
      </w:r>
      <w:r>
        <w:t xml:space="preserve"> </w:t>
      </w:r>
      <w:r>
        <w:rPr>
          <w:b/>
        </w:rPr>
        <w:t>278,</w:t>
      </w:r>
      <w:r>
        <w:t xml:space="preserve"> 2216-2222.</w:t>
      </w:r>
    </w:p>
    <w:p w:rsidR="00F24003" w:rsidRDefault="00B040CD">
      <w:pPr>
        <w:pStyle w:val="EndNoteBibliography"/>
        <w:ind w:left="720" w:hanging="719"/>
      </w:pPr>
      <w:r>
        <w:t xml:space="preserve">Biro, D., Sasaki, T. &amp; Portugal, S.J. (2016) Bringing a Time-Depth Perspective to Collective Animal Behaviour. </w:t>
      </w:r>
      <w:r>
        <w:rPr>
          <w:i/>
        </w:rPr>
        <w:t>Trends in Ecology &amp; Evolution,</w:t>
      </w:r>
      <w:r>
        <w:t xml:space="preserve"> </w:t>
      </w:r>
      <w:r>
        <w:rPr>
          <w:b/>
        </w:rPr>
        <w:t>31,</w:t>
      </w:r>
      <w:r>
        <w:t xml:space="preserve"> 550-562.</w:t>
      </w:r>
    </w:p>
    <w:p w:rsidR="00F24003" w:rsidRDefault="00B040CD">
      <w:pPr>
        <w:pStyle w:val="EndNoteBibliography"/>
        <w:ind w:left="720" w:hanging="719"/>
      </w:pPr>
      <w:r>
        <w:t xml:space="preserve">Black, C.J. &amp; Cabeza de Baca, T. (2018) MHC Compatibility. </w:t>
      </w:r>
      <w:r>
        <w:rPr>
          <w:i/>
        </w:rPr>
        <w:t xml:space="preserve">Encyclopedia of Evolutionary Psychological Science </w:t>
      </w:r>
      <w:r>
        <w:t>(eds T. Shackelford &amp; V. Weekes-Shackelford).</w:t>
      </w:r>
      <w:r>
        <w:rPr>
          <w:i/>
        </w:rPr>
        <w:t xml:space="preserve"> </w:t>
      </w:r>
      <w:r>
        <w:t>Springer, Cham.</w:t>
      </w:r>
    </w:p>
    <w:p w:rsidR="00F24003" w:rsidRDefault="00B040CD">
      <w:pPr>
        <w:pStyle w:val="EndNoteBibliography"/>
        <w:ind w:left="720" w:hanging="719"/>
      </w:pPr>
      <w:r>
        <w:t xml:space="preserve">Blumstein, D.T., Wey, T.W. &amp; Tang, K. (2009) A test of the social cohesion hypothesis: interactive female marmots remain at home. </w:t>
      </w:r>
      <w:r>
        <w:rPr>
          <w:i/>
        </w:rPr>
        <w:t>Proceedings of the Royal Society B-Biological Sciences,</w:t>
      </w:r>
      <w:r>
        <w:t xml:space="preserve"> </w:t>
      </w:r>
      <w:r>
        <w:rPr>
          <w:b/>
        </w:rPr>
        <w:t>276,</w:t>
      </w:r>
      <w:r>
        <w:t xml:space="preserve"> 3007-3012.</w:t>
      </w:r>
    </w:p>
    <w:p w:rsidR="00F24003" w:rsidRDefault="00B040CD">
      <w:pPr>
        <w:pStyle w:val="EndNoteBibliography"/>
        <w:ind w:left="720" w:hanging="719"/>
      </w:pPr>
      <w:r>
        <w:t xml:space="preserve">Bode, N.W.F., Franks, D.W. &amp; Wood, A.J. (2012) Leading from the front? Social networks in navigating groups. </w:t>
      </w:r>
      <w:r>
        <w:rPr>
          <w:i/>
        </w:rPr>
        <w:t>Behavioral Ecology and Sociobiology,</w:t>
      </w:r>
      <w:r>
        <w:t xml:space="preserve"> </w:t>
      </w:r>
      <w:r>
        <w:rPr>
          <w:b/>
        </w:rPr>
        <w:t>66,</w:t>
      </w:r>
      <w:r>
        <w:t xml:space="preserve"> 835-843.</w:t>
      </w:r>
    </w:p>
    <w:p w:rsidR="00F24003" w:rsidRDefault="00B040CD">
      <w:pPr>
        <w:pStyle w:val="EndNoteBibliography"/>
        <w:ind w:left="720" w:hanging="719"/>
      </w:pPr>
      <w:r>
        <w:t xml:space="preserve">Bode, N.W.F., Wood, A.J. &amp; Franks, D.W. (2011) The impact of social networks on animal collective motion. </w:t>
      </w:r>
      <w:r>
        <w:rPr>
          <w:i/>
        </w:rPr>
        <w:t>Animal Behaviour,</w:t>
      </w:r>
      <w:r>
        <w:t xml:space="preserve"> </w:t>
      </w:r>
      <w:r>
        <w:rPr>
          <w:b/>
        </w:rPr>
        <w:t>82,</w:t>
      </w:r>
      <w:r>
        <w:t xml:space="preserve"> 29-38.</w:t>
      </w:r>
    </w:p>
    <w:p w:rsidR="00F24003" w:rsidRDefault="00B040CD">
      <w:pPr>
        <w:pStyle w:val="EndNoteBibliography"/>
        <w:ind w:left="720" w:hanging="719"/>
      </w:pPr>
      <w:r>
        <w:t xml:space="preserve">Bonds, M.H., Keenan, D.C., Leidner, A.J. &amp; Rohani, P. (2005) Higher disease prevalence can induce greater sociality: A game theoretic coevolutionary model. </w:t>
      </w:r>
      <w:r>
        <w:rPr>
          <w:i/>
        </w:rPr>
        <w:t>Evolution,</w:t>
      </w:r>
      <w:r>
        <w:t xml:space="preserve"> </w:t>
      </w:r>
      <w:r>
        <w:rPr>
          <w:b/>
        </w:rPr>
        <w:t>59,</w:t>
      </w:r>
      <w:r>
        <w:t xml:space="preserve"> 1859-1866.</w:t>
      </w:r>
    </w:p>
    <w:p w:rsidR="00F24003" w:rsidRDefault="00B040CD">
      <w:pPr>
        <w:pStyle w:val="EndNoteBibliography"/>
        <w:ind w:left="720" w:hanging="719"/>
      </w:pPr>
      <w:r>
        <w:t xml:space="preserve">Bonte, D., Van Dyck, H., Bullock, J.M., Coulon, A., Delgado, M., Gibbs, M., Lehouck, V., Matthysen, E., Mustin, K., Saastamoinen, M., Schtickzelle, N., Stevens, V.M., Vandewoestijne, S., Baguette, M., Barton, K., Benton, T.G., Chaput-Bardy, A., Clobert, J., Dytham, C., Hovestadt, T., Meier, C.M., Palmer, S.C.F., Turlure, C. &amp; Travis, J.M.J. (2012) Costs of dispersal. </w:t>
      </w:r>
      <w:r>
        <w:rPr>
          <w:i/>
        </w:rPr>
        <w:t>Biological Reviews,</w:t>
      </w:r>
      <w:r>
        <w:t xml:space="preserve"> </w:t>
      </w:r>
      <w:r>
        <w:rPr>
          <w:b/>
        </w:rPr>
        <w:t>87,</w:t>
      </w:r>
      <w:r>
        <w:t xml:space="preserve"> 290-312.</w:t>
      </w:r>
    </w:p>
    <w:p w:rsidR="00F24003" w:rsidRDefault="00B040CD">
      <w:pPr>
        <w:pStyle w:val="EndNoteBibliography"/>
        <w:ind w:left="720" w:hanging="719"/>
      </w:pPr>
      <w:r>
        <w:t xml:space="preserve">Boogert, N.J., Farine, D.R. &amp; Spencer, K.A. (2014) Developmental stress predicts social network position. </w:t>
      </w:r>
      <w:r>
        <w:rPr>
          <w:i/>
        </w:rPr>
        <w:t>Biology Letters,</w:t>
      </w:r>
      <w:r>
        <w:t xml:space="preserve"> </w:t>
      </w:r>
      <w:r>
        <w:rPr>
          <w:b/>
        </w:rPr>
        <w:t>10</w:t>
      </w:r>
      <w:r>
        <w:t>.</w:t>
      </w:r>
    </w:p>
    <w:p w:rsidR="00F24003" w:rsidRDefault="00B040CD">
      <w:pPr>
        <w:pStyle w:val="EndNoteBibliography"/>
        <w:ind w:left="720" w:hanging="719"/>
      </w:pPr>
      <w:r>
        <w:t xml:space="preserve">Boogert, N.J., Lachlan, R.F., Spencer, K.A., Templeton, C.N. &amp; Farine, D.R. (2018) Stress hormones, social associations and song learning in zebra finches. </w:t>
      </w:r>
      <w:r>
        <w:rPr>
          <w:i/>
        </w:rPr>
        <w:t>Philosophical Transactions of the Royal Society B-Biological Sciences,</w:t>
      </w:r>
      <w:r>
        <w:t xml:space="preserve"> </w:t>
      </w:r>
      <w:r>
        <w:rPr>
          <w:b/>
        </w:rPr>
        <w:t>373</w:t>
      </w:r>
      <w:r>
        <w:t>.</w:t>
      </w:r>
    </w:p>
    <w:p w:rsidR="00F24003" w:rsidRDefault="00B040CD">
      <w:pPr>
        <w:pStyle w:val="EndNoteBibliography"/>
        <w:ind w:left="720" w:hanging="719"/>
      </w:pPr>
      <w:r>
        <w:t xml:space="preserve">Boots, M. &amp; Mealor, M. (2007) Local interactions select for lower pathogen infectivity. </w:t>
      </w:r>
      <w:r>
        <w:rPr>
          <w:i/>
        </w:rPr>
        <w:t>Science,</w:t>
      </w:r>
      <w:r>
        <w:t xml:space="preserve"> </w:t>
      </w:r>
      <w:r>
        <w:rPr>
          <w:b/>
        </w:rPr>
        <w:t>315,</w:t>
      </w:r>
      <w:r>
        <w:t xml:space="preserve"> 1284-1286.</w:t>
      </w:r>
    </w:p>
    <w:p w:rsidR="00F24003" w:rsidRDefault="00B040CD">
      <w:pPr>
        <w:pStyle w:val="EndNoteBibliography"/>
        <w:ind w:left="720" w:hanging="719"/>
      </w:pPr>
      <w:r>
        <w:t xml:space="preserve">Bowler, D.E. &amp; Benton, T.G. (2005) Causes and consequences of animal dispersal strategies: relating individual behaviour to spatial dynamics. </w:t>
      </w:r>
      <w:r>
        <w:rPr>
          <w:i/>
        </w:rPr>
        <w:t>Biological Reviews,</w:t>
      </w:r>
      <w:r>
        <w:t xml:space="preserve"> </w:t>
      </w:r>
      <w:r>
        <w:rPr>
          <w:b/>
        </w:rPr>
        <w:t>80,</w:t>
      </w:r>
      <w:r>
        <w:t xml:space="preserve"> 205-225.</w:t>
      </w:r>
    </w:p>
    <w:p w:rsidR="00F24003" w:rsidRDefault="00B040CD">
      <w:pPr>
        <w:pStyle w:val="EndNoteBibliography"/>
        <w:ind w:left="720" w:hanging="719"/>
      </w:pPr>
      <w:r>
        <w:t xml:space="preserve">Brandl, H.B., Farine, D.R., Funghi, C., Schuett, W. &amp; Griffith, S.C. (2019) Early-life social environment predicts social network position in wild zebra finches. </w:t>
      </w:r>
      <w:r>
        <w:rPr>
          <w:i/>
        </w:rPr>
        <w:t>Proceedings of the Royal Society B-Biological Sciences,</w:t>
      </w:r>
      <w:r>
        <w:t xml:space="preserve"> </w:t>
      </w:r>
      <w:r>
        <w:rPr>
          <w:b/>
        </w:rPr>
        <w:t>286,</w:t>
      </w:r>
      <w:r>
        <w:t xml:space="preserve"> 20182579.</w:t>
      </w:r>
    </w:p>
    <w:p w:rsidR="00F24003" w:rsidRDefault="00B040CD">
      <w:pPr>
        <w:pStyle w:val="EndNoteBibliography"/>
        <w:ind w:left="720" w:hanging="719"/>
      </w:pPr>
      <w:r>
        <w:t xml:space="preserve">Brent, L.J.N., Heilbronner, S.R., Horvath, J.E., Gonzalez-Martinez, J., Ruiz-Lambides, A., Robinson, A.G., Skene, J.H.P. &amp; Platt, M.L. (2013) Genetic origins of social networks in rhesus macaques. </w:t>
      </w:r>
      <w:r>
        <w:rPr>
          <w:i/>
        </w:rPr>
        <w:t>Scientific Reports,</w:t>
      </w:r>
      <w:r>
        <w:t xml:space="preserve"> </w:t>
      </w:r>
      <w:r>
        <w:rPr>
          <w:b/>
        </w:rPr>
        <w:t>3</w:t>
      </w:r>
      <w:r>
        <w:t>.</w:t>
      </w:r>
    </w:p>
    <w:p w:rsidR="00F24003" w:rsidRDefault="00B040CD">
      <w:pPr>
        <w:pStyle w:val="EndNoteBibliography"/>
        <w:ind w:left="720" w:hanging="719"/>
      </w:pPr>
      <w:r>
        <w:t xml:space="preserve">Bshary, R. &amp; Grutter, A.S. (2005) Punishment and partner switching cause cooperative behaviour in a cleaning mutualism. </w:t>
      </w:r>
      <w:r>
        <w:rPr>
          <w:i/>
        </w:rPr>
        <w:t>Biology Letters,</w:t>
      </w:r>
      <w:r>
        <w:t xml:space="preserve"> </w:t>
      </w:r>
      <w:r>
        <w:rPr>
          <w:b/>
        </w:rPr>
        <w:t>1,</w:t>
      </w:r>
      <w:r>
        <w:t xml:space="preserve"> 396-399.</w:t>
      </w:r>
    </w:p>
    <w:p w:rsidR="00F24003" w:rsidRDefault="00B040CD">
      <w:pPr>
        <w:pStyle w:val="EndNoteBibliography"/>
        <w:ind w:left="720" w:hanging="719"/>
      </w:pPr>
      <w:r>
        <w:t xml:space="preserve">Cameron, E.Z., Setsaas, T.H. &amp; Linklater, W.L. (2009) Social bonds between unrelated females increase reproductive success in feral horses. </w:t>
      </w:r>
      <w:r>
        <w:rPr>
          <w:i/>
        </w:rPr>
        <w:t>Proceedings of the National Academy of Sciences of the United States of America,</w:t>
      </w:r>
      <w:r>
        <w:t xml:space="preserve"> </w:t>
      </w:r>
      <w:r>
        <w:rPr>
          <w:b/>
        </w:rPr>
        <w:t>106,</w:t>
      </w:r>
      <w:r>
        <w:t xml:space="preserve"> 13850-13853.</w:t>
      </w:r>
    </w:p>
    <w:p w:rsidR="00F24003" w:rsidRDefault="00B040CD">
      <w:pPr>
        <w:pStyle w:val="EndNoteBibliography"/>
        <w:ind w:left="720" w:hanging="719"/>
      </w:pPr>
      <w:r>
        <w:t xml:space="preserve">Cantor, M. &amp; Farine, D.R. (2018) Simple foraging rules in competitive environments can generate socially structured populations. </w:t>
      </w:r>
      <w:r>
        <w:rPr>
          <w:i/>
        </w:rPr>
        <w:t>Ecology and Evolution,</w:t>
      </w:r>
      <w:r>
        <w:t xml:space="preserve"> </w:t>
      </w:r>
      <w:r>
        <w:rPr>
          <w:b/>
        </w:rPr>
        <w:t>8,</w:t>
      </w:r>
      <w:r>
        <w:t xml:space="preserve"> 4978-4991.</w:t>
      </w:r>
    </w:p>
    <w:p w:rsidR="00F24003" w:rsidRDefault="00B040CD">
      <w:pPr>
        <w:pStyle w:val="EndNoteBibliography"/>
        <w:ind w:left="720" w:hanging="719"/>
      </w:pPr>
      <w:r>
        <w:t xml:space="preserve">Cantor, M. &amp; Whitehead, H. (2013) The interplay between social networks and culture: theoretically and among whales and dolphins. </w:t>
      </w:r>
      <w:r>
        <w:rPr>
          <w:i/>
        </w:rPr>
        <w:t>Philosophical Transactions of the Royal Society B-Biological Sciences,</w:t>
      </w:r>
      <w:r>
        <w:t xml:space="preserve"> </w:t>
      </w:r>
      <w:r>
        <w:rPr>
          <w:b/>
        </w:rPr>
        <w:t>368</w:t>
      </w:r>
      <w:r>
        <w:t>.</w:t>
      </w:r>
    </w:p>
    <w:p w:rsidR="00F24003" w:rsidRDefault="00B040CD">
      <w:pPr>
        <w:pStyle w:val="EndNoteBibliography"/>
        <w:ind w:left="720" w:hanging="719"/>
      </w:pPr>
      <w:r>
        <w:t xml:space="preserve">Carter, G.G., Farine, D.R., Crisp, R.J., Vrtilek, J.K., Ripperger, S. &amp; Page, R. (2019) Development of new food-sharing relationships among nonkin vampire bats. </w:t>
      </w:r>
      <w:r>
        <w:rPr>
          <w:i/>
        </w:rPr>
        <w:t>bioRxiv</w:t>
      </w:r>
      <w:r>
        <w:rPr>
          <w:b/>
        </w:rPr>
        <w:t>,</w:t>
      </w:r>
      <w:r>
        <w:t xml:space="preserve"> 534321.</w:t>
      </w:r>
    </w:p>
    <w:p w:rsidR="00F24003" w:rsidRDefault="00B040CD">
      <w:pPr>
        <w:pStyle w:val="EndNoteBibliography"/>
        <w:ind w:left="720" w:hanging="719"/>
      </w:pPr>
      <w:r>
        <w:t xml:space="preserve">Carter, G.G., Farine, D.R. &amp; Wilkinson, G.S. (2017) Social bet-hedging in vampire bats. </w:t>
      </w:r>
      <w:r>
        <w:rPr>
          <w:i/>
        </w:rPr>
        <w:t>Biology Letters,</w:t>
      </w:r>
      <w:r>
        <w:t xml:space="preserve"> </w:t>
      </w:r>
      <w:r>
        <w:rPr>
          <w:b/>
        </w:rPr>
        <w:t>13</w:t>
      </w:r>
      <w:r>
        <w:t>.</w:t>
      </w:r>
    </w:p>
    <w:p w:rsidR="00F24003" w:rsidRDefault="00B040CD">
      <w:pPr>
        <w:pStyle w:val="EndNoteBibliography"/>
        <w:ind w:left="720" w:hanging="719"/>
      </w:pPr>
      <w:r>
        <w:t xml:space="preserve">Carter, G.G. &amp; Wilkinson, G.S. (2015) Intranasal oxytocin increases social grooming and food sharing in the common vampire bat Desmodus rotundus. </w:t>
      </w:r>
      <w:r>
        <w:rPr>
          <w:i/>
        </w:rPr>
        <w:t>Hormones and Behavior,</w:t>
      </w:r>
      <w:r>
        <w:t xml:space="preserve"> </w:t>
      </w:r>
      <w:r>
        <w:rPr>
          <w:b/>
        </w:rPr>
        <w:t>75,</w:t>
      </w:r>
      <w:r>
        <w:t xml:space="preserve"> 150-153.</w:t>
      </w:r>
    </w:p>
    <w:p w:rsidR="00F24003" w:rsidRDefault="00B040CD">
      <w:pPr>
        <w:pStyle w:val="EndNoteBibliography"/>
        <w:ind w:left="720" w:hanging="719"/>
      </w:pPr>
      <w:r>
        <w:t xml:space="preserve">Chase, I.D., Tovey, C., Spangler-Martin, D. &amp; Manfredonia, M. (2002) Individual differences versus social dynamics in the formation of animal dominance hierarchies. </w:t>
      </w:r>
      <w:r>
        <w:rPr>
          <w:i/>
        </w:rPr>
        <w:t>Proceedings of the National Academy of Sciences of the United States of America,</w:t>
      </w:r>
      <w:r>
        <w:t xml:space="preserve"> </w:t>
      </w:r>
      <w:r>
        <w:rPr>
          <w:b/>
        </w:rPr>
        <w:t>99,</w:t>
      </w:r>
      <w:r>
        <w:t xml:space="preserve"> 5744-5749.</w:t>
      </w:r>
    </w:p>
    <w:p w:rsidR="00F24003" w:rsidRDefault="00B040CD">
      <w:pPr>
        <w:pStyle w:val="EndNoteBibliography"/>
        <w:ind w:left="720" w:hanging="719"/>
      </w:pPr>
      <w:r>
        <w:t xml:space="preserve">Cheney, D.L. &amp; Seyfarth, R.M. (1983) Nonrandom Dispersal in Free-Ranging Vervet Monkeys - Social and Genetic Consequences. </w:t>
      </w:r>
      <w:r>
        <w:rPr>
          <w:i/>
        </w:rPr>
        <w:t>American Naturalist,</w:t>
      </w:r>
      <w:r>
        <w:t xml:space="preserve"> </w:t>
      </w:r>
      <w:r>
        <w:rPr>
          <w:b/>
        </w:rPr>
        <w:t>122,</w:t>
      </w:r>
      <w:r>
        <w:t xml:space="preserve"> 392-412.</w:t>
      </w:r>
    </w:p>
    <w:p w:rsidR="00F24003" w:rsidRDefault="00B040CD">
      <w:pPr>
        <w:pStyle w:val="EndNoteBibliography"/>
        <w:ind w:left="720" w:hanging="719"/>
      </w:pPr>
      <w:r>
        <w:t xml:space="preserve">Cheney, D.L., Silk, J.B. &amp; Seyfarth, R.M. (2016) Network connections, dyadic bonds and fitness in wild female baboons. </w:t>
      </w:r>
      <w:r>
        <w:rPr>
          <w:i/>
        </w:rPr>
        <w:t>Royal Society Open Science,</w:t>
      </w:r>
      <w:r>
        <w:t xml:space="preserve"> </w:t>
      </w:r>
      <w:r>
        <w:rPr>
          <w:b/>
        </w:rPr>
        <w:t>3</w:t>
      </w:r>
      <w:r>
        <w:t>.</w:t>
      </w:r>
    </w:p>
    <w:p w:rsidR="00F24003" w:rsidRDefault="00B040CD">
      <w:pPr>
        <w:pStyle w:val="EndNoteBibliography"/>
        <w:ind w:left="720" w:hanging="719"/>
      </w:pPr>
      <w:r>
        <w:t xml:space="preserve">Christian, J.J. (1970) Social Subordination, Population Density, and Mammalian Evolution. </w:t>
      </w:r>
      <w:r>
        <w:rPr>
          <w:i/>
        </w:rPr>
        <w:t>Science,</w:t>
      </w:r>
      <w:r>
        <w:t xml:space="preserve"> </w:t>
      </w:r>
      <w:r>
        <w:rPr>
          <w:b/>
        </w:rPr>
        <w:t>168,</w:t>
      </w:r>
      <w:r>
        <w:t xml:space="preserve"> 84-+.</w:t>
      </w:r>
    </w:p>
    <w:p w:rsidR="00F24003" w:rsidRDefault="00B040CD">
      <w:pPr>
        <w:pStyle w:val="EndNoteBibliography"/>
        <w:ind w:left="720" w:hanging="719"/>
      </w:pPr>
      <w:r>
        <w:t xml:space="preserve">Clobert, J. (2012) </w:t>
      </w:r>
      <w:r>
        <w:rPr>
          <w:i/>
        </w:rPr>
        <w:t>Dispersal Ecology and Evolution</w:t>
      </w:r>
      <w:r>
        <w:t>. Oxford University Press, Oxford, UK.</w:t>
      </w:r>
    </w:p>
    <w:p w:rsidR="00F24003" w:rsidRDefault="00B040CD">
      <w:pPr>
        <w:pStyle w:val="EndNoteBibliography"/>
        <w:ind w:left="720" w:hanging="719"/>
      </w:pPr>
      <w:r>
        <w:t xml:space="preserve">Coussi-Korbel, S. &amp; Fragaszy, D.M. (1995) On the relation between social dynamics and social learning. </w:t>
      </w:r>
      <w:r>
        <w:rPr>
          <w:i/>
        </w:rPr>
        <w:t>Animal Behaviour,</w:t>
      </w:r>
      <w:r>
        <w:t xml:space="preserve"> </w:t>
      </w:r>
      <w:r>
        <w:rPr>
          <w:b/>
        </w:rPr>
        <w:t>50,</w:t>
      </w:r>
      <w:r>
        <w:t xml:space="preserve"> 1441-1453.</w:t>
      </w:r>
    </w:p>
    <w:p w:rsidR="00F24003" w:rsidRDefault="00B040CD">
      <w:pPr>
        <w:pStyle w:val="EndNoteBibliography"/>
        <w:ind w:left="720" w:hanging="719"/>
      </w:pPr>
      <w:r>
        <w:t xml:space="preserve">Couzin, I.D., Krause, J., James, R., Ruxton, G.D. &amp; Franks, N.R. (2002) Collective memory and spatial sorting in animal groups. </w:t>
      </w:r>
      <w:r>
        <w:rPr>
          <w:i/>
        </w:rPr>
        <w:t>Journal of theoretical Biology,</w:t>
      </w:r>
      <w:r>
        <w:t xml:space="preserve"> </w:t>
      </w:r>
      <w:r>
        <w:rPr>
          <w:b/>
        </w:rPr>
        <w:t>218,</w:t>
      </w:r>
      <w:r>
        <w:t xml:space="preserve"> 1-11.</w:t>
      </w:r>
    </w:p>
    <w:p w:rsidR="00F24003" w:rsidRDefault="00B040CD">
      <w:pPr>
        <w:pStyle w:val="EndNoteBibliography"/>
        <w:ind w:left="720" w:hanging="719"/>
      </w:pPr>
      <w:r>
        <w:t xml:space="preserve">Cozzi, G., Maag, N., Borger, L., Clutton-Brock, T.H. &amp; Ozgul, A. (2018) Socially informed dispersal in a territorial cooperative breeder. </w:t>
      </w:r>
      <w:r>
        <w:rPr>
          <w:i/>
        </w:rPr>
        <w:t>Journal of Animal Ecology,</w:t>
      </w:r>
      <w:r>
        <w:t xml:space="preserve"> </w:t>
      </w:r>
      <w:r>
        <w:rPr>
          <w:b/>
        </w:rPr>
        <w:t>87,</w:t>
      </w:r>
      <w:r>
        <w:t xml:space="preserve"> 838-849.</w:t>
      </w:r>
    </w:p>
    <w:p w:rsidR="00F24003" w:rsidRDefault="00B040CD">
      <w:pPr>
        <w:pStyle w:val="EndNoteBibliography"/>
        <w:ind w:left="720" w:hanging="719"/>
      </w:pPr>
      <w:r>
        <w:t xml:space="preserve">Crook, J.H. (1970) </w:t>
      </w:r>
      <w:r>
        <w:rPr>
          <w:i/>
        </w:rPr>
        <w:t>Social behavior in birds and mammals</w:t>
      </w:r>
      <w:r>
        <w:t>. Academic Press, London.</w:t>
      </w:r>
    </w:p>
    <w:p w:rsidR="00F24003" w:rsidRDefault="00B040CD">
      <w:pPr>
        <w:pStyle w:val="EndNoteBibliography"/>
        <w:ind w:left="720" w:hanging="719"/>
      </w:pPr>
      <w:r>
        <w:t xml:space="preserve">Culina, A., Hinde, C.A. &amp; Sheldon, B.C. (2015) Carry-over effects of the social environment on future divorce probability in a wild bird population. </w:t>
      </w:r>
      <w:r>
        <w:rPr>
          <w:i/>
        </w:rPr>
        <w:t>Proceedings of the Royal Society B-Biological Sciences,</w:t>
      </w:r>
      <w:r>
        <w:t xml:space="preserve"> </w:t>
      </w:r>
      <w:r>
        <w:rPr>
          <w:b/>
        </w:rPr>
        <w:t>282</w:t>
      </w:r>
      <w:r>
        <w:t>.</w:t>
      </w:r>
    </w:p>
    <w:p w:rsidR="00F24003" w:rsidRDefault="00B040CD">
      <w:pPr>
        <w:pStyle w:val="EndNoteBibliography"/>
        <w:ind w:left="720" w:hanging="719"/>
      </w:pPr>
      <w:r>
        <w:t xml:space="preserve">Daura-Jorge, F.G., Cantor, M., Ingram, S.N., Lusseau, D. &amp; Simoes-Lopes, P.C. (2012) The structure of a bottlenose dolphin society is coupled to a unique foraging cooperation with artisanal fishermen. </w:t>
      </w:r>
      <w:r>
        <w:rPr>
          <w:i/>
        </w:rPr>
        <w:t>Biology Letters,</w:t>
      </w:r>
      <w:r>
        <w:t xml:space="preserve"> </w:t>
      </w:r>
      <w:r>
        <w:rPr>
          <w:b/>
        </w:rPr>
        <w:t>8,</w:t>
      </w:r>
      <w:r>
        <w:t xml:space="preserve"> 702-705.</w:t>
      </w:r>
    </w:p>
    <w:p w:rsidR="00F24003" w:rsidRDefault="00B040CD">
      <w:pPr>
        <w:pStyle w:val="EndNoteBibliography"/>
        <w:ind w:left="720" w:hanging="719"/>
      </w:pPr>
      <w:r>
        <w:t xml:space="preserve">Drews, C. (1993) The Concept and Definition of Dominance in Animal Behavior. </w:t>
      </w:r>
      <w:r>
        <w:rPr>
          <w:i/>
        </w:rPr>
        <w:t>Behaviour,</w:t>
      </w:r>
      <w:r>
        <w:t xml:space="preserve"> </w:t>
      </w:r>
      <w:r>
        <w:rPr>
          <w:b/>
        </w:rPr>
        <w:t>125,</w:t>
      </w:r>
      <w:r>
        <w:t xml:space="preserve"> 283-313.</w:t>
      </w:r>
    </w:p>
    <w:p w:rsidR="00F24003" w:rsidRDefault="00B040CD">
      <w:pPr>
        <w:pStyle w:val="EndNoteBibliography"/>
        <w:ind w:left="720" w:hanging="719"/>
      </w:pPr>
      <w:r>
        <w:t xml:space="preserve">Ebensperger, L.A., Aracena, S., Avendano, N., Toro, A., Leon, C., Ramirez-Estrada, J. &amp; Abades, S. (2017) Social instability decreases alloparental care and quality of weaned offspring in a communally rearing rodent. </w:t>
      </w:r>
      <w:r>
        <w:rPr>
          <w:i/>
        </w:rPr>
        <w:t>Animal Behaviour,</w:t>
      </w:r>
      <w:r>
        <w:t xml:space="preserve"> </w:t>
      </w:r>
      <w:r>
        <w:rPr>
          <w:b/>
        </w:rPr>
        <w:t>133,</w:t>
      </w:r>
      <w:r>
        <w:t xml:space="preserve"> 195-205.</w:t>
      </w:r>
    </w:p>
    <w:p w:rsidR="00F24003" w:rsidRDefault="00B040CD">
      <w:pPr>
        <w:pStyle w:val="EndNoteBibliography"/>
        <w:ind w:left="720" w:hanging="719"/>
      </w:pPr>
      <w:r>
        <w:t xml:space="preserve">Emlen, S.T. &amp; Oring, L.W. (1977) Ecology, Sexual Selection, and the Evolution of Mating Systems. </w:t>
      </w:r>
      <w:r>
        <w:rPr>
          <w:i/>
        </w:rPr>
        <w:t>Science,</w:t>
      </w:r>
      <w:r>
        <w:t xml:space="preserve"> </w:t>
      </w:r>
      <w:r>
        <w:rPr>
          <w:b/>
        </w:rPr>
        <w:t>197,</w:t>
      </w:r>
      <w:r>
        <w:t xml:space="preserve"> 215-223.</w:t>
      </w:r>
    </w:p>
    <w:p w:rsidR="00F24003" w:rsidRDefault="00B040CD">
      <w:pPr>
        <w:pStyle w:val="EndNoteBibliography"/>
        <w:ind w:left="720" w:hanging="719"/>
      </w:pPr>
      <w:r>
        <w:t xml:space="preserve">Engh, A.L., Beehner, J.C., Bergman, T.J., Whitten, P.L., Hoffmeier, R.R., Seyfarth, R.M. &amp; Cheney, D.L. (2006) Female hierarchy instability, male immigration and infanticide increase glucocorticoid levels in female chacma baboons. </w:t>
      </w:r>
      <w:r>
        <w:rPr>
          <w:i/>
        </w:rPr>
        <w:t>Animal Behaviour,</w:t>
      </w:r>
      <w:r>
        <w:t xml:space="preserve"> </w:t>
      </w:r>
      <w:r>
        <w:rPr>
          <w:b/>
        </w:rPr>
        <w:t>71,</w:t>
      </w:r>
      <w:r>
        <w:t xml:space="preserve"> 1227-1237.</w:t>
      </w:r>
    </w:p>
    <w:p w:rsidR="00F24003" w:rsidRDefault="00B040CD">
      <w:pPr>
        <w:pStyle w:val="EndNoteBibliography"/>
        <w:ind w:left="720" w:hanging="719"/>
      </w:pPr>
      <w:r>
        <w:t xml:space="preserve">Espinas, A. (1878) </w:t>
      </w:r>
      <w:r>
        <w:rPr>
          <w:i/>
        </w:rPr>
        <w:t>Des sociétés animales</w:t>
      </w:r>
      <w:r>
        <w:t>. Librairie Germer Baillière et Cie, Paris.</w:t>
      </w:r>
    </w:p>
    <w:p w:rsidR="00F24003" w:rsidRDefault="00B040CD">
      <w:pPr>
        <w:pStyle w:val="EndNoteBibliography"/>
        <w:ind w:left="720" w:hanging="719"/>
      </w:pPr>
      <w:r>
        <w:t xml:space="preserve">Farine, D.R. (2014) Measuring phenotypic assortment in animal social networks: weighted associations are more robust than binary edges. </w:t>
      </w:r>
      <w:r>
        <w:rPr>
          <w:i/>
        </w:rPr>
        <w:t>Animal Behaviour,</w:t>
      </w:r>
      <w:r>
        <w:t xml:space="preserve"> </w:t>
      </w:r>
      <w:r>
        <w:rPr>
          <w:b/>
        </w:rPr>
        <w:t>89,</w:t>
      </w:r>
      <w:r>
        <w:t xml:space="preserve"> 141-153.</w:t>
      </w:r>
    </w:p>
    <w:p w:rsidR="00F24003" w:rsidRDefault="00B040CD">
      <w:pPr>
        <w:pStyle w:val="EndNoteBibliography"/>
        <w:ind w:left="720" w:hanging="719"/>
      </w:pPr>
      <w:r>
        <w:t xml:space="preserve">Farine, D.R. (2017) The dynamics of transmission and the dynamics of networks. </w:t>
      </w:r>
      <w:r>
        <w:rPr>
          <w:i/>
        </w:rPr>
        <w:t>Journal of Animal Ecology,</w:t>
      </w:r>
      <w:r>
        <w:t xml:space="preserve"> </w:t>
      </w:r>
      <w:r>
        <w:rPr>
          <w:b/>
        </w:rPr>
        <w:t>86,</w:t>
      </w:r>
      <w:r>
        <w:t xml:space="preserve"> 415-418.</w:t>
      </w:r>
    </w:p>
    <w:p w:rsidR="00F24003" w:rsidRDefault="00B040CD">
      <w:pPr>
        <w:pStyle w:val="EndNoteBibliography"/>
        <w:ind w:left="720" w:hanging="719"/>
      </w:pPr>
      <w:r>
        <w:t xml:space="preserve">Farine, D.R., Garroway, C.J. &amp; Sheldon, B.C. (2012) Social network analysis of mixed-species flocks: exploring the structure and evolution of interspecific social behaviour. </w:t>
      </w:r>
      <w:r>
        <w:rPr>
          <w:i/>
        </w:rPr>
        <w:t>Animal Behaviour,</w:t>
      </w:r>
      <w:r>
        <w:t xml:space="preserve"> </w:t>
      </w:r>
      <w:r>
        <w:rPr>
          <w:b/>
        </w:rPr>
        <w:t>84,</w:t>
      </w:r>
      <w:r>
        <w:t xml:space="preserve"> 1271-1277.</w:t>
      </w:r>
    </w:p>
    <w:p w:rsidR="00F24003" w:rsidRDefault="00B040CD">
      <w:pPr>
        <w:pStyle w:val="EndNoteBibliography"/>
        <w:ind w:left="720" w:hanging="719"/>
      </w:pPr>
      <w:r>
        <w:t xml:space="preserve">Farine, D.R., Montiglio, P.O. &amp; Spiegel, O. (2015) From Individuals to Groups and Back: The Evolutionary Implications of Group Phenotypic Composition. </w:t>
      </w:r>
      <w:r>
        <w:rPr>
          <w:i/>
        </w:rPr>
        <w:t>Trends in Ecology &amp; Evolution,</w:t>
      </w:r>
      <w:r>
        <w:t xml:space="preserve"> </w:t>
      </w:r>
      <w:r>
        <w:rPr>
          <w:b/>
        </w:rPr>
        <w:t>30,</w:t>
      </w:r>
      <w:r>
        <w:t xml:space="preserve"> 609-621.</w:t>
      </w:r>
    </w:p>
    <w:p w:rsidR="00F24003" w:rsidRDefault="00B040CD">
      <w:pPr>
        <w:pStyle w:val="EndNoteBibliography"/>
        <w:ind w:left="720" w:hanging="719"/>
      </w:pPr>
      <w:r>
        <w:t xml:space="preserve">Farine, D.R. &amp; Sheldon, B.C. (2015) Selection for territory acquisition is modulated by social network structure in a wild songbird. </w:t>
      </w:r>
      <w:r>
        <w:rPr>
          <w:i/>
        </w:rPr>
        <w:t>Journal of Evolutionary Biology,</w:t>
      </w:r>
      <w:r>
        <w:t xml:space="preserve"> </w:t>
      </w:r>
      <w:r>
        <w:rPr>
          <w:b/>
        </w:rPr>
        <w:t>28,</w:t>
      </w:r>
      <w:r>
        <w:t xml:space="preserve"> 547-556.</w:t>
      </w:r>
    </w:p>
    <w:p w:rsidR="00F24003" w:rsidRDefault="00B040CD">
      <w:pPr>
        <w:pStyle w:val="EndNoteBibliography"/>
        <w:ind w:left="720" w:hanging="719"/>
      </w:pPr>
      <w:r>
        <w:t xml:space="preserve">Farine, D.R. &amp; Sheldon, B.C. (2019) Stable multi-level social structure is maintained by habitat geometry in a wild bird population. </w:t>
      </w:r>
      <w:r>
        <w:rPr>
          <w:i/>
        </w:rPr>
        <w:t>bioRxiv</w:t>
      </w:r>
      <w:r>
        <w:rPr>
          <w:b/>
        </w:rPr>
        <w:t>,</w:t>
      </w:r>
      <w:r>
        <w:t xml:space="preserve"> 085944.</w:t>
      </w:r>
    </w:p>
    <w:p w:rsidR="00F24003" w:rsidRDefault="00B040CD">
      <w:pPr>
        <w:pStyle w:val="EndNoteBibliography"/>
        <w:ind w:left="720" w:hanging="719"/>
      </w:pPr>
      <w:r>
        <w:t xml:space="preserve">Farine, D.R., Spencer, K.A. &amp; Boogert, N.J. (2015) Early-Life Stress Triggers Juvenile Zebra Finches to Switch Social Learning Strategies. </w:t>
      </w:r>
      <w:r>
        <w:rPr>
          <w:i/>
        </w:rPr>
        <w:t>Current Biology,</w:t>
      </w:r>
      <w:r>
        <w:t xml:space="preserve"> </w:t>
      </w:r>
      <w:r>
        <w:rPr>
          <w:b/>
        </w:rPr>
        <w:t>25,</w:t>
      </w:r>
      <w:r>
        <w:t xml:space="preserve"> 2184-2188.</w:t>
      </w:r>
    </w:p>
    <w:p w:rsidR="00F24003" w:rsidRDefault="00B040CD">
      <w:pPr>
        <w:pStyle w:val="EndNoteBibliography"/>
        <w:ind w:left="720" w:hanging="719"/>
      </w:pPr>
      <w:r>
        <w:t xml:space="preserve">Farine, D.R., Strandburg-Peshkin, A., Couzin, I.D., Berger-Wolf, T.Y. &amp; Crofoot, M.C. (2017) Individual variation in local interaction rules can explain emergent patterns of spatial organization in wild baboons. </w:t>
      </w:r>
      <w:r>
        <w:rPr>
          <w:i/>
        </w:rPr>
        <w:t>Proceedings of the Royal Society B-Biological Sciences,</w:t>
      </w:r>
      <w:r>
        <w:t xml:space="preserve"> </w:t>
      </w:r>
      <w:r>
        <w:rPr>
          <w:b/>
        </w:rPr>
        <w:t>284</w:t>
      </w:r>
      <w:r>
        <w:t>.</w:t>
      </w:r>
    </w:p>
    <w:p w:rsidR="00F24003" w:rsidRDefault="00B040CD">
      <w:pPr>
        <w:pStyle w:val="EndNoteBibliography"/>
        <w:ind w:left="720" w:hanging="719"/>
      </w:pPr>
      <w:r>
        <w:t xml:space="preserve">Firth, J.A. &amp; Sheldon, B.C. (2016) Social carry-over effects underpin trans-seasonally linked structure in a wild bird population. </w:t>
      </w:r>
      <w:r>
        <w:rPr>
          <w:i/>
        </w:rPr>
        <w:t>Ecology Letters,</w:t>
      </w:r>
      <w:r>
        <w:t xml:space="preserve"> </w:t>
      </w:r>
      <w:r>
        <w:rPr>
          <w:b/>
        </w:rPr>
        <w:t>19,</w:t>
      </w:r>
      <w:r>
        <w:t xml:space="preserve"> 1324-1332.</w:t>
      </w:r>
    </w:p>
    <w:p w:rsidR="00F24003" w:rsidRDefault="00B040CD">
      <w:pPr>
        <w:pStyle w:val="EndNoteBibliography"/>
        <w:ind w:left="720" w:hanging="719"/>
      </w:pPr>
      <w:r>
        <w:t xml:space="preserve">Firth, J.A., Sheldon, B.C. &amp; Brent, L.J.N. (2017) Indirectly connected: simple social differences can explain the causes and apparent consequences of complex social network positions. </w:t>
      </w:r>
      <w:r>
        <w:rPr>
          <w:i/>
        </w:rPr>
        <w:t>Proceedings of the Royal Society B-Biological Sciences,</w:t>
      </w:r>
      <w:r>
        <w:t xml:space="preserve"> </w:t>
      </w:r>
      <w:r>
        <w:rPr>
          <w:b/>
        </w:rPr>
        <w:t>284</w:t>
      </w:r>
      <w:r>
        <w:t>.</w:t>
      </w:r>
    </w:p>
    <w:p w:rsidR="00F24003" w:rsidRDefault="00B040CD">
      <w:pPr>
        <w:pStyle w:val="EndNoteBibliography"/>
        <w:ind w:left="720" w:hanging="719"/>
      </w:pPr>
      <w:r>
        <w:t xml:space="preserve">Firth, J.A., Sheldon, B.C. &amp; Farine, D.R. (2016) Pathways of information transmission among wild songbirds follow experimentally imposed changes in social foraging structure. </w:t>
      </w:r>
      <w:r>
        <w:rPr>
          <w:i/>
        </w:rPr>
        <w:t>Biology Letters,</w:t>
      </w:r>
      <w:r>
        <w:t xml:space="preserve"> </w:t>
      </w:r>
      <w:r>
        <w:rPr>
          <w:b/>
        </w:rPr>
        <w:t>12</w:t>
      </w:r>
      <w:r>
        <w:t>.</w:t>
      </w:r>
    </w:p>
    <w:p w:rsidR="00F24003" w:rsidRDefault="00B040CD">
      <w:pPr>
        <w:pStyle w:val="EndNoteBibliography"/>
        <w:ind w:left="720" w:hanging="719"/>
      </w:pPr>
      <w:r>
        <w:t xml:space="preserve">Fisher, D.N. &amp; McAdam, A.G. (2017) Social traits, social networks and evolutionary biology. </w:t>
      </w:r>
      <w:r>
        <w:rPr>
          <w:i/>
        </w:rPr>
        <w:t>Journal of Evolutionary Biology,</w:t>
      </w:r>
      <w:r>
        <w:t xml:space="preserve"> </w:t>
      </w:r>
      <w:r>
        <w:rPr>
          <w:b/>
        </w:rPr>
        <w:t>30,</w:t>
      </w:r>
      <w:r>
        <w:t xml:space="preserve"> 2088-2103.</w:t>
      </w:r>
    </w:p>
    <w:p w:rsidR="00F24003" w:rsidRDefault="00B040CD">
      <w:pPr>
        <w:pStyle w:val="EndNoteBibliography"/>
        <w:ind w:left="720" w:hanging="719"/>
      </w:pPr>
      <w:r>
        <w:t xml:space="preserve">Flack, J.C., Girvan, M., de Waal, F.B.M. &amp; Krakauer, D.C. (2006) Policing stabilizes construction of social niches in primates. </w:t>
      </w:r>
      <w:r>
        <w:rPr>
          <w:i/>
        </w:rPr>
        <w:t>Nature,</w:t>
      </w:r>
      <w:r>
        <w:t xml:space="preserve"> </w:t>
      </w:r>
      <w:r>
        <w:rPr>
          <w:b/>
        </w:rPr>
        <w:t>439,</w:t>
      </w:r>
      <w:r>
        <w:t xml:space="preserve"> 426-429.</w:t>
      </w:r>
    </w:p>
    <w:p w:rsidR="00F24003" w:rsidRDefault="00B040CD">
      <w:pPr>
        <w:pStyle w:val="EndNoteBibliography"/>
        <w:ind w:left="720" w:hanging="719"/>
      </w:pPr>
      <w:r>
        <w:t xml:space="preserve">Fletcher, J.A. &amp; Doebeli, M. (2009) A simple and general explanation for the evolution of altruism. </w:t>
      </w:r>
      <w:r>
        <w:rPr>
          <w:i/>
        </w:rPr>
        <w:t>Proceedings of the Royal Society B-Biological Sciences,</w:t>
      </w:r>
      <w:r>
        <w:t xml:space="preserve"> </w:t>
      </w:r>
      <w:r>
        <w:rPr>
          <w:b/>
        </w:rPr>
        <w:t>276,</w:t>
      </w:r>
      <w:r>
        <w:t xml:space="preserve"> 13-19.</w:t>
      </w:r>
    </w:p>
    <w:p w:rsidR="00F24003" w:rsidRDefault="00B040CD">
      <w:pPr>
        <w:pStyle w:val="EndNoteBibliography"/>
        <w:ind w:left="720" w:hanging="719"/>
      </w:pPr>
      <w:r>
        <w:t xml:space="preserve">Foote, A.D., Vijay, N., Avila-Arcos, M.C., Baird, R.W., Durban, J.W., Fumagalli, M., Gibbs, R.A., Hanson, M.B., Korneliussen, T.S., Martin, M.D., Robertson, K.M., Sousa, V.C., Vieira, F.G., Vinar, T., Wade, P., Worley, K.C., Excoffier, L., Morin, P.A., Gilbert, M.T.P. &amp; Wolf, J.B.W. (2016) Genome-culture coevolution promotes rapid divergence of killer whale ecotypes. </w:t>
      </w:r>
      <w:r>
        <w:rPr>
          <w:i/>
        </w:rPr>
        <w:t>Nature Communications,</w:t>
      </w:r>
      <w:r>
        <w:t xml:space="preserve"> </w:t>
      </w:r>
      <w:r>
        <w:rPr>
          <w:b/>
        </w:rPr>
        <w:t>7</w:t>
      </w:r>
      <w:r>
        <w:t>.</w:t>
      </w:r>
    </w:p>
    <w:p w:rsidR="00F24003" w:rsidRDefault="00B040CD">
      <w:pPr>
        <w:pStyle w:val="EndNoteBibliography"/>
        <w:ind w:left="720" w:hanging="719"/>
      </w:pPr>
      <w:r>
        <w:t xml:space="preserve">Formica, V.A., McGlothlin, J.W., Wood, C.W., Augat, M.E., Butterfield, R.E., Barnard, M.E. &amp; Brodie, E.D. (2011) Phenotypic Assortment Mediates the Effect of Social Selection in a Wild Beetle Population. </w:t>
      </w:r>
      <w:r>
        <w:rPr>
          <w:i/>
        </w:rPr>
        <w:t>Evolution,</w:t>
      </w:r>
      <w:r>
        <w:t xml:space="preserve"> </w:t>
      </w:r>
      <w:r>
        <w:rPr>
          <w:b/>
        </w:rPr>
        <w:t>65,</w:t>
      </w:r>
      <w:r>
        <w:t xml:space="preserve"> 2771-2781.</w:t>
      </w:r>
    </w:p>
    <w:p w:rsidR="00F24003" w:rsidRDefault="00B040CD">
      <w:pPr>
        <w:pStyle w:val="EndNoteBibliography"/>
        <w:ind w:left="720" w:hanging="719"/>
      </w:pPr>
      <w:r>
        <w:t xml:space="preserve">Formica, V.A., Wood, C.W., Larsen, W.B., Butterfield, R.E., Augat, M.E., Hougen, H.Y. &amp; Brodie, E.D. (2012) Fitness consequences of social network position in a wild population of forked fungus beetles (Bolitotherus cornutus). </w:t>
      </w:r>
      <w:r>
        <w:rPr>
          <w:i/>
        </w:rPr>
        <w:t>Journal of Evolutionary Biology,</w:t>
      </w:r>
      <w:r>
        <w:t xml:space="preserve"> </w:t>
      </w:r>
      <w:r>
        <w:rPr>
          <w:b/>
        </w:rPr>
        <w:t>25,</w:t>
      </w:r>
      <w:r>
        <w:t xml:space="preserve"> 130-137.</w:t>
      </w:r>
    </w:p>
    <w:p w:rsidR="00F24003" w:rsidRDefault="00B040CD">
      <w:pPr>
        <w:pStyle w:val="EndNoteBibliography"/>
        <w:ind w:left="720" w:hanging="719"/>
      </w:pPr>
      <w:r>
        <w:t xml:space="preserve">Freeland, W.J. (1976) Pathogens and the evolution of primate sociality. </w:t>
      </w:r>
      <w:r>
        <w:rPr>
          <w:i/>
        </w:rPr>
        <w:t>Biotropica,</w:t>
      </w:r>
      <w:r>
        <w:t xml:space="preserve"> </w:t>
      </w:r>
      <w:r>
        <w:rPr>
          <w:b/>
        </w:rPr>
        <w:t>8,</w:t>
      </w:r>
      <w:r>
        <w:t xml:space="preserve"> 12-24.</w:t>
      </w:r>
    </w:p>
    <w:p w:rsidR="00F24003" w:rsidRDefault="00B040CD">
      <w:pPr>
        <w:pStyle w:val="EndNoteBibliography"/>
        <w:ind w:left="720" w:hanging="719"/>
      </w:pPr>
      <w:r>
        <w:t xml:space="preserve">Fürtbauer, I. &amp; Heistermann, M. (2016) Cortisol coregulation in fish. </w:t>
      </w:r>
      <w:r>
        <w:rPr>
          <w:i/>
        </w:rPr>
        <w:t>Scientific Reports,</w:t>
      </w:r>
      <w:r>
        <w:t xml:space="preserve"> </w:t>
      </w:r>
      <w:r>
        <w:rPr>
          <w:b/>
        </w:rPr>
        <w:t>6</w:t>
      </w:r>
      <w:r>
        <w:t>.</w:t>
      </w:r>
    </w:p>
    <w:p w:rsidR="00F24003" w:rsidRDefault="00B040CD">
      <w:pPr>
        <w:pStyle w:val="EndNoteBibliography"/>
        <w:ind w:left="720" w:hanging="719"/>
      </w:pPr>
      <w:r>
        <w:t xml:space="preserve">Giesing, E.R., Suski, C.D., Warner, R.E. &amp; Bell, A.M. (2011) Female sticklebacks transfer information via eggs: effects of maternal experience with predators on offspring. </w:t>
      </w:r>
      <w:r>
        <w:rPr>
          <w:i/>
        </w:rPr>
        <w:t>Proceedings of the Royal Society B-Biological Sciences,</w:t>
      </w:r>
      <w:r>
        <w:t xml:space="preserve"> </w:t>
      </w:r>
      <w:r>
        <w:rPr>
          <w:b/>
        </w:rPr>
        <w:t>278,</w:t>
      </w:r>
      <w:r>
        <w:t xml:space="preserve"> 1753-1759.</w:t>
      </w:r>
    </w:p>
    <w:p w:rsidR="00F24003" w:rsidRDefault="00B040CD">
      <w:pPr>
        <w:pStyle w:val="EndNoteBibliography"/>
        <w:ind w:left="720" w:hanging="719"/>
      </w:pPr>
      <w:r>
        <w:t xml:space="preserve">Godfrey, S.S., Ansari, T.H., Gardner, M.G., Farine, D.R. &amp; Bull, C.M. (2014) A contact-based social network of lizards is defined by low genetic relatedness among strongly connected individuals. </w:t>
      </w:r>
      <w:r>
        <w:rPr>
          <w:i/>
        </w:rPr>
        <w:t>Animal Behaviour,</w:t>
      </w:r>
      <w:r>
        <w:t xml:space="preserve"> </w:t>
      </w:r>
      <w:r>
        <w:rPr>
          <w:b/>
        </w:rPr>
        <w:t>97,</w:t>
      </w:r>
      <w:r>
        <w:t xml:space="preserve"> 35-43.</w:t>
      </w:r>
    </w:p>
    <w:p w:rsidR="00F24003" w:rsidRDefault="00B040CD">
      <w:pPr>
        <w:pStyle w:val="EndNoteBibliography"/>
        <w:ind w:left="720" w:hanging="719"/>
      </w:pPr>
      <w:r>
        <w:t xml:space="preserve">Goldenberg, S.Z., Douglas-Hamilton, L. &amp; Wittemyer, G. (2016) Vertical Transmission of Social Roles Drives Resilience to Poaching in Elephant Networks. </w:t>
      </w:r>
      <w:r>
        <w:rPr>
          <w:i/>
        </w:rPr>
        <w:t>Current Biology,</w:t>
      </w:r>
      <w:r>
        <w:t xml:space="preserve"> </w:t>
      </w:r>
      <w:r>
        <w:rPr>
          <w:b/>
        </w:rPr>
        <w:t>26,</w:t>
      </w:r>
      <w:r>
        <w:t xml:space="preserve"> 75-79.</w:t>
      </w:r>
    </w:p>
    <w:p w:rsidR="00F24003" w:rsidRDefault="00B040CD">
      <w:pPr>
        <w:pStyle w:val="EndNoteBibliography"/>
        <w:ind w:left="720" w:hanging="719"/>
      </w:pPr>
      <w:r>
        <w:t xml:space="preserve">Grear, D.A., Luong, L.T. &amp; Hudson, P.J. (2013) Network transmission inference: Host behavior and parasite life cycle make social networks meaningful in disease ecology. </w:t>
      </w:r>
      <w:r>
        <w:rPr>
          <w:i/>
        </w:rPr>
        <w:t>Ecological Applications,</w:t>
      </w:r>
      <w:r>
        <w:t xml:space="preserve"> </w:t>
      </w:r>
      <w:r>
        <w:rPr>
          <w:b/>
        </w:rPr>
        <w:t>23,</w:t>
      </w:r>
      <w:r>
        <w:t xml:space="preserve"> 1906-1914.</w:t>
      </w:r>
    </w:p>
    <w:p w:rsidR="00F24003" w:rsidRDefault="00B040CD">
      <w:pPr>
        <w:pStyle w:val="EndNoteBibliography"/>
        <w:ind w:left="720" w:hanging="719"/>
      </w:pPr>
      <w:r>
        <w:t xml:space="preserve">Green, J.P. &amp; Hatchwell, B. (2018) Inclusive fitness consequences of dispersal decisions in a cooperatively breeding bird, the long-tailed tit (Aegithalos caudatus). </w:t>
      </w:r>
      <w:r>
        <w:rPr>
          <w:i/>
        </w:rPr>
        <w:t>Proceedings of the National Academy of Sciences of the United States of America,</w:t>
      </w:r>
      <w:r>
        <w:t xml:space="preserve"> </w:t>
      </w:r>
      <w:r>
        <w:rPr>
          <w:b/>
        </w:rPr>
        <w:t>115,</w:t>
      </w:r>
      <w:r>
        <w:t xml:space="preserve"> 12011-12016.</w:t>
      </w:r>
    </w:p>
    <w:p w:rsidR="00F24003" w:rsidRDefault="00B040CD">
      <w:pPr>
        <w:pStyle w:val="EndNoteBibliography"/>
        <w:ind w:left="720" w:hanging="719"/>
      </w:pPr>
      <w:r>
        <w:t xml:space="preserve">Grimm, V., Dorndorf, N., Frey-Roos, F., Wissel, C., Wyszomirski, T. &amp; Arnold, W. (2003) Modelling the role of social behavior in the persistence of the alpine marmot Marinota marmota. </w:t>
      </w:r>
      <w:r>
        <w:rPr>
          <w:i/>
        </w:rPr>
        <w:t>Oikos,</w:t>
      </w:r>
      <w:r>
        <w:t xml:space="preserve"> </w:t>
      </w:r>
      <w:r>
        <w:rPr>
          <w:b/>
        </w:rPr>
        <w:t>102,</w:t>
      </w:r>
      <w:r>
        <w:t xml:space="preserve"> 124-136.</w:t>
      </w:r>
    </w:p>
    <w:p w:rsidR="00F24003" w:rsidRDefault="00B040CD">
      <w:pPr>
        <w:pStyle w:val="EndNoteBibliography"/>
        <w:ind w:left="720" w:hanging="719"/>
      </w:pPr>
      <w:r>
        <w:t xml:space="preserve">Groenewoud, F., Frommen, J.G., Josi, D., Tanaka, H., Jungwirth, A. &amp; Taborsky, M. (2016) Predation risk drives social complexity in cooperative breeders. </w:t>
      </w:r>
      <w:r>
        <w:rPr>
          <w:i/>
        </w:rPr>
        <w:t>Proceedings of the National Academy of Sciences of the United States of America,</w:t>
      </w:r>
      <w:r>
        <w:t xml:space="preserve"> </w:t>
      </w:r>
      <w:r>
        <w:rPr>
          <w:b/>
        </w:rPr>
        <w:t>113,</w:t>
      </w:r>
      <w:r>
        <w:t xml:space="preserve"> 4104-4109.</w:t>
      </w:r>
    </w:p>
    <w:p w:rsidR="00F24003" w:rsidRDefault="00B040CD">
      <w:pPr>
        <w:pStyle w:val="EndNoteBibliography"/>
        <w:ind w:left="720" w:hanging="719"/>
      </w:pPr>
      <w:r>
        <w:t xml:space="preserve">Hamilton, W.D. (1964) Genetical Evolution of Social Behaviour I. </w:t>
      </w:r>
      <w:r>
        <w:rPr>
          <w:i/>
        </w:rPr>
        <w:t>Journal of theoretical Biology,</w:t>
      </w:r>
      <w:r>
        <w:t xml:space="preserve"> </w:t>
      </w:r>
      <w:r>
        <w:rPr>
          <w:b/>
        </w:rPr>
        <w:t>7,</w:t>
      </w:r>
      <w:r>
        <w:t xml:space="preserve"> 1-16.</w:t>
      </w:r>
    </w:p>
    <w:p w:rsidR="00F24003" w:rsidRDefault="00B040CD">
      <w:pPr>
        <w:pStyle w:val="EndNoteBibliography"/>
        <w:ind w:left="720" w:hanging="719"/>
      </w:pPr>
      <w:r>
        <w:t xml:space="preserve">Hasenjager, M.J. &amp; Dugatkin, L.A. (2015) Social network analysis in behavioral ecology. </w:t>
      </w:r>
      <w:r>
        <w:rPr>
          <w:i/>
        </w:rPr>
        <w:t>Advances in the Study of Behavior</w:t>
      </w:r>
      <w:r>
        <w:t>, pp. 39-114.</w:t>
      </w:r>
      <w:r>
        <w:rPr>
          <w:i/>
        </w:rPr>
        <w:t xml:space="preserve"> </w:t>
      </w:r>
      <w:r>
        <w:t>Academic Press.</w:t>
      </w:r>
    </w:p>
    <w:p w:rsidR="00F24003" w:rsidRDefault="00B040CD">
      <w:pPr>
        <w:pStyle w:val="EndNoteBibliography"/>
        <w:ind w:left="720" w:hanging="719"/>
      </w:pPr>
      <w:r>
        <w:t xml:space="preserve">Hatchwell, B.J. (2009) The evolution of cooperative breeding in birds: kinship, dispersal and life history. </w:t>
      </w:r>
      <w:r>
        <w:rPr>
          <w:i/>
        </w:rPr>
        <w:t>Philosophical Transactions of the Royal Society B-Biological Sciences,</w:t>
      </w:r>
      <w:r>
        <w:t xml:space="preserve"> </w:t>
      </w:r>
      <w:r>
        <w:rPr>
          <w:b/>
        </w:rPr>
        <w:t>364,</w:t>
      </w:r>
      <w:r>
        <w:t xml:space="preserve"> 3217-3227.</w:t>
      </w:r>
    </w:p>
    <w:p w:rsidR="00F24003" w:rsidRDefault="00B040CD">
      <w:pPr>
        <w:pStyle w:val="EndNoteBibliography"/>
        <w:ind w:left="720" w:hanging="719"/>
      </w:pPr>
      <w:r>
        <w:t xml:space="preserve">He, P., Maldonado-Chaparro, A.A. &amp; Farine, D.R. (2019) The role of habitat configuration in shaping social structure: a gap in studies of animal social complexity. </w:t>
      </w:r>
      <w:r>
        <w:rPr>
          <w:i/>
        </w:rPr>
        <w:t>Behavioral Ecology and Sociobiology,</w:t>
      </w:r>
      <w:r>
        <w:t xml:space="preserve"> </w:t>
      </w:r>
      <w:r>
        <w:rPr>
          <w:b/>
        </w:rPr>
        <w:t>73</w:t>
      </w:r>
      <w:r>
        <w:t>.</w:t>
      </w:r>
    </w:p>
    <w:p w:rsidR="00F24003" w:rsidRDefault="00B040CD">
      <w:pPr>
        <w:pStyle w:val="EndNoteBibliography"/>
        <w:ind w:left="720" w:hanging="719"/>
      </w:pPr>
      <w:r>
        <w:t xml:space="preserve">Heathcote, R.J.P., Darden, S.K., Franks, D.W., Ramnarine, I.W. &amp; Croft, D.P. (2017) Fear of predation drives stable and differentiated social relationships in guppies. </w:t>
      </w:r>
      <w:r>
        <w:rPr>
          <w:i/>
        </w:rPr>
        <w:t>Scientific Reports,</w:t>
      </w:r>
      <w:r>
        <w:t xml:space="preserve"> </w:t>
      </w:r>
      <w:r>
        <w:rPr>
          <w:b/>
        </w:rPr>
        <w:t>7</w:t>
      </w:r>
      <w:r>
        <w:t>.</w:t>
      </w:r>
    </w:p>
    <w:p w:rsidR="00F24003" w:rsidRDefault="00B040CD">
      <w:pPr>
        <w:pStyle w:val="EndNoteBibliography"/>
        <w:ind w:left="720" w:hanging="719"/>
      </w:pPr>
      <w:r>
        <w:t xml:space="preserve">Hemelrijk, C.K. (2000) Towards the integration of social dominance and spatial structure. </w:t>
      </w:r>
      <w:r>
        <w:rPr>
          <w:i/>
        </w:rPr>
        <w:t>Animal Behaviour,</w:t>
      </w:r>
      <w:r>
        <w:t xml:space="preserve"> </w:t>
      </w:r>
      <w:r>
        <w:rPr>
          <w:b/>
        </w:rPr>
        <w:t>59,</w:t>
      </w:r>
      <w:r>
        <w:t xml:space="preserve"> 1035-1048.</w:t>
      </w:r>
    </w:p>
    <w:p w:rsidR="00F24003" w:rsidRDefault="00B040CD">
      <w:pPr>
        <w:pStyle w:val="EndNoteBibliography"/>
        <w:ind w:left="720" w:hanging="719"/>
      </w:pPr>
      <w:r>
        <w:t xml:space="preserve">Hilleman, F., Cole, E.F., Keen, S.C., Sheldon, B.C. &amp; Farine, D.R. (2019) Diurnal variation in the production of vocal information about food supports a model of social adjustment in wild songbirds. </w:t>
      </w:r>
      <w:r>
        <w:rPr>
          <w:i/>
        </w:rPr>
        <w:t>Proceedings of the Royal Society B-Biological Sciences,</w:t>
      </w:r>
      <w:r>
        <w:t xml:space="preserve"> </w:t>
      </w:r>
      <w:r>
        <w:rPr>
          <w:b/>
        </w:rPr>
        <w:t>286,</w:t>
      </w:r>
      <w:r>
        <w:t xml:space="preserve"> 20182740.</w:t>
      </w:r>
    </w:p>
    <w:p w:rsidR="00F24003" w:rsidRDefault="00B040CD">
      <w:pPr>
        <w:pStyle w:val="EndNoteBibliography"/>
        <w:ind w:left="720" w:hanging="719"/>
      </w:pPr>
      <w:r>
        <w:t xml:space="preserve">Hinde, R.A. (1976) Interactions, Relationships and Social-Structure. </w:t>
      </w:r>
      <w:r>
        <w:rPr>
          <w:i/>
        </w:rPr>
        <w:t>Man,</w:t>
      </w:r>
      <w:r>
        <w:t xml:space="preserve"> </w:t>
      </w:r>
      <w:r>
        <w:rPr>
          <w:b/>
        </w:rPr>
        <w:t>11,</w:t>
      </w:r>
      <w:r>
        <w:t xml:space="preserve"> 1-17.</w:t>
      </w:r>
    </w:p>
    <w:p w:rsidR="00F24003" w:rsidRDefault="00B040CD">
      <w:pPr>
        <w:pStyle w:val="EndNoteBibliography"/>
        <w:ind w:left="720" w:hanging="719"/>
      </w:pPr>
      <w:r>
        <w:t xml:space="preserve">Hobson, E.A. &amp; Dedeo, S. (2015) Social Feedback and the Emergence of Rank in Animal Society. </w:t>
      </w:r>
      <w:r>
        <w:rPr>
          <w:i/>
        </w:rPr>
        <w:t>Plos Computational Biology,</w:t>
      </w:r>
      <w:r>
        <w:t xml:space="preserve"> </w:t>
      </w:r>
      <w:r>
        <w:rPr>
          <w:b/>
        </w:rPr>
        <w:t>11</w:t>
      </w:r>
      <w:r>
        <w:t>.</w:t>
      </w:r>
    </w:p>
    <w:p w:rsidR="00F24003" w:rsidRDefault="00B040CD">
      <w:pPr>
        <w:pStyle w:val="EndNoteBibliography"/>
        <w:ind w:left="720" w:hanging="719"/>
      </w:pPr>
      <w:r>
        <w:t xml:space="preserve">House, J.S., Landis, K.R. &amp; Umberson, D. (1988) Social Relationships and Health. </w:t>
      </w:r>
      <w:r>
        <w:rPr>
          <w:i/>
        </w:rPr>
        <w:t>Science,</w:t>
      </w:r>
      <w:r>
        <w:t xml:space="preserve"> </w:t>
      </w:r>
      <w:r>
        <w:rPr>
          <w:b/>
        </w:rPr>
        <w:t>241,</w:t>
      </w:r>
      <w:r>
        <w:t xml:space="preserve"> 540-545.</w:t>
      </w:r>
    </w:p>
    <w:p w:rsidR="00F24003" w:rsidRDefault="00B040CD">
      <w:pPr>
        <w:pStyle w:val="EndNoteBibliography"/>
        <w:ind w:left="720" w:hanging="719"/>
      </w:pPr>
      <w:r>
        <w:t xml:space="preserve">Ilany, A. &amp; Akcay, E. (2016a) Personality and Social Networks: A Generative Model Approach. </w:t>
      </w:r>
      <w:r>
        <w:rPr>
          <w:i/>
        </w:rPr>
        <w:t>Integrative and Comparative Biology,</w:t>
      </w:r>
      <w:r>
        <w:t xml:space="preserve"> </w:t>
      </w:r>
      <w:r>
        <w:rPr>
          <w:b/>
        </w:rPr>
        <w:t>56,</w:t>
      </w:r>
      <w:r>
        <w:t xml:space="preserve"> 1197-1205.</w:t>
      </w:r>
    </w:p>
    <w:p w:rsidR="00F24003" w:rsidRDefault="00B040CD">
      <w:pPr>
        <w:pStyle w:val="EndNoteBibliography"/>
        <w:ind w:left="720" w:hanging="719"/>
      </w:pPr>
      <w:r>
        <w:t xml:space="preserve">Ilany, A. &amp; Akcay, E. (2016b) Social inheritance can explain the structure of animal social networks. </w:t>
      </w:r>
      <w:r>
        <w:rPr>
          <w:i/>
        </w:rPr>
        <w:t>Nature Communications,</w:t>
      </w:r>
      <w:r>
        <w:t xml:space="preserve"> </w:t>
      </w:r>
      <w:r>
        <w:rPr>
          <w:b/>
        </w:rPr>
        <w:t>7</w:t>
      </w:r>
      <w:r>
        <w:t>.</w:t>
      </w:r>
    </w:p>
    <w:p w:rsidR="00F24003" w:rsidRDefault="00B040CD">
      <w:pPr>
        <w:pStyle w:val="EndNoteBibliography"/>
        <w:ind w:left="720" w:hanging="719"/>
      </w:pPr>
      <w:r>
        <w:t xml:space="preserve">Ilany, A., Barocas, A., Koren, L., Kam, M. &amp; Geffen, E. (2013) Structural balance in the social networks of a wild mammal. </w:t>
      </w:r>
      <w:r>
        <w:rPr>
          <w:i/>
        </w:rPr>
        <w:t>Animal Behaviour,</w:t>
      </w:r>
      <w:r>
        <w:t xml:space="preserve"> </w:t>
      </w:r>
      <w:r>
        <w:rPr>
          <w:b/>
        </w:rPr>
        <w:t>85,</w:t>
      </w:r>
      <w:r>
        <w:t xml:space="preserve"> 1397-1405.</w:t>
      </w:r>
    </w:p>
    <w:p w:rsidR="00F24003" w:rsidRDefault="00B040CD">
      <w:pPr>
        <w:pStyle w:val="EndNoteBibliography"/>
        <w:ind w:left="720" w:hanging="719"/>
      </w:pPr>
      <w:r>
        <w:t xml:space="preserve">Kalan, A.K. &amp; Boesch, C. (2015) Audience effects in chimpanzee food calls and their potential for recruiting others. </w:t>
      </w:r>
      <w:r>
        <w:rPr>
          <w:i/>
        </w:rPr>
        <w:t>Behavioral Ecology and Sociobiology,</w:t>
      </w:r>
      <w:r>
        <w:t xml:space="preserve"> </w:t>
      </w:r>
      <w:r>
        <w:rPr>
          <w:b/>
        </w:rPr>
        <w:t>69,</w:t>
      </w:r>
      <w:r>
        <w:t xml:space="preserve"> 1701-1712.</w:t>
      </w:r>
    </w:p>
    <w:p w:rsidR="00F24003" w:rsidRDefault="00B040CD">
      <w:pPr>
        <w:pStyle w:val="EndNoteBibliography"/>
        <w:ind w:left="720" w:hanging="719"/>
      </w:pPr>
      <w:r>
        <w:t xml:space="preserve">Kasumovic, M.M., Bruce, M.J., Andrade, M.C.B. &amp; Herberstein, M.E. (2008) Spatial and temporal demographic variation drives within-season fluctuations in sexual selection. </w:t>
      </w:r>
      <w:r>
        <w:rPr>
          <w:i/>
        </w:rPr>
        <w:t>Evolution,</w:t>
      </w:r>
      <w:r>
        <w:t xml:space="preserve"> </w:t>
      </w:r>
      <w:r>
        <w:rPr>
          <w:b/>
        </w:rPr>
        <w:t>62,</w:t>
      </w:r>
      <w:r>
        <w:t xml:space="preserve"> 2316-2325.</w:t>
      </w:r>
    </w:p>
    <w:p w:rsidR="00F24003" w:rsidRDefault="00B040CD">
      <w:pPr>
        <w:pStyle w:val="EndNoteBibliography"/>
        <w:ind w:left="720" w:hanging="719"/>
      </w:pPr>
      <w:r>
        <w:t xml:space="preserve">Keeling, M.J. (1999) The effects of local spatial structure on epidemiological invasions. </w:t>
      </w:r>
      <w:r>
        <w:rPr>
          <w:i/>
        </w:rPr>
        <w:t>Proceedings of the Royal Society B-Biological Sciences,</w:t>
      </w:r>
      <w:r>
        <w:t xml:space="preserve"> </w:t>
      </w:r>
      <w:r>
        <w:rPr>
          <w:b/>
        </w:rPr>
        <w:t>266,</w:t>
      </w:r>
      <w:r>
        <w:t xml:space="preserve"> 859-867.</w:t>
      </w:r>
    </w:p>
    <w:p w:rsidR="00F24003" w:rsidRDefault="00B040CD">
      <w:pPr>
        <w:pStyle w:val="EndNoteBibliography"/>
        <w:ind w:left="720" w:hanging="719"/>
      </w:pPr>
      <w:r>
        <w:t xml:space="preserve">Keeling, M.J. (2005) The implications of network structure for epidemic dynamics. </w:t>
      </w:r>
      <w:r>
        <w:rPr>
          <w:i/>
        </w:rPr>
        <w:t>Theoretical Population Biology,</w:t>
      </w:r>
      <w:r>
        <w:t xml:space="preserve"> </w:t>
      </w:r>
      <w:r>
        <w:rPr>
          <w:b/>
        </w:rPr>
        <w:t>67,</w:t>
      </w:r>
      <w:r>
        <w:t xml:space="preserve"> 1-8.</w:t>
      </w:r>
    </w:p>
    <w:p w:rsidR="00F24003" w:rsidRDefault="00B040CD">
      <w:pPr>
        <w:pStyle w:val="EndNoteBibliography"/>
        <w:ind w:left="720" w:hanging="719"/>
      </w:pPr>
      <w:r>
        <w:t xml:space="preserve">Kelly, A.M. &amp; Goodson, J.L. (2014) Social functions of individual vasopressin-oxytocin cell groups in vertebrates: What do we really know? </w:t>
      </w:r>
      <w:r>
        <w:rPr>
          <w:i/>
        </w:rPr>
        <w:t>Frontiers in Neuroendocrinology,</w:t>
      </w:r>
      <w:r>
        <w:t xml:space="preserve"> </w:t>
      </w:r>
      <w:r>
        <w:rPr>
          <w:b/>
        </w:rPr>
        <w:t>35,</w:t>
      </w:r>
      <w:r>
        <w:t xml:space="preserve"> 512-529.</w:t>
      </w:r>
    </w:p>
    <w:p w:rsidR="00F24003" w:rsidRDefault="00B040CD">
      <w:pPr>
        <w:pStyle w:val="EndNoteBibliography"/>
        <w:ind w:left="720" w:hanging="719"/>
      </w:pPr>
      <w:r>
        <w:t xml:space="preserve">Kelly, A.M., Kingsbury, M.A., Hoffbuhr, K., Schrock, S.E., Waxman, B., Kabelik, D., Thompson, R.R. &amp; Goodson, J.L. (2011) Vasotocin neurons and septal V-1a-like receptors potently modulate songbird flocking and responses to novelty. </w:t>
      </w:r>
      <w:r>
        <w:rPr>
          <w:i/>
        </w:rPr>
        <w:t>Hormones and Behavior,</w:t>
      </w:r>
      <w:r>
        <w:t xml:space="preserve"> </w:t>
      </w:r>
      <w:r>
        <w:rPr>
          <w:b/>
        </w:rPr>
        <w:t>60,</w:t>
      </w:r>
      <w:r>
        <w:t xml:space="preserve"> 12-21.</w:t>
      </w:r>
    </w:p>
    <w:p w:rsidR="00F24003" w:rsidRDefault="00B040CD">
      <w:pPr>
        <w:pStyle w:val="EndNoteBibliography"/>
        <w:ind w:left="720" w:hanging="719"/>
      </w:pPr>
      <w:r>
        <w:t xml:space="preserve">Kendal, R., Hopper, L.M., Whiten, A., Brosnan, S.F., Lambeth, S.P., Schapiro, S.J. &amp; Hoppitt, W. (2015) Chimpanzees copy dominant and knowledgeable individuals: implications for cultural diversity. </w:t>
      </w:r>
      <w:r>
        <w:rPr>
          <w:i/>
        </w:rPr>
        <w:t>Evolution and Human Behavior,</w:t>
      </w:r>
      <w:r>
        <w:t xml:space="preserve"> </w:t>
      </w:r>
      <w:r>
        <w:rPr>
          <w:b/>
        </w:rPr>
        <w:t>36,</w:t>
      </w:r>
      <w:r>
        <w:t xml:space="preserve"> 65-72.</w:t>
      </w:r>
    </w:p>
    <w:p w:rsidR="00F24003" w:rsidRDefault="00B040CD">
      <w:pPr>
        <w:pStyle w:val="EndNoteBibliography"/>
        <w:ind w:left="720" w:hanging="719"/>
      </w:pPr>
      <w:r>
        <w:t xml:space="preserve">Kikusui, T., Winslow, J.T. &amp; Mori, Y. (2006) Social buffering: relief from stress and anxiety. </w:t>
      </w:r>
      <w:r>
        <w:rPr>
          <w:i/>
        </w:rPr>
        <w:t>Philosophical Transactions of the Royal Society B-Biological Sciences,</w:t>
      </w:r>
      <w:r>
        <w:t xml:space="preserve"> </w:t>
      </w:r>
      <w:r>
        <w:rPr>
          <w:b/>
        </w:rPr>
        <w:t>361,</w:t>
      </w:r>
      <w:r>
        <w:t xml:space="preserve"> 2215-2228.</w:t>
      </w:r>
    </w:p>
    <w:p w:rsidR="00F24003" w:rsidRDefault="00B040CD">
      <w:pPr>
        <w:pStyle w:val="EndNoteBibliography"/>
        <w:ind w:left="720" w:hanging="719"/>
      </w:pPr>
      <w:r>
        <w:t xml:space="preserve">King, A.J., Douglas, C.M.S., Huchard, E., Isaac, N.J.B. &amp; Cowlishaw, G. (2008) Dominance and Affiliation Mediate Despotism in a Social Primate. </w:t>
      </w:r>
      <w:r>
        <w:rPr>
          <w:i/>
        </w:rPr>
        <w:t>Current Biology,</w:t>
      </w:r>
      <w:r>
        <w:t xml:space="preserve"> </w:t>
      </w:r>
      <w:r>
        <w:rPr>
          <w:b/>
        </w:rPr>
        <w:t>18,</w:t>
      </w:r>
      <w:r>
        <w:t xml:space="preserve"> 1833-1838.</w:t>
      </w:r>
    </w:p>
    <w:p w:rsidR="00F24003" w:rsidRDefault="00B040CD">
      <w:pPr>
        <w:pStyle w:val="EndNoteBibliography"/>
        <w:ind w:left="720" w:hanging="719"/>
      </w:pPr>
      <w:r>
        <w:t xml:space="preserve">King, A.J., Sueur, C., Huchard, E. &amp; Cowlishaw, G. (2011) A rule-of-thumb based on social affiliation explains collective movements in desert baboons. </w:t>
      </w:r>
      <w:r>
        <w:rPr>
          <w:i/>
        </w:rPr>
        <w:t>Animal Behaviour,</w:t>
      </w:r>
      <w:r>
        <w:t xml:space="preserve"> </w:t>
      </w:r>
      <w:r>
        <w:rPr>
          <w:b/>
        </w:rPr>
        <w:t>82,</w:t>
      </w:r>
      <w:r>
        <w:t xml:space="preserve"> 1337-1345.</w:t>
      </w:r>
    </w:p>
    <w:p w:rsidR="00F24003" w:rsidRDefault="00B040CD">
      <w:pPr>
        <w:pStyle w:val="EndNoteBibliography"/>
        <w:ind w:left="720" w:hanging="719"/>
      </w:pPr>
      <w:r>
        <w:t xml:space="preserve">Konrad, C.M., Gero, S., Frasier, T. &amp; Whitehead, H. (2018) Kinship influences sperm whale social organization within, but generally not among, social units. </w:t>
      </w:r>
      <w:r>
        <w:rPr>
          <w:i/>
        </w:rPr>
        <w:t>Royal Society Open Science,</w:t>
      </w:r>
      <w:r>
        <w:t xml:space="preserve"> </w:t>
      </w:r>
      <w:r>
        <w:rPr>
          <w:b/>
        </w:rPr>
        <w:t>5</w:t>
      </w:r>
      <w:r>
        <w:t>.</w:t>
      </w:r>
    </w:p>
    <w:p w:rsidR="00F24003" w:rsidRDefault="00B040CD">
      <w:pPr>
        <w:pStyle w:val="EndNoteBibliography"/>
        <w:ind w:left="720" w:hanging="719"/>
      </w:pPr>
      <w:r>
        <w:t xml:space="preserve">Kulahci, I.G. &amp; Quinn, J.L. (2019) Dynamic Relationships between Information Transmission and Social Connections. </w:t>
      </w:r>
      <w:r>
        <w:rPr>
          <w:i/>
        </w:rPr>
        <w:t>Trends in Ecology &amp; Evolution</w:t>
      </w:r>
      <w:r>
        <w:rPr>
          <w:b/>
        </w:rPr>
        <w:t>,</w:t>
      </w:r>
      <w:r>
        <w:t xml:space="preserve"> 10.1016/j.tree.2019.1002.1007.</w:t>
      </w:r>
    </w:p>
    <w:p w:rsidR="00F24003" w:rsidRDefault="00B040CD">
      <w:pPr>
        <w:pStyle w:val="EndNoteBibliography"/>
        <w:ind w:left="720" w:hanging="719"/>
      </w:pPr>
      <w:r>
        <w:t xml:space="preserve">Kurvers, R.H.J.M., Krause, J., Croft, D.P., Wilson, A.D.M. &amp; Wolf, M. (2014) The evolutionary and ecological consequences of animal social networks: emerging issues. </w:t>
      </w:r>
      <w:r>
        <w:rPr>
          <w:i/>
        </w:rPr>
        <w:t>Trends in Ecology &amp; Evolution,</w:t>
      </w:r>
      <w:r>
        <w:t xml:space="preserve"> </w:t>
      </w:r>
      <w:r>
        <w:rPr>
          <w:b/>
        </w:rPr>
        <w:t>29,</w:t>
      </w:r>
      <w:r>
        <w:t xml:space="preserve"> 326-335.</w:t>
      </w:r>
    </w:p>
    <w:p w:rsidR="00F24003" w:rsidRDefault="00B040CD">
      <w:pPr>
        <w:pStyle w:val="EndNoteBibliography"/>
        <w:ind w:left="720" w:hanging="719"/>
      </w:pPr>
      <w:r>
        <w:t xml:space="preserve">Laland, K.N. (2004) Social learning strategies. </w:t>
      </w:r>
      <w:r>
        <w:rPr>
          <w:i/>
        </w:rPr>
        <w:t>Learning &amp; Behavior,</w:t>
      </w:r>
      <w:r>
        <w:t xml:space="preserve"> </w:t>
      </w:r>
      <w:r>
        <w:rPr>
          <w:b/>
        </w:rPr>
        <w:t>32,</w:t>
      </w:r>
      <w:r>
        <w:t xml:space="preserve"> 4-14.</w:t>
      </w:r>
    </w:p>
    <w:p w:rsidR="00F24003" w:rsidRDefault="00B040CD">
      <w:pPr>
        <w:pStyle w:val="EndNoteBibliography"/>
        <w:ind w:left="720" w:hanging="719"/>
      </w:pPr>
      <w:r>
        <w:t xml:space="preserve">Laland, K.N. &amp; Galef, B.G. (2009) </w:t>
      </w:r>
      <w:r>
        <w:rPr>
          <w:i/>
        </w:rPr>
        <w:t>The question of animal culture</w:t>
      </w:r>
      <w:r>
        <w:t>. Harvard University Press, Cambridge, MA.</w:t>
      </w:r>
    </w:p>
    <w:p w:rsidR="00F24003" w:rsidRDefault="00B040CD">
      <w:pPr>
        <w:pStyle w:val="EndNoteBibliography"/>
        <w:ind w:left="720" w:hanging="719"/>
      </w:pPr>
      <w:r>
        <w:t xml:space="preserve">Landova, E., Svadova, K.H., Fuchs, R., Stys, P. &amp; Exnerova, A. (2017) The effect of social learning on avoidance of aposematic prey in juvenile great tits (Parus major). </w:t>
      </w:r>
      <w:r>
        <w:rPr>
          <w:i/>
        </w:rPr>
        <w:t>Animal Cognition,</w:t>
      </w:r>
      <w:r>
        <w:t xml:space="preserve"> </w:t>
      </w:r>
      <w:r>
        <w:rPr>
          <w:b/>
        </w:rPr>
        <w:t>20,</w:t>
      </w:r>
      <w:r>
        <w:t xml:space="preserve"> 855-866.</w:t>
      </w:r>
    </w:p>
    <w:p w:rsidR="00F24003" w:rsidRDefault="00B040CD">
      <w:pPr>
        <w:pStyle w:val="EndNoteBibliography"/>
        <w:ind w:left="720" w:hanging="719"/>
      </w:pPr>
      <w:r>
        <w:t xml:space="preserve">Lantz, S.M. &amp; Karubian, J. (2017) Environmental disturbance increases social connectivity in a passerine bird. </w:t>
      </w:r>
      <w:r>
        <w:rPr>
          <w:i/>
        </w:rPr>
        <w:t>Plos One,</w:t>
      </w:r>
      <w:r>
        <w:t xml:space="preserve"> </w:t>
      </w:r>
      <w:r>
        <w:rPr>
          <w:b/>
        </w:rPr>
        <w:t>12</w:t>
      </w:r>
      <w:r>
        <w:t>.</w:t>
      </w:r>
    </w:p>
    <w:p w:rsidR="00F24003" w:rsidRDefault="00B040CD">
      <w:pPr>
        <w:pStyle w:val="EndNoteBibliography"/>
        <w:ind w:left="720" w:hanging="719"/>
      </w:pPr>
      <w:r>
        <w:t xml:space="preserve">Leedale, A.E., Sharp, S.P., Simeoni, M., Robinson, E.J.H. &amp; Hatchwell, B. (2018) Fine-scale genetic structure and helping decisions in a cooperatively breeding bird. </w:t>
      </w:r>
      <w:r>
        <w:rPr>
          <w:i/>
        </w:rPr>
        <w:t>Molecular Ecology,</w:t>
      </w:r>
      <w:r>
        <w:t xml:space="preserve"> </w:t>
      </w:r>
      <w:r>
        <w:rPr>
          <w:b/>
        </w:rPr>
        <w:t>27,</w:t>
      </w:r>
      <w:r>
        <w:t xml:space="preserve"> 1714-1726.</w:t>
      </w:r>
    </w:p>
    <w:p w:rsidR="00F24003" w:rsidRDefault="00B040CD">
      <w:pPr>
        <w:pStyle w:val="EndNoteBibliography"/>
        <w:ind w:left="720" w:hanging="719"/>
      </w:pPr>
      <w:r>
        <w:t xml:space="preserve">Leu, S.T., Farine, D.R., Wey, T.W., Sih, A. &amp; Bull, C.M. (2016) Environment modulates population social structure: experimental evidence from replicated social networks of wild lizards. </w:t>
      </w:r>
      <w:r>
        <w:rPr>
          <w:i/>
        </w:rPr>
        <w:t>Animal Behaviour,</w:t>
      </w:r>
      <w:r>
        <w:t xml:space="preserve"> </w:t>
      </w:r>
      <w:r>
        <w:rPr>
          <w:b/>
        </w:rPr>
        <w:t>111,</w:t>
      </w:r>
      <w:r>
        <w:t xml:space="preserve"> 23-31.</w:t>
      </w:r>
    </w:p>
    <w:p w:rsidR="00F24003" w:rsidRDefault="00B040CD">
      <w:pPr>
        <w:pStyle w:val="EndNoteBibliography"/>
        <w:ind w:left="720" w:hanging="719"/>
      </w:pPr>
      <w:r>
        <w:t xml:space="preserve">Lion, S., Jansen, V.A.A. &amp; Day, T. (2011) Evolution in structured populations: beyond the kin versus group debate. </w:t>
      </w:r>
      <w:r>
        <w:rPr>
          <w:i/>
        </w:rPr>
        <w:t>Trends in Ecology &amp; Evolution,</w:t>
      </w:r>
      <w:r>
        <w:t xml:space="preserve"> </w:t>
      </w:r>
      <w:r>
        <w:rPr>
          <w:b/>
        </w:rPr>
        <w:t>26,</w:t>
      </w:r>
      <w:r>
        <w:t xml:space="preserve"> 193-201.</w:t>
      </w:r>
    </w:p>
    <w:p w:rsidR="00F24003" w:rsidRDefault="00B040CD">
      <w:pPr>
        <w:pStyle w:val="EndNoteBibliography"/>
        <w:ind w:left="720" w:hanging="719"/>
      </w:pPr>
      <w:r>
        <w:t xml:space="preserve">Lopes, P.C., Block, P. &amp; Konig, B. (2016) Infection-induced behavioural changes reduce connectivity and the potential for disease spread in wild mice contact networks. </w:t>
      </w:r>
      <w:r>
        <w:rPr>
          <w:i/>
        </w:rPr>
        <w:t>Scientific Reports,</w:t>
      </w:r>
      <w:r>
        <w:t xml:space="preserve"> </w:t>
      </w:r>
      <w:r>
        <w:rPr>
          <w:b/>
        </w:rPr>
        <w:t>6</w:t>
      </w:r>
      <w:r>
        <w:t>.</w:t>
      </w:r>
    </w:p>
    <w:p w:rsidR="00F24003" w:rsidRDefault="00B040CD">
      <w:pPr>
        <w:pStyle w:val="EndNoteBibliography"/>
        <w:ind w:left="720" w:hanging="719"/>
      </w:pPr>
      <w:r>
        <w:t xml:space="preserve">Ludwig, S.C., Kapetanopoulos, K., Kotrschal, K. &amp; Wascher, C.A.F. (2017) Effects of mate separation in female and social isolation in male free-living Greylag geese on behavioural and physiological measures. </w:t>
      </w:r>
      <w:r>
        <w:rPr>
          <w:i/>
        </w:rPr>
        <w:t>Behavioural Processes,</w:t>
      </w:r>
      <w:r>
        <w:t xml:space="preserve"> </w:t>
      </w:r>
      <w:r>
        <w:rPr>
          <w:b/>
        </w:rPr>
        <w:t>138,</w:t>
      </w:r>
      <w:r>
        <w:t xml:space="preserve"> 134-141.</w:t>
      </w:r>
    </w:p>
    <w:p w:rsidR="00F24003" w:rsidRDefault="00B040CD">
      <w:pPr>
        <w:pStyle w:val="EndNoteBibliography"/>
        <w:ind w:left="720" w:hanging="719"/>
      </w:pPr>
      <w:r>
        <w:t xml:space="preserve">Lyon, B.E. &amp; Montgomerie, R. (2012) Sexual selection is a form of social selection. </w:t>
      </w:r>
      <w:r>
        <w:rPr>
          <w:i/>
        </w:rPr>
        <w:t>Philosophical Transactions of the Royal Society B-Biological Sciences,</w:t>
      </w:r>
      <w:r>
        <w:t xml:space="preserve"> </w:t>
      </w:r>
      <w:r>
        <w:rPr>
          <w:b/>
        </w:rPr>
        <w:t>367,</w:t>
      </w:r>
      <w:r>
        <w:t xml:space="preserve"> 2266-2273.</w:t>
      </w:r>
    </w:p>
    <w:p w:rsidR="00F24003" w:rsidRDefault="00B040CD">
      <w:pPr>
        <w:pStyle w:val="EndNoteBibliography"/>
        <w:ind w:left="720" w:hanging="719"/>
      </w:pPr>
      <w:r>
        <w:t xml:space="preserve">Maag, N., Cozzi, G., Clutton-Brock, T. &amp; Ozgul, A. (2018) Density-dependent dispersal strategies in a cooperative breeder. </w:t>
      </w:r>
      <w:r>
        <w:rPr>
          <w:i/>
        </w:rPr>
        <w:t>Ecology,</w:t>
      </w:r>
      <w:r>
        <w:t xml:space="preserve"> </w:t>
      </w:r>
      <w:r>
        <w:rPr>
          <w:b/>
        </w:rPr>
        <w:t>99,</w:t>
      </w:r>
      <w:r>
        <w:t xml:space="preserve"> 1932-1941.</w:t>
      </w:r>
    </w:p>
    <w:p w:rsidR="00F24003" w:rsidRDefault="00B040CD">
      <w:pPr>
        <w:pStyle w:val="EndNoteBibliography"/>
        <w:ind w:left="720" w:hanging="719"/>
      </w:pPr>
      <w:r>
        <w:t xml:space="preserve">Macdonald, G. (1952) The analysis of equilibrium in malaria. </w:t>
      </w:r>
      <w:r>
        <w:rPr>
          <w:i/>
        </w:rPr>
        <w:t>Tropical Diseases Bulletin,</w:t>
      </w:r>
      <w:r>
        <w:t xml:space="preserve"> </w:t>
      </w:r>
      <w:r>
        <w:rPr>
          <w:b/>
        </w:rPr>
        <w:t>49,</w:t>
      </w:r>
      <w:r>
        <w:t xml:space="preserve"> 813.</w:t>
      </w:r>
    </w:p>
    <w:p w:rsidR="00F24003" w:rsidRDefault="00B040CD">
      <w:pPr>
        <w:pStyle w:val="EndNoteBibliography"/>
        <w:ind w:left="720" w:hanging="719"/>
      </w:pPr>
      <w:r>
        <w:t xml:space="preserve">Maldonado-Chaparro, A.A., Alarcon-Nieto, G., Klarevas-Irby, J.A. &amp; Farine, D.R. (2018a) Experimental disturbances reveal group-level costs of social instability. </w:t>
      </w:r>
      <w:r>
        <w:rPr>
          <w:i/>
        </w:rPr>
        <w:t>Proceedings of the Royal Society B-Biological Sciences,</w:t>
      </w:r>
      <w:r>
        <w:t xml:space="preserve"> </w:t>
      </w:r>
      <w:r>
        <w:rPr>
          <w:b/>
        </w:rPr>
        <w:t>285</w:t>
      </w:r>
      <w:r>
        <w:t>.</w:t>
      </w:r>
    </w:p>
    <w:p w:rsidR="00F24003" w:rsidRDefault="00B040CD">
      <w:pPr>
        <w:pStyle w:val="EndNoteBibliography"/>
        <w:ind w:left="720" w:hanging="719"/>
      </w:pPr>
      <w:r>
        <w:t xml:space="preserve">Maldonado-Chaparro, A.A., Montiglio, P.O., Forstmeier, W., Kempenaers, B. &amp; Farine, D.R. (2018b) Linking the fine-scale social environment to mating decisions: a future direction for the study of extra-pair paternity. </w:t>
      </w:r>
      <w:r>
        <w:rPr>
          <w:i/>
        </w:rPr>
        <w:t>Biological Reviews,</w:t>
      </w:r>
      <w:r>
        <w:t xml:space="preserve"> </w:t>
      </w:r>
      <w:r>
        <w:rPr>
          <w:b/>
        </w:rPr>
        <w:t>93,</w:t>
      </w:r>
      <w:r>
        <w:t xml:space="preserve"> 1558-1577.</w:t>
      </w:r>
    </w:p>
    <w:p w:rsidR="00F24003" w:rsidRDefault="00B040CD">
      <w:pPr>
        <w:pStyle w:val="EndNoteBibliography"/>
        <w:ind w:left="720" w:hanging="719"/>
      </w:pPr>
      <w:r>
        <w:t xml:space="preserve">Mann, J., Stanton, M.A., Patterson, E.M., Bienenstock, E.J. &amp; Singh, L.O. (2012) Social networks reveal cultural behaviour in tool-using using dolphins. </w:t>
      </w:r>
      <w:r>
        <w:rPr>
          <w:i/>
        </w:rPr>
        <w:t>Nature Communications,</w:t>
      </w:r>
      <w:r>
        <w:t xml:space="preserve"> </w:t>
      </w:r>
      <w:r>
        <w:rPr>
          <w:b/>
        </w:rPr>
        <w:t>3</w:t>
      </w:r>
      <w:r>
        <w:t>.</w:t>
      </w:r>
    </w:p>
    <w:p w:rsidR="00F24003" w:rsidRDefault="00B040CD">
      <w:pPr>
        <w:pStyle w:val="EndNoteBibliography"/>
        <w:ind w:left="720" w:hanging="719"/>
      </w:pPr>
      <w:r>
        <w:t xml:space="preserve">Marcoux, M. &amp; Lusseau, D. (2013) Network modularity promotes cooperation. </w:t>
      </w:r>
      <w:r>
        <w:rPr>
          <w:i/>
        </w:rPr>
        <w:t>Journal of theoretical Biology,</w:t>
      </w:r>
      <w:r>
        <w:t xml:space="preserve"> </w:t>
      </w:r>
      <w:r>
        <w:rPr>
          <w:b/>
        </w:rPr>
        <w:t>324,</w:t>
      </w:r>
      <w:r>
        <w:t xml:space="preserve"> 103-108.</w:t>
      </w:r>
    </w:p>
    <w:p w:rsidR="00F24003" w:rsidRDefault="00B040CD">
      <w:pPr>
        <w:pStyle w:val="EndNoteBibliography"/>
        <w:ind w:left="720" w:hanging="719"/>
      </w:pPr>
      <w:r>
        <w:t xml:space="preserve">Marthy, W. &amp; Farine, D.R. (2018) The potential impacts of the songbird trade on mixed-species flocking. </w:t>
      </w:r>
      <w:r>
        <w:rPr>
          <w:i/>
        </w:rPr>
        <w:t>Biological Conservation,</w:t>
      </w:r>
      <w:r>
        <w:t xml:space="preserve"> </w:t>
      </w:r>
      <w:r>
        <w:rPr>
          <w:b/>
        </w:rPr>
        <w:t>222,</w:t>
      </w:r>
      <w:r>
        <w:t xml:space="preserve"> 222-231.</w:t>
      </w:r>
    </w:p>
    <w:p w:rsidR="00F24003" w:rsidRDefault="00B040CD">
      <w:pPr>
        <w:pStyle w:val="EndNoteBibliography"/>
        <w:ind w:left="720" w:hanging="719"/>
      </w:pPr>
      <w:r>
        <w:t xml:space="preserve">McDonald, D.B. (2007) Predicting fate from early connectivity in a social network. </w:t>
      </w:r>
      <w:r>
        <w:rPr>
          <w:i/>
        </w:rPr>
        <w:t>Proceedings of the National Academy of Sciences of the United States of America,</w:t>
      </w:r>
      <w:r>
        <w:t xml:space="preserve"> </w:t>
      </w:r>
      <w:r>
        <w:rPr>
          <w:b/>
        </w:rPr>
        <w:t>104,</w:t>
      </w:r>
      <w:r>
        <w:t xml:space="preserve"> 10910-10914.</w:t>
      </w:r>
    </w:p>
    <w:p w:rsidR="00F24003" w:rsidRDefault="00B040CD">
      <w:pPr>
        <w:pStyle w:val="EndNoteBibliography"/>
        <w:ind w:left="720" w:hanging="719"/>
      </w:pPr>
      <w:r>
        <w:t xml:space="preserve">McDonald, G.C., Farine, D.R., Foster, K.R. &amp; Biernaskie, J.M. (2017) Assortment and the analysis of natural selection on social traits. </w:t>
      </w:r>
      <w:r>
        <w:rPr>
          <w:i/>
        </w:rPr>
        <w:t>Evolution,</w:t>
      </w:r>
      <w:r>
        <w:t xml:space="preserve"> </w:t>
      </w:r>
      <w:r>
        <w:rPr>
          <w:b/>
        </w:rPr>
        <w:t>71,</w:t>
      </w:r>
      <w:r>
        <w:t xml:space="preserve"> 2693-2702.</w:t>
      </w:r>
    </w:p>
    <w:p w:rsidR="00F24003" w:rsidRDefault="00B040CD">
      <w:pPr>
        <w:pStyle w:val="EndNoteBibliography"/>
        <w:ind w:left="720" w:hanging="719"/>
      </w:pPr>
      <w:r>
        <w:t xml:space="preserve">McDonald, G.C., James, R., Krause, J. &amp; Pizzari, T. (2013) Sexual networks: measuring sexual selection in structured, polyandrous populations. </w:t>
      </w:r>
      <w:r>
        <w:rPr>
          <w:i/>
        </w:rPr>
        <w:t>Philosophical Transactions of the Royal Society B-Biological Sciences,</w:t>
      </w:r>
      <w:r>
        <w:t xml:space="preserve"> </w:t>
      </w:r>
      <w:r>
        <w:rPr>
          <w:b/>
        </w:rPr>
        <w:t>368</w:t>
      </w:r>
      <w:r>
        <w:t>.</w:t>
      </w:r>
    </w:p>
    <w:p w:rsidR="00F24003" w:rsidRDefault="00B040CD">
      <w:pPr>
        <w:pStyle w:val="EndNoteBibliography"/>
        <w:ind w:left="720" w:hanging="719"/>
      </w:pPr>
      <w:r>
        <w:t xml:space="preserve">McDonald, G.C. &amp; Pizzari, T. (2018) Structure of sexual networks determines the operation of sexual selection. </w:t>
      </w:r>
      <w:r>
        <w:rPr>
          <w:i/>
        </w:rPr>
        <w:t>Proceedings of the National Academy of Sciences of the United States of America,</w:t>
      </w:r>
      <w:r>
        <w:t xml:space="preserve"> </w:t>
      </w:r>
      <w:r>
        <w:rPr>
          <w:b/>
        </w:rPr>
        <w:t>115,</w:t>
      </w:r>
      <w:r>
        <w:t xml:space="preserve"> E53-E61.</w:t>
      </w:r>
    </w:p>
    <w:p w:rsidR="00F24003" w:rsidRDefault="00B040CD">
      <w:pPr>
        <w:pStyle w:val="EndNoteBibliography"/>
        <w:ind w:left="720" w:hanging="719"/>
      </w:pPr>
      <w:r>
        <w:t xml:space="preserve">Moeller, A.H., Foerster, S., Wilson, M.L., Pusey, A.E., Hahn, B.H. &amp; Ochman, H. (2016) Social behavior shapes the chimpanzee pan-microbiome. </w:t>
      </w:r>
      <w:r>
        <w:rPr>
          <w:i/>
        </w:rPr>
        <w:t>Science Advances,</w:t>
      </w:r>
      <w:r>
        <w:t xml:space="preserve"> </w:t>
      </w:r>
      <w:r>
        <w:rPr>
          <w:b/>
        </w:rPr>
        <w:t>2</w:t>
      </w:r>
      <w:r>
        <w:t>.</w:t>
      </w:r>
    </w:p>
    <w:p w:rsidR="00F24003" w:rsidRDefault="00B040CD">
      <w:pPr>
        <w:pStyle w:val="EndNoteBibliography"/>
        <w:ind w:left="720" w:hanging="719"/>
      </w:pPr>
      <w:r>
        <w:t xml:space="preserve">Mokross, K., Ryder, T.B., Cortes, M.C., Wolfe, J.D. &amp; Stouffer, P.C. (2014) Decay of interspecific avian flock networks along a disturbance gradient in Amazonia. </w:t>
      </w:r>
      <w:r>
        <w:rPr>
          <w:i/>
        </w:rPr>
        <w:t>Proceedings of the Royal Society B-Biological Sciences,</w:t>
      </w:r>
      <w:r>
        <w:t xml:space="preserve"> </w:t>
      </w:r>
      <w:r>
        <w:rPr>
          <w:b/>
        </w:rPr>
        <w:t>281</w:t>
      </w:r>
      <w:r>
        <w:t>.</w:t>
      </w:r>
    </w:p>
    <w:p w:rsidR="00F24003" w:rsidRDefault="00B040CD">
      <w:pPr>
        <w:pStyle w:val="EndNoteBibliography"/>
        <w:ind w:left="720" w:hanging="719"/>
      </w:pPr>
      <w:r>
        <w:t xml:space="preserve">Montiglio, P.O., Gotanda, K.M., Kratochwil, C.F., Laskowski, K.L., Nadell, C.D. &amp; Farine, D.R. (2018) Nested interaction networks represent a missing link in the study of behavioural and community ecology. </w:t>
      </w:r>
      <w:r>
        <w:rPr>
          <w:i/>
        </w:rPr>
        <w:t>arXiv</w:t>
      </w:r>
      <w:r>
        <w:rPr>
          <w:b/>
        </w:rPr>
        <w:t>,</w:t>
      </w:r>
      <w:r>
        <w:t xml:space="preserve"> 1804.00927.</w:t>
      </w:r>
    </w:p>
    <w:p w:rsidR="00F24003" w:rsidRDefault="00B040CD">
      <w:pPr>
        <w:pStyle w:val="EndNoteBibliography"/>
        <w:ind w:left="720" w:hanging="719"/>
      </w:pPr>
      <w:r>
        <w:t xml:space="preserve">Montiglio, P.O., McGlothlin, J.W. &amp; Farine, D.R. (2018) Social structure modulates the evolutionary consequences of social plasticity: taking a social network perspective of interacting phenotypes. </w:t>
      </w:r>
      <w:r>
        <w:rPr>
          <w:i/>
        </w:rPr>
        <w:t>Ecology &amp; Evolution,</w:t>
      </w:r>
      <w:r>
        <w:t xml:space="preserve"> </w:t>
      </w:r>
      <w:r>
        <w:rPr>
          <w:b/>
        </w:rPr>
        <w:t>8,</w:t>
      </w:r>
      <w:r>
        <w:t xml:space="preserve"> 1451-1464.</w:t>
      </w:r>
    </w:p>
    <w:p w:rsidR="00F24003" w:rsidRDefault="00B040CD">
      <w:pPr>
        <w:pStyle w:val="EndNoteBibliography"/>
        <w:ind w:left="720" w:hanging="719"/>
      </w:pPr>
      <w:r>
        <w:t xml:space="preserve">Morales, J.M., Moorcroft, P.R., Matthiopoulos, J., Frair, J.L., Kie, J.G., Powell, R.A., Merrill, E.H. &amp; Haydon, D.T. (2010) Building the bridge between animal movement and population dynamics. </w:t>
      </w:r>
      <w:r>
        <w:rPr>
          <w:i/>
        </w:rPr>
        <w:t>Philosophical Transactions of the Royal Society B-Biological Sciences,</w:t>
      </w:r>
      <w:r>
        <w:t xml:space="preserve"> </w:t>
      </w:r>
      <w:r>
        <w:rPr>
          <w:b/>
        </w:rPr>
        <w:t>365,</w:t>
      </w:r>
      <w:r>
        <w:t xml:space="preserve"> 2289-2301.</w:t>
      </w:r>
    </w:p>
    <w:p w:rsidR="00F24003" w:rsidRDefault="00B040CD">
      <w:pPr>
        <w:pStyle w:val="EndNoteBibliography"/>
        <w:ind w:left="720" w:hanging="719"/>
      </w:pPr>
      <w:r>
        <w:t xml:space="preserve">Nadell, C.D., Drescher, K. &amp; Foster, K.R. (2016) Spatial structure, cooperation and competition in biofilms. </w:t>
      </w:r>
      <w:r>
        <w:rPr>
          <w:i/>
        </w:rPr>
        <w:t>Nature Reviews Microbiology,</w:t>
      </w:r>
      <w:r>
        <w:t xml:space="preserve"> </w:t>
      </w:r>
      <w:r>
        <w:rPr>
          <w:b/>
        </w:rPr>
        <w:t>14,</w:t>
      </w:r>
      <w:r>
        <w:t xml:space="preserve"> 589-600.</w:t>
      </w:r>
    </w:p>
    <w:p w:rsidR="00F24003" w:rsidRDefault="00B040CD">
      <w:pPr>
        <w:pStyle w:val="EndNoteBibliography"/>
        <w:ind w:left="720" w:hanging="719"/>
      </w:pPr>
      <w:r>
        <w:t xml:space="preserve">Naug, D. (2009) Structure and resilience of the social network in an insect colony as a function of colony size. </w:t>
      </w:r>
      <w:r>
        <w:rPr>
          <w:i/>
        </w:rPr>
        <w:t>Behavioral Ecology and Sociobiology,</w:t>
      </w:r>
      <w:r>
        <w:t xml:space="preserve"> </w:t>
      </w:r>
      <w:r>
        <w:rPr>
          <w:b/>
        </w:rPr>
        <w:t>63,</w:t>
      </w:r>
      <w:r>
        <w:t xml:space="preserve"> 1023-1028.</w:t>
      </w:r>
    </w:p>
    <w:p w:rsidR="00F24003" w:rsidRDefault="00B040CD">
      <w:pPr>
        <w:pStyle w:val="EndNoteBibliography"/>
        <w:ind w:left="720" w:hanging="719"/>
      </w:pPr>
      <w:r>
        <w:t xml:space="preserve">Oh, K.P. &amp; Badyaev, A.V. (2010) Structure of Social Networks in a Passerine Bird: Consequences for Sexual Selection and the Evolution of Mating Strategies. </w:t>
      </w:r>
      <w:r>
        <w:rPr>
          <w:i/>
        </w:rPr>
        <w:t>American Naturalist,</w:t>
      </w:r>
      <w:r>
        <w:t xml:space="preserve"> </w:t>
      </w:r>
      <w:r>
        <w:rPr>
          <w:b/>
        </w:rPr>
        <w:t>176,</w:t>
      </w:r>
      <w:r>
        <w:t xml:space="preserve"> E80-E89.</w:t>
      </w:r>
    </w:p>
    <w:p w:rsidR="00F24003" w:rsidRDefault="00B040CD">
      <w:pPr>
        <w:pStyle w:val="EndNoteBibliography"/>
        <w:ind w:left="720" w:hanging="719"/>
      </w:pPr>
      <w:r>
        <w:t xml:space="preserve">Ohtsuki, H., Hauert, C., Lieberman, E. &amp; Nowak, M.A. (2006) A simple rule for the evolution of cooperation on graphs and social networks. </w:t>
      </w:r>
      <w:r>
        <w:rPr>
          <w:i/>
        </w:rPr>
        <w:t>Nature,</w:t>
      </w:r>
      <w:r>
        <w:t xml:space="preserve"> </w:t>
      </w:r>
      <w:r>
        <w:rPr>
          <w:b/>
        </w:rPr>
        <w:t>441,</w:t>
      </w:r>
      <w:r>
        <w:t xml:space="preserve"> 502-505.</w:t>
      </w:r>
    </w:p>
    <w:p w:rsidR="00F24003" w:rsidRDefault="00B040CD">
      <w:pPr>
        <w:pStyle w:val="EndNoteBibliography"/>
        <w:ind w:left="720" w:hanging="719"/>
      </w:pPr>
      <w:r>
        <w:t xml:space="preserve">Oliveira, R.F., Lopes, M., Carneiro, L.A. &amp; Canario, A.V.M. (2001) Watching fights raises fish hormone levels - Cichlid fish wrestling for dominance induce an androgen surge in male spectators. </w:t>
      </w:r>
      <w:r>
        <w:rPr>
          <w:i/>
        </w:rPr>
        <w:t>Nature,</w:t>
      </w:r>
      <w:r>
        <w:t xml:space="preserve"> </w:t>
      </w:r>
      <w:r>
        <w:rPr>
          <w:b/>
        </w:rPr>
        <w:t>409,</w:t>
      </w:r>
      <w:r>
        <w:t xml:space="preserve"> 475-475.</w:t>
      </w:r>
    </w:p>
    <w:p w:rsidR="00F24003" w:rsidRDefault="00B040CD">
      <w:pPr>
        <w:pStyle w:val="EndNoteBibliography"/>
        <w:ind w:left="720" w:hanging="719"/>
      </w:pPr>
      <w:r>
        <w:t xml:space="preserve">Ostner, J. &amp; Schulke, O. (2018) Linking Sociality to Fitness in Primates: A Call for Mechanisms. </w:t>
      </w:r>
      <w:r>
        <w:rPr>
          <w:i/>
        </w:rPr>
        <w:t>Advances in the Study of Behavior, Vol 50,</w:t>
      </w:r>
      <w:r>
        <w:t xml:space="preserve"> </w:t>
      </w:r>
      <w:r>
        <w:rPr>
          <w:b/>
        </w:rPr>
        <w:t>50,</w:t>
      </w:r>
      <w:r>
        <w:t xml:space="preserve"> 127-175.</w:t>
      </w:r>
    </w:p>
    <w:p w:rsidR="00F24003" w:rsidRDefault="00B040CD">
      <w:pPr>
        <w:pStyle w:val="EndNoteBibliography"/>
        <w:ind w:left="720" w:hanging="719"/>
      </w:pPr>
      <w:r>
        <w:t xml:space="preserve">Palacios-Romo, T.M., Castellanos, F. &amp; Ramos-Fernandez, G. (2019) Uncovering the decision rules behind collective foraging in spider monkeys. </w:t>
      </w:r>
      <w:r>
        <w:rPr>
          <w:i/>
        </w:rPr>
        <w:t>Animal Behaviour,</w:t>
      </w:r>
      <w:r>
        <w:t xml:space="preserve"> </w:t>
      </w:r>
      <w:r>
        <w:rPr>
          <w:b/>
        </w:rPr>
        <w:t>149,</w:t>
      </w:r>
      <w:r>
        <w:t xml:space="preserve"> 121-133.</w:t>
      </w:r>
    </w:p>
    <w:p w:rsidR="00F24003" w:rsidRDefault="00B040CD">
      <w:pPr>
        <w:pStyle w:val="EndNoteBibliography"/>
        <w:ind w:left="720" w:hanging="719"/>
      </w:pPr>
      <w:r>
        <w:t xml:space="preserve">Pelletier, F., Clutton-Brock, T., Pemberton, J., Tuljapurkar, S. &amp; Coulson, T. (2007) The evolutionary demography of ecological change: Linking trait variation and population growth. </w:t>
      </w:r>
      <w:r>
        <w:rPr>
          <w:i/>
        </w:rPr>
        <w:t>Science,</w:t>
      </w:r>
      <w:r>
        <w:t xml:space="preserve"> </w:t>
      </w:r>
      <w:r>
        <w:rPr>
          <w:b/>
        </w:rPr>
        <w:t>315,</w:t>
      </w:r>
      <w:r>
        <w:t xml:space="preserve"> 1571-1574.</w:t>
      </w:r>
    </w:p>
    <w:p w:rsidR="00F24003" w:rsidRDefault="00B040CD">
      <w:pPr>
        <w:pStyle w:val="EndNoteBibliography"/>
        <w:ind w:left="720" w:hanging="719"/>
      </w:pPr>
      <w:r>
        <w:t xml:space="preserve">Poulin, R. (2018) Modification of host social networks by manipulative parasites. </w:t>
      </w:r>
      <w:r>
        <w:rPr>
          <w:i/>
        </w:rPr>
        <w:t>Behaviour,</w:t>
      </w:r>
      <w:r>
        <w:t xml:space="preserve"> </w:t>
      </w:r>
      <w:r>
        <w:rPr>
          <w:b/>
        </w:rPr>
        <w:t>155,</w:t>
      </w:r>
      <w:r>
        <w:t xml:space="preserve"> 671-688.</w:t>
      </w:r>
    </w:p>
    <w:p w:rsidR="00F24003" w:rsidRDefault="00B040CD">
      <w:pPr>
        <w:pStyle w:val="EndNoteBibliography"/>
        <w:ind w:left="720" w:hanging="719"/>
      </w:pPr>
      <w:r>
        <w:t xml:space="preserve">Prado, F., Sheih, A., West, J.D. &amp; Kerr, B. (2009) Coevolutionary cycling of host sociality and pathogen virulence in contact networks. </w:t>
      </w:r>
      <w:r>
        <w:rPr>
          <w:i/>
        </w:rPr>
        <w:t>Journal of theoretical Biology,</w:t>
      </w:r>
      <w:r>
        <w:t xml:space="preserve"> </w:t>
      </w:r>
      <w:r>
        <w:rPr>
          <w:b/>
        </w:rPr>
        <w:t>261,</w:t>
      </w:r>
      <w:r>
        <w:t xml:space="preserve"> 561-569.</w:t>
      </w:r>
    </w:p>
    <w:p w:rsidR="00F24003" w:rsidRDefault="00B040CD">
      <w:pPr>
        <w:pStyle w:val="EndNoteBibliography"/>
        <w:ind w:left="720" w:hanging="719"/>
      </w:pPr>
      <w:r>
        <w:t xml:space="preserve">Pruitt, J.N., Howell, K.A., Gladney, S.J., Yang, Y.S., Lichtenstein, J.L.L., Spicer, M.E., Echeverri, S.A. &amp; Pinter-Wollman, N. (2017) Behavioral Hypervolumes of Predator Groups and Predator-Predator Interactions Shape Prey Survival Rates and Selection on Prey Behavior. </w:t>
      </w:r>
      <w:r>
        <w:rPr>
          <w:i/>
        </w:rPr>
        <w:t>American Naturalist,</w:t>
      </w:r>
      <w:r>
        <w:t xml:space="preserve"> </w:t>
      </w:r>
      <w:r>
        <w:rPr>
          <w:b/>
        </w:rPr>
        <w:t>189,</w:t>
      </w:r>
      <w:r>
        <w:t xml:space="preserve"> 254-266.</w:t>
      </w:r>
    </w:p>
    <w:p w:rsidR="00F24003" w:rsidRDefault="00B040CD">
      <w:pPr>
        <w:pStyle w:val="EndNoteBibliography"/>
        <w:ind w:left="720" w:hanging="719"/>
      </w:pPr>
      <w:r>
        <w:t xml:space="preserve">Pruitt, J.N., Wright, C.M., Lichtenstein, J.L.L., Chism, G.T., McEwen, B.L., Kamath, A. &amp; Pinter-Wollman, N. (2018) Selection for Collective Aggressiveness Favors Social Susceptibility in Social Spiders. </w:t>
      </w:r>
      <w:r>
        <w:rPr>
          <w:i/>
        </w:rPr>
        <w:t>Current Biology,</w:t>
      </w:r>
      <w:r>
        <w:t xml:space="preserve"> </w:t>
      </w:r>
      <w:r>
        <w:rPr>
          <w:b/>
        </w:rPr>
        <w:t>28,</w:t>
      </w:r>
      <w:r>
        <w:t xml:space="preserve"> 100-+.</w:t>
      </w:r>
    </w:p>
    <w:p w:rsidR="00F24003" w:rsidRDefault="00B040CD">
      <w:pPr>
        <w:pStyle w:val="EndNoteBibliography"/>
        <w:ind w:left="720" w:hanging="719"/>
      </w:pPr>
      <w:r>
        <w:t xml:space="preserve">Radford, A.N. (2008) Duration and outcome of intergroup conflict influences intragroup affiliative behaviour. </w:t>
      </w:r>
      <w:r>
        <w:rPr>
          <w:i/>
        </w:rPr>
        <w:t>Proceedings of the Royal Society B-Biological Sciences,</w:t>
      </w:r>
      <w:r>
        <w:t xml:space="preserve"> </w:t>
      </w:r>
      <w:r>
        <w:rPr>
          <w:b/>
        </w:rPr>
        <w:t>275,</w:t>
      </w:r>
      <w:r>
        <w:t xml:space="preserve"> 2787-2791.</w:t>
      </w:r>
    </w:p>
    <w:p w:rsidR="00F24003" w:rsidRDefault="00B040CD">
      <w:pPr>
        <w:pStyle w:val="EndNoteBibliography"/>
        <w:ind w:left="720" w:hanging="719"/>
      </w:pPr>
      <w:r>
        <w:t xml:space="preserve">Raihani, N.J., Grutter, A.S. &amp; Bshary, R. (2012) Female cleaner fish cooperate more with unfamiliar males. </w:t>
      </w:r>
      <w:r>
        <w:rPr>
          <w:i/>
        </w:rPr>
        <w:t>Proceedings of the Royal Society B-Biological Sciences,</w:t>
      </w:r>
      <w:r>
        <w:t xml:space="preserve"> </w:t>
      </w:r>
      <w:r>
        <w:rPr>
          <w:b/>
        </w:rPr>
        <w:t>279,</w:t>
      </w:r>
      <w:r>
        <w:t xml:space="preserve"> 2479-2486.</w:t>
      </w:r>
    </w:p>
    <w:p w:rsidR="00F24003" w:rsidRDefault="00B040CD">
      <w:pPr>
        <w:pStyle w:val="EndNoteBibliography"/>
        <w:ind w:left="720" w:hanging="719"/>
      </w:pPr>
      <w:r>
        <w:t xml:space="preserve">Read, J.M. &amp; Keeling, M.J. (2003) Disease evolution on networks: the role of contact structure. </w:t>
      </w:r>
      <w:r>
        <w:rPr>
          <w:i/>
        </w:rPr>
        <w:t>Proceedings of the Royal Society B-Biological Sciences,</w:t>
      </w:r>
      <w:r>
        <w:t xml:space="preserve"> </w:t>
      </w:r>
      <w:r>
        <w:rPr>
          <w:b/>
        </w:rPr>
        <w:t>270,</w:t>
      </w:r>
      <w:r>
        <w:t xml:space="preserve"> 699-708.</w:t>
      </w:r>
    </w:p>
    <w:p w:rsidR="00F24003" w:rsidRDefault="00B040CD">
      <w:pPr>
        <w:pStyle w:val="EndNoteBibliography"/>
        <w:ind w:left="720" w:hanging="719"/>
      </w:pPr>
      <w:r>
        <w:t xml:space="preserve">Riehl, C. &amp; Strong, M.J. (2018) Stable social relationships between unrelated females increase individual fitness in a cooperative bird. </w:t>
      </w:r>
      <w:r>
        <w:rPr>
          <w:i/>
        </w:rPr>
        <w:t>Proceedings of the Royal Society B-Biological Sciences,</w:t>
      </w:r>
      <w:r>
        <w:t xml:space="preserve"> </w:t>
      </w:r>
      <w:r>
        <w:rPr>
          <w:b/>
        </w:rPr>
        <w:t>285</w:t>
      </w:r>
      <w:r>
        <w:t>.</w:t>
      </w:r>
    </w:p>
    <w:p w:rsidR="00F24003" w:rsidRDefault="00B040CD">
      <w:pPr>
        <w:pStyle w:val="EndNoteBibliography"/>
        <w:ind w:left="720" w:hanging="719"/>
      </w:pPr>
      <w:r>
        <w:t xml:space="preserve">Rosenthal, S.B., Twomey, C.R., Hartnett, A.T., Wu, H.S. &amp; Couzin, I.D. (2015) Revealing the hidden networks of interaction in mobile animal groups allows prediction of complex behavioral contagion. </w:t>
      </w:r>
      <w:r>
        <w:rPr>
          <w:i/>
        </w:rPr>
        <w:t>Proceedings of the National Academy of Sciences of the United States of America,</w:t>
      </w:r>
      <w:r>
        <w:t xml:space="preserve"> </w:t>
      </w:r>
      <w:r>
        <w:rPr>
          <w:b/>
        </w:rPr>
        <w:t>112,</w:t>
      </w:r>
      <w:r>
        <w:t xml:space="preserve"> 4690-4695.</w:t>
      </w:r>
    </w:p>
    <w:p w:rsidR="00F24003" w:rsidRDefault="00B040CD">
      <w:pPr>
        <w:pStyle w:val="EndNoteBibliography"/>
        <w:ind w:left="720" w:hanging="719"/>
      </w:pPr>
      <w:r>
        <w:t xml:space="preserve">Sah, P., Mann, J. &amp; Bansal, S. (2018) Disease implications of animal social network structure: A synthesis across social systems. </w:t>
      </w:r>
      <w:r>
        <w:rPr>
          <w:i/>
        </w:rPr>
        <w:t>Journal of Animal Ecology,</w:t>
      </w:r>
      <w:r>
        <w:t xml:space="preserve"> </w:t>
      </w:r>
      <w:r>
        <w:rPr>
          <w:b/>
        </w:rPr>
        <w:t>87,</w:t>
      </w:r>
      <w:r>
        <w:t xml:space="preserve"> 546-558.</w:t>
      </w:r>
    </w:p>
    <w:p w:rsidR="00F24003" w:rsidRDefault="00B040CD">
      <w:pPr>
        <w:pStyle w:val="EndNoteBibliography"/>
        <w:ind w:left="720" w:hanging="719"/>
      </w:pPr>
      <w:r>
        <w:t xml:space="preserve">Salwiczek, L.H. &amp; Bshary, R. (2011) Cleaner Wrasses Keep Track of the 'When' and 'What' in a Foraging Task. </w:t>
      </w:r>
      <w:r>
        <w:rPr>
          <w:i/>
        </w:rPr>
        <w:t>Ethology,</w:t>
      </w:r>
      <w:r>
        <w:t xml:space="preserve"> </w:t>
      </w:r>
      <w:r>
        <w:rPr>
          <w:b/>
        </w:rPr>
        <w:t>117,</w:t>
      </w:r>
      <w:r>
        <w:t xml:space="preserve"> 939-948.</w:t>
      </w:r>
    </w:p>
    <w:p w:rsidR="00F24003" w:rsidRDefault="00B040CD">
      <w:pPr>
        <w:pStyle w:val="EndNoteBibliography"/>
        <w:ind w:left="720" w:hanging="719"/>
      </w:pPr>
      <w:r>
        <w:t xml:space="preserve">Sapolsky, R.M. (2005) The influence of social hierarchy on primate health. </w:t>
      </w:r>
      <w:r>
        <w:rPr>
          <w:i/>
        </w:rPr>
        <w:t>Science,</w:t>
      </w:r>
      <w:r>
        <w:t xml:space="preserve"> </w:t>
      </w:r>
      <w:r>
        <w:rPr>
          <w:b/>
        </w:rPr>
        <w:t>308,</w:t>
      </w:r>
      <w:r>
        <w:t xml:space="preserve"> 648-652.</w:t>
      </w:r>
    </w:p>
    <w:p w:rsidR="00F24003" w:rsidRDefault="00B040CD">
      <w:pPr>
        <w:pStyle w:val="EndNoteBibliography"/>
        <w:ind w:left="720" w:hanging="719"/>
      </w:pPr>
      <w:r>
        <w:t xml:space="preserve">Schlicht, L., Valcu, M. &amp; Kempenaers, B. (2015) Spatial patterns of extra-pair paternity: beyond paternity gains and losses. </w:t>
      </w:r>
      <w:r>
        <w:rPr>
          <w:i/>
        </w:rPr>
        <w:t>Journal of Animal Ecology,</w:t>
      </w:r>
      <w:r>
        <w:t xml:space="preserve"> </w:t>
      </w:r>
      <w:r>
        <w:rPr>
          <w:b/>
        </w:rPr>
        <w:t>84,</w:t>
      </w:r>
      <w:r>
        <w:t xml:space="preserve"> 518-531.</w:t>
      </w:r>
    </w:p>
    <w:p w:rsidR="00F24003" w:rsidRDefault="00B040CD">
      <w:pPr>
        <w:pStyle w:val="EndNoteBibliography"/>
        <w:ind w:left="720" w:hanging="719"/>
      </w:pPr>
      <w:r>
        <w:t xml:space="preserve">Schulke, O., Bhagavatula, J., Vigilant, L. &amp; Ostner, J. (2010) Social Bonds Enhance Reproductive Success in Male Macaques. </w:t>
      </w:r>
      <w:r>
        <w:rPr>
          <w:i/>
        </w:rPr>
        <w:t>Current Biology,</w:t>
      </w:r>
      <w:r>
        <w:t xml:space="preserve"> </w:t>
      </w:r>
      <w:r>
        <w:rPr>
          <w:b/>
        </w:rPr>
        <w:t>20,</w:t>
      </w:r>
      <w:r>
        <w:t xml:space="preserve"> 2207-2210.</w:t>
      </w:r>
    </w:p>
    <w:p w:rsidR="00F24003" w:rsidRDefault="00B040CD">
      <w:pPr>
        <w:pStyle w:val="EndNoteBibliography"/>
        <w:ind w:left="720" w:hanging="719"/>
      </w:pPr>
      <w:r>
        <w:t xml:space="preserve">Shizuka, D. &amp; McDonald, D.B. (2012) A social network perspective on measurements of dominance hierarchies. </w:t>
      </w:r>
      <w:r>
        <w:rPr>
          <w:i/>
        </w:rPr>
        <w:t>Animal Behaviour,</w:t>
      </w:r>
      <w:r>
        <w:t xml:space="preserve"> </w:t>
      </w:r>
      <w:r>
        <w:rPr>
          <w:b/>
        </w:rPr>
        <w:t>83,</w:t>
      </w:r>
      <w:r>
        <w:t xml:space="preserve"> 925-934.</w:t>
      </w:r>
    </w:p>
    <w:p w:rsidR="00F24003" w:rsidRDefault="00B040CD">
      <w:pPr>
        <w:pStyle w:val="EndNoteBibliography"/>
        <w:ind w:left="720" w:hanging="719"/>
      </w:pPr>
      <w:r>
        <w:t xml:space="preserve">Shizuka, D. &amp; McDonald, D.B. (2015) The network motif architecture of dominance hierarchies. </w:t>
      </w:r>
      <w:r>
        <w:rPr>
          <w:i/>
        </w:rPr>
        <w:t>Journal of the Royal Society Interface,</w:t>
      </w:r>
      <w:r>
        <w:t xml:space="preserve"> </w:t>
      </w:r>
      <w:r>
        <w:rPr>
          <w:b/>
        </w:rPr>
        <w:t>12</w:t>
      </w:r>
      <w:r>
        <w:t>.</w:t>
      </w:r>
    </w:p>
    <w:p w:rsidR="00F24003" w:rsidRDefault="00B040CD">
      <w:pPr>
        <w:pStyle w:val="EndNoteBibliography"/>
        <w:ind w:left="720" w:hanging="719"/>
      </w:pPr>
      <w:r>
        <w:t xml:space="preserve">Shultz, S. &amp; Dunbar, R.I.M. (2007) The evolution of the social brain: anthropoid primates contrast with other vertebrates. </w:t>
      </w:r>
      <w:r>
        <w:rPr>
          <w:i/>
        </w:rPr>
        <w:t>Proceedings of the Royal Society B-Biological Sciences,</w:t>
      </w:r>
      <w:r>
        <w:t xml:space="preserve"> </w:t>
      </w:r>
      <w:r>
        <w:rPr>
          <w:b/>
        </w:rPr>
        <w:t>274,</w:t>
      </w:r>
      <w:r>
        <w:t xml:space="preserve"> 2429-2436.</w:t>
      </w:r>
    </w:p>
    <w:p w:rsidR="00F24003" w:rsidRDefault="00B040CD">
      <w:pPr>
        <w:pStyle w:val="EndNoteBibliography"/>
        <w:ind w:left="720" w:hanging="719"/>
      </w:pPr>
      <w:r>
        <w:t xml:space="preserve">Silk, J.B., Seyfarth, R.M. &amp; Cheney, D.L. (2018) Quality versus quantity: do weak bonds enhance the fitness of female baboons? </w:t>
      </w:r>
      <w:r>
        <w:rPr>
          <w:i/>
        </w:rPr>
        <w:t>Animal Behaviour,</w:t>
      </w:r>
      <w:r>
        <w:t xml:space="preserve"> </w:t>
      </w:r>
      <w:r>
        <w:rPr>
          <w:b/>
        </w:rPr>
        <w:t>140,</w:t>
      </w:r>
      <w:r>
        <w:t xml:space="preserve"> 207-211.</w:t>
      </w:r>
    </w:p>
    <w:p w:rsidR="00F24003" w:rsidRDefault="00B040CD">
      <w:pPr>
        <w:pStyle w:val="EndNoteBibliography"/>
        <w:ind w:left="720" w:hanging="719"/>
      </w:pPr>
      <w:r>
        <w:t xml:space="preserve">Slater, P.J.B. (2003) Fifty years of bird song research: a case study in animal behaviour. </w:t>
      </w:r>
      <w:r>
        <w:rPr>
          <w:i/>
        </w:rPr>
        <w:t>Animal Behaviour,</w:t>
      </w:r>
      <w:r>
        <w:t xml:space="preserve"> </w:t>
      </w:r>
      <w:r>
        <w:rPr>
          <w:b/>
        </w:rPr>
        <w:t>65,</w:t>
      </w:r>
      <w:r>
        <w:t xml:space="preserve"> 633-639.</w:t>
      </w:r>
    </w:p>
    <w:p w:rsidR="00F24003" w:rsidRDefault="00B040CD">
      <w:pPr>
        <w:pStyle w:val="EndNoteBibliography"/>
        <w:ind w:left="720" w:hanging="719"/>
      </w:pPr>
      <w:r>
        <w:t xml:space="preserve">Snyder-Mackler, N., Kohn, J.N., Barreiro, L.B., Johnson, Z.P., Wilson, M.E. &amp; Tung, J. (2016) Social status drives social relationships in groups of unrelated female rhesus macaques. </w:t>
      </w:r>
      <w:r>
        <w:rPr>
          <w:i/>
        </w:rPr>
        <w:t>Animal Behaviour,</w:t>
      </w:r>
      <w:r>
        <w:t xml:space="preserve"> </w:t>
      </w:r>
      <w:r>
        <w:rPr>
          <w:b/>
        </w:rPr>
        <w:t>111,</w:t>
      </w:r>
      <w:r>
        <w:t xml:space="preserve"> 307-317.</w:t>
      </w:r>
    </w:p>
    <w:p w:rsidR="00F24003" w:rsidRDefault="00B040CD">
      <w:pPr>
        <w:pStyle w:val="EndNoteBibliography"/>
        <w:ind w:left="720" w:hanging="719"/>
      </w:pPr>
      <w:r>
        <w:t xml:space="preserve">Somveille, M., Firth, J.A., Aplin, L.M., Farine, D.R., Sheldon, B.C. &amp; Thompson, R.N. (2018) Movement and conformity interact to establish local behavioural traditions in animal populations. </w:t>
      </w:r>
      <w:r>
        <w:rPr>
          <w:i/>
        </w:rPr>
        <w:t>Plos Computational Biology,</w:t>
      </w:r>
      <w:r>
        <w:t xml:space="preserve"> </w:t>
      </w:r>
      <w:r>
        <w:rPr>
          <w:b/>
        </w:rPr>
        <w:t>14</w:t>
      </w:r>
      <w:r>
        <w:t>.</w:t>
      </w:r>
    </w:p>
    <w:p w:rsidR="00F24003" w:rsidRDefault="00B040CD">
      <w:pPr>
        <w:pStyle w:val="EndNoteBibliography"/>
        <w:ind w:left="720" w:hanging="719"/>
      </w:pPr>
      <w:r>
        <w:t xml:space="preserve">Stanton, M.A. &amp; Mann, J. (2012) Early Social Networks Predict Survival in Wild Bottlenose Dolphins. </w:t>
      </w:r>
      <w:r>
        <w:rPr>
          <w:i/>
        </w:rPr>
        <w:t>Plos One,</w:t>
      </w:r>
      <w:r>
        <w:t xml:space="preserve"> </w:t>
      </w:r>
      <w:r>
        <w:rPr>
          <w:b/>
        </w:rPr>
        <w:t>7</w:t>
      </w:r>
      <w:r>
        <w:t>.</w:t>
      </w:r>
    </w:p>
    <w:p w:rsidR="00F24003" w:rsidRDefault="00B040CD">
      <w:pPr>
        <w:pStyle w:val="EndNoteBibliography"/>
        <w:ind w:left="720" w:hanging="719"/>
      </w:pPr>
      <w:r>
        <w:t xml:space="preserve">Strandburg-Peshkin, A., Farine, D.R., Couzin, I.D. &amp; Crofoot, M.C. (2015) Shared decision-making drives collective movement in wild baboons. </w:t>
      </w:r>
      <w:r>
        <w:rPr>
          <w:i/>
        </w:rPr>
        <w:t>Science,</w:t>
      </w:r>
      <w:r>
        <w:t xml:space="preserve"> </w:t>
      </w:r>
      <w:r>
        <w:rPr>
          <w:b/>
        </w:rPr>
        <w:t>348,</w:t>
      </w:r>
      <w:r>
        <w:t xml:space="preserve"> 1358-1361.</w:t>
      </w:r>
    </w:p>
    <w:p w:rsidR="00F24003" w:rsidRDefault="00B040CD">
      <w:pPr>
        <w:pStyle w:val="EndNoteBibliography"/>
        <w:ind w:left="720" w:hanging="719"/>
      </w:pPr>
      <w:r>
        <w:t xml:space="preserve">Strandburg-Peshkin, A., Farine, D.R., Crofoot, M.C. &amp; Couzin, I.D. (2017) Habitat and social factors shape individual decisions and emergent group structure during baboon collective movement. </w:t>
      </w:r>
      <w:r>
        <w:rPr>
          <w:i/>
        </w:rPr>
        <w:t>Elife,</w:t>
      </w:r>
      <w:r>
        <w:t xml:space="preserve"> </w:t>
      </w:r>
      <w:r>
        <w:rPr>
          <w:b/>
        </w:rPr>
        <w:t>6</w:t>
      </w:r>
      <w:r>
        <w:t>.</w:t>
      </w:r>
    </w:p>
    <w:p w:rsidR="00F24003" w:rsidRDefault="00B040CD">
      <w:pPr>
        <w:pStyle w:val="EndNoteBibliography"/>
        <w:ind w:left="720" w:hanging="719"/>
      </w:pPr>
      <w:r>
        <w:t xml:space="preserve">Strandburg-Peshkin, A., Papageorgiou, D., Crofoot, M.C. &amp; Farine, D.R. (2018) Inferring influence and leadership in moving animal groups. </w:t>
      </w:r>
      <w:r>
        <w:rPr>
          <w:i/>
        </w:rPr>
        <w:t>Philosophical Transactions of the Royal Society B-Biological Sciences,</w:t>
      </w:r>
      <w:r>
        <w:t xml:space="preserve"> </w:t>
      </w:r>
      <w:r>
        <w:rPr>
          <w:b/>
        </w:rPr>
        <w:t>373</w:t>
      </w:r>
      <w:r>
        <w:t>.</w:t>
      </w:r>
    </w:p>
    <w:p w:rsidR="00F24003" w:rsidRDefault="00B040CD">
      <w:pPr>
        <w:pStyle w:val="EndNoteBibliography"/>
        <w:ind w:left="720" w:hanging="719"/>
      </w:pPr>
      <w:r>
        <w:t xml:space="preserve">Stroeymeyt, N., Grasse, A.V., Crespi, A., Mersch, D.P., Cremer, S. &amp; Keller, L. (2018) Social network plasticity decreases disease transmission in a eusocial insect. </w:t>
      </w:r>
      <w:r>
        <w:rPr>
          <w:i/>
        </w:rPr>
        <w:t>Science,</w:t>
      </w:r>
      <w:r>
        <w:t xml:space="preserve"> </w:t>
      </w:r>
      <w:r>
        <w:rPr>
          <w:b/>
        </w:rPr>
        <w:t>362,</w:t>
      </w:r>
      <w:r>
        <w:t xml:space="preserve"> 941-+.</w:t>
      </w:r>
    </w:p>
    <w:p w:rsidR="00F24003" w:rsidRDefault="00B040CD">
      <w:pPr>
        <w:pStyle w:val="EndNoteBibliography"/>
        <w:ind w:left="720" w:hanging="719"/>
      </w:pPr>
      <w:r>
        <w:t xml:space="preserve">Sutherland, W.J. (1996) </w:t>
      </w:r>
      <w:r>
        <w:rPr>
          <w:i/>
        </w:rPr>
        <w:t>From individual behaviour to population ecology</w:t>
      </w:r>
      <w:r>
        <w:t>. Oxford Univeristy Press, Oxford, UK.</w:t>
      </w:r>
    </w:p>
    <w:p w:rsidR="00F24003" w:rsidRDefault="00B040CD">
      <w:pPr>
        <w:pStyle w:val="EndNoteBibliography"/>
        <w:ind w:left="720" w:hanging="719"/>
      </w:pPr>
      <w:r>
        <w:t xml:space="preserve">Thorogood, R., Kokko, H. &amp; Mappes, J. (2018) Social transmission of avoidance among predators facilitates the spread of novel prey. </w:t>
      </w:r>
      <w:r>
        <w:rPr>
          <w:i/>
        </w:rPr>
        <w:t>Nature Ecology &amp; Evolution,</w:t>
      </w:r>
      <w:r>
        <w:t xml:space="preserve"> </w:t>
      </w:r>
      <w:r>
        <w:rPr>
          <w:b/>
        </w:rPr>
        <w:t>2,</w:t>
      </w:r>
      <w:r>
        <w:t xml:space="preserve"> 254-+.</w:t>
      </w:r>
    </w:p>
    <w:p w:rsidR="00F24003" w:rsidRDefault="00B040CD">
      <w:pPr>
        <w:pStyle w:val="EndNoteBibliography"/>
        <w:ind w:left="720" w:hanging="719"/>
      </w:pPr>
      <w:r>
        <w:t xml:space="preserve">Tung, J., Barreiro, L.B., Burns, M.B., Grenier, J.C., Lynch, J., Grieneisen, L.E., Altmann, J., Alberts, S.C., Blekhman, R. &amp; Archie, E.A. (2015) Social networks predict gut microbiome composition in wild baboons. </w:t>
      </w:r>
      <w:r>
        <w:rPr>
          <w:i/>
        </w:rPr>
        <w:t>Elife,</w:t>
      </w:r>
      <w:r>
        <w:t xml:space="preserve"> </w:t>
      </w:r>
      <w:r>
        <w:rPr>
          <w:b/>
        </w:rPr>
        <w:t>4</w:t>
      </w:r>
      <w:r>
        <w:t>.</w:t>
      </w:r>
    </w:p>
    <w:p w:rsidR="00F24003" w:rsidRDefault="00B040CD">
      <w:pPr>
        <w:pStyle w:val="EndNoteBibliography"/>
        <w:ind w:left="720" w:hanging="719"/>
      </w:pPr>
      <w:r>
        <w:t xml:space="preserve">van de Waal, E., Borgeaud, C. &amp; Whiten, A. (2013) Potent Social Learning and Conformity Shape a Wild Primate's Foraging Decisions. </w:t>
      </w:r>
      <w:r>
        <w:rPr>
          <w:i/>
        </w:rPr>
        <w:t>Science,</w:t>
      </w:r>
      <w:r>
        <w:t xml:space="preserve"> </w:t>
      </w:r>
      <w:r>
        <w:rPr>
          <w:b/>
        </w:rPr>
        <w:t>340,</w:t>
      </w:r>
      <w:r>
        <w:t xml:space="preserve"> 483-485.</w:t>
      </w:r>
    </w:p>
    <w:p w:rsidR="00F24003" w:rsidRDefault="00B040CD">
      <w:pPr>
        <w:pStyle w:val="EndNoteBibliography"/>
        <w:ind w:left="720" w:hanging="719"/>
      </w:pPr>
      <w:r>
        <w:t xml:space="preserve">VanderWaal, K.L., Atwill, E.R., Isbell, L.A. &amp; McCowan, B. (2014) Linking social and pathogen transmission networks using microbial genetics in giraffe (Giraffa camelopardalis). </w:t>
      </w:r>
      <w:r>
        <w:rPr>
          <w:i/>
        </w:rPr>
        <w:t>Journal of Animal Ecology,</w:t>
      </w:r>
      <w:r>
        <w:t xml:space="preserve"> </w:t>
      </w:r>
      <w:r>
        <w:rPr>
          <w:b/>
        </w:rPr>
        <w:t>83,</w:t>
      </w:r>
      <w:r>
        <w:t xml:space="preserve"> 406-414.</w:t>
      </w:r>
    </w:p>
    <w:p w:rsidR="00F24003" w:rsidRDefault="00B040CD">
      <w:pPr>
        <w:pStyle w:val="EndNoteBibliography"/>
        <w:ind w:left="720" w:hanging="719"/>
      </w:pPr>
      <w:r>
        <w:t xml:space="preserve">VanderWaal, K.L. &amp; Ezenwa, V.O. (2016) Heterogeneity in pathogen transmission: mechanisms and methodology. </w:t>
      </w:r>
      <w:r>
        <w:rPr>
          <w:i/>
        </w:rPr>
        <w:t>Functional Ecology,</w:t>
      </w:r>
      <w:r>
        <w:t xml:space="preserve"> </w:t>
      </w:r>
      <w:r>
        <w:rPr>
          <w:b/>
        </w:rPr>
        <w:t>30,</w:t>
      </w:r>
      <w:r>
        <w:t xml:space="preserve"> 1606-1622.</w:t>
      </w:r>
    </w:p>
    <w:p w:rsidR="00F24003" w:rsidRDefault="00B040CD">
      <w:pPr>
        <w:pStyle w:val="EndNoteBibliography"/>
        <w:ind w:left="720" w:hanging="719"/>
      </w:pPr>
      <w:r>
        <w:t xml:space="preserve">Veenema, A.H. (2012) Toward understanding how early-life social experiences alter oxytocin- and vasopressin-regulated social behaviors. </w:t>
      </w:r>
      <w:r>
        <w:rPr>
          <w:i/>
        </w:rPr>
        <w:t>Hormones and Behavior,</w:t>
      </w:r>
      <w:r>
        <w:t xml:space="preserve"> </w:t>
      </w:r>
      <w:r>
        <w:rPr>
          <w:b/>
        </w:rPr>
        <w:t>61,</w:t>
      </w:r>
      <w:r>
        <w:t xml:space="preserve"> 304-312.</w:t>
      </w:r>
    </w:p>
    <w:p w:rsidR="00F24003" w:rsidRDefault="00B040CD">
      <w:pPr>
        <w:pStyle w:val="EndNoteBibliography"/>
        <w:ind w:left="720" w:hanging="719"/>
      </w:pPr>
      <w:r>
        <w:t xml:space="preserve">Voelkl, B., Firth, J.A. &amp; Sheldon, B.C. (2016) Nonlethal predator effects on the turn-over of wild bird flocks. </w:t>
      </w:r>
      <w:r>
        <w:rPr>
          <w:i/>
        </w:rPr>
        <w:t>Scientific Reports,</w:t>
      </w:r>
      <w:r>
        <w:t xml:space="preserve"> </w:t>
      </w:r>
      <w:r>
        <w:rPr>
          <w:b/>
        </w:rPr>
        <w:t>6</w:t>
      </w:r>
      <w:r>
        <w:t>.</w:t>
      </w:r>
    </w:p>
    <w:p w:rsidR="00F24003" w:rsidRDefault="00B040CD">
      <w:pPr>
        <w:pStyle w:val="EndNoteBibliography"/>
        <w:ind w:left="720" w:hanging="719"/>
      </w:pPr>
      <w:r>
        <w:t xml:space="preserve">Vullioud, C., Davidian, E., Wachter, B., Rousset, F., Courtiol, A. &amp; Honer, O.P. (2019) Social support drives female dominance in the spotted hyaena. </w:t>
      </w:r>
      <w:r>
        <w:rPr>
          <w:i/>
        </w:rPr>
        <w:t>Nature Ecology &amp; Evolution,</w:t>
      </w:r>
      <w:r>
        <w:t xml:space="preserve"> </w:t>
      </w:r>
      <w:r>
        <w:rPr>
          <w:b/>
        </w:rPr>
        <w:t>3,</w:t>
      </w:r>
      <w:r>
        <w:t xml:space="preserve"> 71-76.</w:t>
      </w:r>
    </w:p>
    <w:p w:rsidR="00F24003" w:rsidRDefault="00B040CD">
      <w:pPr>
        <w:pStyle w:val="EndNoteBibliography"/>
        <w:ind w:left="720" w:hanging="719"/>
      </w:pPr>
      <w:r>
        <w:t xml:space="preserve">Wanelik, K.M., Burthe, S.J., Harris, M.P., Nunn, M.A., Godfray, H.C.J., Sheldon, B.C., McLean, A.R. &amp; Wanless, S. (2017) Investigating the effects of age-related spatial structuring on the transmission of a tick-borne virus in a colonially breeding host. </w:t>
      </w:r>
      <w:r>
        <w:rPr>
          <w:i/>
        </w:rPr>
        <w:t>Ecology and Evolution,</w:t>
      </w:r>
      <w:r>
        <w:t xml:space="preserve"> </w:t>
      </w:r>
      <w:r>
        <w:rPr>
          <w:b/>
        </w:rPr>
        <w:t>7,</w:t>
      </w:r>
      <w:r>
        <w:t xml:space="preserve"> 10930-10940.</w:t>
      </w:r>
    </w:p>
    <w:p w:rsidR="00F24003" w:rsidRDefault="00B040CD">
      <w:pPr>
        <w:pStyle w:val="EndNoteBibliography"/>
        <w:ind w:left="720" w:hanging="719"/>
      </w:pPr>
      <w:r>
        <w:t xml:space="preserve">Wascher, C.A.F., Scheiber, I.B.R. &amp; Kotrschal, K. (2008) Heart rate modulation in bystanding geese watching social and non-social events. </w:t>
      </w:r>
      <w:r>
        <w:rPr>
          <w:i/>
        </w:rPr>
        <w:t>Proceedings of the Royal Society B-Biological Sciences,</w:t>
      </w:r>
      <w:r>
        <w:t xml:space="preserve"> </w:t>
      </w:r>
      <w:r>
        <w:rPr>
          <w:b/>
        </w:rPr>
        <w:t>275,</w:t>
      </w:r>
      <w:r>
        <w:t xml:space="preserve"> 1653-1659.</w:t>
      </w:r>
    </w:p>
    <w:p w:rsidR="00F24003" w:rsidRDefault="00B040CD">
      <w:pPr>
        <w:pStyle w:val="EndNoteBibliography"/>
        <w:ind w:left="720" w:hanging="719"/>
      </w:pPr>
      <w:r>
        <w:t xml:space="preserve">Webber, Q.M.R. &amp; Vander Wal, E. (2019) Trends and perspectives on the use of animal social network analysis in behavioural ecology: a bibliometric approach. </w:t>
      </w:r>
      <w:r>
        <w:rPr>
          <w:i/>
        </w:rPr>
        <w:t>Animal Behaviour,</w:t>
      </w:r>
      <w:r>
        <w:t xml:space="preserve"> </w:t>
      </w:r>
      <w:r>
        <w:rPr>
          <w:b/>
        </w:rPr>
        <w:t>149,</w:t>
      </w:r>
      <w:r>
        <w:t xml:space="preserve"> 77-87.</w:t>
      </w:r>
    </w:p>
    <w:p w:rsidR="00F24003" w:rsidRDefault="00B040CD">
      <w:pPr>
        <w:pStyle w:val="EndNoteBibliography"/>
        <w:ind w:left="720" w:hanging="719"/>
      </w:pPr>
      <w:r>
        <w:t xml:space="preserve">Weber, N., Carter, S.P., Dall, S.R.X., Delahay, R.J., McDonald, J.L., Bearhop, S. &amp; McDonald, R.A. (2013) Badger social networks correlate with tuberculosis infection. </w:t>
      </w:r>
      <w:r>
        <w:rPr>
          <w:i/>
        </w:rPr>
        <w:t>Current Biology,</w:t>
      </w:r>
      <w:r>
        <w:t xml:space="preserve"> </w:t>
      </w:r>
      <w:r>
        <w:rPr>
          <w:b/>
        </w:rPr>
        <w:t>23,</w:t>
      </w:r>
      <w:r>
        <w:t xml:space="preserve"> R915-R916.</w:t>
      </w:r>
    </w:p>
    <w:p w:rsidR="00F24003" w:rsidRDefault="00B040CD">
      <w:pPr>
        <w:pStyle w:val="EndNoteBibliography"/>
        <w:ind w:left="720" w:hanging="719"/>
      </w:pPr>
      <w:r>
        <w:t xml:space="preserve">Webster, M.M., Atton, N., Hoppitt, W.J.E. &amp; Laland, K.N. (2013) Environmental Complexity Influences Association Network Structure and Network-Based Diffusion of Foraging Information in Fish Shoals. </w:t>
      </w:r>
      <w:r>
        <w:rPr>
          <w:i/>
        </w:rPr>
        <w:t>American Naturalist,</w:t>
      </w:r>
      <w:r>
        <w:t xml:space="preserve"> </w:t>
      </w:r>
      <w:r>
        <w:rPr>
          <w:b/>
        </w:rPr>
        <w:t>181,</w:t>
      </w:r>
      <w:r>
        <w:t xml:space="preserve"> 235-244.</w:t>
      </w:r>
    </w:p>
    <w:p w:rsidR="00F24003" w:rsidRDefault="00B040CD">
      <w:pPr>
        <w:pStyle w:val="EndNoteBibliography"/>
        <w:ind w:left="720" w:hanging="719"/>
      </w:pPr>
      <w:r>
        <w:t xml:space="preserve">West, S.A., Griffin, A.S. &amp; Gardner, A. (2007a) Evolutionary explanations for cooperation. </w:t>
      </w:r>
      <w:r>
        <w:rPr>
          <w:i/>
        </w:rPr>
        <w:t>Current Biology,</w:t>
      </w:r>
      <w:r>
        <w:t xml:space="preserve"> </w:t>
      </w:r>
      <w:r>
        <w:rPr>
          <w:b/>
        </w:rPr>
        <w:t>17,</w:t>
      </w:r>
      <w:r>
        <w:t xml:space="preserve"> R661-R672.</w:t>
      </w:r>
    </w:p>
    <w:p w:rsidR="00F24003" w:rsidRDefault="00B040CD">
      <w:pPr>
        <w:pStyle w:val="EndNoteBibliography"/>
        <w:ind w:left="720" w:hanging="719"/>
      </w:pPr>
      <w:r>
        <w:t xml:space="preserve">West, S.A., Griffin, A.S. &amp; Gardner, A. (2007b) Social semantics: altruism, cooperation, mutualism, strong reciprocity and group selection. </w:t>
      </w:r>
      <w:r>
        <w:rPr>
          <w:i/>
        </w:rPr>
        <w:t>Journal of Evolutionary Biology,</w:t>
      </w:r>
      <w:r>
        <w:t xml:space="preserve"> </w:t>
      </w:r>
      <w:r>
        <w:rPr>
          <w:b/>
        </w:rPr>
        <w:t>20,</w:t>
      </w:r>
      <w:r>
        <w:t xml:space="preserve"> 415-432.</w:t>
      </w:r>
    </w:p>
    <w:p w:rsidR="00F24003" w:rsidRDefault="00B040CD">
      <w:pPr>
        <w:pStyle w:val="EndNoteBibliography"/>
        <w:ind w:left="720" w:hanging="719"/>
      </w:pPr>
      <w:r>
        <w:t xml:space="preserve">West, S.A., Pen, I. &amp; Griffin, A.S. (2002) Conflict and cooperation - Cooperation and competition between relatives. </w:t>
      </w:r>
      <w:r>
        <w:rPr>
          <w:i/>
        </w:rPr>
        <w:t>Science,</w:t>
      </w:r>
      <w:r>
        <w:t xml:space="preserve"> </w:t>
      </w:r>
      <w:r>
        <w:rPr>
          <w:b/>
        </w:rPr>
        <w:t>296,</w:t>
      </w:r>
      <w:r>
        <w:t xml:space="preserve"> 72-75.</w:t>
      </w:r>
    </w:p>
    <w:p w:rsidR="00F24003" w:rsidRDefault="00B040CD">
      <w:pPr>
        <w:pStyle w:val="EndNoteBibliography"/>
        <w:ind w:left="720" w:hanging="719"/>
      </w:pPr>
      <w:r>
        <w:t xml:space="preserve">West-Eberhard, M.J. (1979) Sexual Selection, Social Competition, and Evolution. </w:t>
      </w:r>
      <w:r>
        <w:rPr>
          <w:i/>
        </w:rPr>
        <w:t>Proceedings of the American Philosophical Society,</w:t>
      </w:r>
      <w:r>
        <w:t xml:space="preserve"> </w:t>
      </w:r>
      <w:r>
        <w:rPr>
          <w:b/>
        </w:rPr>
        <w:t>123,</w:t>
      </w:r>
      <w:r>
        <w:t xml:space="preserve"> 222-234.</w:t>
      </w:r>
    </w:p>
    <w:p w:rsidR="00F24003" w:rsidRDefault="00B040CD">
      <w:pPr>
        <w:pStyle w:val="EndNoteBibliography"/>
        <w:ind w:left="720" w:hanging="719"/>
      </w:pPr>
      <w:r>
        <w:t xml:space="preserve">Westneat, D.F. &amp; Sherman, P.W. (1997) Density and extra-pair fertilizations in birds: a comparative analysis. </w:t>
      </w:r>
      <w:r>
        <w:rPr>
          <w:i/>
        </w:rPr>
        <w:t>Behavioral Ecology and Sociobiology,</w:t>
      </w:r>
      <w:r>
        <w:t xml:space="preserve"> </w:t>
      </w:r>
      <w:r>
        <w:rPr>
          <w:b/>
        </w:rPr>
        <w:t>41,</w:t>
      </w:r>
      <w:r>
        <w:t xml:space="preserve"> 205-215.</w:t>
      </w:r>
    </w:p>
    <w:p w:rsidR="00F24003" w:rsidRDefault="00B040CD">
      <w:pPr>
        <w:pStyle w:val="EndNoteBibliography"/>
        <w:ind w:left="720" w:hanging="719"/>
      </w:pPr>
      <w:r>
        <w:t xml:space="preserve">Whitehead, H. (2008) </w:t>
      </w:r>
      <w:r>
        <w:rPr>
          <w:i/>
        </w:rPr>
        <w:t>Analyzing animal societies</w:t>
      </w:r>
      <w:r>
        <w:t>. University of Chicago Press, Chicago, USA.</w:t>
      </w:r>
    </w:p>
    <w:p w:rsidR="00F24003" w:rsidRDefault="00B040CD">
      <w:pPr>
        <w:pStyle w:val="EndNoteBibliography"/>
        <w:ind w:left="720" w:hanging="719"/>
      </w:pPr>
      <w:r>
        <w:t xml:space="preserve">Whitehead, H. (2017) Gene-culture coevolution in whales and dolphins. </w:t>
      </w:r>
      <w:r>
        <w:rPr>
          <w:i/>
        </w:rPr>
        <w:t>Proceedings of the National Academy of Sciences of the United States of America,</w:t>
      </w:r>
      <w:r>
        <w:t xml:space="preserve"> </w:t>
      </w:r>
      <w:r>
        <w:rPr>
          <w:b/>
        </w:rPr>
        <w:t>114,</w:t>
      </w:r>
      <w:r>
        <w:t xml:space="preserve"> 7814-7821.</w:t>
      </w:r>
    </w:p>
    <w:p w:rsidR="00F24003" w:rsidRDefault="00B040CD">
      <w:pPr>
        <w:pStyle w:val="EndNoteBibliography"/>
        <w:ind w:left="720" w:hanging="719"/>
      </w:pPr>
      <w:r>
        <w:t xml:space="preserve">Whitehead, H. &amp; Lusseau, D. (2012) Animal social networks as substrate for cultural behavioural diversity. </w:t>
      </w:r>
      <w:r>
        <w:rPr>
          <w:i/>
        </w:rPr>
        <w:t>Journal of theoretical Biology,</w:t>
      </w:r>
      <w:r>
        <w:t xml:space="preserve"> </w:t>
      </w:r>
      <w:r>
        <w:rPr>
          <w:b/>
        </w:rPr>
        <w:t>294,</w:t>
      </w:r>
      <w:r>
        <w:t xml:space="preserve"> 19-28.</w:t>
      </w:r>
    </w:p>
    <w:p w:rsidR="00F24003" w:rsidRDefault="00B040CD">
      <w:pPr>
        <w:pStyle w:val="EndNoteBibliography"/>
        <w:ind w:left="720" w:hanging="719"/>
      </w:pPr>
      <w:r>
        <w:t xml:space="preserve">Whitehead, H. &amp; Rendell, L. (2014) </w:t>
      </w:r>
      <w:r>
        <w:rPr>
          <w:i/>
        </w:rPr>
        <w:t>The cultural lives of whales and dolphins</w:t>
      </w:r>
      <w:r>
        <w:t>. University of Chicago Press, Chicago.</w:t>
      </w:r>
    </w:p>
    <w:p w:rsidR="00F24003" w:rsidRDefault="00B040CD">
      <w:pPr>
        <w:pStyle w:val="EndNoteBibliography"/>
        <w:ind w:left="720" w:hanging="719"/>
      </w:pPr>
      <w:r>
        <w:t xml:space="preserve">Whiten, A. (2017) A second inheritance system: the extension of biology through culture. </w:t>
      </w:r>
      <w:r>
        <w:rPr>
          <w:i/>
        </w:rPr>
        <w:t>Interface Focus,</w:t>
      </w:r>
      <w:r>
        <w:t xml:space="preserve"> </w:t>
      </w:r>
      <w:r>
        <w:rPr>
          <w:b/>
        </w:rPr>
        <w:t>7</w:t>
      </w:r>
      <w:r>
        <w:t>.</w:t>
      </w:r>
    </w:p>
    <w:p w:rsidR="00F24003" w:rsidRDefault="00B040CD">
      <w:pPr>
        <w:pStyle w:val="EndNoteBibliography"/>
        <w:ind w:left="720" w:hanging="719"/>
      </w:pPr>
      <w:r>
        <w:t xml:space="preserve">Whiten, A. &amp; Mesoudi, A. (2008) Establishing an experimental science of culture: animal social diffusion experiments. </w:t>
      </w:r>
      <w:r>
        <w:rPr>
          <w:i/>
        </w:rPr>
        <w:t>Philosophical Transactions of the Royal Society B-Biological Sciences,</w:t>
      </w:r>
      <w:r>
        <w:t xml:space="preserve"> </w:t>
      </w:r>
      <w:r>
        <w:rPr>
          <w:b/>
        </w:rPr>
        <w:t>363,</w:t>
      </w:r>
      <w:r>
        <w:t xml:space="preserve"> 3477-3488.</w:t>
      </w:r>
    </w:p>
    <w:p w:rsidR="00F24003" w:rsidRDefault="00B040CD">
      <w:pPr>
        <w:pStyle w:val="EndNoteBibliography"/>
        <w:ind w:left="720" w:hanging="719"/>
      </w:pPr>
      <w:r>
        <w:t xml:space="preserve">Williams, D.A. &amp; Rabenold, K.N. (2005) Male-biased dispersal, female philopatry, and routes to fitness in a social corvid. </w:t>
      </w:r>
      <w:r>
        <w:rPr>
          <w:i/>
        </w:rPr>
        <w:t>Journal of Animal Ecology,</w:t>
      </w:r>
      <w:r>
        <w:t xml:space="preserve"> </w:t>
      </w:r>
      <w:r>
        <w:rPr>
          <w:b/>
        </w:rPr>
        <w:t>74,</w:t>
      </w:r>
      <w:r>
        <w:t xml:space="preserve"> 150-159.</w:t>
      </w:r>
    </w:p>
    <w:p w:rsidR="00F24003" w:rsidRDefault="00B040CD">
      <w:pPr>
        <w:pStyle w:val="EndNoteBibliography"/>
        <w:ind w:left="720" w:hanging="719"/>
      </w:pPr>
      <w:r>
        <w:t xml:space="preserve">Wilson, E.O. (1975) </w:t>
      </w:r>
      <w:r>
        <w:rPr>
          <w:i/>
        </w:rPr>
        <w:t>Sociobiology: the new synthesis</w:t>
      </w:r>
      <w:r>
        <w:t>. Belknap Press, Cambridge, MA.</w:t>
      </w:r>
    </w:p>
    <w:p w:rsidR="00F24003" w:rsidRDefault="00B040CD">
      <w:pPr>
        <w:pStyle w:val="EndNoteBibliography"/>
        <w:ind w:left="720" w:hanging="719"/>
      </w:pPr>
      <w:r>
        <w:t xml:space="preserve">Wittig, R.M., Crockford, C., Deschner, T., Langergraber, K.E., Ziegler, T.E. &amp; Zuberbuhler, K. (2014) Food sharing is linked to urinary oxytocin levels and bonding in related and unrelated wild chimpanzees. </w:t>
      </w:r>
      <w:r>
        <w:rPr>
          <w:i/>
        </w:rPr>
        <w:t>Proceedings of the Royal Society B-Biological Sciences,</w:t>
      </w:r>
      <w:r>
        <w:t xml:space="preserve"> </w:t>
      </w:r>
      <w:r>
        <w:rPr>
          <w:b/>
        </w:rPr>
        <w:t>281</w:t>
      </w:r>
      <w:r>
        <w:t>.</w:t>
      </w:r>
    </w:p>
    <w:p w:rsidR="00F24003" w:rsidRDefault="00B040CD">
      <w:pPr>
        <w:pStyle w:val="EndNoteBibliography"/>
        <w:ind w:left="720" w:hanging="719"/>
      </w:pPr>
      <w:r>
        <w:t xml:space="preserve">Woolhouse, M.E.J., Dye, C., Etard, J.F., Smith, T., Charlwood, J.D., Garnett, G.P., Hagan, P., Hii, J.L.K., Ndhlovu, P.D., Quinnell, R.J., Watts, C.H., Chandiwana, S.K. &amp; Anderson, R.M. (1997) Heterogeneities in the transmission of infectious agents: Implications for the design of control programs. </w:t>
      </w:r>
      <w:r>
        <w:rPr>
          <w:i/>
        </w:rPr>
        <w:t>Proceedings of the National Academy of Sciences of the United States of America,</w:t>
      </w:r>
      <w:r>
        <w:t xml:space="preserve"> </w:t>
      </w:r>
      <w:r>
        <w:rPr>
          <w:b/>
        </w:rPr>
        <w:t>94,</w:t>
      </w:r>
      <w:r>
        <w:t xml:space="preserve"> 338-342.</w:t>
      </w:r>
    </w:p>
    <w:p w:rsidR="00F24003" w:rsidRDefault="00B040CD">
      <w:pPr>
        <w:pStyle w:val="EndNoteBibliography"/>
        <w:ind w:left="720" w:hanging="719"/>
      </w:pPr>
      <w:r>
        <w:t xml:space="preserve">Yang, W.J., Maldonado-Chaparro, A.A. &amp; Blumstein, D.T. (2017) A cost of being amicable in a hibernating mammal. </w:t>
      </w:r>
      <w:r>
        <w:rPr>
          <w:i/>
        </w:rPr>
        <w:t>Behavioral Ecology,</w:t>
      </w:r>
      <w:r>
        <w:t xml:space="preserve"> </w:t>
      </w:r>
      <w:r>
        <w:rPr>
          <w:b/>
        </w:rPr>
        <w:t>28,</w:t>
      </w:r>
      <w:r>
        <w:t xml:space="preserve"> 11-19.</w:t>
      </w:r>
    </w:p>
    <w:p w:rsidR="00F24003" w:rsidRDefault="00B040CD">
      <w:pPr>
        <w:spacing w:line="268"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fldChar w:fldCharType="end"/>
      </w:r>
    </w:p>
    <w:sectPr w:rsidR="00F24003" w:rsidSect="00E00501">
      <w:headerReference w:type="default" r:id="rId8"/>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4B30" w:rsidRDefault="00734B30">
      <w:pPr>
        <w:spacing w:line="240" w:lineRule="auto"/>
      </w:pPr>
      <w:r>
        <w:separator/>
      </w:r>
    </w:p>
  </w:endnote>
  <w:endnote w:type="continuationSeparator" w:id="0">
    <w:p w:rsidR="00734B30" w:rsidRDefault="00734B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4003" w:rsidRDefault="00B040CD">
    <w:pPr>
      <w:jc w:val="right"/>
    </w:pPr>
    <w:r>
      <w:fldChar w:fldCharType="begin"/>
    </w:r>
    <w:r>
      <w:instrText>PAGE</w:instrText>
    </w:r>
    <w:r>
      <w:fldChar w:fldCharType="separate"/>
    </w:r>
    <w: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4B30" w:rsidRDefault="00734B30">
      <w:pPr>
        <w:spacing w:line="240" w:lineRule="auto"/>
      </w:pPr>
      <w:r>
        <w:separator/>
      </w:r>
    </w:p>
  </w:footnote>
  <w:footnote w:type="continuationSeparator" w:id="0">
    <w:p w:rsidR="00734B30" w:rsidRDefault="00734B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4003" w:rsidRDefault="00F24003">
    <w:pPr>
      <w:pBdr>
        <w:top w:val="none" w:sz="0" w:space="3" w:color="auto"/>
        <w:bottom w:val="none" w:sz="0" w:space="3" w:color="auto"/>
        <w:between w:val="none" w:sz="0" w:space="3" w:color="auto"/>
      </w:pBdr>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A4592"/>
    <w:multiLevelType w:val="hybridMultilevel"/>
    <w:tmpl w:val="5824D76C"/>
    <w:lvl w:ilvl="0" w:tplc="F03E1C20">
      <w:start w:val="1"/>
      <w:numFmt w:val="decimal"/>
      <w:lvlText w:val="%1."/>
      <w:lvlJc w:val="left"/>
      <w:pPr>
        <w:ind w:left="720" w:hanging="359"/>
      </w:pPr>
      <w:rPr>
        <w:u w:val="none"/>
      </w:rPr>
    </w:lvl>
    <w:lvl w:ilvl="1" w:tplc="7D5A4BD8">
      <w:start w:val="1"/>
      <w:numFmt w:val="lowerLetter"/>
      <w:lvlText w:val="%2."/>
      <w:lvlJc w:val="left"/>
      <w:pPr>
        <w:ind w:left="1440" w:hanging="359"/>
      </w:pPr>
      <w:rPr>
        <w:u w:val="none"/>
      </w:rPr>
    </w:lvl>
    <w:lvl w:ilvl="2" w:tplc="2EB0645A">
      <w:start w:val="1"/>
      <w:numFmt w:val="lowerRoman"/>
      <w:lvlText w:val="%3."/>
      <w:lvlJc w:val="right"/>
      <w:pPr>
        <w:ind w:left="2160" w:hanging="359"/>
      </w:pPr>
      <w:rPr>
        <w:u w:val="none"/>
      </w:rPr>
    </w:lvl>
    <w:lvl w:ilvl="3" w:tplc="2FA66496">
      <w:start w:val="1"/>
      <w:numFmt w:val="decimal"/>
      <w:lvlText w:val="%4."/>
      <w:lvlJc w:val="left"/>
      <w:pPr>
        <w:ind w:left="2880" w:hanging="359"/>
      </w:pPr>
      <w:rPr>
        <w:u w:val="none"/>
      </w:rPr>
    </w:lvl>
    <w:lvl w:ilvl="4" w:tplc="2EF24C72">
      <w:start w:val="1"/>
      <w:numFmt w:val="lowerLetter"/>
      <w:lvlText w:val="%5."/>
      <w:lvlJc w:val="left"/>
      <w:pPr>
        <w:ind w:left="3600" w:hanging="359"/>
      </w:pPr>
      <w:rPr>
        <w:u w:val="none"/>
      </w:rPr>
    </w:lvl>
    <w:lvl w:ilvl="5" w:tplc="15C0C71A">
      <w:start w:val="1"/>
      <w:numFmt w:val="lowerRoman"/>
      <w:lvlText w:val="%6."/>
      <w:lvlJc w:val="right"/>
      <w:pPr>
        <w:ind w:left="4320" w:hanging="359"/>
      </w:pPr>
      <w:rPr>
        <w:u w:val="none"/>
      </w:rPr>
    </w:lvl>
    <w:lvl w:ilvl="6" w:tplc="C44C164C">
      <w:start w:val="1"/>
      <w:numFmt w:val="decimal"/>
      <w:lvlText w:val="%7."/>
      <w:lvlJc w:val="left"/>
      <w:pPr>
        <w:ind w:left="5040" w:hanging="359"/>
      </w:pPr>
      <w:rPr>
        <w:u w:val="none"/>
      </w:rPr>
    </w:lvl>
    <w:lvl w:ilvl="7" w:tplc="D4043FA0">
      <w:start w:val="1"/>
      <w:numFmt w:val="lowerLetter"/>
      <w:lvlText w:val="%8."/>
      <w:lvlJc w:val="left"/>
      <w:pPr>
        <w:ind w:left="5760" w:hanging="359"/>
      </w:pPr>
      <w:rPr>
        <w:u w:val="none"/>
      </w:rPr>
    </w:lvl>
    <w:lvl w:ilvl="8" w:tplc="4AC26798">
      <w:start w:val="1"/>
      <w:numFmt w:val="lowerRoman"/>
      <w:lvlText w:val="%9."/>
      <w:lvlJc w:val="right"/>
      <w:pPr>
        <w:ind w:left="6480" w:hanging="359"/>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003"/>
    <w:rsid w:val="00734B30"/>
    <w:rsid w:val="00B040CD"/>
    <w:rsid w:val="00B35690"/>
    <w:rsid w:val="00E00501"/>
    <w:rsid w:val="00F24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4759DF-0634-4443-8794-F17568AE2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semiHidden/>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pPr>
      <w:keepNext/>
      <w:keepLines/>
      <w:spacing w:before="320" w:after="200"/>
      <w:outlineLvl w:val="6"/>
    </w:pPr>
    <w:rPr>
      <w:b/>
      <w:bCs/>
      <w:i/>
      <w:iCs/>
    </w:rPr>
  </w:style>
  <w:style w:type="paragraph" w:styleId="Heading8">
    <w:name w:val="heading 8"/>
    <w:basedOn w:val="Normal"/>
    <w:next w:val="Normal"/>
    <w:link w:val="Heading8Char"/>
    <w:uiPriority w:val="9"/>
    <w:unhideWhenUsed/>
    <w:qFormat/>
    <w:pPr>
      <w:keepNext/>
      <w:keepLines/>
      <w:spacing w:before="320" w:after="200"/>
      <w:outlineLvl w:val="7"/>
    </w:pPr>
    <w:rPr>
      <w:i/>
      <w:iCs/>
    </w:rPr>
  </w:style>
  <w:style w:type="paragraph" w:styleId="Heading9">
    <w:name w:val="heading 9"/>
    <w:basedOn w:val="Normal"/>
    <w:next w:val="Normal"/>
    <w:link w:val="Heading9Char"/>
    <w:uiPriority w:val="9"/>
    <w:unhideWhenUsed/>
    <w:qFormat/>
    <w:pPr>
      <w:keepNext/>
      <w:keepLines/>
      <w:spacing w:before="320" w:after="200"/>
      <w:outlineLvl w:val="8"/>
    </w:pPr>
    <w:rPr>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line="240" w:lineRule="auto"/>
    </w:pPr>
  </w:style>
  <w:style w:type="character" w:customStyle="1" w:styleId="TitleChar">
    <w:name w:val="Title Char"/>
    <w:basedOn w:val="DefaultParagraphFont"/>
    <w:link w:val="Title"/>
    <w:uiPriority w:val="10"/>
    <w:rPr>
      <w:sz w:val="48"/>
      <w:szCs w:val="48"/>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7143"/>
        <w:tab w:val="right" w:pos="14287"/>
      </w:tabs>
      <w:spacing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TableNormal"/>
    <w:uiPriority w:val="99"/>
    <w:pPr>
      <w:spacing w:line="240" w:lineRule="auto"/>
    </w:pPr>
    <w:rPr>
      <w:color w:val="404040"/>
      <w:sz w:val="20"/>
      <w:szCs w:val="20"/>
      <w:lang w:val="de-DE"/>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line="240" w:lineRule="auto"/>
    </w:pPr>
    <w:rPr>
      <w:color w:val="404040"/>
      <w:sz w:val="20"/>
      <w:szCs w:val="20"/>
      <w:lang w:val="de-DE"/>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line="240" w:lineRule="auto"/>
    </w:pPr>
    <w:rPr>
      <w:color w:val="404040"/>
      <w:sz w:val="20"/>
      <w:szCs w:val="20"/>
      <w:lang w:val="de-DE"/>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line="240" w:lineRule="auto"/>
    </w:pPr>
    <w:rPr>
      <w:color w:val="404040"/>
      <w:sz w:val="20"/>
      <w:szCs w:val="20"/>
      <w:lang w:val="de-DE"/>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line="240" w:lineRule="auto"/>
    </w:pPr>
    <w:rPr>
      <w:color w:val="404040"/>
      <w:sz w:val="20"/>
      <w:szCs w:val="20"/>
      <w:lang w:val="de-DE"/>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line="240" w:lineRule="auto"/>
    </w:pPr>
    <w:rPr>
      <w:color w:val="404040"/>
      <w:sz w:val="20"/>
      <w:szCs w:val="20"/>
      <w:lang w:val="de-DE"/>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line="240" w:lineRule="auto"/>
    </w:pPr>
    <w:rPr>
      <w:color w:val="404040"/>
      <w:sz w:val="20"/>
      <w:szCs w:val="20"/>
      <w:lang w:val="de-DE"/>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line="240" w:lineRule="auto"/>
    </w:pPr>
    <w:rPr>
      <w:color w:val="404040"/>
      <w:sz w:val="20"/>
      <w:szCs w:val="20"/>
      <w:lang w:val="de-DE"/>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line="240" w:lineRule="auto"/>
    </w:pPr>
    <w:rPr>
      <w:color w:val="404040"/>
      <w:sz w:val="20"/>
      <w:szCs w:val="20"/>
      <w:lang w:val="de-DE"/>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line="240" w:lineRule="auto"/>
    </w:pPr>
    <w:rPr>
      <w:color w:val="404040"/>
      <w:sz w:val="20"/>
      <w:szCs w:val="20"/>
      <w:lang w:val="de-DE"/>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line="240" w:lineRule="auto"/>
    </w:pPr>
    <w:rPr>
      <w:color w:val="404040"/>
      <w:sz w:val="20"/>
      <w:szCs w:val="20"/>
      <w:lang w:val="de-DE"/>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line="240" w:lineRule="auto"/>
    </w:pPr>
    <w:rPr>
      <w:color w:val="404040"/>
      <w:sz w:val="20"/>
      <w:szCs w:val="20"/>
      <w:lang w:val="de-DE"/>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line="240" w:lineRule="auto"/>
    </w:pPr>
    <w:rPr>
      <w:color w:val="404040"/>
      <w:sz w:val="20"/>
      <w:szCs w:val="20"/>
      <w:lang w:val="de-DE"/>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line="240" w:lineRule="auto"/>
    </w:pPr>
    <w:rPr>
      <w:color w:val="404040"/>
      <w:sz w:val="20"/>
      <w:szCs w:val="20"/>
      <w:lang w:val="de-DE"/>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Pr>
      <w:rFonts w:ascii="Times New Roman" w:hAnsi="Times New Roman" w:cs="Times New Roman"/>
      <w:sz w:val="18"/>
      <w:szCs w:val="18"/>
    </w:rPr>
  </w:style>
  <w:style w:type="paragraph" w:customStyle="1" w:styleId="EndNoteBibliographyTitle">
    <w:name w:val="EndNote Bibliography Title"/>
    <w:basedOn w:val="Normal"/>
    <w:link w:val="EndNoteBibliographyTitleChar"/>
    <w:pPr>
      <w:jc w:val="center"/>
    </w:pPr>
    <w:rPr>
      <w:lang w:val="en-US"/>
    </w:rPr>
  </w:style>
  <w:style w:type="character" w:customStyle="1" w:styleId="EndNoteBibliographyTitleChar">
    <w:name w:val="EndNote Bibliography Title Char"/>
    <w:basedOn w:val="DefaultParagraphFont"/>
    <w:link w:val="EndNoteBibliographyTitle"/>
    <w:rPr>
      <w:lang w:val="en-US"/>
    </w:rPr>
  </w:style>
  <w:style w:type="paragraph" w:customStyle="1" w:styleId="EndNoteBibliography">
    <w:name w:val="EndNote Bibliography"/>
    <w:basedOn w:val="Normal"/>
    <w:link w:val="EndNoteBibliographyChar"/>
    <w:pPr>
      <w:spacing w:line="240" w:lineRule="auto"/>
    </w:pPr>
    <w:rPr>
      <w:lang w:val="en-US"/>
    </w:rPr>
  </w:style>
  <w:style w:type="character" w:customStyle="1" w:styleId="EndNoteBibliographyChar">
    <w:name w:val="EndNote Bibliography Char"/>
    <w:basedOn w:val="DefaultParagraphFont"/>
    <w:link w:val="EndNoteBibliography"/>
    <w:rPr>
      <w:lang w:val="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Hyperlink">
    <w:name w:val="Hyperlink"/>
    <w:basedOn w:val="DefaultParagraphFont"/>
    <w:uiPriority w:val="99"/>
    <w:semiHidden/>
    <w:unhideWhenUsed/>
    <w:rPr>
      <w:color w:val="0000FF"/>
      <w:u w:val="single"/>
    </w:rPr>
  </w:style>
  <w:style w:type="paragraph" w:styleId="Revision">
    <w:name w:val="Revision"/>
    <w:hidden/>
    <w:uiPriority w:val="99"/>
    <w:semiHidden/>
    <w:pPr>
      <w:spacing w:line="240" w:lineRule="auto"/>
    </w:p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Pr>
      <w:color w:val="800080" w:themeColor="followedHyperlink"/>
      <w:u w:val="single"/>
    </w:rPr>
  </w:style>
  <w:style w:type="character" w:styleId="LineNumber">
    <w:name w:val="line number"/>
    <w:basedOn w:val="DefaultParagraphFont"/>
    <w:uiPriority w:val="99"/>
    <w:semiHidden/>
    <w:unhideWhenUsed/>
    <w:rsid w:val="00B35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farine@orn.mpg.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39885</Words>
  <Characters>227349</Characters>
  <Application>Microsoft Office Word</Application>
  <DocSecurity>0</DocSecurity>
  <Lines>1894</Lines>
  <Paragraphs>533</Paragraphs>
  <ScaleCrop>false</ScaleCrop>
  <Company/>
  <LinksUpToDate>false</LinksUpToDate>
  <CharactersWithSpaces>266701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Damien Farine</cp:lastModifiedBy>
  <cp:revision>3</cp:revision>
  <dcterms:created xsi:type="dcterms:W3CDTF">2019-05-14T09:53:00Z</dcterms:created>
  <dcterms:modified xsi:type="dcterms:W3CDTF">2019-05-14T10:10:00Z</dcterms:modified>
</cp:coreProperties>
</file>