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11CAE" w14:textId="24339BE0" w:rsidR="00ED751E" w:rsidRPr="00CD2E9C" w:rsidRDefault="006C0B89" w:rsidP="00DA3B36">
      <w:pPr>
        <w:spacing w:line="480" w:lineRule="auto"/>
        <w:ind w:left="426"/>
        <w:jc w:val="center"/>
        <w:rPr>
          <w:rFonts w:ascii="Times New Roman" w:hAnsi="Times New Roman" w:cs="Times New Roman"/>
          <w:b/>
          <w:bCs/>
          <w:sz w:val="28"/>
          <w:szCs w:val="28"/>
        </w:rPr>
      </w:pPr>
      <w:r w:rsidRPr="00CD2E9C">
        <w:rPr>
          <w:rFonts w:ascii="Times New Roman" w:hAnsi="Times New Roman" w:cs="Times New Roman"/>
          <w:b/>
          <w:bCs/>
          <w:sz w:val="28"/>
          <w:szCs w:val="28"/>
        </w:rPr>
        <w:t>Avian trait specialization is negatively associated with urban tolerance</w:t>
      </w:r>
    </w:p>
    <w:p w14:paraId="6AEFAB00" w14:textId="77777777" w:rsidR="00E80804" w:rsidRPr="00B96E66" w:rsidRDefault="00E80804" w:rsidP="00DA3B36">
      <w:pPr>
        <w:spacing w:line="480" w:lineRule="auto"/>
        <w:ind w:left="426"/>
        <w:rPr>
          <w:rFonts w:ascii="Times New Roman" w:hAnsi="Times New Roman" w:cs="Times New Roman"/>
          <w:sz w:val="24"/>
          <w:szCs w:val="24"/>
        </w:rPr>
      </w:pPr>
    </w:p>
    <w:p w14:paraId="61D5FA67" w14:textId="59A70D7E" w:rsidR="00ED751E" w:rsidRPr="00171CD1" w:rsidRDefault="006C0B89" w:rsidP="00DA3B36">
      <w:pPr>
        <w:spacing w:line="480" w:lineRule="auto"/>
        <w:ind w:left="426"/>
        <w:jc w:val="center"/>
        <w:rPr>
          <w:rFonts w:ascii="Times New Roman" w:hAnsi="Times New Roman" w:cs="Times New Roman"/>
          <w:sz w:val="24"/>
          <w:szCs w:val="24"/>
        </w:rPr>
      </w:pPr>
      <w:r w:rsidRPr="00171CD1">
        <w:rPr>
          <w:rFonts w:ascii="Times New Roman" w:hAnsi="Times New Roman" w:cs="Times New Roman"/>
          <w:sz w:val="24"/>
          <w:szCs w:val="24"/>
        </w:rPr>
        <w:t>Corey T. Callagha</w:t>
      </w:r>
      <w:r w:rsidR="00E80804" w:rsidRPr="00171CD1">
        <w:rPr>
          <w:rFonts w:ascii="Times New Roman" w:hAnsi="Times New Roman" w:cs="Times New Roman"/>
          <w:sz w:val="24"/>
          <w:szCs w:val="24"/>
        </w:rPr>
        <w:t>n</w:t>
      </w:r>
      <w:r w:rsidR="00E80804" w:rsidRPr="00171CD1">
        <w:rPr>
          <w:rFonts w:ascii="Times New Roman" w:hAnsi="Times New Roman" w:cs="Times New Roman"/>
          <w:sz w:val="24"/>
          <w:szCs w:val="24"/>
          <w:vertAlign w:val="superscript"/>
        </w:rPr>
        <w:t>1,</w:t>
      </w:r>
      <w:proofErr w:type="gramStart"/>
      <w:r w:rsidR="00E80804" w:rsidRPr="00171CD1">
        <w:rPr>
          <w:rFonts w:ascii="Times New Roman" w:hAnsi="Times New Roman" w:cs="Times New Roman"/>
          <w:sz w:val="24"/>
          <w:szCs w:val="24"/>
          <w:vertAlign w:val="superscript"/>
        </w:rPr>
        <w:t>2,*</w:t>
      </w:r>
      <w:proofErr w:type="gramEnd"/>
      <w:r w:rsidRPr="00171CD1">
        <w:rPr>
          <w:rFonts w:ascii="Times New Roman" w:hAnsi="Times New Roman" w:cs="Times New Roman"/>
          <w:sz w:val="24"/>
          <w:szCs w:val="24"/>
        </w:rPr>
        <w:t xml:space="preserve">, </w:t>
      </w:r>
      <w:proofErr w:type="spellStart"/>
      <w:r w:rsidRPr="00171CD1">
        <w:rPr>
          <w:rFonts w:ascii="Times New Roman" w:hAnsi="Times New Roman" w:cs="Times New Roman"/>
          <w:sz w:val="24"/>
          <w:szCs w:val="24"/>
        </w:rPr>
        <w:t>Yanina</w:t>
      </w:r>
      <w:proofErr w:type="spellEnd"/>
      <w:r w:rsidRPr="00171CD1">
        <w:rPr>
          <w:rFonts w:ascii="Times New Roman" w:hAnsi="Times New Roman" w:cs="Times New Roman"/>
          <w:sz w:val="24"/>
          <w:szCs w:val="24"/>
        </w:rPr>
        <w:t xml:space="preserve"> Benedett</w:t>
      </w:r>
      <w:r w:rsidR="00E80804" w:rsidRPr="00171CD1">
        <w:rPr>
          <w:rFonts w:ascii="Times New Roman" w:hAnsi="Times New Roman" w:cs="Times New Roman"/>
          <w:sz w:val="24"/>
          <w:szCs w:val="24"/>
        </w:rPr>
        <w:t>i</w:t>
      </w:r>
      <w:r w:rsidR="00E80804" w:rsidRPr="00171CD1">
        <w:rPr>
          <w:rFonts w:ascii="Times New Roman" w:hAnsi="Times New Roman" w:cs="Times New Roman"/>
          <w:sz w:val="24"/>
          <w:szCs w:val="24"/>
          <w:vertAlign w:val="superscript"/>
        </w:rPr>
        <w:t>3</w:t>
      </w:r>
      <w:r w:rsidRPr="00171CD1">
        <w:rPr>
          <w:rFonts w:ascii="Times New Roman" w:hAnsi="Times New Roman" w:cs="Times New Roman"/>
          <w:sz w:val="24"/>
          <w:szCs w:val="24"/>
        </w:rPr>
        <w:t>, John H. Wilshir</w:t>
      </w:r>
      <w:r w:rsidR="00E80804" w:rsidRPr="00171CD1">
        <w:rPr>
          <w:rFonts w:ascii="Times New Roman" w:hAnsi="Times New Roman" w:cs="Times New Roman"/>
          <w:sz w:val="24"/>
          <w:szCs w:val="24"/>
        </w:rPr>
        <w:t>e</w:t>
      </w:r>
      <w:r w:rsidR="00E80804" w:rsidRPr="00171CD1">
        <w:rPr>
          <w:rFonts w:ascii="Times New Roman" w:hAnsi="Times New Roman" w:cs="Times New Roman"/>
          <w:sz w:val="24"/>
          <w:szCs w:val="24"/>
          <w:vertAlign w:val="superscript"/>
        </w:rPr>
        <w:t>1</w:t>
      </w:r>
      <w:r w:rsidRPr="00171CD1">
        <w:rPr>
          <w:rFonts w:ascii="Times New Roman" w:hAnsi="Times New Roman" w:cs="Times New Roman"/>
          <w:sz w:val="24"/>
          <w:szCs w:val="24"/>
        </w:rPr>
        <w:t>, and Federico Morell</w:t>
      </w:r>
      <w:r w:rsidR="00E80804" w:rsidRPr="00171CD1">
        <w:rPr>
          <w:rFonts w:ascii="Times New Roman" w:hAnsi="Times New Roman" w:cs="Times New Roman"/>
          <w:sz w:val="24"/>
          <w:szCs w:val="24"/>
        </w:rPr>
        <w:t>i</w:t>
      </w:r>
      <w:r w:rsidR="00E80804" w:rsidRPr="00171CD1">
        <w:rPr>
          <w:rFonts w:ascii="Times New Roman" w:hAnsi="Times New Roman" w:cs="Times New Roman"/>
          <w:sz w:val="24"/>
          <w:szCs w:val="24"/>
          <w:vertAlign w:val="superscript"/>
        </w:rPr>
        <w:t>3,4</w:t>
      </w:r>
    </w:p>
    <w:p w14:paraId="58BB6554" w14:textId="77777777" w:rsidR="00E80804" w:rsidRPr="00B96E66" w:rsidRDefault="00E80804" w:rsidP="00DA3B36">
      <w:pPr>
        <w:spacing w:line="480" w:lineRule="auto"/>
        <w:ind w:left="426"/>
        <w:rPr>
          <w:rFonts w:ascii="Times New Roman" w:hAnsi="Times New Roman" w:cs="Times New Roman"/>
          <w:sz w:val="24"/>
          <w:szCs w:val="24"/>
        </w:rPr>
      </w:pPr>
    </w:p>
    <w:p w14:paraId="2B3EA3E3" w14:textId="77777777" w:rsidR="00E80804" w:rsidRPr="00DC4354" w:rsidRDefault="00E80804" w:rsidP="00DA3B36">
      <w:pPr>
        <w:spacing w:line="480" w:lineRule="auto"/>
        <w:ind w:left="426"/>
        <w:rPr>
          <w:rFonts w:ascii="Times New Roman" w:hAnsi="Times New Roman" w:cs="Times New Roman"/>
          <w:iCs/>
          <w:sz w:val="24"/>
          <w:szCs w:val="24"/>
        </w:rPr>
      </w:pPr>
      <w:r w:rsidRPr="00DC4354">
        <w:rPr>
          <w:rFonts w:ascii="Times New Roman" w:hAnsi="Times New Roman" w:cs="Times New Roman"/>
          <w:iCs/>
          <w:sz w:val="24"/>
          <w:szCs w:val="24"/>
          <w:vertAlign w:val="superscript"/>
        </w:rPr>
        <w:t>1</w:t>
      </w:r>
      <w:r w:rsidRPr="00DC4354">
        <w:rPr>
          <w:rFonts w:ascii="Times New Roman" w:hAnsi="Times New Roman" w:cs="Times New Roman"/>
          <w:iCs/>
          <w:sz w:val="24"/>
          <w:szCs w:val="24"/>
        </w:rPr>
        <w:t>C</w:t>
      </w:r>
      <w:r w:rsidR="006C0B89" w:rsidRPr="00DC4354">
        <w:rPr>
          <w:rFonts w:ascii="Times New Roman" w:hAnsi="Times New Roman" w:cs="Times New Roman"/>
          <w:iCs/>
          <w:sz w:val="24"/>
          <w:szCs w:val="24"/>
        </w:rPr>
        <w:t>entre</w:t>
      </w:r>
      <w:r w:rsidR="006C0B89" w:rsidRPr="00DC4354">
        <w:rPr>
          <w:rFonts w:ascii="Times New Roman" w:hAnsi="Times New Roman" w:cs="Times New Roman"/>
          <w:iCs/>
          <w:spacing w:val="-26"/>
          <w:sz w:val="24"/>
          <w:szCs w:val="24"/>
        </w:rPr>
        <w:t xml:space="preserve"> </w:t>
      </w:r>
      <w:r w:rsidR="006C0B89" w:rsidRPr="00DC4354">
        <w:rPr>
          <w:rFonts w:ascii="Times New Roman" w:hAnsi="Times New Roman" w:cs="Times New Roman"/>
          <w:iCs/>
          <w:sz w:val="24"/>
          <w:szCs w:val="24"/>
        </w:rPr>
        <w:t>for</w:t>
      </w:r>
      <w:r w:rsidR="006C0B89" w:rsidRPr="00DC4354">
        <w:rPr>
          <w:rFonts w:ascii="Times New Roman" w:hAnsi="Times New Roman" w:cs="Times New Roman"/>
          <w:iCs/>
          <w:spacing w:val="-26"/>
          <w:sz w:val="24"/>
          <w:szCs w:val="24"/>
        </w:rPr>
        <w:t xml:space="preserve"> </w:t>
      </w:r>
      <w:r w:rsidR="006C0B89" w:rsidRPr="00DC4354">
        <w:rPr>
          <w:rFonts w:ascii="Times New Roman" w:hAnsi="Times New Roman" w:cs="Times New Roman"/>
          <w:iCs/>
          <w:sz w:val="24"/>
          <w:szCs w:val="24"/>
        </w:rPr>
        <w:t>Ecosystem</w:t>
      </w:r>
      <w:r w:rsidR="006C0B89" w:rsidRPr="00DC4354">
        <w:rPr>
          <w:rFonts w:ascii="Times New Roman" w:hAnsi="Times New Roman" w:cs="Times New Roman"/>
          <w:iCs/>
          <w:spacing w:val="-25"/>
          <w:sz w:val="24"/>
          <w:szCs w:val="24"/>
        </w:rPr>
        <w:t xml:space="preserve"> </w:t>
      </w:r>
      <w:r w:rsidR="006C0B89" w:rsidRPr="00DC4354">
        <w:rPr>
          <w:rFonts w:ascii="Times New Roman" w:hAnsi="Times New Roman" w:cs="Times New Roman"/>
          <w:iCs/>
          <w:sz w:val="24"/>
          <w:szCs w:val="24"/>
        </w:rPr>
        <w:t>Science;</w:t>
      </w:r>
      <w:r w:rsidR="006C0B89" w:rsidRPr="00DC4354">
        <w:rPr>
          <w:rFonts w:ascii="Times New Roman" w:hAnsi="Times New Roman" w:cs="Times New Roman"/>
          <w:iCs/>
          <w:spacing w:val="-25"/>
          <w:sz w:val="24"/>
          <w:szCs w:val="24"/>
        </w:rPr>
        <w:t xml:space="preserve"> </w:t>
      </w:r>
      <w:r w:rsidR="006C0B89" w:rsidRPr="00DC4354">
        <w:rPr>
          <w:rFonts w:ascii="Times New Roman" w:hAnsi="Times New Roman" w:cs="Times New Roman"/>
          <w:iCs/>
          <w:spacing w:val="-3"/>
          <w:sz w:val="24"/>
          <w:szCs w:val="24"/>
        </w:rPr>
        <w:t>School</w:t>
      </w:r>
      <w:r w:rsidR="006C0B89" w:rsidRPr="00DC4354">
        <w:rPr>
          <w:rFonts w:ascii="Times New Roman" w:hAnsi="Times New Roman" w:cs="Times New Roman"/>
          <w:iCs/>
          <w:spacing w:val="-26"/>
          <w:sz w:val="24"/>
          <w:szCs w:val="24"/>
        </w:rPr>
        <w:t xml:space="preserve"> </w:t>
      </w:r>
      <w:r w:rsidR="006C0B89" w:rsidRPr="00DC4354">
        <w:rPr>
          <w:rFonts w:ascii="Times New Roman" w:hAnsi="Times New Roman" w:cs="Times New Roman"/>
          <w:iCs/>
          <w:sz w:val="24"/>
          <w:szCs w:val="24"/>
        </w:rPr>
        <w:t>of</w:t>
      </w:r>
      <w:r w:rsidR="006C0B89" w:rsidRPr="00DC4354">
        <w:rPr>
          <w:rFonts w:ascii="Times New Roman" w:hAnsi="Times New Roman" w:cs="Times New Roman"/>
          <w:iCs/>
          <w:spacing w:val="-25"/>
          <w:sz w:val="24"/>
          <w:szCs w:val="24"/>
        </w:rPr>
        <w:t xml:space="preserve"> </w:t>
      </w:r>
      <w:r w:rsidR="006C0B89" w:rsidRPr="00DC4354">
        <w:rPr>
          <w:rFonts w:ascii="Times New Roman" w:hAnsi="Times New Roman" w:cs="Times New Roman"/>
          <w:iCs/>
          <w:spacing w:val="-3"/>
          <w:sz w:val="24"/>
          <w:szCs w:val="24"/>
        </w:rPr>
        <w:t>Biological,</w:t>
      </w:r>
      <w:r w:rsidR="006C0B89" w:rsidRPr="00DC4354">
        <w:rPr>
          <w:rFonts w:ascii="Times New Roman" w:hAnsi="Times New Roman" w:cs="Times New Roman"/>
          <w:iCs/>
          <w:spacing w:val="-25"/>
          <w:sz w:val="24"/>
          <w:szCs w:val="24"/>
        </w:rPr>
        <w:t xml:space="preserve"> </w:t>
      </w:r>
      <w:r w:rsidR="006C0B89" w:rsidRPr="00DC4354">
        <w:rPr>
          <w:rFonts w:ascii="Times New Roman" w:hAnsi="Times New Roman" w:cs="Times New Roman"/>
          <w:iCs/>
          <w:sz w:val="24"/>
          <w:szCs w:val="24"/>
        </w:rPr>
        <w:t>Earth</w:t>
      </w:r>
      <w:r w:rsidR="006C0B89" w:rsidRPr="00DC4354">
        <w:rPr>
          <w:rFonts w:ascii="Times New Roman" w:hAnsi="Times New Roman" w:cs="Times New Roman"/>
          <w:iCs/>
          <w:spacing w:val="-26"/>
          <w:sz w:val="24"/>
          <w:szCs w:val="24"/>
        </w:rPr>
        <w:t xml:space="preserve"> </w:t>
      </w:r>
      <w:r w:rsidR="006C0B89" w:rsidRPr="00DC4354">
        <w:rPr>
          <w:rFonts w:ascii="Times New Roman" w:hAnsi="Times New Roman" w:cs="Times New Roman"/>
          <w:iCs/>
          <w:sz w:val="24"/>
          <w:szCs w:val="24"/>
        </w:rPr>
        <w:t>and</w:t>
      </w:r>
      <w:r w:rsidR="006C0B89" w:rsidRPr="00DC4354">
        <w:rPr>
          <w:rFonts w:ascii="Times New Roman" w:hAnsi="Times New Roman" w:cs="Times New Roman"/>
          <w:iCs/>
          <w:spacing w:val="-25"/>
          <w:sz w:val="24"/>
          <w:szCs w:val="24"/>
        </w:rPr>
        <w:t xml:space="preserve"> </w:t>
      </w:r>
      <w:r w:rsidR="006C0B89" w:rsidRPr="00DC4354">
        <w:rPr>
          <w:rFonts w:ascii="Times New Roman" w:hAnsi="Times New Roman" w:cs="Times New Roman"/>
          <w:iCs/>
          <w:sz w:val="24"/>
          <w:szCs w:val="24"/>
        </w:rPr>
        <w:t>Environmental</w:t>
      </w:r>
      <w:r w:rsidR="006C0B89" w:rsidRPr="00DC4354">
        <w:rPr>
          <w:rFonts w:ascii="Times New Roman" w:hAnsi="Times New Roman" w:cs="Times New Roman"/>
          <w:iCs/>
          <w:spacing w:val="-26"/>
          <w:sz w:val="24"/>
          <w:szCs w:val="24"/>
        </w:rPr>
        <w:t xml:space="preserve"> </w:t>
      </w:r>
      <w:r w:rsidR="006C0B89" w:rsidRPr="00DC4354">
        <w:rPr>
          <w:rFonts w:ascii="Times New Roman" w:hAnsi="Times New Roman" w:cs="Times New Roman"/>
          <w:iCs/>
          <w:sz w:val="24"/>
          <w:szCs w:val="24"/>
        </w:rPr>
        <w:t>Sciences;</w:t>
      </w:r>
      <w:r w:rsidR="006C0B89" w:rsidRPr="00DC4354">
        <w:rPr>
          <w:rFonts w:ascii="Times New Roman" w:hAnsi="Times New Roman" w:cs="Times New Roman"/>
          <w:iCs/>
          <w:spacing w:val="-25"/>
          <w:sz w:val="24"/>
          <w:szCs w:val="24"/>
        </w:rPr>
        <w:t xml:space="preserve"> </w:t>
      </w:r>
      <w:r w:rsidR="006C0B89" w:rsidRPr="00DC4354">
        <w:rPr>
          <w:rFonts w:ascii="Times New Roman" w:hAnsi="Times New Roman" w:cs="Times New Roman"/>
          <w:iCs/>
          <w:sz w:val="24"/>
          <w:szCs w:val="24"/>
        </w:rPr>
        <w:t>UNSW Sydney; Sydney, NSW,</w:t>
      </w:r>
      <w:r w:rsidR="006C0B89" w:rsidRPr="00DC4354">
        <w:rPr>
          <w:rFonts w:ascii="Times New Roman" w:hAnsi="Times New Roman" w:cs="Times New Roman"/>
          <w:iCs/>
          <w:spacing w:val="34"/>
          <w:sz w:val="24"/>
          <w:szCs w:val="24"/>
        </w:rPr>
        <w:t xml:space="preserve"> </w:t>
      </w:r>
      <w:r w:rsidR="006C0B89" w:rsidRPr="00DC4354">
        <w:rPr>
          <w:rFonts w:ascii="Times New Roman" w:hAnsi="Times New Roman" w:cs="Times New Roman"/>
          <w:iCs/>
          <w:sz w:val="24"/>
          <w:szCs w:val="24"/>
        </w:rPr>
        <w:t>2052</w:t>
      </w:r>
    </w:p>
    <w:p w14:paraId="1A6D2F98" w14:textId="77777777" w:rsidR="00E80804" w:rsidRPr="00DC4354" w:rsidRDefault="00E80804" w:rsidP="00DA3B36">
      <w:pPr>
        <w:spacing w:line="480" w:lineRule="auto"/>
        <w:ind w:left="426"/>
        <w:rPr>
          <w:rFonts w:ascii="Times New Roman" w:hAnsi="Times New Roman" w:cs="Times New Roman"/>
          <w:iCs/>
          <w:sz w:val="24"/>
          <w:szCs w:val="24"/>
        </w:rPr>
      </w:pPr>
      <w:r w:rsidRPr="00DC4354">
        <w:rPr>
          <w:rFonts w:ascii="Times New Roman" w:hAnsi="Times New Roman" w:cs="Times New Roman"/>
          <w:iCs/>
          <w:sz w:val="24"/>
          <w:szCs w:val="24"/>
          <w:vertAlign w:val="superscript"/>
        </w:rPr>
        <w:t>2</w:t>
      </w:r>
      <w:r w:rsidR="006C0B89" w:rsidRPr="00DC4354">
        <w:rPr>
          <w:rFonts w:ascii="Times New Roman" w:hAnsi="Times New Roman" w:cs="Times New Roman"/>
          <w:iCs/>
          <w:sz w:val="24"/>
          <w:szCs w:val="24"/>
        </w:rPr>
        <w:t>Ecology &amp; Evolution Research Centre; School of Biological, Earth and Environmental Sciences;</w:t>
      </w:r>
      <w:r w:rsidRPr="00DC4354">
        <w:rPr>
          <w:rFonts w:ascii="Times New Roman" w:hAnsi="Times New Roman" w:cs="Times New Roman"/>
          <w:iCs/>
          <w:sz w:val="24"/>
          <w:szCs w:val="24"/>
        </w:rPr>
        <w:t xml:space="preserve"> </w:t>
      </w:r>
      <w:r w:rsidR="006C0B89" w:rsidRPr="00DC4354">
        <w:rPr>
          <w:rFonts w:ascii="Times New Roman" w:hAnsi="Times New Roman" w:cs="Times New Roman"/>
          <w:iCs/>
          <w:sz w:val="24"/>
          <w:szCs w:val="24"/>
        </w:rPr>
        <w:t>UNSW Sydney; Sydney, NSW 2052</w:t>
      </w:r>
    </w:p>
    <w:p w14:paraId="11B7A1EC" w14:textId="3B4BDA90" w:rsidR="00E80804" w:rsidRPr="00DC4354" w:rsidRDefault="00E80804" w:rsidP="00DA3B36">
      <w:pPr>
        <w:spacing w:line="480" w:lineRule="auto"/>
        <w:ind w:left="426"/>
        <w:rPr>
          <w:rFonts w:ascii="Times New Roman" w:hAnsi="Times New Roman" w:cs="Times New Roman"/>
          <w:iCs/>
          <w:sz w:val="24"/>
          <w:szCs w:val="24"/>
        </w:rPr>
      </w:pPr>
      <w:r w:rsidRPr="00DC4354">
        <w:rPr>
          <w:rFonts w:ascii="Times New Roman" w:hAnsi="Times New Roman" w:cs="Times New Roman"/>
          <w:iCs/>
          <w:sz w:val="24"/>
          <w:szCs w:val="24"/>
          <w:vertAlign w:val="superscript"/>
        </w:rPr>
        <w:t>3</w:t>
      </w:r>
      <w:r w:rsidR="006C0B89" w:rsidRPr="00DC4354">
        <w:rPr>
          <w:rFonts w:ascii="Times New Roman" w:hAnsi="Times New Roman" w:cs="Times New Roman"/>
          <w:iCs/>
          <w:sz w:val="24"/>
          <w:szCs w:val="24"/>
        </w:rPr>
        <w:t>Department of Applied Geoinformatics and Spatial Planning, Faculty of Environmental Sciences, Czech University of Life Sciences Prague, Prague, Czech Republic</w:t>
      </w:r>
    </w:p>
    <w:p w14:paraId="134592E4" w14:textId="282B1D63" w:rsidR="00ED751E" w:rsidRPr="00DC4354" w:rsidRDefault="00E80804" w:rsidP="00DA3B36">
      <w:pPr>
        <w:spacing w:line="480" w:lineRule="auto"/>
        <w:ind w:left="426"/>
        <w:rPr>
          <w:rFonts w:ascii="Times New Roman" w:hAnsi="Times New Roman" w:cs="Times New Roman"/>
          <w:iCs/>
          <w:sz w:val="24"/>
          <w:szCs w:val="24"/>
        </w:rPr>
      </w:pPr>
      <w:r w:rsidRPr="00DC4354">
        <w:rPr>
          <w:rFonts w:ascii="Times New Roman" w:hAnsi="Times New Roman" w:cs="Times New Roman"/>
          <w:iCs/>
          <w:sz w:val="24"/>
          <w:szCs w:val="24"/>
          <w:vertAlign w:val="superscript"/>
        </w:rPr>
        <w:t>4</w:t>
      </w:r>
      <w:r w:rsidR="006C0B89" w:rsidRPr="00DC4354">
        <w:rPr>
          <w:rFonts w:ascii="Times New Roman" w:hAnsi="Times New Roman" w:cs="Times New Roman"/>
          <w:iCs/>
          <w:sz w:val="24"/>
          <w:szCs w:val="24"/>
        </w:rPr>
        <w:t xml:space="preserve">Faculty of Biological Sciences, University of </w:t>
      </w:r>
      <w:proofErr w:type="spellStart"/>
      <w:r w:rsidR="006C0B89" w:rsidRPr="00DC4354">
        <w:rPr>
          <w:rFonts w:ascii="Times New Roman" w:hAnsi="Times New Roman" w:cs="Times New Roman"/>
          <w:iCs/>
          <w:sz w:val="24"/>
          <w:szCs w:val="24"/>
        </w:rPr>
        <w:t>Zielona</w:t>
      </w:r>
      <w:proofErr w:type="spellEnd"/>
      <w:r w:rsidR="006C0B89" w:rsidRPr="00DC4354">
        <w:rPr>
          <w:rFonts w:ascii="Times New Roman" w:hAnsi="Times New Roman" w:cs="Times New Roman"/>
          <w:iCs/>
          <w:sz w:val="24"/>
          <w:szCs w:val="24"/>
        </w:rPr>
        <w:t xml:space="preserve"> </w:t>
      </w:r>
      <w:proofErr w:type="spellStart"/>
      <w:r w:rsidR="006C0B89" w:rsidRPr="00DC4354">
        <w:rPr>
          <w:rFonts w:ascii="Times New Roman" w:hAnsi="Times New Roman" w:cs="Times New Roman"/>
          <w:iCs/>
          <w:sz w:val="24"/>
          <w:szCs w:val="24"/>
        </w:rPr>
        <w:t>Góra</w:t>
      </w:r>
      <w:proofErr w:type="spellEnd"/>
      <w:r w:rsidR="006C0B89" w:rsidRPr="00DC4354">
        <w:rPr>
          <w:rFonts w:ascii="Times New Roman" w:hAnsi="Times New Roman" w:cs="Times New Roman"/>
          <w:iCs/>
          <w:sz w:val="24"/>
          <w:szCs w:val="24"/>
        </w:rPr>
        <w:t xml:space="preserve">, </w:t>
      </w:r>
      <w:proofErr w:type="spellStart"/>
      <w:r w:rsidR="006C0B89" w:rsidRPr="00DC4354">
        <w:rPr>
          <w:rFonts w:ascii="Times New Roman" w:hAnsi="Times New Roman" w:cs="Times New Roman"/>
          <w:iCs/>
          <w:sz w:val="24"/>
          <w:szCs w:val="24"/>
        </w:rPr>
        <w:t>Zielona</w:t>
      </w:r>
      <w:proofErr w:type="spellEnd"/>
      <w:r w:rsidR="006C0B89" w:rsidRPr="00DC4354">
        <w:rPr>
          <w:rFonts w:ascii="Times New Roman" w:hAnsi="Times New Roman" w:cs="Times New Roman"/>
          <w:iCs/>
          <w:sz w:val="24"/>
          <w:szCs w:val="24"/>
        </w:rPr>
        <w:t xml:space="preserve"> </w:t>
      </w:r>
      <w:proofErr w:type="spellStart"/>
      <w:r w:rsidR="006C0B89" w:rsidRPr="00DC4354">
        <w:rPr>
          <w:rFonts w:ascii="Times New Roman" w:hAnsi="Times New Roman" w:cs="Times New Roman"/>
          <w:iCs/>
          <w:sz w:val="24"/>
          <w:szCs w:val="24"/>
        </w:rPr>
        <w:t>Góra</w:t>
      </w:r>
      <w:proofErr w:type="spellEnd"/>
      <w:r w:rsidR="006C0B89" w:rsidRPr="00DC4354">
        <w:rPr>
          <w:rFonts w:ascii="Times New Roman" w:hAnsi="Times New Roman" w:cs="Times New Roman"/>
          <w:iCs/>
          <w:sz w:val="24"/>
          <w:szCs w:val="24"/>
        </w:rPr>
        <w:t>, Poland</w:t>
      </w:r>
    </w:p>
    <w:p w14:paraId="19131896" w14:textId="77777777" w:rsidR="00E80804" w:rsidRPr="00DC4354" w:rsidRDefault="00E80804" w:rsidP="00DA3B36">
      <w:pPr>
        <w:spacing w:line="480" w:lineRule="auto"/>
        <w:ind w:left="426"/>
        <w:rPr>
          <w:rFonts w:ascii="Times New Roman" w:hAnsi="Times New Roman" w:cs="Times New Roman"/>
          <w:iCs/>
          <w:sz w:val="24"/>
          <w:szCs w:val="24"/>
        </w:rPr>
      </w:pPr>
    </w:p>
    <w:p w14:paraId="446C2C3E" w14:textId="3D83C72A" w:rsidR="00E80804" w:rsidRPr="00B96E66" w:rsidRDefault="00E80804" w:rsidP="00DA3B36">
      <w:pPr>
        <w:ind w:left="426"/>
        <w:rPr>
          <w:rFonts w:ascii="Times New Roman" w:hAnsi="Times New Roman" w:cs="Times New Roman"/>
          <w:iCs/>
          <w:sz w:val="24"/>
          <w:szCs w:val="24"/>
        </w:rPr>
      </w:pPr>
      <w:r w:rsidRPr="00B96E66">
        <w:rPr>
          <w:rFonts w:ascii="Times New Roman" w:hAnsi="Times New Roman" w:cs="Times New Roman"/>
          <w:iCs/>
          <w:sz w:val="24"/>
          <w:szCs w:val="24"/>
        </w:rPr>
        <w:t>*Corresponding author:</w:t>
      </w:r>
    </w:p>
    <w:p w14:paraId="037C6F5A" w14:textId="56017E6A" w:rsidR="00E80804" w:rsidRPr="00B96E66" w:rsidRDefault="00E80804" w:rsidP="00DA3B36">
      <w:pPr>
        <w:ind w:left="426"/>
        <w:rPr>
          <w:rFonts w:ascii="Times New Roman" w:hAnsi="Times New Roman" w:cs="Times New Roman"/>
          <w:iCs/>
          <w:sz w:val="24"/>
          <w:szCs w:val="24"/>
        </w:rPr>
      </w:pPr>
      <w:r w:rsidRPr="00B96E66">
        <w:rPr>
          <w:rFonts w:ascii="Times New Roman" w:hAnsi="Times New Roman" w:cs="Times New Roman"/>
          <w:iCs/>
          <w:sz w:val="24"/>
          <w:szCs w:val="24"/>
        </w:rPr>
        <w:t>Corey T. Callaghan</w:t>
      </w:r>
    </w:p>
    <w:p w14:paraId="125B966E" w14:textId="78636830" w:rsidR="00E80804" w:rsidRPr="00B96E66" w:rsidRDefault="00E80804" w:rsidP="00DA3B36">
      <w:pPr>
        <w:ind w:left="426"/>
        <w:rPr>
          <w:rFonts w:ascii="Times New Roman" w:hAnsi="Times New Roman" w:cs="Times New Roman"/>
          <w:iCs/>
          <w:sz w:val="24"/>
          <w:szCs w:val="24"/>
        </w:rPr>
      </w:pPr>
      <w:r w:rsidRPr="00B96E66">
        <w:rPr>
          <w:rFonts w:ascii="Times New Roman" w:hAnsi="Times New Roman" w:cs="Times New Roman"/>
          <w:iCs/>
          <w:sz w:val="24"/>
          <w:szCs w:val="24"/>
        </w:rPr>
        <w:t>p: +61 421 601 388</w:t>
      </w:r>
    </w:p>
    <w:p w14:paraId="18A0F8BE" w14:textId="3AA7F676" w:rsidR="00E80804" w:rsidRPr="00B96E66" w:rsidRDefault="00E80804" w:rsidP="00DA3B36">
      <w:pPr>
        <w:ind w:left="426"/>
        <w:rPr>
          <w:rFonts w:ascii="Times New Roman" w:hAnsi="Times New Roman" w:cs="Times New Roman"/>
          <w:iCs/>
          <w:sz w:val="24"/>
          <w:szCs w:val="24"/>
        </w:rPr>
      </w:pPr>
      <w:r w:rsidRPr="00B96E66">
        <w:rPr>
          <w:rFonts w:ascii="Times New Roman" w:hAnsi="Times New Roman" w:cs="Times New Roman"/>
          <w:iCs/>
          <w:sz w:val="24"/>
          <w:szCs w:val="24"/>
        </w:rPr>
        <w:t>e: c.callaghan@unsw.edu.au</w:t>
      </w:r>
    </w:p>
    <w:p w14:paraId="22647E6E" w14:textId="0452F764" w:rsidR="00E80804" w:rsidRPr="00B96E66" w:rsidRDefault="00E80804" w:rsidP="00DA3B36">
      <w:pPr>
        <w:ind w:left="426"/>
        <w:rPr>
          <w:rFonts w:ascii="Times New Roman" w:hAnsi="Times New Roman" w:cs="Times New Roman"/>
          <w:i/>
          <w:sz w:val="24"/>
          <w:szCs w:val="24"/>
        </w:rPr>
      </w:pPr>
    </w:p>
    <w:p w14:paraId="7DE957FE" w14:textId="7BE1B2F7" w:rsidR="00E80804" w:rsidRPr="00B96E66" w:rsidRDefault="00E80804" w:rsidP="00DA3B36">
      <w:pPr>
        <w:ind w:left="426"/>
        <w:rPr>
          <w:rFonts w:ascii="Times New Roman" w:hAnsi="Times New Roman" w:cs="Times New Roman"/>
          <w:i/>
          <w:sz w:val="24"/>
          <w:szCs w:val="24"/>
        </w:rPr>
      </w:pPr>
    </w:p>
    <w:p w14:paraId="1C9BAC23" w14:textId="1B875E95" w:rsidR="00E80804" w:rsidRPr="00295A9F" w:rsidRDefault="00295A9F" w:rsidP="00DA3B36">
      <w:pPr>
        <w:spacing w:line="480" w:lineRule="auto"/>
        <w:ind w:left="426"/>
        <w:rPr>
          <w:rFonts w:ascii="Times New Roman" w:hAnsi="Times New Roman" w:cs="Times New Roman"/>
          <w:b/>
          <w:sz w:val="24"/>
          <w:szCs w:val="24"/>
        </w:rPr>
      </w:pPr>
      <w:r w:rsidRPr="00295A9F">
        <w:rPr>
          <w:rFonts w:ascii="Times New Roman" w:hAnsi="Times New Roman" w:cs="Times New Roman"/>
          <w:b/>
          <w:sz w:val="24"/>
          <w:szCs w:val="24"/>
        </w:rPr>
        <w:t>NOTE: This is a pre-print, still under consideration for publication, and this version has not undergone peer review.</w:t>
      </w:r>
    </w:p>
    <w:p w14:paraId="7FC61B3E" w14:textId="77777777" w:rsidR="00295A9F" w:rsidRPr="00B96E66" w:rsidRDefault="00295A9F" w:rsidP="00DA3B36">
      <w:pPr>
        <w:ind w:left="426"/>
        <w:rPr>
          <w:rFonts w:ascii="Times New Roman" w:hAnsi="Times New Roman" w:cs="Times New Roman"/>
          <w:i/>
          <w:sz w:val="24"/>
          <w:szCs w:val="24"/>
        </w:rPr>
      </w:pPr>
    </w:p>
    <w:p w14:paraId="55338305" w14:textId="34363E4B" w:rsidR="00E80804" w:rsidRPr="00B96E66" w:rsidRDefault="00E80804" w:rsidP="00DA3B36">
      <w:pPr>
        <w:ind w:left="426"/>
        <w:rPr>
          <w:rFonts w:ascii="Times New Roman" w:hAnsi="Times New Roman" w:cs="Times New Roman"/>
          <w:i/>
          <w:sz w:val="24"/>
          <w:szCs w:val="24"/>
        </w:rPr>
      </w:pPr>
    </w:p>
    <w:p w14:paraId="2000972B" w14:textId="77777777" w:rsidR="00E80804" w:rsidRPr="00B96E66" w:rsidRDefault="00E80804" w:rsidP="00DA3B36">
      <w:pPr>
        <w:ind w:left="426"/>
        <w:rPr>
          <w:rFonts w:ascii="Times New Roman" w:hAnsi="Times New Roman" w:cs="Times New Roman"/>
          <w:i/>
          <w:sz w:val="24"/>
          <w:szCs w:val="24"/>
        </w:rPr>
      </w:pPr>
    </w:p>
    <w:p w14:paraId="6F20EBBF" w14:textId="77777777" w:rsidR="00ED751E" w:rsidRPr="00B96E66" w:rsidRDefault="00ED751E" w:rsidP="00DA3B36">
      <w:pPr>
        <w:ind w:left="426"/>
        <w:rPr>
          <w:rFonts w:ascii="Times New Roman" w:hAnsi="Times New Roman" w:cs="Times New Roman"/>
          <w:sz w:val="24"/>
          <w:szCs w:val="24"/>
        </w:rPr>
        <w:sectPr w:rsidR="00ED751E" w:rsidRPr="00B96E66" w:rsidSect="00DA3B36">
          <w:type w:val="continuous"/>
          <w:pgSz w:w="11910" w:h="16840"/>
          <w:pgMar w:top="1440" w:right="1440" w:bottom="1440" w:left="1440" w:header="720" w:footer="720" w:gutter="0"/>
          <w:cols w:space="720"/>
          <w:docGrid w:linePitch="299"/>
        </w:sectPr>
      </w:pPr>
    </w:p>
    <w:p w14:paraId="4789906F" w14:textId="35D3C13D" w:rsidR="00E80804" w:rsidRPr="00B96E66" w:rsidRDefault="00B96E66" w:rsidP="00DA3B36">
      <w:pPr>
        <w:spacing w:line="480" w:lineRule="auto"/>
        <w:ind w:left="426"/>
        <w:rPr>
          <w:rFonts w:ascii="Times New Roman" w:hAnsi="Times New Roman" w:cs="Times New Roman"/>
          <w:b/>
          <w:sz w:val="24"/>
          <w:szCs w:val="24"/>
        </w:rPr>
      </w:pPr>
      <w:r w:rsidRPr="00B96E66">
        <w:rPr>
          <w:rFonts w:ascii="Times New Roman" w:hAnsi="Times New Roman" w:cs="Times New Roman"/>
          <w:b/>
          <w:w w:val="115"/>
          <w:sz w:val="24"/>
          <w:szCs w:val="24"/>
        </w:rPr>
        <w:lastRenderedPageBreak/>
        <w:t>ABSTRACT</w:t>
      </w:r>
    </w:p>
    <w:p w14:paraId="001E71F3" w14:textId="77777777" w:rsidR="00E80804" w:rsidRPr="00B96E66" w:rsidRDefault="00E80804" w:rsidP="00DA3B36">
      <w:pPr>
        <w:spacing w:line="480" w:lineRule="auto"/>
        <w:ind w:left="426"/>
        <w:rPr>
          <w:rFonts w:ascii="Times New Roman" w:hAnsi="Times New Roman" w:cs="Times New Roman"/>
          <w:b/>
          <w:sz w:val="24"/>
          <w:szCs w:val="24"/>
        </w:rPr>
      </w:pPr>
    </w:p>
    <w:p w14:paraId="390C7ED7" w14:textId="7A57E150" w:rsidR="00ED751E" w:rsidRPr="001C07A1" w:rsidRDefault="006C0B89" w:rsidP="00DA3B36">
      <w:pPr>
        <w:spacing w:line="480" w:lineRule="auto"/>
        <w:ind w:left="426"/>
        <w:rPr>
          <w:rFonts w:ascii="Times New Roman" w:eastAsiaTheme="minorHAnsi" w:hAnsi="Times New Roman" w:cs="Times New Roman"/>
          <w:sz w:val="24"/>
          <w:szCs w:val="24"/>
          <w:lang w:val="en-AU"/>
        </w:rPr>
      </w:pPr>
      <w:r w:rsidRPr="001C07A1">
        <w:rPr>
          <w:rFonts w:ascii="Times New Roman" w:eastAsiaTheme="minorHAnsi" w:hAnsi="Times New Roman" w:cs="Times New Roman"/>
          <w:sz w:val="24"/>
          <w:szCs w:val="24"/>
          <w:lang w:val="en-AU"/>
        </w:rPr>
        <w:t xml:space="preserve">Generalist species — with their wide niche breadths — are often associated with urban environments, while specialist species are likely to be most at-risk of increasing urbanization processes. But studies which quantify the relationship between trait specialization (i.e., niche breadth) and urban tolerance are spatially, temporally, and methodologically limited. We integrated </w:t>
      </w:r>
      <w:r w:rsidR="00B204A0">
        <w:rPr>
          <w:rFonts w:ascii="Times New Roman" w:eastAsiaTheme="minorHAnsi" w:hAnsi="Times New Roman" w:cs="Times New Roman"/>
          <w:sz w:val="24"/>
          <w:szCs w:val="24"/>
          <w:lang w:val="en-AU"/>
        </w:rPr>
        <w:t>~ 12</w:t>
      </w:r>
      <w:r w:rsidRPr="001C07A1">
        <w:rPr>
          <w:rFonts w:ascii="Times New Roman" w:eastAsiaTheme="minorHAnsi" w:hAnsi="Times New Roman" w:cs="Times New Roman"/>
          <w:sz w:val="24"/>
          <w:szCs w:val="24"/>
          <w:lang w:val="en-AU"/>
        </w:rPr>
        <w:t xml:space="preserve"> million citizen science observations with remotely-sensed VIIRS night-time light values and a novel continuous measure of a species’ trait specialization for </w:t>
      </w:r>
      <w:r w:rsidR="005C0AC0">
        <w:rPr>
          <w:rFonts w:ascii="Times New Roman" w:eastAsiaTheme="minorHAnsi" w:hAnsi="Times New Roman" w:cs="Times New Roman"/>
          <w:sz w:val="24"/>
          <w:szCs w:val="24"/>
          <w:lang w:val="en-AU"/>
        </w:rPr>
        <w:t>278</w:t>
      </w:r>
      <w:r w:rsidRPr="001C07A1">
        <w:rPr>
          <w:rFonts w:ascii="Times New Roman" w:eastAsiaTheme="minorHAnsi" w:hAnsi="Times New Roman" w:cs="Times New Roman"/>
          <w:sz w:val="24"/>
          <w:szCs w:val="24"/>
          <w:lang w:val="en-AU"/>
        </w:rPr>
        <w:t xml:space="preserve"> European bird species. We found a negative relationship between avian urban tolerance and</w:t>
      </w:r>
      <w:r w:rsidR="00EF7D75">
        <w:rPr>
          <w:rFonts w:ascii="Times New Roman" w:eastAsiaTheme="minorHAnsi" w:hAnsi="Times New Roman" w:cs="Times New Roman"/>
          <w:sz w:val="24"/>
          <w:szCs w:val="24"/>
          <w:lang w:val="en-AU"/>
        </w:rPr>
        <w:t xml:space="preserve"> an</w:t>
      </w:r>
      <w:r w:rsidRPr="001C07A1">
        <w:rPr>
          <w:rFonts w:ascii="Times New Roman" w:eastAsiaTheme="minorHAnsi" w:hAnsi="Times New Roman" w:cs="Times New Roman"/>
          <w:sz w:val="24"/>
          <w:szCs w:val="24"/>
          <w:lang w:val="en-AU"/>
        </w:rPr>
        <w:t xml:space="preserve"> overall</w:t>
      </w:r>
      <w:r w:rsidR="00E80804" w:rsidRPr="001C07A1">
        <w:rPr>
          <w:rFonts w:ascii="Times New Roman" w:eastAsiaTheme="minorHAnsi" w:hAnsi="Times New Roman" w:cs="Times New Roman"/>
          <w:sz w:val="24"/>
          <w:szCs w:val="24"/>
          <w:lang w:val="en-AU"/>
        </w:rPr>
        <w:t xml:space="preserve"> </w:t>
      </w:r>
      <w:r w:rsidRPr="001C07A1">
        <w:rPr>
          <w:rFonts w:ascii="Times New Roman" w:eastAsiaTheme="minorHAnsi" w:hAnsi="Times New Roman" w:cs="Times New Roman"/>
          <w:sz w:val="24"/>
          <w:szCs w:val="24"/>
          <w:lang w:val="en-AU"/>
        </w:rPr>
        <w:t>specialization</w:t>
      </w:r>
      <w:r w:rsidR="00EF7D75">
        <w:rPr>
          <w:rFonts w:ascii="Times New Roman" w:eastAsiaTheme="minorHAnsi" w:hAnsi="Times New Roman" w:cs="Times New Roman"/>
          <w:sz w:val="24"/>
          <w:szCs w:val="24"/>
          <w:lang w:val="en-AU"/>
        </w:rPr>
        <w:t xml:space="preserve"> index</w:t>
      </w:r>
      <w:r w:rsidRPr="001C07A1">
        <w:rPr>
          <w:rFonts w:ascii="Times New Roman" w:eastAsiaTheme="minorHAnsi" w:hAnsi="Times New Roman" w:cs="Times New Roman"/>
          <w:sz w:val="24"/>
          <w:szCs w:val="24"/>
          <w:lang w:val="en-AU"/>
        </w:rPr>
        <w:t xml:space="preserve">. Specifically, </w:t>
      </w:r>
      <w:r w:rsidR="00AC617A">
        <w:rPr>
          <w:rFonts w:ascii="Times New Roman" w:eastAsiaTheme="minorHAnsi" w:hAnsi="Times New Roman" w:cs="Times New Roman"/>
          <w:sz w:val="24"/>
          <w:szCs w:val="24"/>
          <w:lang w:val="en-AU"/>
        </w:rPr>
        <w:t xml:space="preserve">specialization of </w:t>
      </w:r>
      <w:r w:rsidRPr="001C07A1">
        <w:rPr>
          <w:rFonts w:ascii="Times New Roman" w:eastAsiaTheme="minorHAnsi" w:hAnsi="Times New Roman" w:cs="Times New Roman"/>
          <w:sz w:val="24"/>
          <w:szCs w:val="24"/>
          <w:lang w:val="en-AU"/>
        </w:rPr>
        <w:t>foraging substrate and nesting site</w:t>
      </w:r>
      <w:r w:rsidR="00AC617A">
        <w:rPr>
          <w:rFonts w:ascii="Times New Roman" w:eastAsiaTheme="minorHAnsi" w:hAnsi="Times New Roman" w:cs="Times New Roman"/>
          <w:sz w:val="24"/>
          <w:szCs w:val="24"/>
          <w:lang w:val="en-AU"/>
        </w:rPr>
        <w:t xml:space="preserve"> niche breadth</w:t>
      </w:r>
      <w:r w:rsidRPr="001C07A1">
        <w:rPr>
          <w:rFonts w:ascii="Times New Roman" w:eastAsiaTheme="minorHAnsi" w:hAnsi="Times New Roman" w:cs="Times New Roman"/>
          <w:sz w:val="24"/>
          <w:szCs w:val="24"/>
          <w:lang w:val="en-AU"/>
        </w:rPr>
        <w:t xml:space="preserve"> were </w:t>
      </w:r>
      <w:r w:rsidR="00AC617A">
        <w:rPr>
          <w:rFonts w:ascii="Times New Roman" w:eastAsiaTheme="minorHAnsi" w:hAnsi="Times New Roman" w:cs="Times New Roman"/>
          <w:sz w:val="24"/>
          <w:szCs w:val="24"/>
          <w:lang w:val="en-AU"/>
        </w:rPr>
        <w:t xml:space="preserve">both </w:t>
      </w:r>
      <w:r w:rsidRPr="001C07A1">
        <w:rPr>
          <w:rFonts w:ascii="Times New Roman" w:eastAsiaTheme="minorHAnsi" w:hAnsi="Times New Roman" w:cs="Times New Roman"/>
          <w:sz w:val="24"/>
          <w:szCs w:val="24"/>
          <w:lang w:val="en-AU"/>
        </w:rPr>
        <w:t>negatively associated with</w:t>
      </w:r>
      <w:r w:rsidR="00EF7D75">
        <w:rPr>
          <w:rFonts w:ascii="Times New Roman" w:eastAsiaTheme="minorHAnsi" w:hAnsi="Times New Roman" w:cs="Times New Roman"/>
          <w:sz w:val="24"/>
          <w:szCs w:val="24"/>
          <w:lang w:val="en-AU"/>
        </w:rPr>
        <w:t xml:space="preserve"> higher</w:t>
      </w:r>
      <w:r w:rsidRPr="001C07A1">
        <w:rPr>
          <w:rFonts w:ascii="Times New Roman" w:eastAsiaTheme="minorHAnsi" w:hAnsi="Times New Roman" w:cs="Times New Roman"/>
          <w:sz w:val="24"/>
          <w:szCs w:val="24"/>
          <w:lang w:val="en-AU"/>
        </w:rPr>
        <w:t xml:space="preserve"> urban tolerance scores. </w:t>
      </w:r>
      <w:r w:rsidR="00EF7D75" w:rsidRPr="00EF7D75">
        <w:rPr>
          <w:rFonts w:ascii="Times New Roman" w:eastAsiaTheme="minorHAnsi" w:hAnsi="Times New Roman" w:cs="Times New Roman"/>
          <w:sz w:val="24"/>
          <w:szCs w:val="24"/>
          <w:lang w:val="en-AU"/>
        </w:rPr>
        <w:t>Our results highlight that species with a high degree of trait specialization (i.e., small niche breadth) have a decreased capacity of adaptation to urban ecosystems</w:t>
      </w:r>
      <w:r w:rsidR="00B204A0">
        <w:rPr>
          <w:rFonts w:ascii="Times New Roman" w:eastAsiaTheme="minorHAnsi" w:hAnsi="Times New Roman" w:cs="Times New Roman"/>
          <w:sz w:val="24"/>
          <w:szCs w:val="24"/>
          <w:lang w:val="en-AU"/>
        </w:rPr>
        <w:t>,</w:t>
      </w:r>
      <w:r w:rsidR="00EF7D75" w:rsidRPr="00EF7D75">
        <w:rPr>
          <w:rFonts w:ascii="Times New Roman" w:eastAsiaTheme="minorHAnsi" w:hAnsi="Times New Roman" w:cs="Times New Roman"/>
          <w:sz w:val="24"/>
          <w:szCs w:val="24"/>
          <w:lang w:val="en-AU"/>
        </w:rPr>
        <w:t xml:space="preserve"> and hence, could be most at-risk in novel urban ecosystems</w:t>
      </w:r>
      <w:r w:rsidR="00EF7D75">
        <w:rPr>
          <w:rFonts w:ascii="Times New Roman" w:eastAsiaTheme="minorHAnsi" w:hAnsi="Times New Roman" w:cs="Times New Roman"/>
          <w:sz w:val="24"/>
          <w:szCs w:val="24"/>
          <w:lang w:val="en-AU"/>
        </w:rPr>
        <w:t xml:space="preserve">. </w:t>
      </w:r>
      <w:r w:rsidRPr="001C07A1">
        <w:rPr>
          <w:rFonts w:ascii="Times New Roman" w:eastAsiaTheme="minorHAnsi" w:hAnsi="Times New Roman" w:cs="Times New Roman"/>
          <w:sz w:val="24"/>
          <w:szCs w:val="24"/>
          <w:lang w:val="en-AU"/>
        </w:rPr>
        <w:t>We suggest that trait specialization can be used as a proxy for</w:t>
      </w:r>
      <w:r w:rsidR="009F3483">
        <w:rPr>
          <w:rFonts w:ascii="Times New Roman" w:eastAsiaTheme="minorHAnsi" w:hAnsi="Times New Roman" w:cs="Times New Roman"/>
          <w:sz w:val="24"/>
          <w:szCs w:val="24"/>
          <w:lang w:val="en-AU"/>
        </w:rPr>
        <w:t xml:space="preserve"> </w:t>
      </w:r>
      <w:r w:rsidRPr="001C07A1">
        <w:rPr>
          <w:rFonts w:ascii="Times New Roman" w:eastAsiaTheme="minorHAnsi" w:hAnsi="Times New Roman" w:cs="Times New Roman"/>
          <w:sz w:val="24"/>
          <w:szCs w:val="24"/>
          <w:lang w:val="en-AU"/>
        </w:rPr>
        <w:t>the degree of risk posed by urban environments</w:t>
      </w:r>
      <w:r w:rsidR="00AC617A">
        <w:rPr>
          <w:rFonts w:ascii="Times New Roman" w:eastAsiaTheme="minorHAnsi" w:hAnsi="Times New Roman" w:cs="Times New Roman"/>
          <w:sz w:val="24"/>
          <w:szCs w:val="24"/>
          <w:lang w:val="en-AU"/>
        </w:rPr>
        <w:t xml:space="preserve"> to a given species</w:t>
      </w:r>
      <w:r w:rsidRPr="001C07A1">
        <w:rPr>
          <w:rFonts w:ascii="Times New Roman" w:eastAsiaTheme="minorHAnsi" w:hAnsi="Times New Roman" w:cs="Times New Roman"/>
          <w:sz w:val="24"/>
          <w:szCs w:val="24"/>
          <w:lang w:val="en-AU"/>
        </w:rPr>
        <w:t>.</w:t>
      </w:r>
    </w:p>
    <w:p w14:paraId="068BD402" w14:textId="77777777" w:rsidR="00E80804" w:rsidRPr="00B96E66" w:rsidRDefault="00E80804" w:rsidP="00DA3B36">
      <w:pPr>
        <w:spacing w:line="480" w:lineRule="auto"/>
        <w:ind w:left="426"/>
        <w:rPr>
          <w:rFonts w:ascii="Times New Roman" w:hAnsi="Times New Roman" w:cs="Times New Roman"/>
          <w:i/>
          <w:sz w:val="24"/>
          <w:szCs w:val="24"/>
        </w:rPr>
      </w:pPr>
    </w:p>
    <w:p w14:paraId="3256FE27" w14:textId="2A9EFBE2" w:rsidR="00DE7D58" w:rsidRPr="00B96E66" w:rsidRDefault="006C0B89" w:rsidP="00DA3B36">
      <w:pPr>
        <w:spacing w:line="480" w:lineRule="auto"/>
        <w:ind w:left="426"/>
        <w:rPr>
          <w:rFonts w:ascii="Times New Roman" w:hAnsi="Times New Roman" w:cs="Times New Roman"/>
          <w:sz w:val="24"/>
          <w:szCs w:val="24"/>
        </w:rPr>
        <w:sectPr w:rsidR="00DE7D58" w:rsidRPr="00B96E66" w:rsidSect="001C07A1">
          <w:footerReference w:type="default" r:id="rId8"/>
          <w:pgSz w:w="11910" w:h="16840"/>
          <w:pgMar w:top="1440" w:right="1440" w:bottom="1440" w:left="1440" w:header="0" w:footer="255" w:gutter="0"/>
          <w:lnNumType w:countBy="1" w:restart="continuous"/>
          <w:pgNumType w:start="2"/>
          <w:cols w:space="720"/>
          <w:docGrid w:linePitch="299"/>
        </w:sectPr>
      </w:pPr>
      <w:r w:rsidRPr="00B96E66">
        <w:rPr>
          <w:rFonts w:ascii="Times New Roman" w:hAnsi="Times New Roman" w:cs="Times New Roman"/>
          <w:i/>
          <w:sz w:val="24"/>
          <w:szCs w:val="24"/>
        </w:rPr>
        <w:t xml:space="preserve">Keywords: </w:t>
      </w:r>
      <w:r w:rsidRPr="00B96E66">
        <w:rPr>
          <w:rFonts w:ascii="Times New Roman" w:hAnsi="Times New Roman" w:cs="Times New Roman"/>
          <w:sz w:val="24"/>
          <w:szCs w:val="24"/>
        </w:rPr>
        <w:t xml:space="preserve">biodiversity; </w:t>
      </w:r>
      <w:r w:rsidR="00B4374B" w:rsidRPr="00B96E66">
        <w:rPr>
          <w:rFonts w:ascii="Times New Roman" w:hAnsi="Times New Roman" w:cs="Times New Roman"/>
          <w:sz w:val="24"/>
          <w:szCs w:val="24"/>
        </w:rPr>
        <w:t xml:space="preserve">citizen science; </w:t>
      </w:r>
      <w:r w:rsidRPr="00B96E66">
        <w:rPr>
          <w:rFonts w:ascii="Times New Roman" w:hAnsi="Times New Roman" w:cs="Times New Roman"/>
          <w:sz w:val="24"/>
          <w:szCs w:val="24"/>
        </w:rPr>
        <w:t xml:space="preserve">spatial and temporal sampling; </w:t>
      </w:r>
      <w:r w:rsidR="00B4374B" w:rsidRPr="00B96E66">
        <w:rPr>
          <w:rFonts w:ascii="Times New Roman" w:hAnsi="Times New Roman" w:cs="Times New Roman"/>
          <w:sz w:val="24"/>
          <w:szCs w:val="24"/>
        </w:rPr>
        <w:t>specialization; trait-based approach</w:t>
      </w:r>
      <w:r w:rsidR="00B4374B">
        <w:rPr>
          <w:rFonts w:ascii="Times New Roman" w:hAnsi="Times New Roman" w:cs="Times New Roman"/>
          <w:sz w:val="24"/>
          <w:szCs w:val="24"/>
        </w:rPr>
        <w:t>; urban tolerance</w:t>
      </w:r>
    </w:p>
    <w:p w14:paraId="3194DE05" w14:textId="67937A51" w:rsidR="00ED751E" w:rsidRPr="00B96E66" w:rsidRDefault="00B96E66" w:rsidP="00DA3B36">
      <w:pPr>
        <w:spacing w:line="480" w:lineRule="auto"/>
        <w:ind w:left="426"/>
        <w:rPr>
          <w:rFonts w:ascii="Times New Roman" w:hAnsi="Times New Roman" w:cs="Times New Roman"/>
          <w:b/>
          <w:bCs/>
          <w:sz w:val="24"/>
          <w:szCs w:val="24"/>
        </w:rPr>
      </w:pPr>
      <w:r w:rsidRPr="00B96E66">
        <w:rPr>
          <w:rFonts w:ascii="Times New Roman" w:hAnsi="Times New Roman" w:cs="Times New Roman"/>
          <w:b/>
          <w:bCs/>
          <w:w w:val="105"/>
          <w:sz w:val="24"/>
          <w:szCs w:val="24"/>
        </w:rPr>
        <w:lastRenderedPageBreak/>
        <w:t>INTRODUCTION</w:t>
      </w:r>
    </w:p>
    <w:p w14:paraId="62654C26" w14:textId="50180F3E" w:rsidR="00ED751E" w:rsidRPr="00B96E66" w:rsidRDefault="006C0B89" w:rsidP="00DA3B36">
      <w:pPr>
        <w:spacing w:line="480" w:lineRule="auto"/>
        <w:ind w:left="426"/>
        <w:rPr>
          <w:rFonts w:ascii="Times New Roman" w:eastAsiaTheme="minorHAnsi" w:hAnsi="Times New Roman" w:cs="Times New Roman"/>
          <w:sz w:val="24"/>
          <w:szCs w:val="24"/>
          <w:lang w:val="en-AU"/>
        </w:rPr>
      </w:pPr>
      <w:r w:rsidRPr="00B96E66">
        <w:rPr>
          <w:rFonts w:ascii="Times New Roman" w:eastAsiaTheme="minorHAnsi" w:hAnsi="Times New Roman" w:cs="Times New Roman"/>
          <w:sz w:val="24"/>
          <w:szCs w:val="24"/>
          <w:lang w:val="en-AU"/>
        </w:rPr>
        <w:t>Human-induced rapid environmental changes (e.g., habitat loss, exotic species,</w:t>
      </w:r>
      <w:r w:rsidR="00B96E66" w:rsidRPr="00B96E66">
        <w:rPr>
          <w:rFonts w:ascii="Times New Roman" w:eastAsiaTheme="minorHAnsi" w:hAnsi="Times New Roman" w:cs="Times New Roman"/>
          <w:sz w:val="24"/>
          <w:szCs w:val="24"/>
          <w:lang w:val="en-AU"/>
        </w:rPr>
        <w:t xml:space="preserve"> </w:t>
      </w:r>
      <w:r w:rsidRPr="00B96E66">
        <w:rPr>
          <w:rFonts w:ascii="Times New Roman" w:eastAsiaTheme="minorHAnsi" w:hAnsi="Times New Roman" w:cs="Times New Roman"/>
          <w:sz w:val="24"/>
          <w:szCs w:val="24"/>
          <w:lang w:val="en-AU"/>
        </w:rPr>
        <w:t xml:space="preserve">pollution) are increasingly leading to never-before-seen interactions of species’ and their environments </w:t>
      </w:r>
      <w:r w:rsidR="00B96E66" w:rsidRPr="00B96E66">
        <w:rPr>
          <w:rFonts w:ascii="Times New Roman" w:eastAsiaTheme="minorHAnsi" w:hAnsi="Times New Roman" w:cs="Times New Roman"/>
          <w:sz w:val="24"/>
          <w:szCs w:val="24"/>
          <w:lang w:val="en-AU"/>
        </w:rPr>
        <w:t>(</w:t>
      </w:r>
      <w:proofErr w:type="spellStart"/>
      <w:r w:rsidR="007372C6" w:rsidRPr="00B96E66">
        <w:rPr>
          <w:rFonts w:ascii="Times New Roman" w:eastAsiaTheme="minorHAnsi" w:hAnsi="Times New Roman" w:cs="Times New Roman"/>
          <w:sz w:val="24"/>
          <w:szCs w:val="24"/>
          <w:lang w:val="en-AU"/>
        </w:rPr>
        <w:t>Sih</w:t>
      </w:r>
      <w:proofErr w:type="spellEnd"/>
      <w:r w:rsidR="007372C6" w:rsidRPr="00B96E66">
        <w:rPr>
          <w:rFonts w:ascii="Times New Roman" w:eastAsiaTheme="minorHAnsi" w:hAnsi="Times New Roman" w:cs="Times New Roman"/>
          <w:sz w:val="24"/>
          <w:szCs w:val="24"/>
          <w:lang w:val="en-AU"/>
        </w:rPr>
        <w:t xml:space="preserve"> et al. 2011</w:t>
      </w:r>
      <w:r w:rsidR="007372C6">
        <w:rPr>
          <w:rFonts w:ascii="Times New Roman" w:eastAsiaTheme="minorHAnsi" w:hAnsi="Times New Roman" w:cs="Times New Roman"/>
          <w:sz w:val="24"/>
          <w:szCs w:val="24"/>
          <w:lang w:val="en-AU"/>
        </w:rPr>
        <w:t xml:space="preserve">; </w:t>
      </w:r>
      <w:proofErr w:type="spellStart"/>
      <w:r w:rsidR="00B96E66" w:rsidRPr="00B96E66">
        <w:rPr>
          <w:rFonts w:ascii="Times New Roman" w:eastAsiaTheme="minorHAnsi" w:hAnsi="Times New Roman" w:cs="Times New Roman"/>
          <w:sz w:val="24"/>
          <w:szCs w:val="24"/>
          <w:lang w:val="en-AU"/>
        </w:rPr>
        <w:t>Sih</w:t>
      </w:r>
      <w:proofErr w:type="spellEnd"/>
      <w:r w:rsidR="00B96E66" w:rsidRPr="00B96E66">
        <w:rPr>
          <w:rFonts w:ascii="Times New Roman" w:eastAsiaTheme="minorHAnsi" w:hAnsi="Times New Roman" w:cs="Times New Roman"/>
          <w:sz w:val="24"/>
          <w:szCs w:val="24"/>
          <w:lang w:val="en-AU"/>
        </w:rPr>
        <w:t xml:space="preserve"> 2013)</w:t>
      </w:r>
      <w:r w:rsidRPr="00B96E66">
        <w:rPr>
          <w:rFonts w:ascii="Times New Roman" w:eastAsiaTheme="minorHAnsi" w:hAnsi="Times New Roman" w:cs="Times New Roman"/>
          <w:sz w:val="24"/>
          <w:szCs w:val="24"/>
          <w:lang w:val="en-AU"/>
        </w:rPr>
        <w:t xml:space="preserve">. In our current Anthropocene, one of the most drastic examples of rapid environmental change is urbanization </w:t>
      </w:r>
      <w:r w:rsidR="00B96E66" w:rsidRPr="00B96E66">
        <w:rPr>
          <w:rFonts w:ascii="Times New Roman" w:eastAsiaTheme="minorHAnsi" w:hAnsi="Times New Roman" w:cs="Times New Roman"/>
          <w:sz w:val="24"/>
          <w:szCs w:val="24"/>
          <w:lang w:val="en-AU"/>
        </w:rPr>
        <w:t>(</w:t>
      </w:r>
      <w:proofErr w:type="spellStart"/>
      <w:r w:rsidR="00B96E66" w:rsidRPr="00B96E66">
        <w:rPr>
          <w:rFonts w:ascii="Times New Roman" w:eastAsiaTheme="minorHAnsi" w:hAnsi="Times New Roman" w:cs="Times New Roman"/>
          <w:sz w:val="24"/>
          <w:szCs w:val="24"/>
          <w:lang w:val="en-AU"/>
        </w:rPr>
        <w:t>Grimmond</w:t>
      </w:r>
      <w:proofErr w:type="spellEnd"/>
      <w:r w:rsidR="00B96E66" w:rsidRPr="00B96E66">
        <w:rPr>
          <w:rFonts w:ascii="Times New Roman" w:eastAsiaTheme="minorHAnsi" w:hAnsi="Times New Roman" w:cs="Times New Roman"/>
          <w:sz w:val="24"/>
          <w:szCs w:val="24"/>
          <w:lang w:val="en-AU"/>
        </w:rPr>
        <w:t xml:space="preserve"> 2007; Du and Hang 2017). </w:t>
      </w:r>
      <w:r w:rsidRPr="00B96E66">
        <w:rPr>
          <w:rFonts w:ascii="Times New Roman" w:eastAsiaTheme="minorHAnsi" w:hAnsi="Times New Roman" w:cs="Times New Roman"/>
          <w:sz w:val="24"/>
          <w:szCs w:val="24"/>
          <w:lang w:val="en-AU"/>
        </w:rPr>
        <w:t>Urbanization, and its associated habitat loss and fragmentation, generally ha</w:t>
      </w:r>
      <w:r w:rsidR="00B96E66" w:rsidRPr="00B96E66">
        <w:rPr>
          <w:rFonts w:ascii="Times New Roman" w:eastAsiaTheme="minorHAnsi" w:hAnsi="Times New Roman" w:cs="Times New Roman"/>
          <w:sz w:val="24"/>
          <w:szCs w:val="24"/>
          <w:lang w:val="en-AU"/>
        </w:rPr>
        <w:t>s</w:t>
      </w:r>
      <w:r w:rsidRPr="00B96E66">
        <w:rPr>
          <w:rFonts w:ascii="Times New Roman" w:eastAsiaTheme="minorHAnsi" w:hAnsi="Times New Roman" w:cs="Times New Roman"/>
          <w:sz w:val="24"/>
          <w:szCs w:val="24"/>
          <w:lang w:val="en-AU"/>
        </w:rPr>
        <w:t xml:space="preserve"> adverse impacts on biodiversity </w:t>
      </w:r>
      <w:r w:rsidR="00B96E66">
        <w:rPr>
          <w:rFonts w:ascii="Times New Roman" w:eastAsiaTheme="minorHAnsi" w:hAnsi="Times New Roman" w:cs="Times New Roman"/>
          <w:sz w:val="24"/>
          <w:szCs w:val="24"/>
          <w:lang w:val="en-AU"/>
        </w:rPr>
        <w:t xml:space="preserve">(McKinney 2002; McKinney 2006; </w:t>
      </w:r>
      <w:proofErr w:type="spellStart"/>
      <w:r w:rsidR="00B204A0">
        <w:rPr>
          <w:rFonts w:ascii="Times New Roman" w:eastAsiaTheme="minorHAnsi" w:hAnsi="Times New Roman" w:cs="Times New Roman"/>
          <w:sz w:val="24"/>
          <w:szCs w:val="24"/>
          <w:lang w:val="en-AU"/>
        </w:rPr>
        <w:t>Devictor</w:t>
      </w:r>
      <w:proofErr w:type="spellEnd"/>
      <w:r w:rsidR="00B204A0">
        <w:rPr>
          <w:rFonts w:ascii="Times New Roman" w:eastAsiaTheme="minorHAnsi" w:hAnsi="Times New Roman" w:cs="Times New Roman"/>
          <w:sz w:val="24"/>
          <w:szCs w:val="24"/>
          <w:lang w:val="en-AU"/>
        </w:rPr>
        <w:t xml:space="preserve"> et al. 2008; </w:t>
      </w:r>
      <w:r w:rsidR="00B96E66">
        <w:rPr>
          <w:rFonts w:ascii="Times New Roman" w:eastAsiaTheme="minorHAnsi" w:hAnsi="Times New Roman" w:cs="Times New Roman"/>
          <w:sz w:val="24"/>
          <w:szCs w:val="24"/>
          <w:lang w:val="en-AU"/>
        </w:rPr>
        <w:t>Sol et al. 2017).</w:t>
      </w:r>
      <w:r w:rsidRPr="00B96E66">
        <w:rPr>
          <w:rFonts w:ascii="Times New Roman" w:eastAsiaTheme="minorHAnsi" w:hAnsi="Times New Roman" w:cs="Times New Roman"/>
          <w:sz w:val="24"/>
          <w:szCs w:val="24"/>
          <w:lang w:val="en-AU"/>
        </w:rPr>
        <w:t xml:space="preserve"> But some species </w:t>
      </w:r>
      <w:r w:rsidR="00B204A0" w:rsidRPr="00B96E66">
        <w:rPr>
          <w:rFonts w:ascii="Times New Roman" w:eastAsiaTheme="minorHAnsi" w:hAnsi="Times New Roman" w:cs="Times New Roman"/>
          <w:sz w:val="24"/>
          <w:szCs w:val="24"/>
          <w:lang w:val="en-AU"/>
        </w:rPr>
        <w:t>can</w:t>
      </w:r>
      <w:r w:rsidRPr="00B96E66">
        <w:rPr>
          <w:rFonts w:ascii="Times New Roman" w:eastAsiaTheme="minorHAnsi" w:hAnsi="Times New Roman" w:cs="Times New Roman"/>
          <w:sz w:val="24"/>
          <w:szCs w:val="24"/>
          <w:lang w:val="en-AU"/>
        </w:rPr>
        <w:t xml:space="preserve"> adapt, survive, and even thrive in urban environments</w:t>
      </w:r>
      <w:r w:rsidR="00B96E66">
        <w:rPr>
          <w:rFonts w:ascii="Times New Roman" w:eastAsiaTheme="minorHAnsi" w:hAnsi="Times New Roman" w:cs="Times New Roman"/>
          <w:sz w:val="24"/>
          <w:szCs w:val="24"/>
          <w:lang w:val="en-AU"/>
        </w:rPr>
        <w:t xml:space="preserve"> (</w:t>
      </w:r>
      <w:proofErr w:type="spellStart"/>
      <w:r w:rsidR="00B204A0">
        <w:rPr>
          <w:rFonts w:ascii="Times New Roman" w:eastAsiaTheme="minorHAnsi" w:hAnsi="Times New Roman" w:cs="Times New Roman"/>
          <w:sz w:val="24"/>
          <w:szCs w:val="24"/>
          <w:lang w:val="en-AU"/>
        </w:rPr>
        <w:t>M</w:t>
      </w:r>
      <w:r w:rsidR="00B204A0" w:rsidRPr="00B96E66">
        <w:rPr>
          <w:rFonts w:ascii="Times New Roman" w:eastAsiaTheme="minorHAnsi" w:hAnsi="Times New Roman" w:cs="Times New Roman"/>
          <w:sz w:val="24"/>
          <w:szCs w:val="24"/>
          <w:lang w:val="en-AU"/>
        </w:rPr>
        <w:t>øller</w:t>
      </w:r>
      <w:proofErr w:type="spellEnd"/>
      <w:r w:rsidR="00B204A0">
        <w:rPr>
          <w:rFonts w:ascii="Times New Roman" w:eastAsiaTheme="minorHAnsi" w:hAnsi="Times New Roman" w:cs="Times New Roman"/>
          <w:sz w:val="24"/>
          <w:szCs w:val="24"/>
          <w:lang w:val="en-AU"/>
        </w:rPr>
        <w:t xml:space="preserve"> 2009; </w:t>
      </w:r>
      <w:r w:rsidR="00B96E66">
        <w:rPr>
          <w:rFonts w:ascii="Times New Roman" w:eastAsiaTheme="minorHAnsi" w:hAnsi="Times New Roman" w:cs="Times New Roman"/>
          <w:sz w:val="24"/>
          <w:szCs w:val="24"/>
          <w:lang w:val="en-AU"/>
        </w:rPr>
        <w:t xml:space="preserve">Evans et al. 2011; McDonnell and </w:t>
      </w:r>
      <w:proofErr w:type="spellStart"/>
      <w:r w:rsidR="00B96E66">
        <w:rPr>
          <w:rFonts w:ascii="Times New Roman" w:eastAsiaTheme="minorHAnsi" w:hAnsi="Times New Roman" w:cs="Times New Roman"/>
          <w:sz w:val="24"/>
          <w:szCs w:val="24"/>
          <w:lang w:val="en-AU"/>
        </w:rPr>
        <w:t>Hahs</w:t>
      </w:r>
      <w:proofErr w:type="spellEnd"/>
      <w:r w:rsidR="00B96E66">
        <w:rPr>
          <w:rFonts w:ascii="Times New Roman" w:eastAsiaTheme="minorHAnsi" w:hAnsi="Times New Roman" w:cs="Times New Roman"/>
          <w:sz w:val="24"/>
          <w:szCs w:val="24"/>
          <w:lang w:val="en-AU"/>
        </w:rPr>
        <w:t xml:space="preserve"> 2015). </w:t>
      </w:r>
      <w:r w:rsidRPr="00B96E66">
        <w:rPr>
          <w:rFonts w:ascii="Times New Roman" w:eastAsiaTheme="minorHAnsi" w:hAnsi="Times New Roman" w:cs="Times New Roman"/>
          <w:sz w:val="24"/>
          <w:szCs w:val="24"/>
          <w:lang w:val="en-AU"/>
        </w:rPr>
        <w:t xml:space="preserve">Understanding the ecological characteristics of those species most likely to adapt to novel environments — and simultaneously those species least likely to adapt to novel environments — is a fundamental question for applied research and conservation of biodiversity within urban ecosystems </w:t>
      </w:r>
      <w:r w:rsidR="00B96E66">
        <w:rPr>
          <w:rFonts w:ascii="Times New Roman" w:eastAsiaTheme="minorHAnsi" w:hAnsi="Times New Roman" w:cs="Times New Roman"/>
          <w:sz w:val="24"/>
          <w:szCs w:val="24"/>
          <w:lang w:val="en-AU"/>
        </w:rPr>
        <w:t>(</w:t>
      </w:r>
      <w:r w:rsidR="0077783B">
        <w:rPr>
          <w:rFonts w:ascii="Times New Roman" w:eastAsiaTheme="minorHAnsi" w:hAnsi="Times New Roman" w:cs="Times New Roman"/>
          <w:sz w:val="24"/>
          <w:szCs w:val="24"/>
          <w:lang w:val="en-AU"/>
        </w:rPr>
        <w:t xml:space="preserve">Moreno 1988; </w:t>
      </w:r>
      <w:proofErr w:type="spellStart"/>
      <w:r w:rsidR="00B96E66">
        <w:rPr>
          <w:rFonts w:ascii="Times New Roman" w:eastAsiaTheme="minorHAnsi" w:hAnsi="Times New Roman" w:cs="Times New Roman"/>
          <w:sz w:val="24"/>
          <w:szCs w:val="24"/>
          <w:lang w:val="en-AU"/>
        </w:rPr>
        <w:t>Clavero</w:t>
      </w:r>
      <w:proofErr w:type="spellEnd"/>
      <w:r w:rsidR="00B96E66">
        <w:rPr>
          <w:rFonts w:ascii="Times New Roman" w:eastAsiaTheme="minorHAnsi" w:hAnsi="Times New Roman" w:cs="Times New Roman"/>
          <w:sz w:val="24"/>
          <w:szCs w:val="24"/>
          <w:lang w:val="en-AU"/>
        </w:rPr>
        <w:t xml:space="preserve"> et al. 2011).</w:t>
      </w:r>
    </w:p>
    <w:p w14:paraId="4CE9191E" w14:textId="77777777" w:rsidR="006C0B89" w:rsidRPr="00B96E66" w:rsidRDefault="006C0B89" w:rsidP="00DA3B36">
      <w:pPr>
        <w:spacing w:line="480" w:lineRule="auto"/>
        <w:ind w:left="426"/>
        <w:rPr>
          <w:rFonts w:ascii="Times New Roman" w:hAnsi="Times New Roman" w:cs="Times New Roman"/>
          <w:sz w:val="24"/>
          <w:szCs w:val="24"/>
        </w:rPr>
      </w:pPr>
    </w:p>
    <w:p w14:paraId="36523D48" w14:textId="6D39E08E" w:rsidR="00ED751E" w:rsidRPr="00187FC3" w:rsidRDefault="006C0B89" w:rsidP="00DA3B36">
      <w:pPr>
        <w:spacing w:line="480" w:lineRule="auto"/>
        <w:ind w:left="426"/>
        <w:rPr>
          <w:rFonts w:ascii="Times New Roman" w:eastAsiaTheme="minorHAnsi" w:hAnsi="Times New Roman" w:cs="Times New Roman"/>
          <w:sz w:val="24"/>
          <w:szCs w:val="24"/>
          <w:lang w:val="en-AU"/>
        </w:rPr>
      </w:pPr>
      <w:r w:rsidRPr="00187FC3">
        <w:rPr>
          <w:rFonts w:ascii="Times New Roman" w:eastAsiaTheme="minorHAnsi" w:hAnsi="Times New Roman" w:cs="Times New Roman"/>
          <w:sz w:val="24"/>
          <w:szCs w:val="24"/>
          <w:lang w:val="en-AU"/>
        </w:rPr>
        <w:t>Niches — the interrelationship of a species with biotic and abiotic factors</w:t>
      </w:r>
      <w:r w:rsidR="00EE69A9" w:rsidRPr="00187FC3">
        <w:rPr>
          <w:rFonts w:ascii="Times New Roman" w:eastAsiaTheme="minorHAnsi" w:hAnsi="Times New Roman" w:cs="Times New Roman"/>
          <w:sz w:val="24"/>
          <w:szCs w:val="24"/>
          <w:lang w:val="en-AU"/>
        </w:rPr>
        <w:t xml:space="preserve"> (</w:t>
      </w:r>
      <w:proofErr w:type="spellStart"/>
      <w:r w:rsidR="00EE69A9" w:rsidRPr="00EE69A9">
        <w:rPr>
          <w:rFonts w:ascii="Times New Roman" w:eastAsiaTheme="minorHAnsi" w:hAnsi="Times New Roman" w:cs="Times New Roman"/>
          <w:sz w:val="24"/>
          <w:szCs w:val="24"/>
          <w:lang w:val="en-AU"/>
        </w:rPr>
        <w:t>Soberón</w:t>
      </w:r>
      <w:proofErr w:type="spellEnd"/>
      <w:r w:rsidR="00EE69A9" w:rsidRPr="00187FC3">
        <w:rPr>
          <w:rFonts w:ascii="Times New Roman" w:eastAsiaTheme="minorHAnsi" w:hAnsi="Times New Roman" w:cs="Times New Roman"/>
          <w:sz w:val="24"/>
          <w:szCs w:val="24"/>
          <w:lang w:val="en-AU"/>
        </w:rPr>
        <w:t xml:space="preserve"> and Nakamura 2009)</w:t>
      </w:r>
      <w:r w:rsidRPr="00187FC3">
        <w:rPr>
          <w:rFonts w:ascii="Times New Roman" w:eastAsiaTheme="minorHAnsi" w:hAnsi="Times New Roman" w:cs="Times New Roman"/>
          <w:sz w:val="24"/>
          <w:szCs w:val="24"/>
          <w:lang w:val="en-AU"/>
        </w:rPr>
        <w:t xml:space="preserve"> can change across diversity gradients </w:t>
      </w:r>
      <w:r w:rsidR="00EE69A9" w:rsidRPr="00187FC3">
        <w:rPr>
          <w:rFonts w:ascii="Times New Roman" w:eastAsiaTheme="minorHAnsi" w:hAnsi="Times New Roman" w:cs="Times New Roman"/>
          <w:sz w:val="24"/>
          <w:szCs w:val="24"/>
          <w:lang w:val="en-AU"/>
        </w:rPr>
        <w:t>(</w:t>
      </w:r>
      <w:proofErr w:type="spellStart"/>
      <w:r w:rsidR="00EE69A9" w:rsidRPr="00187FC3">
        <w:rPr>
          <w:rFonts w:ascii="Times New Roman" w:eastAsiaTheme="minorHAnsi" w:hAnsi="Times New Roman" w:cs="Times New Roman"/>
          <w:sz w:val="24"/>
          <w:szCs w:val="24"/>
          <w:lang w:val="en-AU"/>
        </w:rPr>
        <w:t>Pigot</w:t>
      </w:r>
      <w:proofErr w:type="spellEnd"/>
      <w:r w:rsidR="00EE69A9" w:rsidRPr="00187FC3">
        <w:rPr>
          <w:rFonts w:ascii="Times New Roman" w:eastAsiaTheme="minorHAnsi" w:hAnsi="Times New Roman" w:cs="Times New Roman"/>
          <w:sz w:val="24"/>
          <w:szCs w:val="24"/>
          <w:lang w:val="en-AU"/>
        </w:rPr>
        <w:t xml:space="preserve"> et al. 2016; </w:t>
      </w:r>
      <w:proofErr w:type="spellStart"/>
      <w:r w:rsidR="00EE69A9" w:rsidRPr="00187FC3">
        <w:rPr>
          <w:rFonts w:ascii="Times New Roman" w:eastAsiaTheme="minorHAnsi" w:hAnsi="Times New Roman" w:cs="Times New Roman"/>
          <w:sz w:val="24"/>
          <w:szCs w:val="24"/>
          <w:lang w:val="en-AU"/>
        </w:rPr>
        <w:t>Pellissier</w:t>
      </w:r>
      <w:proofErr w:type="spellEnd"/>
      <w:r w:rsidR="00EE69A9" w:rsidRPr="00187FC3">
        <w:rPr>
          <w:rFonts w:ascii="Times New Roman" w:eastAsiaTheme="minorHAnsi" w:hAnsi="Times New Roman" w:cs="Times New Roman"/>
          <w:sz w:val="24"/>
          <w:szCs w:val="24"/>
          <w:lang w:val="en-AU"/>
        </w:rPr>
        <w:t xml:space="preserve"> et al. 2018).</w:t>
      </w:r>
      <w:r w:rsidRPr="00187FC3">
        <w:rPr>
          <w:rFonts w:ascii="Times New Roman" w:eastAsiaTheme="minorHAnsi" w:hAnsi="Times New Roman" w:cs="Times New Roman"/>
          <w:sz w:val="24"/>
          <w:szCs w:val="24"/>
          <w:lang w:val="en-AU"/>
        </w:rPr>
        <w:t xml:space="preserve"> For example, in areas with higher productivity, species are predicted to have either smaller niches than species in areas with lower productivity or niches with a greater percentage of overlap — allowing for greater species coexistence in the same niche space </w:t>
      </w:r>
      <w:r w:rsidR="00EE69A9" w:rsidRPr="00187FC3">
        <w:rPr>
          <w:rFonts w:ascii="Times New Roman" w:eastAsiaTheme="minorHAnsi" w:hAnsi="Times New Roman" w:cs="Times New Roman"/>
          <w:sz w:val="24"/>
          <w:szCs w:val="24"/>
          <w:lang w:val="en-AU"/>
        </w:rPr>
        <w:t>(</w:t>
      </w:r>
      <w:r w:rsidR="0077783B" w:rsidRPr="00187FC3">
        <w:rPr>
          <w:rFonts w:ascii="Times New Roman" w:eastAsiaTheme="minorHAnsi" w:hAnsi="Times New Roman" w:cs="Times New Roman"/>
          <w:sz w:val="24"/>
          <w:szCs w:val="24"/>
          <w:lang w:val="en-AU"/>
        </w:rPr>
        <w:t>MacArthur 1965</w:t>
      </w:r>
      <w:r w:rsidR="0077783B">
        <w:rPr>
          <w:rFonts w:ascii="Times New Roman" w:eastAsiaTheme="minorHAnsi" w:hAnsi="Times New Roman" w:cs="Times New Roman"/>
          <w:sz w:val="24"/>
          <w:szCs w:val="24"/>
          <w:lang w:val="en-AU"/>
        </w:rPr>
        <w:t xml:space="preserve">; </w:t>
      </w:r>
      <w:r w:rsidR="00EE69A9" w:rsidRPr="00187FC3">
        <w:rPr>
          <w:rFonts w:ascii="Times New Roman" w:eastAsiaTheme="minorHAnsi" w:hAnsi="Times New Roman" w:cs="Times New Roman"/>
          <w:sz w:val="24"/>
          <w:szCs w:val="24"/>
          <w:lang w:val="en-AU"/>
        </w:rPr>
        <w:t xml:space="preserve">MacArthur and </w:t>
      </w:r>
      <w:proofErr w:type="spellStart"/>
      <w:r w:rsidR="00EE69A9" w:rsidRPr="00187FC3">
        <w:rPr>
          <w:rFonts w:ascii="Times New Roman" w:eastAsiaTheme="minorHAnsi" w:hAnsi="Times New Roman" w:cs="Times New Roman"/>
          <w:sz w:val="24"/>
          <w:szCs w:val="24"/>
          <w:lang w:val="en-AU"/>
        </w:rPr>
        <w:t>Levins</w:t>
      </w:r>
      <w:proofErr w:type="spellEnd"/>
      <w:r w:rsidR="00EE69A9" w:rsidRPr="00187FC3">
        <w:rPr>
          <w:rFonts w:ascii="Times New Roman" w:eastAsiaTheme="minorHAnsi" w:hAnsi="Times New Roman" w:cs="Times New Roman"/>
          <w:sz w:val="24"/>
          <w:szCs w:val="24"/>
          <w:lang w:val="en-AU"/>
        </w:rPr>
        <w:t xml:space="preserve"> 1967).</w:t>
      </w:r>
      <w:r w:rsidRPr="00187FC3">
        <w:rPr>
          <w:rFonts w:ascii="Times New Roman" w:eastAsiaTheme="minorHAnsi" w:hAnsi="Times New Roman" w:cs="Times New Roman"/>
          <w:sz w:val="24"/>
          <w:szCs w:val="24"/>
          <w:lang w:val="en-AU"/>
        </w:rPr>
        <w:t xml:space="preserve"> </w:t>
      </w:r>
      <w:proofErr w:type="spellStart"/>
      <w:r w:rsidRPr="00187FC3">
        <w:rPr>
          <w:rFonts w:ascii="Times New Roman" w:eastAsiaTheme="minorHAnsi" w:hAnsi="Times New Roman" w:cs="Times New Roman"/>
          <w:sz w:val="24"/>
          <w:szCs w:val="24"/>
          <w:lang w:val="en-AU"/>
        </w:rPr>
        <w:t>Its</w:t>
      </w:r>
      <w:proofErr w:type="spellEnd"/>
      <w:r w:rsidRPr="00187FC3">
        <w:rPr>
          <w:rFonts w:ascii="Times New Roman" w:eastAsiaTheme="minorHAnsi" w:hAnsi="Times New Roman" w:cs="Times New Roman"/>
          <w:sz w:val="24"/>
          <w:szCs w:val="24"/>
          <w:lang w:val="en-AU"/>
        </w:rPr>
        <w:t xml:space="preserve"> likely that urban environments — with their dynamic heterogeneous resources</w:t>
      </w:r>
      <w:r w:rsidR="00EE69A9" w:rsidRPr="00187FC3">
        <w:rPr>
          <w:rFonts w:ascii="Times New Roman" w:eastAsiaTheme="minorHAnsi" w:hAnsi="Times New Roman" w:cs="Times New Roman"/>
          <w:sz w:val="24"/>
          <w:szCs w:val="24"/>
          <w:lang w:val="en-AU"/>
        </w:rPr>
        <w:t xml:space="preserve"> (Pickett et al. 2017)</w:t>
      </w:r>
      <w:r w:rsidR="0077783B">
        <w:rPr>
          <w:rFonts w:ascii="Times New Roman" w:eastAsiaTheme="minorHAnsi" w:hAnsi="Times New Roman" w:cs="Times New Roman"/>
          <w:sz w:val="24"/>
          <w:szCs w:val="24"/>
          <w:lang w:val="en-AU"/>
        </w:rPr>
        <w:t xml:space="preserve"> are an example of such a diversity gradient,</w:t>
      </w:r>
      <w:r w:rsidRPr="00187FC3">
        <w:rPr>
          <w:rFonts w:ascii="Times New Roman" w:eastAsiaTheme="minorHAnsi" w:hAnsi="Times New Roman" w:cs="Times New Roman"/>
          <w:sz w:val="24"/>
          <w:szCs w:val="24"/>
          <w:lang w:val="en-AU"/>
        </w:rPr>
        <w:t xml:space="preserve"> promot</w:t>
      </w:r>
      <w:r w:rsidR="00EA1967">
        <w:rPr>
          <w:rFonts w:ascii="Times New Roman" w:eastAsiaTheme="minorHAnsi" w:hAnsi="Times New Roman" w:cs="Times New Roman"/>
          <w:sz w:val="24"/>
          <w:szCs w:val="24"/>
          <w:lang w:val="en-AU"/>
        </w:rPr>
        <w:t>ing</w:t>
      </w:r>
      <w:r w:rsidRPr="00187FC3">
        <w:rPr>
          <w:rFonts w:ascii="Times New Roman" w:eastAsiaTheme="minorHAnsi" w:hAnsi="Times New Roman" w:cs="Times New Roman"/>
          <w:sz w:val="24"/>
          <w:szCs w:val="24"/>
          <w:lang w:val="en-AU"/>
        </w:rPr>
        <w:t xml:space="preserve"> the establishment of species with wider niche breadths and thus niche overlap</w:t>
      </w:r>
      <w:r w:rsidR="00187FC3" w:rsidRPr="00187FC3">
        <w:rPr>
          <w:rFonts w:ascii="Times New Roman" w:eastAsiaTheme="minorHAnsi" w:hAnsi="Times New Roman" w:cs="Times New Roman"/>
          <w:sz w:val="24"/>
          <w:szCs w:val="24"/>
          <w:lang w:val="en-AU"/>
        </w:rPr>
        <w:t xml:space="preserve"> (</w:t>
      </w:r>
      <w:proofErr w:type="spellStart"/>
      <w:r w:rsidR="00187FC3" w:rsidRPr="00187FC3">
        <w:rPr>
          <w:rFonts w:ascii="Times New Roman" w:eastAsiaTheme="minorHAnsi" w:hAnsi="Times New Roman" w:cs="Times New Roman"/>
          <w:sz w:val="24"/>
          <w:szCs w:val="24"/>
          <w:lang w:val="en-AU"/>
        </w:rPr>
        <w:t>Pagani-Núñez</w:t>
      </w:r>
      <w:proofErr w:type="spellEnd"/>
      <w:r w:rsidR="00187FC3" w:rsidRPr="00187FC3">
        <w:rPr>
          <w:rFonts w:ascii="Times New Roman" w:eastAsiaTheme="minorHAnsi" w:hAnsi="Times New Roman" w:cs="Times New Roman"/>
          <w:sz w:val="24"/>
          <w:szCs w:val="24"/>
          <w:lang w:val="en-AU"/>
        </w:rPr>
        <w:t xml:space="preserve"> et al. 2019). </w:t>
      </w:r>
      <w:r w:rsidRPr="00187FC3">
        <w:rPr>
          <w:rFonts w:ascii="Times New Roman" w:eastAsiaTheme="minorHAnsi" w:hAnsi="Times New Roman" w:cs="Times New Roman"/>
          <w:sz w:val="24"/>
          <w:szCs w:val="24"/>
          <w:lang w:val="en-AU"/>
        </w:rPr>
        <w:t xml:space="preserve">Species’ responses to urban environments are then likely to separate based on a species’ degree of specialization (i.e., how specialized or restricted a niche that a species occupies is), and </w:t>
      </w:r>
      <w:r w:rsidRPr="00187FC3">
        <w:rPr>
          <w:rFonts w:ascii="Times New Roman" w:eastAsiaTheme="minorHAnsi" w:hAnsi="Times New Roman" w:cs="Times New Roman"/>
          <w:sz w:val="24"/>
          <w:szCs w:val="24"/>
          <w:lang w:val="en-AU"/>
        </w:rPr>
        <w:lastRenderedPageBreak/>
        <w:t>increased niche breadth is a significant predictor of a species’ presence in urban environments</w:t>
      </w:r>
      <w:r w:rsidR="00187FC3" w:rsidRPr="00187FC3">
        <w:rPr>
          <w:rFonts w:ascii="Times New Roman" w:eastAsiaTheme="minorHAnsi" w:hAnsi="Times New Roman" w:cs="Times New Roman"/>
          <w:sz w:val="24"/>
          <w:szCs w:val="24"/>
          <w:lang w:val="en-AU"/>
        </w:rPr>
        <w:t xml:space="preserve"> (</w:t>
      </w:r>
      <w:proofErr w:type="spellStart"/>
      <w:r w:rsidR="0077783B" w:rsidRPr="00187FC3">
        <w:rPr>
          <w:rFonts w:ascii="Times New Roman" w:eastAsiaTheme="minorHAnsi" w:hAnsi="Times New Roman" w:cs="Times New Roman"/>
          <w:sz w:val="24"/>
          <w:szCs w:val="24"/>
          <w:lang w:val="en-AU"/>
        </w:rPr>
        <w:t>Clergeau</w:t>
      </w:r>
      <w:proofErr w:type="spellEnd"/>
      <w:r w:rsidR="0077783B" w:rsidRPr="00187FC3">
        <w:rPr>
          <w:rFonts w:ascii="Times New Roman" w:eastAsiaTheme="minorHAnsi" w:hAnsi="Times New Roman" w:cs="Times New Roman"/>
          <w:sz w:val="24"/>
          <w:szCs w:val="24"/>
          <w:lang w:val="en-AU"/>
        </w:rPr>
        <w:t xml:space="preserve"> et al. 2006; </w:t>
      </w:r>
      <w:proofErr w:type="spellStart"/>
      <w:r w:rsidR="00187FC3" w:rsidRPr="00187FC3">
        <w:rPr>
          <w:rFonts w:ascii="Times New Roman" w:eastAsiaTheme="minorHAnsi" w:hAnsi="Times New Roman" w:cs="Times New Roman"/>
          <w:sz w:val="24"/>
          <w:szCs w:val="24"/>
          <w:lang w:val="en-AU"/>
        </w:rPr>
        <w:t>Kark</w:t>
      </w:r>
      <w:proofErr w:type="spellEnd"/>
      <w:r w:rsidR="00187FC3" w:rsidRPr="00187FC3">
        <w:rPr>
          <w:rFonts w:ascii="Times New Roman" w:eastAsiaTheme="minorHAnsi" w:hAnsi="Times New Roman" w:cs="Times New Roman"/>
          <w:sz w:val="24"/>
          <w:szCs w:val="24"/>
          <w:lang w:val="en-AU"/>
        </w:rPr>
        <w:t xml:space="preserve"> et al. 2007; </w:t>
      </w:r>
      <w:r w:rsidR="0077783B" w:rsidRPr="00187FC3">
        <w:rPr>
          <w:rFonts w:ascii="Times New Roman" w:eastAsiaTheme="minorHAnsi" w:hAnsi="Times New Roman" w:cs="Times New Roman"/>
          <w:sz w:val="24"/>
          <w:szCs w:val="24"/>
          <w:lang w:val="en-AU"/>
        </w:rPr>
        <w:t xml:space="preserve">Bonier et al. 2007; </w:t>
      </w:r>
      <w:r w:rsidR="00187FC3" w:rsidRPr="00187FC3">
        <w:rPr>
          <w:rFonts w:ascii="Times New Roman" w:eastAsiaTheme="minorHAnsi" w:hAnsi="Times New Roman" w:cs="Times New Roman"/>
          <w:sz w:val="24"/>
          <w:szCs w:val="24"/>
          <w:lang w:val="en-AU"/>
        </w:rPr>
        <w:t>Evans et al. 2011; Sol et al. 2014).</w:t>
      </w:r>
      <w:r w:rsidRPr="00187FC3">
        <w:rPr>
          <w:rFonts w:ascii="Times New Roman" w:eastAsiaTheme="minorHAnsi" w:hAnsi="Times New Roman" w:cs="Times New Roman"/>
          <w:sz w:val="24"/>
          <w:szCs w:val="24"/>
          <w:lang w:val="en-AU"/>
        </w:rPr>
        <w:t xml:space="preserve"> If species’ specialization predicts a species’ ability to adapt to novel urban environments, then species with a high degree of specialization are likely to be at a higher risk of extinction threat in urban environments. In order to make fundamental recommendations for urban biodiversity management</w:t>
      </w:r>
      <w:r w:rsidR="00187FC3" w:rsidRPr="00187FC3">
        <w:rPr>
          <w:rFonts w:ascii="Times New Roman" w:eastAsiaTheme="minorHAnsi" w:hAnsi="Times New Roman" w:cs="Times New Roman"/>
          <w:sz w:val="24"/>
          <w:szCs w:val="24"/>
          <w:lang w:val="en-AU"/>
        </w:rPr>
        <w:t xml:space="preserve"> (Soanes et al. 2019)</w:t>
      </w:r>
      <w:r w:rsidRPr="00187FC3">
        <w:rPr>
          <w:rFonts w:ascii="Times New Roman" w:eastAsiaTheme="minorHAnsi" w:hAnsi="Times New Roman" w:cs="Times New Roman"/>
          <w:sz w:val="24"/>
          <w:szCs w:val="24"/>
          <w:lang w:val="en-AU"/>
        </w:rPr>
        <w:t xml:space="preserve"> a generalized understanding of these patterns and relationships is necessary.</w:t>
      </w:r>
    </w:p>
    <w:p w14:paraId="0C05CD73" w14:textId="77777777" w:rsidR="00ED751E" w:rsidRPr="00B96E66" w:rsidRDefault="00ED751E" w:rsidP="00DA3B36">
      <w:pPr>
        <w:spacing w:line="480" w:lineRule="auto"/>
        <w:ind w:left="426"/>
        <w:rPr>
          <w:rFonts w:ascii="Times New Roman" w:hAnsi="Times New Roman" w:cs="Times New Roman"/>
          <w:sz w:val="24"/>
          <w:szCs w:val="24"/>
        </w:rPr>
      </w:pPr>
    </w:p>
    <w:p w14:paraId="55A76388" w14:textId="77777777" w:rsidR="00ED751E" w:rsidRPr="00DD6A71" w:rsidRDefault="006C0B89" w:rsidP="00DA3B36">
      <w:pPr>
        <w:spacing w:line="480" w:lineRule="auto"/>
        <w:ind w:left="426"/>
        <w:rPr>
          <w:rFonts w:ascii="Times New Roman" w:eastAsiaTheme="minorHAnsi" w:hAnsi="Times New Roman" w:cs="Times New Roman"/>
          <w:sz w:val="24"/>
          <w:szCs w:val="24"/>
          <w:lang w:val="en-AU"/>
        </w:rPr>
      </w:pPr>
      <w:r w:rsidRPr="00DD6A71">
        <w:rPr>
          <w:rFonts w:ascii="Times New Roman" w:eastAsiaTheme="minorHAnsi" w:hAnsi="Times New Roman" w:cs="Times New Roman"/>
          <w:sz w:val="24"/>
          <w:szCs w:val="24"/>
          <w:lang w:val="en-AU"/>
        </w:rPr>
        <w:t>Most previous work investigating the relationship between species’ specialization and urban-tolerance, however, has been spatially or temporally constrained — likely due to</w:t>
      </w:r>
    </w:p>
    <w:p w14:paraId="4270467D" w14:textId="77777777" w:rsidR="0077783B" w:rsidRDefault="006C0B89" w:rsidP="00DA3B36">
      <w:pPr>
        <w:spacing w:line="480" w:lineRule="auto"/>
        <w:ind w:left="426"/>
        <w:rPr>
          <w:rFonts w:ascii="Times New Roman" w:eastAsiaTheme="minorHAnsi" w:hAnsi="Times New Roman" w:cs="Times New Roman"/>
          <w:sz w:val="24"/>
          <w:szCs w:val="24"/>
          <w:lang w:val="en-AU"/>
        </w:rPr>
      </w:pPr>
      <w:r w:rsidRPr="00DD6A71">
        <w:rPr>
          <w:rFonts w:ascii="Times New Roman" w:eastAsiaTheme="minorHAnsi" w:hAnsi="Times New Roman" w:cs="Times New Roman"/>
          <w:sz w:val="24"/>
          <w:szCs w:val="24"/>
          <w:lang w:val="en-AU"/>
        </w:rPr>
        <w:t>logistical constraints — e.g., investigating patterns in a single city</w:t>
      </w:r>
      <w:r w:rsidR="006D7533" w:rsidRPr="00DD6A71">
        <w:rPr>
          <w:rFonts w:ascii="Times New Roman" w:eastAsiaTheme="minorHAnsi" w:hAnsi="Times New Roman" w:cs="Times New Roman"/>
          <w:sz w:val="24"/>
          <w:szCs w:val="24"/>
          <w:lang w:val="en-AU"/>
        </w:rPr>
        <w:t xml:space="preserve"> (Evans et al. 2011;</w:t>
      </w:r>
      <w:r w:rsidR="0077783B" w:rsidRPr="00DD6A71">
        <w:rPr>
          <w:rFonts w:ascii="Times New Roman" w:eastAsiaTheme="minorHAnsi" w:hAnsi="Times New Roman" w:cs="Times New Roman"/>
          <w:sz w:val="24"/>
          <w:szCs w:val="24"/>
          <w:lang w:val="en-AU"/>
        </w:rPr>
        <w:t xml:space="preserve"> </w:t>
      </w:r>
      <w:proofErr w:type="spellStart"/>
      <w:r w:rsidR="0077783B" w:rsidRPr="00DD6A71">
        <w:rPr>
          <w:rFonts w:ascii="Times New Roman" w:eastAsiaTheme="minorHAnsi" w:hAnsi="Times New Roman" w:cs="Times New Roman"/>
          <w:sz w:val="24"/>
          <w:szCs w:val="24"/>
          <w:lang w:val="en-AU"/>
        </w:rPr>
        <w:t>Leveau</w:t>
      </w:r>
      <w:proofErr w:type="spellEnd"/>
      <w:r w:rsidR="0077783B" w:rsidRPr="00DD6A71">
        <w:rPr>
          <w:rFonts w:ascii="Times New Roman" w:eastAsiaTheme="minorHAnsi" w:hAnsi="Times New Roman" w:cs="Times New Roman"/>
          <w:sz w:val="24"/>
          <w:szCs w:val="24"/>
          <w:lang w:val="en-AU"/>
        </w:rPr>
        <w:t xml:space="preserve"> 2013</w:t>
      </w:r>
      <w:r w:rsidR="0077783B">
        <w:rPr>
          <w:rFonts w:ascii="Times New Roman" w:eastAsiaTheme="minorHAnsi" w:hAnsi="Times New Roman" w:cs="Times New Roman"/>
          <w:sz w:val="24"/>
          <w:szCs w:val="24"/>
          <w:lang w:val="en-AU"/>
        </w:rPr>
        <w:t xml:space="preserve">; </w:t>
      </w:r>
      <w:r w:rsidR="006D7533" w:rsidRPr="00DD6A71">
        <w:rPr>
          <w:rFonts w:ascii="Times New Roman" w:eastAsiaTheme="minorHAnsi" w:hAnsi="Times New Roman" w:cs="Times New Roman"/>
          <w:sz w:val="24"/>
          <w:szCs w:val="24"/>
          <w:lang w:val="en-AU"/>
        </w:rPr>
        <w:t>Han et al. 2019; Zhu et al. 2019)</w:t>
      </w:r>
      <w:r w:rsidRPr="00DD6A71">
        <w:rPr>
          <w:rFonts w:ascii="Times New Roman" w:eastAsiaTheme="minorHAnsi" w:hAnsi="Times New Roman" w:cs="Times New Roman"/>
          <w:sz w:val="24"/>
          <w:szCs w:val="24"/>
          <w:lang w:val="en-AU"/>
        </w:rPr>
        <w:t xml:space="preserve"> or few cities </w:t>
      </w:r>
      <w:r w:rsidR="006D7533" w:rsidRPr="00DD6A71">
        <w:rPr>
          <w:rFonts w:ascii="Times New Roman" w:eastAsiaTheme="minorHAnsi" w:hAnsi="Times New Roman" w:cs="Times New Roman"/>
          <w:sz w:val="24"/>
          <w:szCs w:val="24"/>
          <w:lang w:val="en-AU"/>
        </w:rPr>
        <w:t>(</w:t>
      </w:r>
      <w:proofErr w:type="spellStart"/>
      <w:r w:rsidR="006D7533" w:rsidRPr="00DD6A71">
        <w:rPr>
          <w:rFonts w:ascii="Times New Roman" w:eastAsiaTheme="minorHAnsi" w:hAnsi="Times New Roman" w:cs="Times New Roman"/>
          <w:sz w:val="24"/>
          <w:szCs w:val="24"/>
          <w:lang w:val="en-AU"/>
        </w:rPr>
        <w:t>Croci</w:t>
      </w:r>
      <w:proofErr w:type="spellEnd"/>
      <w:r w:rsidR="006D7533" w:rsidRPr="00DD6A71">
        <w:rPr>
          <w:rFonts w:ascii="Times New Roman" w:eastAsiaTheme="minorHAnsi" w:hAnsi="Times New Roman" w:cs="Times New Roman"/>
          <w:sz w:val="24"/>
          <w:szCs w:val="24"/>
          <w:lang w:val="en-AU"/>
        </w:rPr>
        <w:t xml:space="preserve"> et al. 2008; </w:t>
      </w:r>
      <w:proofErr w:type="spellStart"/>
      <w:r w:rsidR="006D7533" w:rsidRPr="00DD6A71">
        <w:rPr>
          <w:rFonts w:ascii="Times New Roman" w:eastAsiaTheme="minorHAnsi" w:hAnsi="Times New Roman" w:cs="Times New Roman"/>
          <w:sz w:val="24"/>
          <w:szCs w:val="24"/>
          <w:lang w:val="en-AU"/>
        </w:rPr>
        <w:t>Maklakov</w:t>
      </w:r>
      <w:proofErr w:type="spellEnd"/>
      <w:r w:rsidR="006D7533" w:rsidRPr="00DD6A71">
        <w:rPr>
          <w:rFonts w:ascii="Times New Roman" w:eastAsiaTheme="minorHAnsi" w:hAnsi="Times New Roman" w:cs="Times New Roman"/>
          <w:sz w:val="24"/>
          <w:szCs w:val="24"/>
          <w:lang w:val="en-AU"/>
        </w:rPr>
        <w:t xml:space="preserve"> et al. 2011; Luck et al. 2013)</w:t>
      </w:r>
      <w:r w:rsidRPr="00DD6A71">
        <w:rPr>
          <w:rFonts w:ascii="Times New Roman" w:eastAsiaTheme="minorHAnsi" w:hAnsi="Times New Roman" w:cs="Times New Roman"/>
          <w:sz w:val="24"/>
          <w:szCs w:val="24"/>
          <w:lang w:val="en-AU"/>
        </w:rPr>
        <w:t xml:space="preserve"> and sometimes using data over relatively few</w:t>
      </w:r>
      <w:r w:rsidR="006D7533" w:rsidRPr="00DD6A71">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 xml:space="preserve">surveys. Broad-scale analyses investigating these relationships are relatively rare </w:t>
      </w:r>
      <w:r w:rsidR="006D7533" w:rsidRPr="00DD6A71">
        <w:rPr>
          <w:rFonts w:ascii="Times New Roman" w:eastAsiaTheme="minorHAnsi" w:hAnsi="Times New Roman" w:cs="Times New Roman"/>
          <w:sz w:val="24"/>
          <w:szCs w:val="24"/>
          <w:lang w:val="en-AU"/>
        </w:rPr>
        <w:t xml:space="preserve">(Bonier et al. 2007; </w:t>
      </w:r>
      <w:proofErr w:type="spellStart"/>
      <w:r w:rsidR="006D7533" w:rsidRPr="006D7533">
        <w:rPr>
          <w:rFonts w:ascii="Times New Roman" w:eastAsiaTheme="minorHAnsi" w:hAnsi="Times New Roman" w:cs="Times New Roman"/>
          <w:sz w:val="24"/>
          <w:szCs w:val="24"/>
          <w:lang w:val="en-AU"/>
        </w:rPr>
        <w:t>Møller</w:t>
      </w:r>
      <w:proofErr w:type="spellEnd"/>
      <w:r w:rsidR="006D7533" w:rsidRPr="00DD6A71">
        <w:rPr>
          <w:rFonts w:ascii="Times New Roman" w:eastAsiaTheme="minorHAnsi" w:hAnsi="Times New Roman" w:cs="Times New Roman"/>
          <w:sz w:val="24"/>
          <w:szCs w:val="24"/>
          <w:lang w:val="en-AU"/>
        </w:rPr>
        <w:t xml:space="preserve"> 2009). </w:t>
      </w:r>
      <w:r w:rsidRPr="00DD6A71">
        <w:rPr>
          <w:rFonts w:ascii="Times New Roman" w:eastAsiaTheme="minorHAnsi" w:hAnsi="Times New Roman" w:cs="Times New Roman"/>
          <w:sz w:val="24"/>
          <w:szCs w:val="24"/>
          <w:lang w:val="en-AU"/>
        </w:rPr>
        <w:t>Comparisons made among various studies are also limited, as there is</w:t>
      </w:r>
      <w:r w:rsidR="006D7533" w:rsidRPr="00DD6A71">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little consensus on the measurement of species’ specialization or urban</w:t>
      </w:r>
      <w:r w:rsidR="0077783B">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 xml:space="preserve">tolerance in the literature; and many studies employ vastly different approaches. For instance, species’ specialization (i.e., niche breadth) is often simply measured using binomial and categorical characteristics, often relying on a single dimension as a measure of niche breadth </w:t>
      </w:r>
      <w:r w:rsidR="006D7533" w:rsidRPr="00DD6A71">
        <w:rPr>
          <w:rFonts w:ascii="Times New Roman" w:eastAsiaTheme="minorHAnsi" w:hAnsi="Times New Roman" w:cs="Times New Roman"/>
          <w:sz w:val="24"/>
          <w:szCs w:val="24"/>
          <w:lang w:val="en-AU"/>
        </w:rPr>
        <w:t>(</w:t>
      </w:r>
      <w:r w:rsidRPr="00DD6A71">
        <w:rPr>
          <w:rFonts w:ascii="Times New Roman" w:eastAsiaTheme="minorHAnsi" w:hAnsi="Times New Roman" w:cs="Times New Roman"/>
          <w:sz w:val="24"/>
          <w:szCs w:val="24"/>
          <w:lang w:val="en-AU"/>
        </w:rPr>
        <w:t xml:space="preserve">e.g., </w:t>
      </w:r>
      <w:r w:rsidR="0077783B" w:rsidRPr="00DD6A71">
        <w:rPr>
          <w:rFonts w:ascii="Times New Roman" w:eastAsiaTheme="minorHAnsi" w:hAnsi="Times New Roman" w:cs="Times New Roman"/>
          <w:sz w:val="24"/>
          <w:szCs w:val="24"/>
          <w:lang w:val="en-AU"/>
        </w:rPr>
        <w:t>Moreira et al. 2001</w:t>
      </w:r>
      <w:r w:rsidR="0077783B">
        <w:rPr>
          <w:rFonts w:ascii="Times New Roman" w:eastAsiaTheme="minorHAnsi" w:hAnsi="Times New Roman" w:cs="Times New Roman"/>
          <w:sz w:val="24"/>
          <w:szCs w:val="24"/>
          <w:lang w:val="en-AU"/>
        </w:rPr>
        <w:t xml:space="preserve">; </w:t>
      </w:r>
      <w:proofErr w:type="spellStart"/>
      <w:r w:rsidR="006D7533" w:rsidRPr="00DD6A71">
        <w:rPr>
          <w:rFonts w:ascii="Times New Roman" w:eastAsiaTheme="minorHAnsi" w:hAnsi="Times New Roman" w:cs="Times New Roman"/>
          <w:sz w:val="24"/>
          <w:szCs w:val="24"/>
          <w:lang w:val="en-AU"/>
        </w:rPr>
        <w:t>Devictor</w:t>
      </w:r>
      <w:proofErr w:type="spellEnd"/>
      <w:r w:rsidR="006D7533" w:rsidRPr="00DD6A71">
        <w:rPr>
          <w:rFonts w:ascii="Times New Roman" w:eastAsiaTheme="minorHAnsi" w:hAnsi="Times New Roman" w:cs="Times New Roman"/>
          <w:sz w:val="24"/>
          <w:szCs w:val="24"/>
          <w:lang w:val="en-AU"/>
        </w:rPr>
        <w:t xml:space="preserve"> et al. 2008; Luck et al. 2013).</w:t>
      </w:r>
      <w:r w:rsidRPr="00DD6A71">
        <w:rPr>
          <w:rFonts w:ascii="Times New Roman" w:eastAsiaTheme="minorHAnsi" w:hAnsi="Times New Roman" w:cs="Times New Roman"/>
          <w:sz w:val="24"/>
          <w:szCs w:val="24"/>
          <w:lang w:val="en-AU"/>
        </w:rPr>
        <w:t xml:space="preserve"> Such approaches fail to account for the complicated measures of species’ specialization </w:t>
      </w:r>
      <w:r w:rsidR="006D7533" w:rsidRPr="00DD6A71">
        <w:rPr>
          <w:rFonts w:ascii="Times New Roman" w:eastAsiaTheme="minorHAnsi" w:hAnsi="Times New Roman" w:cs="Times New Roman"/>
          <w:sz w:val="24"/>
          <w:szCs w:val="24"/>
          <w:lang w:val="en-AU"/>
        </w:rPr>
        <w:t>(Morelli et al. 2019).</w:t>
      </w:r>
      <w:r w:rsidRPr="00DD6A71">
        <w:rPr>
          <w:rFonts w:ascii="Times New Roman" w:eastAsiaTheme="minorHAnsi" w:hAnsi="Times New Roman" w:cs="Times New Roman"/>
          <w:sz w:val="24"/>
          <w:szCs w:val="24"/>
          <w:lang w:val="en-AU"/>
        </w:rPr>
        <w:t xml:space="preserve"> Analyses are also usually methodologically limited as they simply compare lists of species found in urban environments with lists of species found outside urban environments </w:t>
      </w:r>
      <w:r w:rsidR="006D7533" w:rsidRPr="00DD6A71">
        <w:rPr>
          <w:rFonts w:ascii="Times New Roman" w:eastAsiaTheme="minorHAnsi" w:hAnsi="Times New Roman" w:cs="Times New Roman"/>
          <w:sz w:val="24"/>
          <w:szCs w:val="24"/>
          <w:lang w:val="en-AU"/>
        </w:rPr>
        <w:t>(</w:t>
      </w:r>
      <w:proofErr w:type="spellStart"/>
      <w:r w:rsidR="006D7533" w:rsidRPr="006D7533">
        <w:rPr>
          <w:rFonts w:ascii="Times New Roman" w:eastAsiaTheme="minorHAnsi" w:hAnsi="Times New Roman" w:cs="Times New Roman"/>
          <w:sz w:val="24"/>
          <w:szCs w:val="24"/>
          <w:lang w:val="en-AU"/>
        </w:rPr>
        <w:t>Møller</w:t>
      </w:r>
      <w:proofErr w:type="spellEnd"/>
      <w:r w:rsidR="006D7533" w:rsidRPr="00DD6A71">
        <w:rPr>
          <w:rFonts w:ascii="Times New Roman" w:eastAsiaTheme="minorHAnsi" w:hAnsi="Times New Roman" w:cs="Times New Roman"/>
          <w:sz w:val="24"/>
          <w:szCs w:val="24"/>
          <w:lang w:val="en-AU"/>
        </w:rPr>
        <w:t xml:space="preserve"> 2009)</w:t>
      </w:r>
      <w:r w:rsidRPr="00DD6A71">
        <w:rPr>
          <w:rFonts w:ascii="Times New Roman" w:eastAsiaTheme="minorHAnsi" w:hAnsi="Times New Roman" w:cs="Times New Roman"/>
          <w:sz w:val="24"/>
          <w:szCs w:val="24"/>
          <w:lang w:val="en-AU"/>
        </w:rPr>
        <w:t xml:space="preserve"> or by a priori grouping species — based on their expected response to urban environments — e.g., into avoiders, adapters, and exploiters </w:t>
      </w:r>
      <w:r w:rsidR="006D7533" w:rsidRPr="00DD6A71">
        <w:rPr>
          <w:rFonts w:ascii="Times New Roman" w:eastAsiaTheme="minorHAnsi" w:hAnsi="Times New Roman" w:cs="Times New Roman"/>
          <w:sz w:val="24"/>
          <w:szCs w:val="24"/>
          <w:lang w:val="en-AU"/>
        </w:rPr>
        <w:lastRenderedPageBreak/>
        <w:t xml:space="preserve">(McKinney 2002; </w:t>
      </w:r>
      <w:proofErr w:type="spellStart"/>
      <w:r w:rsidR="006D7533" w:rsidRPr="00DD6A71">
        <w:rPr>
          <w:rFonts w:ascii="Times New Roman" w:eastAsiaTheme="minorHAnsi" w:hAnsi="Times New Roman" w:cs="Times New Roman"/>
          <w:sz w:val="24"/>
          <w:szCs w:val="24"/>
          <w:lang w:val="en-AU"/>
        </w:rPr>
        <w:t>Kark</w:t>
      </w:r>
      <w:proofErr w:type="spellEnd"/>
      <w:r w:rsidR="006D7533" w:rsidRPr="00DD6A71">
        <w:rPr>
          <w:rFonts w:ascii="Times New Roman" w:eastAsiaTheme="minorHAnsi" w:hAnsi="Times New Roman" w:cs="Times New Roman"/>
          <w:sz w:val="24"/>
          <w:szCs w:val="24"/>
          <w:lang w:val="en-AU"/>
        </w:rPr>
        <w:t xml:space="preserve"> et al. 2007; McDonnell and </w:t>
      </w:r>
      <w:proofErr w:type="spellStart"/>
      <w:r w:rsidR="006D7533" w:rsidRPr="00DD6A71">
        <w:rPr>
          <w:rFonts w:ascii="Times New Roman" w:eastAsiaTheme="minorHAnsi" w:hAnsi="Times New Roman" w:cs="Times New Roman"/>
          <w:sz w:val="24"/>
          <w:szCs w:val="24"/>
          <w:lang w:val="en-AU"/>
        </w:rPr>
        <w:t>Hahs</w:t>
      </w:r>
      <w:proofErr w:type="spellEnd"/>
      <w:r w:rsidR="006D7533" w:rsidRPr="00DD6A71">
        <w:rPr>
          <w:rFonts w:ascii="Times New Roman" w:eastAsiaTheme="minorHAnsi" w:hAnsi="Times New Roman" w:cs="Times New Roman"/>
          <w:sz w:val="24"/>
          <w:szCs w:val="24"/>
          <w:lang w:val="en-AU"/>
        </w:rPr>
        <w:t xml:space="preserve"> 2015). </w:t>
      </w:r>
      <w:r w:rsidRPr="00DD6A71">
        <w:rPr>
          <w:rFonts w:ascii="Times New Roman" w:eastAsiaTheme="minorHAnsi" w:hAnsi="Times New Roman" w:cs="Times New Roman"/>
          <w:sz w:val="24"/>
          <w:szCs w:val="24"/>
          <w:lang w:val="en-AU"/>
        </w:rPr>
        <w:t xml:space="preserve">This approach fails to account for species-specific differences in responses to urbanization </w:t>
      </w:r>
      <w:r w:rsidR="006D7533" w:rsidRPr="00DD6A71">
        <w:rPr>
          <w:rFonts w:ascii="Times New Roman" w:eastAsiaTheme="minorHAnsi" w:hAnsi="Times New Roman" w:cs="Times New Roman"/>
          <w:sz w:val="24"/>
          <w:szCs w:val="24"/>
          <w:lang w:val="en-AU"/>
        </w:rPr>
        <w:t xml:space="preserve">(Evans et al. 2011; Callaghan et al. 2019c). </w:t>
      </w:r>
    </w:p>
    <w:p w14:paraId="394C27E6" w14:textId="77777777" w:rsidR="0077783B" w:rsidRDefault="0077783B" w:rsidP="00DA3B36">
      <w:pPr>
        <w:spacing w:line="480" w:lineRule="auto"/>
        <w:ind w:left="426"/>
        <w:rPr>
          <w:rFonts w:ascii="Times New Roman" w:eastAsiaTheme="minorHAnsi" w:hAnsi="Times New Roman" w:cs="Times New Roman"/>
          <w:sz w:val="24"/>
          <w:szCs w:val="24"/>
          <w:lang w:val="en-AU"/>
        </w:rPr>
      </w:pPr>
    </w:p>
    <w:p w14:paraId="256E4799" w14:textId="405B508E" w:rsidR="00ED751E" w:rsidRPr="00DD6A71" w:rsidRDefault="006C0B89" w:rsidP="00DA3B36">
      <w:pPr>
        <w:spacing w:line="480" w:lineRule="auto"/>
        <w:ind w:left="426"/>
        <w:rPr>
          <w:rFonts w:ascii="Times New Roman" w:eastAsiaTheme="minorHAnsi" w:hAnsi="Times New Roman" w:cs="Times New Roman"/>
          <w:sz w:val="24"/>
          <w:szCs w:val="24"/>
          <w:lang w:val="en-AU"/>
        </w:rPr>
      </w:pPr>
      <w:r w:rsidRPr="00DD6A71">
        <w:rPr>
          <w:rFonts w:ascii="Times New Roman" w:eastAsiaTheme="minorHAnsi" w:hAnsi="Times New Roman" w:cs="Times New Roman"/>
          <w:sz w:val="24"/>
          <w:szCs w:val="24"/>
          <w:lang w:val="en-AU"/>
        </w:rPr>
        <w:t xml:space="preserve">Citizen science data are drastically changing the spatial and temporal scale of ecological research questions, especially in urban environments </w:t>
      </w:r>
      <w:r w:rsidR="006D7533" w:rsidRPr="00DD6A71">
        <w:rPr>
          <w:rFonts w:ascii="Times New Roman" w:eastAsiaTheme="minorHAnsi" w:hAnsi="Times New Roman" w:cs="Times New Roman"/>
          <w:sz w:val="24"/>
          <w:szCs w:val="24"/>
          <w:lang w:val="en-AU"/>
        </w:rPr>
        <w:t>(</w:t>
      </w:r>
      <w:r w:rsidR="0077783B" w:rsidRPr="00DD6A71">
        <w:rPr>
          <w:rFonts w:ascii="Times New Roman" w:eastAsiaTheme="minorHAnsi" w:hAnsi="Times New Roman" w:cs="Times New Roman"/>
          <w:sz w:val="24"/>
          <w:szCs w:val="24"/>
          <w:lang w:val="en-AU"/>
        </w:rPr>
        <w:t>McCaffrey 2005</w:t>
      </w:r>
      <w:r w:rsidR="0077783B">
        <w:rPr>
          <w:rFonts w:ascii="Times New Roman" w:eastAsiaTheme="minorHAnsi" w:hAnsi="Times New Roman" w:cs="Times New Roman"/>
          <w:sz w:val="24"/>
          <w:szCs w:val="24"/>
          <w:lang w:val="en-AU"/>
        </w:rPr>
        <w:t xml:space="preserve">; </w:t>
      </w:r>
      <w:r w:rsidR="006D7533" w:rsidRPr="00DD6A71">
        <w:rPr>
          <w:rFonts w:ascii="Times New Roman" w:eastAsiaTheme="minorHAnsi" w:hAnsi="Times New Roman" w:cs="Times New Roman"/>
          <w:sz w:val="24"/>
          <w:szCs w:val="24"/>
          <w:lang w:val="en-AU"/>
        </w:rPr>
        <w:t>Cooper et al. 2007).</w:t>
      </w:r>
      <w:r w:rsidRPr="00DD6A71">
        <w:rPr>
          <w:rFonts w:ascii="Times New Roman" w:eastAsiaTheme="minorHAnsi" w:hAnsi="Times New Roman" w:cs="Times New Roman"/>
          <w:sz w:val="24"/>
          <w:szCs w:val="24"/>
          <w:lang w:val="en-AU"/>
        </w:rPr>
        <w:t xml:space="preserve"> Birds are diurnal, easy to observe, and popular with the non-scientific public</w:t>
      </w:r>
      <w:r w:rsidR="006D7533" w:rsidRPr="00DD6A71">
        <w:rPr>
          <w:rFonts w:ascii="Times New Roman" w:eastAsiaTheme="minorHAnsi" w:hAnsi="Times New Roman" w:cs="Times New Roman"/>
          <w:sz w:val="24"/>
          <w:szCs w:val="24"/>
          <w:lang w:val="en-AU"/>
        </w:rPr>
        <w:t xml:space="preserve"> (</w:t>
      </w:r>
      <w:proofErr w:type="spellStart"/>
      <w:r w:rsidR="006D7533" w:rsidRPr="00DD6A71">
        <w:rPr>
          <w:rFonts w:ascii="Times New Roman" w:eastAsiaTheme="minorHAnsi" w:hAnsi="Times New Roman" w:cs="Times New Roman"/>
          <w:sz w:val="24"/>
          <w:szCs w:val="24"/>
          <w:lang w:val="en-AU"/>
        </w:rPr>
        <w:t>Hedblom</w:t>
      </w:r>
      <w:proofErr w:type="spellEnd"/>
      <w:r w:rsidR="006D7533" w:rsidRPr="00DD6A71">
        <w:rPr>
          <w:rFonts w:ascii="Times New Roman" w:eastAsiaTheme="minorHAnsi" w:hAnsi="Times New Roman" w:cs="Times New Roman"/>
          <w:sz w:val="24"/>
          <w:szCs w:val="24"/>
          <w:lang w:val="en-AU"/>
        </w:rPr>
        <w:t xml:space="preserve"> et al. 2017)</w:t>
      </w:r>
      <w:r w:rsidRPr="00DD6A71">
        <w:rPr>
          <w:rFonts w:ascii="Times New Roman" w:eastAsiaTheme="minorHAnsi" w:hAnsi="Times New Roman" w:cs="Times New Roman"/>
          <w:sz w:val="24"/>
          <w:szCs w:val="24"/>
          <w:lang w:val="en-AU"/>
        </w:rPr>
        <w:t xml:space="preserve"> </w:t>
      </w:r>
      <w:r w:rsidR="006D7533" w:rsidRPr="00DD6A71">
        <w:rPr>
          <w:rFonts w:ascii="Times New Roman" w:eastAsiaTheme="minorHAnsi" w:hAnsi="Times New Roman" w:cs="Times New Roman"/>
          <w:sz w:val="24"/>
          <w:szCs w:val="24"/>
          <w:lang w:val="en-AU"/>
        </w:rPr>
        <w:t xml:space="preserve">leading </w:t>
      </w:r>
      <w:r w:rsidRPr="00DD6A71">
        <w:rPr>
          <w:rFonts w:ascii="Times New Roman" w:eastAsiaTheme="minorHAnsi" w:hAnsi="Times New Roman" w:cs="Times New Roman"/>
          <w:sz w:val="24"/>
          <w:szCs w:val="24"/>
          <w:lang w:val="en-AU"/>
        </w:rPr>
        <w:t xml:space="preserve">to increased popularity in citizen science programs </w:t>
      </w:r>
      <w:r w:rsidR="006D7533" w:rsidRPr="00DD6A71">
        <w:rPr>
          <w:rFonts w:ascii="Times New Roman" w:eastAsiaTheme="minorHAnsi" w:hAnsi="Times New Roman" w:cs="Times New Roman"/>
          <w:sz w:val="24"/>
          <w:szCs w:val="24"/>
          <w:lang w:val="en-AU"/>
        </w:rPr>
        <w:t>(Sullivan et al. 2014)</w:t>
      </w:r>
      <w:r w:rsidRPr="00DD6A71">
        <w:rPr>
          <w:rFonts w:ascii="Times New Roman" w:eastAsiaTheme="minorHAnsi" w:hAnsi="Times New Roman" w:cs="Times New Roman"/>
          <w:sz w:val="24"/>
          <w:szCs w:val="24"/>
          <w:lang w:val="en-AU"/>
        </w:rPr>
        <w:t>. Birds are also the most complete taxa regarding basic life history information — a necessary component of understanding species’ specialization. Thus, birds represent an excellent focal taxon to investigate how a species’ degree of specialization influences urban</w:t>
      </w:r>
      <w:r w:rsidR="0077783B">
        <w:rPr>
          <w:rFonts w:ascii="Times New Roman" w:eastAsiaTheme="minorHAnsi" w:hAnsi="Times New Roman" w:cs="Times New Roman"/>
          <w:sz w:val="24"/>
          <w:szCs w:val="24"/>
          <w:lang w:val="en-AU"/>
        </w:rPr>
        <w:t xml:space="preserve"> </w:t>
      </w:r>
      <w:r w:rsidRPr="00DD6A71">
        <w:rPr>
          <w:rFonts w:ascii="Times New Roman" w:eastAsiaTheme="minorHAnsi" w:hAnsi="Times New Roman" w:cs="Times New Roman"/>
          <w:sz w:val="24"/>
          <w:szCs w:val="24"/>
          <w:lang w:val="en-AU"/>
        </w:rPr>
        <w:t>tolerance.</w:t>
      </w:r>
    </w:p>
    <w:p w14:paraId="12BD8A1B" w14:textId="77777777" w:rsidR="00ED751E" w:rsidRPr="00DD6A71" w:rsidRDefault="00ED751E" w:rsidP="00DA3B36">
      <w:pPr>
        <w:spacing w:line="480" w:lineRule="auto"/>
        <w:ind w:left="426"/>
        <w:rPr>
          <w:rFonts w:ascii="Times New Roman" w:eastAsiaTheme="minorHAnsi" w:hAnsi="Times New Roman" w:cs="Times New Roman"/>
          <w:sz w:val="24"/>
          <w:szCs w:val="24"/>
          <w:lang w:val="en-AU"/>
        </w:rPr>
      </w:pPr>
    </w:p>
    <w:p w14:paraId="7B74D05F" w14:textId="52239160" w:rsidR="00ED751E" w:rsidRPr="00DD6A71" w:rsidRDefault="00584873" w:rsidP="00DA3B36">
      <w:pPr>
        <w:spacing w:line="480" w:lineRule="auto"/>
        <w:ind w:left="426"/>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t>W</w:t>
      </w:r>
      <w:r w:rsidR="006C0B89" w:rsidRPr="00DD6A71">
        <w:rPr>
          <w:rFonts w:ascii="Times New Roman" w:eastAsiaTheme="minorHAnsi" w:hAnsi="Times New Roman" w:cs="Times New Roman"/>
          <w:sz w:val="24"/>
          <w:szCs w:val="24"/>
          <w:lang w:val="en-AU"/>
        </w:rPr>
        <w:t xml:space="preserve">e integrated two novel approaches to understand the relationship between species’ specialization and urban-tolerance: (1) one which measures species specialization based on a suite of traits </w:t>
      </w:r>
      <w:r w:rsidR="006D7533" w:rsidRPr="00DD6A71">
        <w:rPr>
          <w:rFonts w:ascii="Times New Roman" w:eastAsiaTheme="minorHAnsi" w:hAnsi="Times New Roman" w:cs="Times New Roman"/>
          <w:sz w:val="24"/>
          <w:szCs w:val="24"/>
          <w:lang w:val="en-AU"/>
        </w:rPr>
        <w:t>(Morelli et al. 2019)</w:t>
      </w:r>
      <w:r w:rsidR="006C0B89" w:rsidRPr="00DD6A71">
        <w:rPr>
          <w:rFonts w:ascii="Times New Roman" w:eastAsiaTheme="minorHAnsi" w:hAnsi="Times New Roman" w:cs="Times New Roman"/>
          <w:sz w:val="24"/>
          <w:szCs w:val="24"/>
          <w:lang w:val="en-AU"/>
        </w:rPr>
        <w:t>, providing a continuous measure of overall specialism for specific life-history characteristics; and (2) a method which leverages citizen science data to assign species-specific urban</w:t>
      </w:r>
      <w:r w:rsidR="00907170">
        <w:rPr>
          <w:rFonts w:ascii="Times New Roman" w:eastAsiaTheme="minorHAnsi" w:hAnsi="Times New Roman" w:cs="Times New Roman"/>
          <w:sz w:val="24"/>
          <w:szCs w:val="24"/>
          <w:lang w:val="en-AU"/>
        </w:rPr>
        <w:t xml:space="preserve"> </w:t>
      </w:r>
      <w:r w:rsidR="006C0B89" w:rsidRPr="00DD6A71">
        <w:rPr>
          <w:rFonts w:ascii="Times New Roman" w:eastAsiaTheme="minorHAnsi" w:hAnsi="Times New Roman" w:cs="Times New Roman"/>
          <w:sz w:val="24"/>
          <w:szCs w:val="24"/>
          <w:lang w:val="en-AU"/>
        </w:rPr>
        <w:t xml:space="preserve">tolerance scores to bird species at macro-ecological </w:t>
      </w:r>
      <w:proofErr w:type="gramStart"/>
      <w:r w:rsidR="006C0B89" w:rsidRPr="00DD6A71">
        <w:rPr>
          <w:rFonts w:ascii="Times New Roman" w:eastAsiaTheme="minorHAnsi" w:hAnsi="Times New Roman" w:cs="Times New Roman"/>
          <w:sz w:val="24"/>
          <w:szCs w:val="24"/>
          <w:lang w:val="en-AU"/>
        </w:rPr>
        <w:t xml:space="preserve">scales </w:t>
      </w:r>
      <w:r w:rsidR="006D7533" w:rsidRPr="00DD6A71">
        <w:rPr>
          <w:rFonts w:ascii="Times New Roman" w:eastAsiaTheme="minorHAnsi" w:hAnsi="Times New Roman" w:cs="Times New Roman"/>
          <w:sz w:val="24"/>
          <w:szCs w:val="24"/>
          <w:lang w:val="en-AU"/>
        </w:rPr>
        <w:t xml:space="preserve"> (</w:t>
      </w:r>
      <w:proofErr w:type="gramEnd"/>
      <w:r w:rsidR="006D7533" w:rsidRPr="00DD6A71">
        <w:rPr>
          <w:rFonts w:ascii="Times New Roman" w:eastAsiaTheme="minorHAnsi" w:hAnsi="Times New Roman" w:cs="Times New Roman"/>
          <w:sz w:val="24"/>
          <w:szCs w:val="24"/>
          <w:lang w:val="en-AU"/>
        </w:rPr>
        <w:t>Callaghan et al. 2019c).</w:t>
      </w:r>
      <w:r w:rsidR="006C0B89" w:rsidRPr="00DD6A71">
        <w:rPr>
          <w:rFonts w:ascii="Times New Roman" w:eastAsiaTheme="minorHAnsi" w:hAnsi="Times New Roman" w:cs="Times New Roman"/>
          <w:sz w:val="24"/>
          <w:szCs w:val="24"/>
          <w:lang w:val="en-AU"/>
        </w:rPr>
        <w:t xml:space="preserve"> We predicted that there would be a significant relationship between a species’ urban-tolerance and their degree of specialization. Our work provides general understanding of a long-standing ecological question, but at a large spatial scale.</w:t>
      </w:r>
    </w:p>
    <w:p w14:paraId="1918529D" w14:textId="77777777" w:rsidR="006D7533" w:rsidRDefault="006D7533" w:rsidP="00DA3B36">
      <w:pPr>
        <w:spacing w:line="480" w:lineRule="auto"/>
        <w:ind w:left="426"/>
        <w:rPr>
          <w:rFonts w:ascii="Times New Roman" w:hAnsi="Times New Roman" w:cs="Times New Roman"/>
          <w:sz w:val="24"/>
          <w:szCs w:val="24"/>
        </w:rPr>
      </w:pPr>
    </w:p>
    <w:p w14:paraId="4B6AC3B9" w14:textId="5DC90A61" w:rsidR="00ED751E" w:rsidRPr="006D7533" w:rsidRDefault="006D7533" w:rsidP="00DA3B36">
      <w:pPr>
        <w:spacing w:line="480" w:lineRule="auto"/>
        <w:ind w:left="426"/>
        <w:rPr>
          <w:rFonts w:ascii="Times New Roman" w:hAnsi="Times New Roman" w:cs="Times New Roman"/>
          <w:b/>
          <w:bCs/>
          <w:sz w:val="24"/>
          <w:szCs w:val="24"/>
        </w:rPr>
      </w:pPr>
      <w:r w:rsidRPr="006D7533">
        <w:rPr>
          <w:rFonts w:ascii="Times New Roman" w:hAnsi="Times New Roman" w:cs="Times New Roman"/>
          <w:b/>
          <w:bCs/>
          <w:sz w:val="24"/>
          <w:szCs w:val="24"/>
        </w:rPr>
        <w:t>METHODS</w:t>
      </w:r>
    </w:p>
    <w:p w14:paraId="2D2A6D06" w14:textId="7A6444F9" w:rsidR="00ED751E" w:rsidRPr="00AF7314" w:rsidRDefault="006C0B89" w:rsidP="00DA3B36">
      <w:pPr>
        <w:spacing w:line="480" w:lineRule="auto"/>
        <w:ind w:left="426"/>
        <w:rPr>
          <w:rFonts w:ascii="Times New Roman" w:hAnsi="Times New Roman" w:cs="Times New Roman"/>
          <w:i/>
          <w:iCs/>
          <w:sz w:val="24"/>
          <w:szCs w:val="24"/>
        </w:rPr>
      </w:pPr>
      <w:r w:rsidRPr="00AF7314">
        <w:rPr>
          <w:rFonts w:ascii="Times New Roman" w:hAnsi="Times New Roman" w:cs="Times New Roman"/>
          <w:i/>
          <w:iCs/>
          <w:sz w:val="24"/>
          <w:szCs w:val="24"/>
        </w:rPr>
        <w:t>Avian specialization</w:t>
      </w:r>
    </w:p>
    <w:p w14:paraId="2D12E0B3" w14:textId="0DA1CA5C" w:rsidR="00ED751E" w:rsidRPr="00C805EE" w:rsidRDefault="006C0B89" w:rsidP="00DA3B36">
      <w:pPr>
        <w:spacing w:line="480" w:lineRule="auto"/>
        <w:ind w:left="426"/>
        <w:rPr>
          <w:rFonts w:ascii="Times New Roman" w:eastAsiaTheme="minorHAnsi" w:hAnsi="Times New Roman" w:cs="Times New Roman"/>
          <w:sz w:val="24"/>
          <w:szCs w:val="24"/>
          <w:lang w:val="en-AU"/>
        </w:rPr>
      </w:pPr>
      <w:r w:rsidRPr="00C805EE">
        <w:rPr>
          <w:rFonts w:ascii="Times New Roman" w:eastAsiaTheme="minorHAnsi" w:hAnsi="Times New Roman" w:cs="Times New Roman"/>
          <w:sz w:val="24"/>
          <w:szCs w:val="24"/>
          <w:lang w:val="en-AU"/>
        </w:rPr>
        <w:lastRenderedPageBreak/>
        <w:t xml:space="preserve">In this study, we focused on five indices of avian specialization for European breeding birds, based on a trait-approach </w:t>
      </w:r>
      <w:r w:rsidR="002F3FA5" w:rsidRPr="00C805EE">
        <w:rPr>
          <w:rFonts w:ascii="Times New Roman" w:eastAsiaTheme="minorHAnsi" w:hAnsi="Times New Roman" w:cs="Times New Roman"/>
          <w:sz w:val="24"/>
          <w:szCs w:val="24"/>
          <w:lang w:val="en-AU"/>
        </w:rPr>
        <w:t xml:space="preserve">(Morelli et al. 2019). </w:t>
      </w:r>
      <w:r w:rsidRPr="00C805EE">
        <w:rPr>
          <w:rFonts w:ascii="Times New Roman" w:eastAsiaTheme="minorHAnsi" w:hAnsi="Times New Roman" w:cs="Times New Roman"/>
          <w:sz w:val="24"/>
          <w:szCs w:val="24"/>
          <w:lang w:val="en-AU"/>
        </w:rPr>
        <w:t>Specifically, we considered the level of diet, foraging behavior, foraging substrate, overall habitat use, and nesting site use</w:t>
      </w:r>
      <w:r w:rsidR="00584873">
        <w:rPr>
          <w:rFonts w:ascii="Times New Roman" w:eastAsiaTheme="minorHAnsi" w:hAnsi="Times New Roman" w:cs="Times New Roman"/>
          <w:sz w:val="24"/>
          <w:szCs w:val="24"/>
          <w:lang w:val="en-AU"/>
        </w:rPr>
        <w:t xml:space="preserve"> specialization</w:t>
      </w:r>
      <w:r w:rsidRPr="00C805EE">
        <w:rPr>
          <w:rFonts w:ascii="Times New Roman" w:eastAsiaTheme="minorHAnsi" w:hAnsi="Times New Roman" w:cs="Times New Roman"/>
          <w:sz w:val="24"/>
          <w:szCs w:val="24"/>
          <w:lang w:val="en-AU"/>
        </w:rPr>
        <w:t xml:space="preserve">. We also used </w:t>
      </w:r>
      <w:r w:rsidR="002F3FA5" w:rsidRPr="00C805EE">
        <w:rPr>
          <w:rFonts w:ascii="Times New Roman" w:eastAsiaTheme="minorHAnsi" w:hAnsi="Times New Roman" w:cs="Times New Roman"/>
          <w:sz w:val="24"/>
          <w:szCs w:val="24"/>
          <w:lang w:val="en-AU"/>
        </w:rPr>
        <w:t>an</w:t>
      </w:r>
      <w:r w:rsidRPr="00C805EE">
        <w:rPr>
          <w:rFonts w:ascii="Times New Roman" w:eastAsiaTheme="minorHAnsi" w:hAnsi="Times New Roman" w:cs="Times New Roman"/>
          <w:sz w:val="24"/>
          <w:szCs w:val="24"/>
          <w:lang w:val="en-AU"/>
        </w:rPr>
        <w:t xml:space="preserve"> overall specialization</w:t>
      </w:r>
      <w:r w:rsidR="002F3FA5"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 xml:space="preserve">index, which is the mean value considering the five indices previously listed </w:t>
      </w:r>
      <w:r w:rsidR="002F3FA5" w:rsidRPr="00C805EE">
        <w:rPr>
          <w:rFonts w:ascii="Times New Roman" w:eastAsiaTheme="minorHAnsi" w:hAnsi="Times New Roman" w:cs="Times New Roman"/>
          <w:sz w:val="24"/>
          <w:szCs w:val="24"/>
          <w:lang w:val="en-AU"/>
        </w:rPr>
        <w:t>(Morelli et al. 2019).</w:t>
      </w:r>
    </w:p>
    <w:p w14:paraId="4F4BD85D" w14:textId="77777777" w:rsidR="00AF7314" w:rsidRPr="00B96E66" w:rsidRDefault="00AF7314" w:rsidP="00DA3B36">
      <w:pPr>
        <w:spacing w:line="480" w:lineRule="auto"/>
        <w:ind w:left="426"/>
        <w:rPr>
          <w:rFonts w:ascii="Times New Roman" w:hAnsi="Times New Roman" w:cs="Times New Roman"/>
          <w:sz w:val="24"/>
          <w:szCs w:val="24"/>
        </w:rPr>
      </w:pPr>
    </w:p>
    <w:p w14:paraId="49994E8B" w14:textId="77777777" w:rsidR="00B96E66" w:rsidRPr="002F3FA5" w:rsidRDefault="006C0B89" w:rsidP="00DA3B36">
      <w:pPr>
        <w:spacing w:line="480" w:lineRule="auto"/>
        <w:ind w:left="426"/>
        <w:rPr>
          <w:rFonts w:ascii="Times New Roman" w:hAnsi="Times New Roman" w:cs="Times New Roman"/>
          <w:i/>
          <w:iCs/>
          <w:sz w:val="24"/>
          <w:szCs w:val="24"/>
        </w:rPr>
      </w:pPr>
      <w:r w:rsidRPr="002F3FA5">
        <w:rPr>
          <w:rFonts w:ascii="Times New Roman" w:hAnsi="Times New Roman" w:cs="Times New Roman"/>
          <w:i/>
          <w:iCs/>
          <w:sz w:val="24"/>
          <w:szCs w:val="24"/>
        </w:rPr>
        <w:t>Species-specific urban tolerance scores</w:t>
      </w:r>
    </w:p>
    <w:p w14:paraId="2B336219" w14:textId="5643FB12" w:rsidR="00ED751E" w:rsidRPr="00C805EE" w:rsidRDefault="006C0B89" w:rsidP="00DA3B36">
      <w:pPr>
        <w:spacing w:line="480" w:lineRule="auto"/>
        <w:ind w:left="426"/>
        <w:rPr>
          <w:rFonts w:ascii="Times New Roman" w:eastAsiaTheme="minorHAnsi" w:hAnsi="Times New Roman" w:cs="Times New Roman"/>
          <w:sz w:val="24"/>
          <w:szCs w:val="24"/>
          <w:lang w:val="en-AU"/>
        </w:rPr>
      </w:pPr>
      <w:r w:rsidRPr="00C805EE">
        <w:rPr>
          <w:rFonts w:ascii="Times New Roman" w:eastAsiaTheme="minorHAnsi" w:hAnsi="Times New Roman" w:cs="Times New Roman"/>
          <w:sz w:val="24"/>
          <w:szCs w:val="24"/>
          <w:lang w:val="en-AU"/>
        </w:rPr>
        <w:t xml:space="preserve">eBird data were used to assign species-specific urbanization scores — a measure of species-specific urban tolerance. eBird </w:t>
      </w:r>
      <w:r w:rsidR="00733603" w:rsidRPr="00C805EE">
        <w:rPr>
          <w:rFonts w:ascii="Times New Roman" w:eastAsiaTheme="minorHAnsi" w:hAnsi="Times New Roman" w:cs="Times New Roman"/>
          <w:sz w:val="24"/>
          <w:szCs w:val="24"/>
          <w:lang w:val="en-AU"/>
        </w:rPr>
        <w:t>(Sullivan et al. 2009; 2014; 2017)</w:t>
      </w:r>
      <w:r w:rsidRPr="00C805EE">
        <w:rPr>
          <w:rFonts w:ascii="Times New Roman" w:eastAsiaTheme="minorHAnsi" w:hAnsi="Times New Roman" w:cs="Times New Roman"/>
          <w:sz w:val="24"/>
          <w:szCs w:val="24"/>
          <w:lang w:val="en-AU"/>
        </w:rPr>
        <w:t xml:space="preserve"> is a successful citizen science project relying on volunteer birdwatchers who submit their</w:t>
      </w:r>
      <w:r w:rsidR="00B96E66"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observations via a mobile phone app or online platform. It is semi-structured, and collects data in the form of ‘checklists’, allowing a user to submit a complete or incomplete list of birds seen and/or heard while birdwatching. Filters are set by regional volunteers</w:t>
      </w:r>
      <w:r w:rsidR="00B96E66" w:rsidRPr="00C805EE">
        <w:rPr>
          <w:rFonts w:ascii="Times New Roman" w:eastAsiaTheme="minorHAnsi" w:hAnsi="Times New Roman" w:cs="Times New Roman"/>
          <w:sz w:val="24"/>
          <w:szCs w:val="24"/>
          <w:lang w:val="en-AU"/>
        </w:rPr>
        <w:t xml:space="preserve"> </w:t>
      </w:r>
      <w:r w:rsidR="00733603" w:rsidRPr="00C805EE">
        <w:rPr>
          <w:rFonts w:ascii="Times New Roman" w:eastAsiaTheme="minorHAnsi" w:hAnsi="Times New Roman" w:cs="Times New Roman"/>
          <w:sz w:val="24"/>
          <w:szCs w:val="24"/>
          <w:lang w:val="en-AU"/>
        </w:rPr>
        <w:t>(</w:t>
      </w:r>
      <w:proofErr w:type="spellStart"/>
      <w:r w:rsidR="00733603" w:rsidRPr="00C805EE">
        <w:rPr>
          <w:rFonts w:ascii="Times New Roman" w:eastAsiaTheme="minorHAnsi" w:hAnsi="Times New Roman" w:cs="Times New Roman"/>
          <w:sz w:val="24"/>
          <w:szCs w:val="24"/>
          <w:lang w:val="en-AU"/>
        </w:rPr>
        <w:t>Gilfedder</w:t>
      </w:r>
      <w:proofErr w:type="spellEnd"/>
      <w:r w:rsidR="00733603" w:rsidRPr="00C805EE">
        <w:rPr>
          <w:rFonts w:ascii="Times New Roman" w:eastAsiaTheme="minorHAnsi" w:hAnsi="Times New Roman" w:cs="Times New Roman"/>
          <w:sz w:val="24"/>
          <w:szCs w:val="24"/>
          <w:lang w:val="en-AU"/>
        </w:rPr>
        <w:t xml:space="preserve"> et al. 2019)</w:t>
      </w:r>
      <w:r w:rsidRPr="00C805EE">
        <w:rPr>
          <w:rFonts w:ascii="Times New Roman" w:eastAsiaTheme="minorHAnsi" w:hAnsi="Times New Roman" w:cs="Times New Roman"/>
          <w:sz w:val="24"/>
          <w:szCs w:val="24"/>
          <w:lang w:val="en-AU"/>
        </w:rPr>
        <w:t xml:space="preserve"> which provide expected species and abundances of species based on associated spatiotemporal coordinates of a checklist, and when an observation exceeds these filters, it undergoes stringent review before being added to the eBird dataset. We downloaded the eBird basic</w:t>
      </w:r>
      <w:r w:rsidR="00B96E66"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dataset (version ebd_relMay-2019)</w:t>
      </w:r>
      <w:r w:rsidR="00733603"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and filtered these data between January 1</w:t>
      </w:r>
      <w:r w:rsidR="00907170" w:rsidRPr="00907170">
        <w:rPr>
          <w:rFonts w:ascii="Times New Roman" w:eastAsiaTheme="minorHAnsi" w:hAnsi="Times New Roman" w:cs="Times New Roman"/>
          <w:sz w:val="24"/>
          <w:szCs w:val="24"/>
          <w:vertAlign w:val="superscript"/>
          <w:lang w:val="en-AU"/>
        </w:rPr>
        <w:t>st</w:t>
      </w:r>
      <w:r w:rsidRPr="00C805EE">
        <w:rPr>
          <w:rFonts w:ascii="Times New Roman" w:eastAsiaTheme="minorHAnsi" w:hAnsi="Times New Roman" w:cs="Times New Roman"/>
          <w:sz w:val="24"/>
          <w:szCs w:val="24"/>
          <w:lang w:val="en-AU"/>
        </w:rPr>
        <w:t>, 2010 and May 31</w:t>
      </w:r>
      <w:r w:rsidR="00907170" w:rsidRPr="00907170">
        <w:rPr>
          <w:rFonts w:ascii="Times New Roman" w:eastAsiaTheme="minorHAnsi" w:hAnsi="Times New Roman" w:cs="Times New Roman"/>
          <w:sz w:val="24"/>
          <w:szCs w:val="24"/>
          <w:vertAlign w:val="superscript"/>
          <w:lang w:val="en-AU"/>
        </w:rPr>
        <w:t>st</w:t>
      </w:r>
      <w:r w:rsidRPr="00C805EE">
        <w:rPr>
          <w:rFonts w:ascii="Times New Roman" w:eastAsiaTheme="minorHAnsi" w:hAnsi="Times New Roman" w:cs="Times New Roman"/>
          <w:sz w:val="24"/>
          <w:szCs w:val="24"/>
          <w:lang w:val="en-AU"/>
        </w:rPr>
        <w:t>, 2019 to ensure the period of richest data, and to minimize the likelihood that drastic changes in our underlying measure of urbanization would influence our results. We additionally applied the following criteria for a checklist to be included in our analysis,</w:t>
      </w:r>
      <w:r w:rsidR="00B96E66"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 xml:space="preserve">minimizing the influence of </w:t>
      </w:r>
      <w:r w:rsidR="00584873">
        <w:rPr>
          <w:rFonts w:ascii="Times New Roman" w:eastAsiaTheme="minorHAnsi" w:hAnsi="Times New Roman" w:cs="Times New Roman"/>
          <w:sz w:val="24"/>
          <w:szCs w:val="24"/>
          <w:lang w:val="en-AU"/>
        </w:rPr>
        <w:t xml:space="preserve">abnormal checklists </w:t>
      </w:r>
      <w:r w:rsidRPr="00C805EE">
        <w:rPr>
          <w:rFonts w:ascii="Times New Roman" w:eastAsiaTheme="minorHAnsi" w:hAnsi="Times New Roman" w:cs="Times New Roman"/>
          <w:sz w:val="24"/>
          <w:szCs w:val="24"/>
          <w:lang w:val="en-AU"/>
        </w:rPr>
        <w:t xml:space="preserve">on our analyses </w:t>
      </w:r>
      <w:r w:rsidR="00733603" w:rsidRPr="00C805EE">
        <w:rPr>
          <w:rFonts w:ascii="Times New Roman" w:eastAsiaTheme="minorHAnsi" w:hAnsi="Times New Roman" w:cs="Times New Roman"/>
          <w:sz w:val="24"/>
          <w:szCs w:val="24"/>
          <w:lang w:val="en-AU"/>
        </w:rPr>
        <w:t>(Callaghan et al. 2017):</w:t>
      </w:r>
      <w:r w:rsidR="00B96E66"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(1) only complete checklists were included in analyses; (2) only checklists which recorded birds for &gt; 5 minutes and &lt; 240 minutes were included in analyses; (3) only checklists which travelled &lt; 5 km were included in analyses.</w:t>
      </w:r>
    </w:p>
    <w:p w14:paraId="6D4725F5" w14:textId="77777777" w:rsidR="00ED751E" w:rsidRPr="00B96E66" w:rsidRDefault="00ED751E" w:rsidP="00DA3B36">
      <w:pPr>
        <w:spacing w:line="480" w:lineRule="auto"/>
        <w:ind w:left="426"/>
        <w:rPr>
          <w:rFonts w:ascii="Times New Roman" w:hAnsi="Times New Roman" w:cs="Times New Roman"/>
          <w:sz w:val="24"/>
          <w:szCs w:val="24"/>
        </w:rPr>
      </w:pPr>
    </w:p>
    <w:p w14:paraId="5CEDD07E" w14:textId="1B97FF35" w:rsidR="00ED751E" w:rsidRPr="00C805EE" w:rsidRDefault="006C0B89" w:rsidP="00DA3B36">
      <w:pPr>
        <w:spacing w:line="480" w:lineRule="auto"/>
        <w:ind w:left="426"/>
        <w:rPr>
          <w:rFonts w:ascii="Times New Roman" w:eastAsiaTheme="minorHAnsi" w:hAnsi="Times New Roman" w:cs="Times New Roman"/>
          <w:sz w:val="24"/>
          <w:szCs w:val="24"/>
          <w:lang w:val="en-AU"/>
        </w:rPr>
      </w:pPr>
      <w:r w:rsidRPr="00C805EE">
        <w:rPr>
          <w:rFonts w:ascii="Times New Roman" w:eastAsiaTheme="minorHAnsi" w:hAnsi="Times New Roman" w:cs="Times New Roman"/>
          <w:sz w:val="24"/>
          <w:szCs w:val="24"/>
          <w:lang w:val="en-AU"/>
        </w:rPr>
        <w:t>Each of these checklists were then assigned a measure of continuous urbanization — VIIRS night-time lights</w:t>
      </w:r>
      <w:r w:rsidR="00733603" w:rsidRPr="00C805EE">
        <w:rPr>
          <w:rFonts w:ascii="Times New Roman" w:eastAsiaTheme="minorHAnsi" w:hAnsi="Times New Roman" w:cs="Times New Roman"/>
          <w:sz w:val="24"/>
          <w:szCs w:val="24"/>
          <w:lang w:val="en-AU"/>
        </w:rPr>
        <w:t xml:space="preserve"> (</w:t>
      </w:r>
      <w:proofErr w:type="spellStart"/>
      <w:r w:rsidR="00733603" w:rsidRPr="00C805EE">
        <w:rPr>
          <w:rFonts w:ascii="Times New Roman" w:eastAsiaTheme="minorHAnsi" w:hAnsi="Times New Roman" w:cs="Times New Roman"/>
          <w:sz w:val="24"/>
          <w:szCs w:val="24"/>
          <w:lang w:val="en-AU"/>
        </w:rPr>
        <w:t>Elvidge</w:t>
      </w:r>
      <w:proofErr w:type="spellEnd"/>
      <w:r w:rsidR="00733603" w:rsidRPr="00C805EE">
        <w:rPr>
          <w:rFonts w:ascii="Times New Roman" w:eastAsiaTheme="minorHAnsi" w:hAnsi="Times New Roman" w:cs="Times New Roman"/>
          <w:sz w:val="24"/>
          <w:szCs w:val="24"/>
          <w:lang w:val="en-AU"/>
        </w:rPr>
        <w:t xml:space="preserve"> et al. 2017)</w:t>
      </w:r>
      <w:r w:rsidRPr="00C805EE">
        <w:rPr>
          <w:rFonts w:ascii="Times New Roman" w:eastAsiaTheme="minorHAnsi" w:hAnsi="Times New Roman" w:cs="Times New Roman"/>
          <w:sz w:val="24"/>
          <w:szCs w:val="24"/>
          <w:lang w:val="en-AU"/>
        </w:rPr>
        <w:t>. VIIRS night-time lights is a proxy for a continuous measure of urbanization</w:t>
      </w:r>
      <w:r w:rsidR="00733603" w:rsidRPr="00C805EE">
        <w:rPr>
          <w:rFonts w:ascii="Times New Roman" w:eastAsiaTheme="minorHAnsi" w:hAnsi="Times New Roman" w:cs="Times New Roman"/>
          <w:sz w:val="24"/>
          <w:szCs w:val="24"/>
          <w:lang w:val="en-AU"/>
        </w:rPr>
        <w:t xml:space="preserve"> (Pandey et al. 2013; Stathakis et al. 2015; Zhang and </w:t>
      </w:r>
      <w:proofErr w:type="spellStart"/>
      <w:r w:rsidR="00733603" w:rsidRPr="00C805EE">
        <w:rPr>
          <w:rFonts w:ascii="Times New Roman" w:eastAsiaTheme="minorHAnsi" w:hAnsi="Times New Roman" w:cs="Times New Roman"/>
          <w:sz w:val="24"/>
          <w:szCs w:val="24"/>
          <w:lang w:val="en-AU"/>
        </w:rPr>
        <w:t>Seto</w:t>
      </w:r>
      <w:proofErr w:type="spellEnd"/>
      <w:r w:rsidR="00733603" w:rsidRPr="00C805EE">
        <w:rPr>
          <w:rFonts w:ascii="Times New Roman" w:eastAsiaTheme="minorHAnsi" w:hAnsi="Times New Roman" w:cs="Times New Roman"/>
          <w:sz w:val="24"/>
          <w:szCs w:val="24"/>
          <w:lang w:val="en-AU"/>
        </w:rPr>
        <w:t xml:space="preserve"> 2013) as </w:t>
      </w:r>
      <w:r w:rsidRPr="00C805EE">
        <w:rPr>
          <w:rFonts w:ascii="Times New Roman" w:eastAsiaTheme="minorHAnsi" w:hAnsi="Times New Roman" w:cs="Times New Roman"/>
          <w:sz w:val="24"/>
          <w:szCs w:val="24"/>
          <w:lang w:val="en-AU"/>
        </w:rPr>
        <w:t>measured from</w:t>
      </w:r>
      <w:r w:rsidR="00733603"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space, with potentially less biases than census-based data reliant on individuals to respond to surveys (e.g., human population density). Previous work has demonstrated that the urban</w:t>
      </w:r>
      <w:r w:rsidR="00907170">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scores assigned to birds behave similarly when assigned using underlying VIIRS</w:t>
      </w:r>
      <w:r w:rsid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 xml:space="preserve">night-time lights and human population density </w:t>
      </w:r>
      <w:r w:rsidR="00733603" w:rsidRPr="00C805EE">
        <w:rPr>
          <w:rFonts w:ascii="Times New Roman" w:eastAsiaTheme="minorHAnsi" w:hAnsi="Times New Roman" w:cs="Times New Roman"/>
          <w:sz w:val="24"/>
          <w:szCs w:val="24"/>
          <w:lang w:val="en-AU"/>
        </w:rPr>
        <w:t xml:space="preserve">(Callaghan et al. 2019b). </w:t>
      </w:r>
      <w:r w:rsidRPr="00C805EE">
        <w:rPr>
          <w:rFonts w:ascii="Times New Roman" w:eastAsiaTheme="minorHAnsi" w:hAnsi="Times New Roman" w:cs="Times New Roman"/>
          <w:sz w:val="24"/>
          <w:szCs w:val="24"/>
          <w:lang w:val="en-AU"/>
        </w:rPr>
        <w:t>Google Earth Engine</w:t>
      </w:r>
      <w:r w:rsidR="00733603" w:rsidRPr="00C805EE">
        <w:rPr>
          <w:rFonts w:ascii="Times New Roman" w:eastAsiaTheme="minorHAnsi" w:hAnsi="Times New Roman" w:cs="Times New Roman"/>
          <w:sz w:val="24"/>
          <w:szCs w:val="24"/>
          <w:lang w:val="en-AU"/>
        </w:rPr>
        <w:t xml:space="preserve"> (Gorelick et al. 2017)</w:t>
      </w:r>
      <w:r w:rsidRPr="00C805EE">
        <w:rPr>
          <w:rFonts w:ascii="Times New Roman" w:eastAsiaTheme="minorHAnsi" w:hAnsi="Times New Roman" w:cs="Times New Roman"/>
          <w:sz w:val="24"/>
          <w:szCs w:val="24"/>
          <w:lang w:val="en-AU"/>
        </w:rPr>
        <w:t xml:space="preserve"> was used to assign each eBird checklist — and thereby associated bird observations — a</w:t>
      </w:r>
      <w:r w:rsidR="00733603"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 xml:space="preserve">measure of VIIRS night-time lights. </w:t>
      </w:r>
      <w:r w:rsidR="00202558">
        <w:rPr>
          <w:rFonts w:ascii="Times New Roman" w:eastAsiaTheme="minorHAnsi" w:hAnsi="Times New Roman" w:cs="Times New Roman"/>
          <w:sz w:val="24"/>
          <w:szCs w:val="24"/>
          <w:lang w:val="en-AU"/>
        </w:rPr>
        <w:t>We used a reduction technique to assign each eBird checklist a</w:t>
      </w:r>
      <w:r w:rsidR="000A4B17">
        <w:rPr>
          <w:rFonts w:ascii="Times New Roman" w:eastAsiaTheme="minorHAnsi" w:hAnsi="Times New Roman" w:cs="Times New Roman"/>
          <w:sz w:val="24"/>
          <w:szCs w:val="24"/>
          <w:lang w:val="en-AU"/>
        </w:rPr>
        <w:t>n</w:t>
      </w:r>
      <w:r w:rsidR="00202558">
        <w:rPr>
          <w:rFonts w:ascii="Times New Roman" w:eastAsiaTheme="minorHAnsi" w:hAnsi="Times New Roman" w:cs="Times New Roman"/>
          <w:sz w:val="24"/>
          <w:szCs w:val="24"/>
          <w:lang w:val="en-AU"/>
        </w:rPr>
        <w:t xml:space="preserve"> aggregated measure of VIIRS night-time lights</w:t>
      </w:r>
      <w:r w:rsidR="000A4B17">
        <w:rPr>
          <w:rFonts w:ascii="Times New Roman" w:eastAsiaTheme="minorHAnsi" w:hAnsi="Times New Roman" w:cs="Times New Roman"/>
          <w:sz w:val="24"/>
          <w:szCs w:val="24"/>
          <w:lang w:val="en-AU"/>
        </w:rPr>
        <w:t>.</w:t>
      </w:r>
      <w:r w:rsidR="00202558">
        <w:rPr>
          <w:rFonts w:ascii="Times New Roman" w:eastAsiaTheme="minorHAnsi" w:hAnsi="Times New Roman" w:cs="Times New Roman"/>
          <w:sz w:val="24"/>
          <w:szCs w:val="24"/>
          <w:lang w:val="en-AU"/>
        </w:rPr>
        <w:t xml:space="preserve"> </w:t>
      </w:r>
      <w:r w:rsidR="000A4B17" w:rsidRPr="000A4B17">
        <w:rPr>
          <w:rFonts w:ascii="Times New Roman" w:eastAsiaTheme="minorHAnsi" w:hAnsi="Times New Roman" w:cs="Times New Roman"/>
          <w:sz w:val="24"/>
          <w:szCs w:val="24"/>
          <w:lang w:val="en-AU"/>
        </w:rPr>
        <w:t>Monthly scenes of average radiance (</w:t>
      </w:r>
      <w:proofErr w:type="spellStart"/>
      <w:r w:rsidR="00907170" w:rsidRPr="00907170">
        <w:rPr>
          <w:rFonts w:ascii="Times New Roman" w:eastAsiaTheme="minorHAnsi" w:hAnsi="Times New Roman" w:cs="Times New Roman"/>
          <w:sz w:val="24"/>
          <w:szCs w:val="24"/>
          <w:lang w:val="en-AU"/>
        </w:rPr>
        <w:t>nW</w:t>
      </w:r>
      <w:proofErr w:type="spellEnd"/>
      <w:r w:rsidR="00907170" w:rsidRPr="00907170">
        <w:rPr>
          <w:rFonts w:ascii="Times New Roman" w:eastAsiaTheme="minorHAnsi" w:hAnsi="Times New Roman" w:cs="Times New Roman"/>
          <w:sz w:val="24"/>
          <w:szCs w:val="24"/>
          <w:lang w:val="en-AU"/>
        </w:rPr>
        <w:t xml:space="preserve"> cm</w:t>
      </w:r>
      <w:r w:rsidR="00907170" w:rsidRPr="00907170">
        <w:rPr>
          <w:rFonts w:ascii="Times New Roman" w:eastAsiaTheme="minorHAnsi" w:hAnsi="Times New Roman" w:cs="Times New Roman"/>
          <w:sz w:val="24"/>
          <w:szCs w:val="24"/>
          <w:vertAlign w:val="superscript"/>
          <w:lang w:val="en-AU"/>
        </w:rPr>
        <w:t>–2</w:t>
      </w:r>
      <w:r w:rsidR="00907170" w:rsidRPr="00907170">
        <w:rPr>
          <w:rFonts w:ascii="Times New Roman" w:eastAsiaTheme="minorHAnsi" w:hAnsi="Times New Roman" w:cs="Times New Roman"/>
          <w:sz w:val="24"/>
          <w:szCs w:val="24"/>
          <w:lang w:val="en-AU"/>
        </w:rPr>
        <w:t xml:space="preserve"> sr</w:t>
      </w:r>
      <w:r w:rsidR="00907170" w:rsidRPr="00907170">
        <w:rPr>
          <w:rFonts w:ascii="Times New Roman" w:eastAsiaTheme="minorHAnsi" w:hAnsi="Times New Roman" w:cs="Times New Roman"/>
          <w:sz w:val="24"/>
          <w:szCs w:val="24"/>
          <w:vertAlign w:val="superscript"/>
          <w:lang w:val="en-AU"/>
        </w:rPr>
        <w:t>−1</w:t>
      </w:r>
      <w:r w:rsidR="000A4B17" w:rsidRPr="000A4B17">
        <w:rPr>
          <w:rFonts w:ascii="Times New Roman" w:eastAsiaTheme="minorHAnsi" w:hAnsi="Times New Roman" w:cs="Times New Roman"/>
          <w:sz w:val="24"/>
          <w:szCs w:val="24"/>
          <w:lang w:val="en-AU"/>
        </w:rPr>
        <w:t>) between January</w:t>
      </w:r>
      <w:r w:rsidR="00907170">
        <w:rPr>
          <w:rFonts w:ascii="Times New Roman" w:eastAsiaTheme="minorHAnsi" w:hAnsi="Times New Roman" w:cs="Times New Roman"/>
          <w:sz w:val="24"/>
          <w:szCs w:val="24"/>
          <w:lang w:val="en-AU"/>
        </w:rPr>
        <w:t xml:space="preserve"> 1</w:t>
      </w:r>
      <w:r w:rsidR="00907170" w:rsidRPr="00907170">
        <w:rPr>
          <w:rFonts w:ascii="Times New Roman" w:eastAsiaTheme="minorHAnsi" w:hAnsi="Times New Roman" w:cs="Times New Roman"/>
          <w:sz w:val="24"/>
          <w:szCs w:val="24"/>
          <w:vertAlign w:val="superscript"/>
          <w:lang w:val="en-AU"/>
        </w:rPr>
        <w:t>st</w:t>
      </w:r>
      <w:r w:rsidR="00907170">
        <w:rPr>
          <w:rFonts w:ascii="Times New Roman" w:eastAsiaTheme="minorHAnsi" w:hAnsi="Times New Roman" w:cs="Times New Roman"/>
          <w:sz w:val="24"/>
          <w:szCs w:val="24"/>
          <w:lang w:val="en-AU"/>
        </w:rPr>
        <w:t>,</w:t>
      </w:r>
      <w:r w:rsidR="000A4B17" w:rsidRPr="000A4B17">
        <w:rPr>
          <w:rFonts w:ascii="Times New Roman" w:eastAsiaTheme="minorHAnsi" w:hAnsi="Times New Roman" w:cs="Times New Roman"/>
          <w:sz w:val="24"/>
          <w:szCs w:val="24"/>
          <w:lang w:val="en-AU"/>
        </w:rPr>
        <w:t xml:space="preserve"> 2014 and January</w:t>
      </w:r>
      <w:r w:rsidR="00907170">
        <w:rPr>
          <w:rFonts w:ascii="Times New Roman" w:eastAsiaTheme="minorHAnsi" w:hAnsi="Times New Roman" w:cs="Times New Roman"/>
          <w:sz w:val="24"/>
          <w:szCs w:val="24"/>
          <w:lang w:val="en-AU"/>
        </w:rPr>
        <w:t xml:space="preserve"> 1</w:t>
      </w:r>
      <w:r w:rsidR="00907170" w:rsidRPr="00907170">
        <w:rPr>
          <w:rFonts w:ascii="Times New Roman" w:eastAsiaTheme="minorHAnsi" w:hAnsi="Times New Roman" w:cs="Times New Roman"/>
          <w:sz w:val="24"/>
          <w:szCs w:val="24"/>
          <w:vertAlign w:val="superscript"/>
          <w:lang w:val="en-AU"/>
        </w:rPr>
        <w:t>st</w:t>
      </w:r>
      <w:r w:rsidR="00907170">
        <w:rPr>
          <w:rFonts w:ascii="Times New Roman" w:eastAsiaTheme="minorHAnsi" w:hAnsi="Times New Roman" w:cs="Times New Roman"/>
          <w:sz w:val="24"/>
          <w:szCs w:val="24"/>
          <w:lang w:val="en-AU"/>
        </w:rPr>
        <w:t>,</w:t>
      </w:r>
      <w:r w:rsidR="000A4B17" w:rsidRPr="000A4B17">
        <w:rPr>
          <w:rFonts w:ascii="Times New Roman" w:eastAsiaTheme="minorHAnsi" w:hAnsi="Times New Roman" w:cs="Times New Roman"/>
          <w:sz w:val="24"/>
          <w:szCs w:val="24"/>
          <w:lang w:val="en-AU"/>
        </w:rPr>
        <w:t xml:space="preserve"> 2019 were </w:t>
      </w:r>
      <w:r w:rsidR="000A4B17">
        <w:rPr>
          <w:rFonts w:ascii="Times New Roman" w:eastAsiaTheme="minorHAnsi" w:hAnsi="Times New Roman" w:cs="Times New Roman"/>
          <w:sz w:val="24"/>
          <w:szCs w:val="24"/>
          <w:lang w:val="en-AU"/>
        </w:rPr>
        <w:t xml:space="preserve">used, and the temporal median radiance was calculated per pixel. The 500 m resolution radiance values were then reprojected to a pixel size of 5 km, using a composite stack of the 2014-2019 VIIRS night-time light layers. </w:t>
      </w:r>
      <w:r w:rsidRPr="00C805EE">
        <w:rPr>
          <w:rFonts w:ascii="Times New Roman" w:eastAsiaTheme="minorHAnsi" w:hAnsi="Times New Roman" w:cs="Times New Roman"/>
          <w:sz w:val="24"/>
          <w:szCs w:val="24"/>
          <w:lang w:val="en-AU"/>
        </w:rPr>
        <w:t>We only included observatio</w:t>
      </w:r>
      <w:r w:rsidR="009D273A">
        <w:rPr>
          <w:rFonts w:ascii="Times New Roman" w:eastAsiaTheme="minorHAnsi" w:hAnsi="Times New Roman" w:cs="Times New Roman"/>
          <w:sz w:val="24"/>
          <w:szCs w:val="24"/>
          <w:lang w:val="en-AU"/>
        </w:rPr>
        <w:t xml:space="preserve">ns that occurred on continental </w:t>
      </w:r>
      <w:r w:rsidRPr="00C805EE">
        <w:rPr>
          <w:rFonts w:ascii="Times New Roman" w:eastAsiaTheme="minorHAnsi" w:hAnsi="Times New Roman" w:cs="Times New Roman"/>
          <w:sz w:val="24"/>
          <w:szCs w:val="24"/>
          <w:lang w:val="en-AU"/>
        </w:rPr>
        <w:t xml:space="preserve">Europe, ensuring </w:t>
      </w:r>
      <w:r w:rsidR="00907170">
        <w:rPr>
          <w:rFonts w:ascii="Times New Roman" w:eastAsiaTheme="minorHAnsi" w:hAnsi="Times New Roman" w:cs="Times New Roman"/>
          <w:sz w:val="24"/>
          <w:szCs w:val="24"/>
          <w:lang w:val="en-AU"/>
        </w:rPr>
        <w:t>that</w:t>
      </w:r>
      <w:r w:rsidRPr="00C805EE">
        <w:rPr>
          <w:rFonts w:ascii="Times New Roman" w:eastAsiaTheme="minorHAnsi" w:hAnsi="Times New Roman" w:cs="Times New Roman"/>
          <w:sz w:val="24"/>
          <w:szCs w:val="24"/>
          <w:lang w:val="en-AU"/>
        </w:rPr>
        <w:t xml:space="preserve"> every species had the same possible values of VIIRS night-time lights throughout the continent</w:t>
      </w:r>
      <w:r w:rsidR="009D273A">
        <w:rPr>
          <w:rFonts w:ascii="Times New Roman" w:eastAsiaTheme="minorHAnsi" w:hAnsi="Times New Roman" w:cs="Times New Roman"/>
          <w:sz w:val="24"/>
          <w:szCs w:val="24"/>
          <w:lang w:val="en-AU"/>
        </w:rPr>
        <w:t xml:space="preserve"> (e.g., we did not include all possible global values for Rock Pigeon – only those from Europe)</w:t>
      </w:r>
      <w:r w:rsidRPr="00C805EE">
        <w:rPr>
          <w:rFonts w:ascii="Times New Roman" w:eastAsiaTheme="minorHAnsi" w:hAnsi="Times New Roman" w:cs="Times New Roman"/>
          <w:sz w:val="24"/>
          <w:szCs w:val="24"/>
          <w:lang w:val="en-AU"/>
        </w:rPr>
        <w:t>. Every bird species was accordingly left with a distributional response to urbanization, representing the density of observations as it relates to urbanization (Figure 1). We defined the median</w:t>
      </w:r>
      <w:r w:rsidR="00733603"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of this distribution as a species-specific urban score</w:t>
      </w:r>
      <w:r w:rsidR="00733603" w:rsidRPr="00C805EE">
        <w:rPr>
          <w:rFonts w:ascii="Times New Roman" w:eastAsiaTheme="minorHAnsi" w:hAnsi="Times New Roman" w:cs="Times New Roman"/>
          <w:sz w:val="24"/>
          <w:szCs w:val="24"/>
          <w:lang w:val="en-AU"/>
        </w:rPr>
        <w:t xml:space="preserve"> (Callaghan et al. 2019c, 2019b).</w:t>
      </w:r>
      <w:r w:rsidRPr="00C805EE">
        <w:rPr>
          <w:rFonts w:ascii="Times New Roman" w:eastAsiaTheme="minorHAnsi" w:hAnsi="Times New Roman" w:cs="Times New Roman"/>
          <w:sz w:val="24"/>
          <w:szCs w:val="24"/>
          <w:lang w:val="en-AU"/>
        </w:rPr>
        <w:t xml:space="preserve"> Previous</w:t>
      </w:r>
      <w:r w:rsid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work has shown that these urban scores are robust, despite biases (e.g., differential</w:t>
      </w:r>
      <w:r w:rsidR="00733603"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effort among checklists) associated on different eBird checklists</w:t>
      </w:r>
      <w:r w:rsidR="00733603" w:rsidRPr="00C805EE">
        <w:rPr>
          <w:rFonts w:ascii="Times New Roman" w:eastAsiaTheme="minorHAnsi" w:hAnsi="Times New Roman" w:cs="Times New Roman"/>
          <w:sz w:val="24"/>
          <w:szCs w:val="24"/>
          <w:lang w:val="en-AU"/>
        </w:rPr>
        <w:t xml:space="preserve"> (Callaghan et al. 2019a). </w:t>
      </w:r>
      <w:r w:rsidRPr="00C805EE">
        <w:rPr>
          <w:rFonts w:ascii="Times New Roman" w:eastAsiaTheme="minorHAnsi" w:hAnsi="Times New Roman" w:cs="Times New Roman"/>
          <w:sz w:val="24"/>
          <w:szCs w:val="24"/>
          <w:lang w:val="en-AU"/>
        </w:rPr>
        <w:t>Only species which had &gt; 100 observations were considered for further analysis</w:t>
      </w:r>
      <w:r w:rsidR="00733603" w:rsidRPr="00C805EE">
        <w:rPr>
          <w:rFonts w:ascii="Times New Roman" w:eastAsiaTheme="minorHAnsi" w:hAnsi="Times New Roman" w:cs="Times New Roman"/>
          <w:sz w:val="24"/>
          <w:szCs w:val="24"/>
          <w:lang w:val="en-AU"/>
        </w:rPr>
        <w:t xml:space="preserve"> (Callaghan et al. </w:t>
      </w:r>
      <w:r w:rsidR="00733603" w:rsidRPr="00C805EE">
        <w:rPr>
          <w:rFonts w:ascii="Times New Roman" w:eastAsiaTheme="minorHAnsi" w:hAnsi="Times New Roman" w:cs="Times New Roman"/>
          <w:sz w:val="24"/>
          <w:szCs w:val="24"/>
          <w:lang w:val="en-AU"/>
        </w:rPr>
        <w:lastRenderedPageBreak/>
        <w:t xml:space="preserve">2019c; 2019b). </w:t>
      </w:r>
      <w:r w:rsidR="00040D40">
        <w:rPr>
          <w:rFonts w:ascii="Times New Roman" w:eastAsiaTheme="minorHAnsi" w:hAnsi="Times New Roman" w:cs="Times New Roman"/>
          <w:sz w:val="24"/>
          <w:szCs w:val="24"/>
          <w:lang w:val="en-AU"/>
        </w:rPr>
        <w:t xml:space="preserve">We also eliminated shorebirds (i.e., </w:t>
      </w:r>
      <w:proofErr w:type="spellStart"/>
      <w:r w:rsidR="00040D40">
        <w:rPr>
          <w:rFonts w:ascii="Times New Roman" w:eastAsiaTheme="minorHAnsi" w:hAnsi="Times New Roman" w:cs="Times New Roman"/>
          <w:sz w:val="24"/>
          <w:szCs w:val="24"/>
          <w:lang w:val="en-AU"/>
        </w:rPr>
        <w:t>charadriiformes</w:t>
      </w:r>
      <w:proofErr w:type="spellEnd"/>
      <w:r w:rsidR="00040D40">
        <w:rPr>
          <w:rFonts w:ascii="Times New Roman" w:eastAsiaTheme="minorHAnsi" w:hAnsi="Times New Roman" w:cs="Times New Roman"/>
          <w:sz w:val="24"/>
          <w:szCs w:val="24"/>
          <w:lang w:val="en-AU"/>
        </w:rPr>
        <w:t xml:space="preserve">) </w:t>
      </w:r>
      <w:r w:rsidR="008F4EBC">
        <w:rPr>
          <w:rFonts w:ascii="Times New Roman" w:eastAsiaTheme="minorHAnsi" w:hAnsi="Times New Roman" w:cs="Times New Roman"/>
          <w:sz w:val="24"/>
          <w:szCs w:val="24"/>
          <w:lang w:val="en-AU"/>
        </w:rPr>
        <w:t xml:space="preserve">and grebes (i.e., </w:t>
      </w:r>
      <w:proofErr w:type="spellStart"/>
      <w:r w:rsidR="008F4EBC">
        <w:rPr>
          <w:rFonts w:ascii="Times New Roman" w:eastAsiaTheme="minorHAnsi" w:hAnsi="Times New Roman" w:cs="Times New Roman"/>
          <w:sz w:val="24"/>
          <w:szCs w:val="24"/>
          <w:lang w:val="en-AU"/>
        </w:rPr>
        <w:t>podicipediformes</w:t>
      </w:r>
      <w:proofErr w:type="spellEnd"/>
      <w:r w:rsidR="008F4EBC">
        <w:rPr>
          <w:rFonts w:ascii="Times New Roman" w:eastAsiaTheme="minorHAnsi" w:hAnsi="Times New Roman" w:cs="Times New Roman"/>
          <w:sz w:val="24"/>
          <w:szCs w:val="24"/>
          <w:lang w:val="en-AU"/>
        </w:rPr>
        <w:t xml:space="preserve">) </w:t>
      </w:r>
      <w:r w:rsidR="00040D40">
        <w:rPr>
          <w:rFonts w:ascii="Times New Roman" w:eastAsiaTheme="minorHAnsi" w:hAnsi="Times New Roman" w:cs="Times New Roman"/>
          <w:sz w:val="24"/>
          <w:szCs w:val="24"/>
          <w:lang w:val="en-AU"/>
        </w:rPr>
        <w:t xml:space="preserve">from consideration given their overall lack of affinity for the urban matrix. </w:t>
      </w:r>
      <w:r w:rsidRPr="00C805EE">
        <w:rPr>
          <w:rFonts w:ascii="Times New Roman" w:eastAsiaTheme="minorHAnsi" w:hAnsi="Times New Roman" w:cs="Times New Roman"/>
          <w:sz w:val="24"/>
          <w:szCs w:val="24"/>
          <w:lang w:val="en-AU"/>
        </w:rPr>
        <w:t xml:space="preserve">After combining eBird data with our criteria, we were left with a total of </w:t>
      </w:r>
      <w:r w:rsidR="005C0AC0">
        <w:rPr>
          <w:rFonts w:ascii="Times New Roman" w:eastAsiaTheme="minorHAnsi" w:hAnsi="Times New Roman" w:cs="Times New Roman"/>
          <w:sz w:val="24"/>
          <w:szCs w:val="24"/>
          <w:lang w:val="en-AU"/>
        </w:rPr>
        <w:t>278</w:t>
      </w:r>
      <w:r w:rsidRPr="00C805EE">
        <w:rPr>
          <w:rFonts w:ascii="Times New Roman" w:eastAsiaTheme="minorHAnsi" w:hAnsi="Times New Roman" w:cs="Times New Roman"/>
          <w:sz w:val="24"/>
          <w:szCs w:val="24"/>
          <w:lang w:val="en-AU"/>
        </w:rPr>
        <w:t xml:space="preserve"> species considered</w:t>
      </w:r>
      <w:r w:rsidR="00733603" w:rsidRPr="00C805EE">
        <w:rPr>
          <w:rFonts w:ascii="Times New Roman" w:eastAsiaTheme="minorHAnsi" w:hAnsi="Times New Roman" w:cs="Times New Roman"/>
          <w:sz w:val="24"/>
          <w:szCs w:val="24"/>
          <w:lang w:val="en-AU"/>
        </w:rPr>
        <w:t xml:space="preserve"> </w:t>
      </w:r>
      <w:r w:rsidRPr="00C805EE">
        <w:rPr>
          <w:rFonts w:ascii="Times New Roman" w:eastAsiaTheme="minorHAnsi" w:hAnsi="Times New Roman" w:cs="Times New Roman"/>
          <w:sz w:val="24"/>
          <w:szCs w:val="24"/>
          <w:lang w:val="en-AU"/>
        </w:rPr>
        <w:t>for analyses (Table S1).</w:t>
      </w:r>
    </w:p>
    <w:p w14:paraId="5C402337" w14:textId="77777777" w:rsidR="00ED751E" w:rsidRPr="00B96E66" w:rsidRDefault="00ED751E" w:rsidP="00DA3B36">
      <w:pPr>
        <w:spacing w:line="480" w:lineRule="auto"/>
        <w:ind w:left="426"/>
        <w:rPr>
          <w:rFonts w:ascii="Times New Roman" w:hAnsi="Times New Roman" w:cs="Times New Roman"/>
          <w:sz w:val="24"/>
          <w:szCs w:val="24"/>
        </w:rPr>
      </w:pPr>
    </w:p>
    <w:p w14:paraId="2393CBE6" w14:textId="77777777" w:rsidR="00ED751E" w:rsidRPr="00733603" w:rsidRDefault="006C0B89" w:rsidP="00DA3B36">
      <w:pPr>
        <w:spacing w:line="480" w:lineRule="auto"/>
        <w:ind w:left="426"/>
        <w:rPr>
          <w:rFonts w:ascii="Times New Roman" w:hAnsi="Times New Roman" w:cs="Times New Roman"/>
          <w:i/>
          <w:iCs/>
          <w:sz w:val="24"/>
          <w:szCs w:val="24"/>
        </w:rPr>
      </w:pPr>
      <w:r w:rsidRPr="00733603">
        <w:rPr>
          <w:rFonts w:ascii="Times New Roman" w:hAnsi="Times New Roman" w:cs="Times New Roman"/>
          <w:i/>
          <w:iCs/>
          <w:sz w:val="24"/>
          <w:szCs w:val="24"/>
        </w:rPr>
        <w:t>Phylogenetic signal of avian urban tolerance score</w:t>
      </w:r>
    </w:p>
    <w:p w14:paraId="12C95351" w14:textId="4B473FFD" w:rsidR="00ED751E" w:rsidRPr="00E84AD5" w:rsidRDefault="005E62CD" w:rsidP="00DA3B36">
      <w:pPr>
        <w:spacing w:line="480" w:lineRule="auto"/>
        <w:ind w:left="426"/>
        <w:rPr>
          <w:rFonts w:ascii="Times New Roman" w:eastAsiaTheme="minorHAnsi" w:hAnsi="Times New Roman" w:cs="Times New Roman"/>
          <w:sz w:val="24"/>
          <w:szCs w:val="24"/>
          <w:lang w:val="en-AU"/>
        </w:rPr>
      </w:pPr>
      <w:r>
        <w:rPr>
          <w:rFonts w:ascii="Times New Roman" w:eastAsiaTheme="minorHAnsi" w:hAnsi="Times New Roman" w:cs="Times New Roman"/>
          <w:sz w:val="24"/>
          <w:szCs w:val="24"/>
          <w:lang w:val="en-AU"/>
        </w:rPr>
        <w:t>P</w:t>
      </w:r>
      <w:r w:rsidR="006C0B89" w:rsidRPr="00E84AD5">
        <w:rPr>
          <w:rFonts w:ascii="Times New Roman" w:eastAsiaTheme="minorHAnsi" w:hAnsi="Times New Roman" w:cs="Times New Roman"/>
          <w:sz w:val="24"/>
          <w:szCs w:val="24"/>
          <w:lang w:val="en-AU"/>
        </w:rPr>
        <w:t>hylogenetic signal is defined as the tendency for related species to resemble each</w:t>
      </w:r>
      <w:r w:rsidR="00C805EE" w:rsidRPr="00E84AD5">
        <w:rPr>
          <w:rFonts w:ascii="Times New Roman" w:eastAsiaTheme="minorHAnsi" w:hAnsi="Times New Roman" w:cs="Times New Roman"/>
          <w:sz w:val="24"/>
          <w:szCs w:val="24"/>
          <w:lang w:val="en-AU"/>
        </w:rPr>
        <w:t xml:space="preserve"> </w:t>
      </w:r>
      <w:r w:rsidR="006C0B89" w:rsidRPr="00E84AD5">
        <w:rPr>
          <w:rFonts w:ascii="Times New Roman" w:eastAsiaTheme="minorHAnsi" w:hAnsi="Times New Roman" w:cs="Times New Roman"/>
          <w:sz w:val="24"/>
          <w:szCs w:val="24"/>
          <w:lang w:val="en-AU"/>
        </w:rPr>
        <w:t xml:space="preserve">other, more than they resemble species drawn at random from a phylogenetic tree </w:t>
      </w:r>
      <w:r w:rsidR="00C805EE" w:rsidRPr="00E84AD5">
        <w:rPr>
          <w:rFonts w:ascii="Times New Roman" w:eastAsiaTheme="minorHAnsi" w:hAnsi="Times New Roman" w:cs="Times New Roman"/>
          <w:sz w:val="24"/>
          <w:szCs w:val="24"/>
          <w:lang w:val="en-AU"/>
        </w:rPr>
        <w:t>(Blomberg et al. 2003)</w:t>
      </w:r>
      <w:r w:rsidR="009D273A">
        <w:rPr>
          <w:rFonts w:ascii="Times New Roman" w:eastAsiaTheme="minorHAnsi" w:hAnsi="Times New Roman" w:cs="Times New Roman"/>
          <w:sz w:val="24"/>
          <w:szCs w:val="24"/>
          <w:lang w:val="en-AU"/>
        </w:rPr>
        <w:t xml:space="preserve"> – </w:t>
      </w:r>
      <w:r w:rsidR="006C0B89" w:rsidRPr="00E84AD5">
        <w:rPr>
          <w:rFonts w:ascii="Times New Roman" w:eastAsiaTheme="minorHAnsi" w:hAnsi="Times New Roman" w:cs="Times New Roman"/>
          <w:sz w:val="24"/>
          <w:szCs w:val="24"/>
          <w:lang w:val="en-AU"/>
        </w:rPr>
        <w:t>because all organisms descend from common ancestors</w:t>
      </w:r>
      <w:r w:rsidR="00C805EE" w:rsidRPr="00E84AD5">
        <w:rPr>
          <w:rFonts w:ascii="Times New Roman" w:eastAsiaTheme="minorHAnsi" w:hAnsi="Times New Roman" w:cs="Times New Roman"/>
          <w:sz w:val="24"/>
          <w:szCs w:val="24"/>
          <w:lang w:val="en-AU"/>
        </w:rPr>
        <w:t xml:space="preserve"> (</w:t>
      </w:r>
      <w:proofErr w:type="spellStart"/>
      <w:r w:rsidR="00C805EE" w:rsidRPr="00E84AD5">
        <w:rPr>
          <w:rFonts w:ascii="Times New Roman" w:eastAsiaTheme="minorHAnsi" w:hAnsi="Times New Roman" w:cs="Times New Roman"/>
          <w:sz w:val="24"/>
          <w:szCs w:val="24"/>
          <w:lang w:val="en-AU"/>
        </w:rPr>
        <w:t>Futuuma</w:t>
      </w:r>
      <w:proofErr w:type="spellEnd"/>
      <w:r w:rsidR="00C805EE" w:rsidRPr="00E84AD5">
        <w:rPr>
          <w:rFonts w:ascii="Times New Roman" w:eastAsiaTheme="minorHAnsi" w:hAnsi="Times New Roman" w:cs="Times New Roman"/>
          <w:sz w:val="24"/>
          <w:szCs w:val="24"/>
          <w:lang w:val="en-AU"/>
        </w:rPr>
        <w:t xml:space="preserve"> and Agrawal 2009)</w:t>
      </w:r>
      <w:r w:rsidR="006C0B89" w:rsidRPr="00E84AD5">
        <w:rPr>
          <w:rFonts w:ascii="Times New Roman" w:eastAsiaTheme="minorHAnsi" w:hAnsi="Times New Roman" w:cs="Times New Roman"/>
          <w:sz w:val="24"/>
          <w:szCs w:val="24"/>
          <w:lang w:val="en-AU"/>
        </w:rPr>
        <w:t>. The</w:t>
      </w:r>
      <w:r w:rsidR="00E84AD5">
        <w:rPr>
          <w:rFonts w:ascii="Times New Roman" w:eastAsiaTheme="minorHAnsi" w:hAnsi="Times New Roman" w:cs="Times New Roman"/>
          <w:sz w:val="24"/>
          <w:szCs w:val="24"/>
          <w:lang w:val="en-AU"/>
        </w:rPr>
        <w:t xml:space="preserve"> </w:t>
      </w:r>
      <w:r w:rsidR="006C0B89" w:rsidRPr="00E84AD5">
        <w:rPr>
          <w:rFonts w:ascii="Times New Roman" w:eastAsiaTheme="minorHAnsi" w:hAnsi="Times New Roman" w:cs="Times New Roman"/>
          <w:sz w:val="24"/>
          <w:szCs w:val="24"/>
          <w:lang w:val="en-AU"/>
        </w:rPr>
        <w:t>presence of phylogenetic signal, then, needs to be considered when modelling a particular response across species, because species cannot be treated as independent sampling units in comparative analyses</w:t>
      </w:r>
      <w:r w:rsidR="00C805EE" w:rsidRPr="00E84AD5">
        <w:rPr>
          <w:rFonts w:ascii="Times New Roman" w:eastAsiaTheme="minorHAnsi" w:hAnsi="Times New Roman" w:cs="Times New Roman"/>
          <w:sz w:val="24"/>
          <w:szCs w:val="24"/>
          <w:lang w:val="en-AU"/>
        </w:rPr>
        <w:t xml:space="preserve"> (Harvey and Purvis 1991).</w:t>
      </w:r>
    </w:p>
    <w:p w14:paraId="508E0159" w14:textId="77777777" w:rsidR="00ED751E" w:rsidRPr="00E84AD5" w:rsidRDefault="00ED751E" w:rsidP="00DA3B36">
      <w:pPr>
        <w:spacing w:line="480" w:lineRule="auto"/>
        <w:ind w:left="426"/>
        <w:rPr>
          <w:rFonts w:ascii="Times New Roman" w:eastAsiaTheme="minorHAnsi" w:hAnsi="Times New Roman" w:cs="Times New Roman"/>
          <w:sz w:val="24"/>
          <w:szCs w:val="24"/>
          <w:lang w:val="en-AU"/>
        </w:rPr>
      </w:pPr>
    </w:p>
    <w:p w14:paraId="59B6E158" w14:textId="101A7207" w:rsidR="00E84AD5" w:rsidRDefault="00C805EE" w:rsidP="00DA3B36">
      <w:pPr>
        <w:spacing w:line="480" w:lineRule="auto"/>
        <w:ind w:left="426"/>
        <w:rPr>
          <w:rFonts w:ascii="Times New Roman" w:eastAsiaTheme="minorHAnsi" w:hAnsi="Times New Roman" w:cs="Times New Roman"/>
          <w:sz w:val="24"/>
          <w:szCs w:val="24"/>
          <w:lang w:val="en-AU"/>
        </w:rPr>
      </w:pPr>
      <w:r w:rsidRPr="00E84AD5">
        <w:rPr>
          <w:rFonts w:ascii="Times New Roman" w:eastAsiaTheme="minorHAnsi" w:hAnsi="Times New Roman" w:cs="Times New Roman"/>
          <w:sz w:val="24"/>
          <w:szCs w:val="24"/>
          <w:lang w:val="en-AU"/>
        </w:rPr>
        <w:t>We</w:t>
      </w:r>
      <w:r w:rsidR="006C0B89" w:rsidRPr="00E84AD5">
        <w:rPr>
          <w:rFonts w:ascii="Times New Roman" w:eastAsiaTheme="minorHAnsi" w:hAnsi="Times New Roman" w:cs="Times New Roman"/>
          <w:sz w:val="24"/>
          <w:szCs w:val="24"/>
          <w:lang w:val="en-AU"/>
        </w:rPr>
        <w:t xml:space="preserve"> modelled interspecific variation of urban tolerance across a phylogeny, obtaining the phylogenetic relationships among species from </w:t>
      </w:r>
      <w:hyperlink r:id="rId9">
        <w:r w:rsidR="006C0B89" w:rsidRPr="00E84AD5">
          <w:rPr>
            <w:rFonts w:ascii="Times New Roman" w:eastAsiaTheme="minorHAnsi" w:hAnsi="Times New Roman" w:cs="Times New Roman"/>
            <w:sz w:val="24"/>
            <w:szCs w:val="24"/>
            <w:lang w:val="en-AU"/>
          </w:rPr>
          <w:t>‘www.birdtree.org’.</w:t>
        </w:r>
      </w:hyperlink>
      <w:r w:rsidR="006C0B89" w:rsidRPr="00E84AD5">
        <w:rPr>
          <w:rFonts w:ascii="Times New Roman" w:eastAsiaTheme="minorHAnsi" w:hAnsi="Times New Roman" w:cs="Times New Roman"/>
          <w:sz w:val="24"/>
          <w:szCs w:val="24"/>
          <w:lang w:val="en-AU"/>
        </w:rPr>
        <w:t xml:space="preserve"> We downloaded 1000 phylogenetic trees from the backbone tree based on Ericson et al.</w:t>
      </w:r>
      <w:r w:rsidRPr="00E84AD5">
        <w:rPr>
          <w:rFonts w:ascii="Times New Roman" w:eastAsiaTheme="minorHAnsi" w:hAnsi="Times New Roman" w:cs="Times New Roman"/>
          <w:sz w:val="24"/>
          <w:szCs w:val="24"/>
          <w:lang w:val="en-AU"/>
        </w:rPr>
        <w:t xml:space="preserve"> (2006)</w:t>
      </w:r>
      <w:r w:rsidR="00E84AD5" w:rsidRPr="00E84AD5">
        <w:rPr>
          <w:rFonts w:ascii="Times New Roman" w:eastAsiaTheme="minorHAnsi" w:hAnsi="Times New Roman" w:cs="Times New Roman"/>
          <w:sz w:val="24"/>
          <w:szCs w:val="24"/>
          <w:lang w:val="en-AU"/>
        </w:rPr>
        <w:t xml:space="preserve"> </w:t>
      </w:r>
      <w:r w:rsidR="008F51D7">
        <w:rPr>
          <w:rFonts w:ascii="Times New Roman" w:eastAsiaTheme="minorHAnsi" w:hAnsi="Times New Roman" w:cs="Times New Roman"/>
          <w:sz w:val="24"/>
          <w:szCs w:val="24"/>
          <w:lang w:val="en-AU"/>
        </w:rPr>
        <w:t xml:space="preserve">for </w:t>
      </w:r>
      <w:r w:rsidR="005C0AC0">
        <w:rPr>
          <w:rFonts w:ascii="Times New Roman" w:eastAsiaTheme="minorHAnsi" w:hAnsi="Times New Roman" w:cs="Times New Roman"/>
          <w:sz w:val="24"/>
          <w:szCs w:val="24"/>
          <w:lang w:val="en-AU"/>
        </w:rPr>
        <w:t>278</w:t>
      </w:r>
      <w:r w:rsidR="008F51D7">
        <w:rPr>
          <w:rFonts w:ascii="Times New Roman" w:eastAsiaTheme="minorHAnsi" w:hAnsi="Times New Roman" w:cs="Times New Roman"/>
          <w:sz w:val="24"/>
          <w:szCs w:val="24"/>
          <w:lang w:val="en-AU"/>
        </w:rPr>
        <w:t xml:space="preserve"> </w:t>
      </w:r>
      <w:r w:rsidR="006C0B89" w:rsidRPr="00E84AD5">
        <w:rPr>
          <w:rFonts w:ascii="Times New Roman" w:eastAsiaTheme="minorHAnsi" w:hAnsi="Times New Roman" w:cs="Times New Roman"/>
          <w:sz w:val="24"/>
          <w:szCs w:val="24"/>
          <w:lang w:val="en-AU"/>
        </w:rPr>
        <w:t>bird species (Fig.</w:t>
      </w:r>
      <w:r w:rsidR="00E84AD5" w:rsidRPr="00E84AD5">
        <w:rPr>
          <w:rFonts w:ascii="Times New Roman" w:eastAsiaTheme="minorHAnsi" w:hAnsi="Times New Roman" w:cs="Times New Roman"/>
          <w:sz w:val="24"/>
          <w:szCs w:val="24"/>
          <w:lang w:val="en-AU"/>
        </w:rPr>
        <w:t xml:space="preserve"> </w:t>
      </w:r>
      <w:r w:rsidR="006C0B89" w:rsidRPr="00E84AD5">
        <w:rPr>
          <w:rFonts w:ascii="Times New Roman" w:eastAsiaTheme="minorHAnsi" w:hAnsi="Times New Roman" w:cs="Times New Roman"/>
          <w:sz w:val="24"/>
          <w:szCs w:val="24"/>
          <w:lang w:val="en-AU"/>
        </w:rPr>
        <w:t>S1).</w:t>
      </w:r>
      <w:r w:rsidR="00E84AD5" w:rsidRPr="00E84AD5">
        <w:rPr>
          <w:rFonts w:ascii="Times New Roman" w:eastAsiaTheme="minorHAnsi" w:hAnsi="Times New Roman" w:cs="Times New Roman"/>
          <w:sz w:val="24"/>
          <w:szCs w:val="24"/>
          <w:lang w:val="en-AU"/>
        </w:rPr>
        <w:t xml:space="preserve"> </w:t>
      </w:r>
      <w:r w:rsidR="006C0B89" w:rsidRPr="00E84AD5">
        <w:rPr>
          <w:rFonts w:ascii="Times New Roman" w:eastAsiaTheme="minorHAnsi" w:hAnsi="Times New Roman" w:cs="Times New Roman"/>
          <w:sz w:val="24"/>
          <w:szCs w:val="24"/>
          <w:lang w:val="en-AU"/>
        </w:rPr>
        <w:t>The consensus tree was obtained applying the 50%</w:t>
      </w:r>
      <w:r w:rsidR="00E84AD5" w:rsidRPr="00E84AD5">
        <w:rPr>
          <w:rFonts w:ascii="Times New Roman" w:eastAsiaTheme="minorHAnsi" w:hAnsi="Times New Roman" w:cs="Times New Roman"/>
          <w:sz w:val="24"/>
          <w:szCs w:val="24"/>
          <w:lang w:val="en-AU"/>
        </w:rPr>
        <w:t xml:space="preserve"> </w:t>
      </w:r>
      <w:r w:rsidR="006C0B89" w:rsidRPr="00E84AD5">
        <w:rPr>
          <w:rFonts w:ascii="Times New Roman" w:eastAsiaTheme="minorHAnsi" w:hAnsi="Times New Roman" w:cs="Times New Roman"/>
          <w:sz w:val="24"/>
          <w:szCs w:val="24"/>
          <w:lang w:val="en-AU"/>
        </w:rPr>
        <w:t>majority rule (i.e., the proportion of a split to be present in all trees). In order to manage</w:t>
      </w:r>
      <w:r w:rsidR="00E84AD5" w:rsidRPr="00E84AD5">
        <w:rPr>
          <w:rFonts w:ascii="Times New Roman" w:eastAsiaTheme="minorHAnsi" w:hAnsi="Times New Roman" w:cs="Times New Roman"/>
          <w:sz w:val="24"/>
          <w:szCs w:val="24"/>
          <w:lang w:val="en-AU"/>
        </w:rPr>
        <w:t xml:space="preserve"> </w:t>
      </w:r>
      <w:r w:rsidR="006C0B89" w:rsidRPr="00E84AD5">
        <w:rPr>
          <w:rFonts w:ascii="Times New Roman" w:eastAsiaTheme="minorHAnsi" w:hAnsi="Times New Roman" w:cs="Times New Roman"/>
          <w:sz w:val="24"/>
          <w:szCs w:val="24"/>
          <w:lang w:val="en-AU"/>
        </w:rPr>
        <w:t>phylogenetic trees, we used the following R packages: ‘ape’</w:t>
      </w:r>
      <w:r w:rsidR="00E84AD5" w:rsidRPr="00E84AD5">
        <w:rPr>
          <w:rFonts w:ascii="Times New Roman" w:eastAsiaTheme="minorHAnsi" w:hAnsi="Times New Roman" w:cs="Times New Roman"/>
          <w:sz w:val="24"/>
          <w:szCs w:val="24"/>
          <w:lang w:val="en-AU"/>
        </w:rPr>
        <w:t xml:space="preserve"> (Paradis et al. 2004); </w:t>
      </w:r>
      <w:r w:rsidR="006C0B89" w:rsidRPr="00E84AD5">
        <w:rPr>
          <w:rFonts w:ascii="Times New Roman" w:eastAsiaTheme="minorHAnsi" w:hAnsi="Times New Roman" w:cs="Times New Roman"/>
          <w:sz w:val="24"/>
          <w:szCs w:val="24"/>
          <w:lang w:val="en-AU"/>
        </w:rPr>
        <w:t>‘</w:t>
      </w:r>
      <w:proofErr w:type="spellStart"/>
      <w:r w:rsidR="006C0B89" w:rsidRPr="00E84AD5">
        <w:rPr>
          <w:rFonts w:ascii="Times New Roman" w:eastAsiaTheme="minorHAnsi" w:hAnsi="Times New Roman" w:cs="Times New Roman"/>
          <w:sz w:val="24"/>
          <w:szCs w:val="24"/>
          <w:lang w:val="en-AU"/>
        </w:rPr>
        <w:t>phangorn</w:t>
      </w:r>
      <w:proofErr w:type="spellEnd"/>
      <w:r w:rsidR="006C0B89" w:rsidRPr="00E84AD5">
        <w:rPr>
          <w:rFonts w:ascii="Times New Roman" w:eastAsiaTheme="minorHAnsi" w:hAnsi="Times New Roman" w:cs="Times New Roman"/>
          <w:sz w:val="24"/>
          <w:szCs w:val="24"/>
          <w:lang w:val="en-AU"/>
        </w:rPr>
        <w:t xml:space="preserve">’ </w:t>
      </w:r>
      <w:r w:rsidR="00E84AD5" w:rsidRPr="00E84AD5">
        <w:rPr>
          <w:rFonts w:ascii="Times New Roman" w:eastAsiaTheme="minorHAnsi" w:hAnsi="Times New Roman" w:cs="Times New Roman"/>
          <w:sz w:val="24"/>
          <w:szCs w:val="24"/>
          <w:lang w:val="en-AU"/>
        </w:rPr>
        <w:t>(</w:t>
      </w:r>
      <w:proofErr w:type="spellStart"/>
      <w:r w:rsidR="00E84AD5" w:rsidRPr="00E84AD5">
        <w:rPr>
          <w:rFonts w:ascii="Times New Roman" w:eastAsiaTheme="minorHAnsi" w:hAnsi="Times New Roman" w:cs="Times New Roman"/>
          <w:sz w:val="24"/>
          <w:szCs w:val="24"/>
          <w:lang w:val="en-AU"/>
        </w:rPr>
        <w:t>Schliep</w:t>
      </w:r>
      <w:proofErr w:type="spellEnd"/>
      <w:r w:rsidR="00E84AD5" w:rsidRPr="00E84AD5">
        <w:rPr>
          <w:rFonts w:ascii="Times New Roman" w:eastAsiaTheme="minorHAnsi" w:hAnsi="Times New Roman" w:cs="Times New Roman"/>
          <w:sz w:val="24"/>
          <w:szCs w:val="24"/>
          <w:lang w:val="en-AU"/>
        </w:rPr>
        <w:t xml:space="preserve"> 2010); and</w:t>
      </w:r>
      <w:r w:rsidR="006C0B89" w:rsidRPr="00E84AD5">
        <w:rPr>
          <w:rFonts w:ascii="Times New Roman" w:eastAsiaTheme="minorHAnsi" w:hAnsi="Times New Roman" w:cs="Times New Roman"/>
          <w:sz w:val="24"/>
          <w:szCs w:val="24"/>
          <w:lang w:val="en-AU"/>
        </w:rPr>
        <w:t xml:space="preserve"> ‘</w:t>
      </w:r>
      <w:proofErr w:type="spellStart"/>
      <w:r w:rsidR="006C0B89" w:rsidRPr="00E84AD5">
        <w:rPr>
          <w:rFonts w:ascii="Times New Roman" w:eastAsiaTheme="minorHAnsi" w:hAnsi="Times New Roman" w:cs="Times New Roman"/>
          <w:sz w:val="24"/>
          <w:szCs w:val="24"/>
          <w:lang w:val="en-AU"/>
        </w:rPr>
        <w:t>Rphylip</w:t>
      </w:r>
      <w:proofErr w:type="spellEnd"/>
      <w:r w:rsidR="006C0B89" w:rsidRPr="00E84AD5">
        <w:rPr>
          <w:rFonts w:ascii="Times New Roman" w:eastAsiaTheme="minorHAnsi" w:hAnsi="Times New Roman" w:cs="Times New Roman"/>
          <w:sz w:val="24"/>
          <w:szCs w:val="24"/>
          <w:lang w:val="en-AU"/>
        </w:rPr>
        <w:t xml:space="preserve">’ </w:t>
      </w:r>
      <w:r w:rsidR="00E84AD5" w:rsidRPr="00E84AD5">
        <w:rPr>
          <w:rFonts w:ascii="Times New Roman" w:eastAsiaTheme="minorHAnsi" w:hAnsi="Times New Roman" w:cs="Times New Roman"/>
          <w:sz w:val="24"/>
          <w:szCs w:val="24"/>
          <w:lang w:val="en-AU"/>
        </w:rPr>
        <w:t>(</w:t>
      </w:r>
      <w:proofErr w:type="spellStart"/>
      <w:r w:rsidR="00E84AD5" w:rsidRPr="00E84AD5">
        <w:rPr>
          <w:rFonts w:ascii="Times New Roman" w:eastAsiaTheme="minorHAnsi" w:hAnsi="Times New Roman" w:cs="Times New Roman"/>
          <w:sz w:val="24"/>
          <w:szCs w:val="24"/>
          <w:lang w:val="en-AU"/>
        </w:rPr>
        <w:t>Revell</w:t>
      </w:r>
      <w:proofErr w:type="spellEnd"/>
      <w:r w:rsidR="00E84AD5" w:rsidRPr="00E84AD5">
        <w:rPr>
          <w:rFonts w:ascii="Times New Roman" w:eastAsiaTheme="minorHAnsi" w:hAnsi="Times New Roman" w:cs="Times New Roman"/>
          <w:sz w:val="24"/>
          <w:szCs w:val="24"/>
          <w:lang w:val="en-AU"/>
        </w:rPr>
        <w:t xml:space="preserve"> and Chamberlain 2014).</w:t>
      </w:r>
      <w:r w:rsidR="006C0B89" w:rsidRPr="00E84AD5">
        <w:rPr>
          <w:rFonts w:ascii="Times New Roman" w:eastAsiaTheme="minorHAnsi" w:hAnsi="Times New Roman" w:cs="Times New Roman"/>
          <w:sz w:val="24"/>
          <w:szCs w:val="24"/>
          <w:lang w:val="en-AU"/>
        </w:rPr>
        <w:t xml:space="preserve"> We tested for the presence of phylogenetic signal </w:t>
      </w:r>
      <w:r w:rsidR="00E84AD5" w:rsidRPr="00E84AD5">
        <w:rPr>
          <w:rFonts w:ascii="Times New Roman" w:eastAsiaTheme="minorHAnsi" w:hAnsi="Times New Roman" w:cs="Times New Roman"/>
          <w:sz w:val="24"/>
          <w:szCs w:val="24"/>
          <w:lang w:val="en-AU"/>
        </w:rPr>
        <w:t>(Blomberg and Garland 2002)</w:t>
      </w:r>
      <w:r w:rsidR="006C0B89" w:rsidRPr="00E84AD5">
        <w:rPr>
          <w:rFonts w:ascii="Times New Roman" w:eastAsiaTheme="minorHAnsi" w:hAnsi="Times New Roman" w:cs="Times New Roman"/>
          <w:sz w:val="24"/>
          <w:szCs w:val="24"/>
          <w:lang w:val="en-AU"/>
        </w:rPr>
        <w:t xml:space="preserve"> in the urban tolerance score for </w:t>
      </w:r>
      <w:r w:rsidR="005C0AC0">
        <w:rPr>
          <w:rFonts w:ascii="Times New Roman" w:eastAsiaTheme="minorHAnsi" w:hAnsi="Times New Roman" w:cs="Times New Roman"/>
          <w:sz w:val="24"/>
          <w:szCs w:val="24"/>
          <w:lang w:val="en-AU"/>
        </w:rPr>
        <w:t>278</w:t>
      </w:r>
      <w:r w:rsidR="006C0B89" w:rsidRPr="00E84AD5">
        <w:rPr>
          <w:rFonts w:ascii="Times New Roman" w:eastAsiaTheme="minorHAnsi" w:hAnsi="Times New Roman" w:cs="Times New Roman"/>
          <w:sz w:val="24"/>
          <w:szCs w:val="24"/>
          <w:lang w:val="en-AU"/>
        </w:rPr>
        <w:t xml:space="preserve"> European bird species, by calculating Blomberg’s K and K*, using the ‘</w:t>
      </w:r>
      <w:proofErr w:type="spellStart"/>
      <w:r w:rsidR="006C0B89" w:rsidRPr="00E84AD5">
        <w:rPr>
          <w:rFonts w:ascii="Times New Roman" w:eastAsiaTheme="minorHAnsi" w:hAnsi="Times New Roman" w:cs="Times New Roman"/>
          <w:sz w:val="24"/>
          <w:szCs w:val="24"/>
          <w:lang w:val="en-AU"/>
        </w:rPr>
        <w:t>phylosignal</w:t>
      </w:r>
      <w:proofErr w:type="spellEnd"/>
      <w:r w:rsidR="006C0B89" w:rsidRPr="00E84AD5">
        <w:rPr>
          <w:rFonts w:ascii="Times New Roman" w:eastAsiaTheme="minorHAnsi" w:hAnsi="Times New Roman" w:cs="Times New Roman"/>
          <w:sz w:val="24"/>
          <w:szCs w:val="24"/>
          <w:lang w:val="en-AU"/>
        </w:rPr>
        <w:t xml:space="preserve">’ package for R </w:t>
      </w:r>
      <w:r w:rsidR="00E84AD5" w:rsidRPr="00E84AD5">
        <w:rPr>
          <w:rFonts w:ascii="Times New Roman" w:eastAsiaTheme="minorHAnsi" w:hAnsi="Times New Roman" w:cs="Times New Roman"/>
          <w:sz w:val="24"/>
          <w:szCs w:val="24"/>
          <w:lang w:val="en-AU"/>
        </w:rPr>
        <w:t>(Keck et al. 2016).</w:t>
      </w:r>
    </w:p>
    <w:p w14:paraId="09D0D9D9" w14:textId="77777777" w:rsidR="00D22AE7" w:rsidRDefault="00D22AE7" w:rsidP="00DA3B36">
      <w:pPr>
        <w:spacing w:line="480" w:lineRule="auto"/>
        <w:ind w:left="426"/>
        <w:rPr>
          <w:rFonts w:ascii="Times New Roman" w:hAnsi="Times New Roman" w:cs="Times New Roman"/>
          <w:i/>
          <w:iCs/>
          <w:sz w:val="24"/>
          <w:szCs w:val="24"/>
        </w:rPr>
      </w:pPr>
    </w:p>
    <w:p w14:paraId="6BC6FB58" w14:textId="43395724" w:rsidR="00ED751E" w:rsidRPr="00DA69E8" w:rsidRDefault="006C0B89" w:rsidP="00DA3B36">
      <w:pPr>
        <w:spacing w:line="480" w:lineRule="auto"/>
        <w:ind w:left="426"/>
        <w:rPr>
          <w:rFonts w:ascii="Times New Roman" w:hAnsi="Times New Roman" w:cs="Times New Roman"/>
          <w:i/>
          <w:iCs/>
          <w:sz w:val="24"/>
          <w:szCs w:val="24"/>
        </w:rPr>
      </w:pPr>
      <w:r w:rsidRPr="00E84AD5">
        <w:rPr>
          <w:rFonts w:ascii="Times New Roman" w:hAnsi="Times New Roman" w:cs="Times New Roman"/>
          <w:i/>
          <w:iCs/>
          <w:sz w:val="24"/>
          <w:szCs w:val="24"/>
        </w:rPr>
        <w:t>Statistical analysis</w:t>
      </w:r>
    </w:p>
    <w:p w14:paraId="4BA54F70" w14:textId="7DEB05A7" w:rsidR="00ED751E" w:rsidRPr="00C85F7F" w:rsidRDefault="006C0B89" w:rsidP="00DA3B36">
      <w:pPr>
        <w:spacing w:line="480" w:lineRule="auto"/>
        <w:ind w:left="426"/>
        <w:rPr>
          <w:rFonts w:ascii="Times New Roman" w:eastAsiaTheme="minorHAnsi" w:hAnsi="Times New Roman" w:cs="Times New Roman"/>
          <w:sz w:val="24"/>
          <w:szCs w:val="24"/>
          <w:lang w:val="en-AU"/>
        </w:rPr>
      </w:pPr>
      <w:r w:rsidRPr="00C85F7F">
        <w:rPr>
          <w:rFonts w:ascii="Times New Roman" w:eastAsiaTheme="minorHAnsi" w:hAnsi="Times New Roman" w:cs="Times New Roman"/>
          <w:sz w:val="24"/>
          <w:szCs w:val="24"/>
          <w:lang w:val="en-AU"/>
        </w:rPr>
        <w:lastRenderedPageBreak/>
        <w:t xml:space="preserve">After </w:t>
      </w:r>
      <w:r w:rsidR="0075299F">
        <w:rPr>
          <w:rFonts w:ascii="Times New Roman" w:eastAsiaTheme="minorHAnsi" w:hAnsi="Times New Roman" w:cs="Times New Roman"/>
          <w:sz w:val="24"/>
          <w:szCs w:val="24"/>
          <w:lang w:val="en-AU"/>
        </w:rPr>
        <w:t>testing for</w:t>
      </w:r>
      <w:r w:rsidRPr="00C85F7F">
        <w:rPr>
          <w:rFonts w:ascii="Times New Roman" w:eastAsiaTheme="minorHAnsi" w:hAnsi="Times New Roman" w:cs="Times New Roman"/>
          <w:sz w:val="24"/>
          <w:szCs w:val="24"/>
          <w:lang w:val="en-AU"/>
        </w:rPr>
        <w:t xml:space="preserve"> the potential phylogenetic relatedness of the index of birds’ urban tolerance, we ran two different generalized linear models. First, we modelled the avian urban score log-transformed to meet model assumptions, as </w:t>
      </w:r>
      <w:r w:rsidR="005E62CD">
        <w:rPr>
          <w:rFonts w:ascii="Times New Roman" w:eastAsiaTheme="minorHAnsi" w:hAnsi="Times New Roman" w:cs="Times New Roman"/>
          <w:sz w:val="24"/>
          <w:szCs w:val="24"/>
          <w:lang w:val="en-AU"/>
        </w:rPr>
        <w:t xml:space="preserve">the </w:t>
      </w:r>
      <w:r w:rsidRPr="00C85F7F">
        <w:rPr>
          <w:rFonts w:ascii="Times New Roman" w:eastAsiaTheme="minorHAnsi" w:hAnsi="Times New Roman" w:cs="Times New Roman"/>
          <w:sz w:val="24"/>
          <w:szCs w:val="24"/>
          <w:lang w:val="en-AU"/>
        </w:rPr>
        <w:t>response variable and overall specialization index as the predictor</w:t>
      </w:r>
      <w:r w:rsidR="005E62CD">
        <w:rPr>
          <w:rFonts w:ascii="Times New Roman" w:eastAsiaTheme="minorHAnsi" w:hAnsi="Times New Roman" w:cs="Times New Roman"/>
          <w:sz w:val="24"/>
          <w:szCs w:val="24"/>
          <w:lang w:val="en-AU"/>
        </w:rPr>
        <w:t xml:space="preserve"> variable</w:t>
      </w:r>
      <w:r w:rsidRPr="00C85F7F">
        <w:rPr>
          <w:rFonts w:ascii="Times New Roman" w:eastAsiaTheme="minorHAnsi" w:hAnsi="Times New Roman" w:cs="Times New Roman"/>
          <w:sz w:val="24"/>
          <w:szCs w:val="24"/>
          <w:lang w:val="en-AU"/>
        </w:rPr>
        <w:t xml:space="preserve">. Second, we modelled the same log transformed avian urban score but </w:t>
      </w:r>
      <w:r w:rsidR="005E62CD">
        <w:rPr>
          <w:rFonts w:ascii="Times New Roman" w:eastAsiaTheme="minorHAnsi" w:hAnsi="Times New Roman" w:cs="Times New Roman"/>
          <w:sz w:val="24"/>
          <w:szCs w:val="24"/>
          <w:lang w:val="en-AU"/>
        </w:rPr>
        <w:t>including</w:t>
      </w:r>
      <w:r w:rsidRPr="00C85F7F">
        <w:rPr>
          <w:rFonts w:ascii="Times New Roman" w:eastAsiaTheme="minorHAnsi" w:hAnsi="Times New Roman" w:cs="Times New Roman"/>
          <w:sz w:val="24"/>
          <w:szCs w:val="24"/>
          <w:lang w:val="en-AU"/>
        </w:rPr>
        <w:t xml:space="preserve"> the five specialization indices</w:t>
      </w:r>
      <w:r w:rsidR="005E62CD">
        <w:rPr>
          <w:rFonts w:ascii="Times New Roman" w:eastAsiaTheme="minorHAnsi" w:hAnsi="Times New Roman" w:cs="Times New Roman"/>
          <w:sz w:val="24"/>
          <w:szCs w:val="24"/>
          <w:lang w:val="en-AU"/>
        </w:rPr>
        <w:t xml:space="preserve"> as predictor variables</w:t>
      </w:r>
      <w:r w:rsidRPr="00C85F7F">
        <w:rPr>
          <w:rFonts w:ascii="Times New Roman" w:eastAsiaTheme="minorHAnsi" w:hAnsi="Times New Roman" w:cs="Times New Roman"/>
          <w:sz w:val="24"/>
          <w:szCs w:val="24"/>
          <w:lang w:val="en-AU"/>
        </w:rPr>
        <w:t>: diet, foraging behavior, foraging substrate, overall habitat, and nesting site</w:t>
      </w:r>
      <w:r w:rsidR="006153FA">
        <w:rPr>
          <w:rFonts w:ascii="Times New Roman" w:eastAsiaTheme="minorHAnsi" w:hAnsi="Times New Roman" w:cs="Times New Roman"/>
          <w:sz w:val="24"/>
          <w:szCs w:val="24"/>
          <w:lang w:val="en-AU"/>
        </w:rPr>
        <w:t xml:space="preserve"> specialization</w:t>
      </w:r>
      <w:r w:rsidRPr="00C85F7F">
        <w:rPr>
          <w:rFonts w:ascii="Times New Roman" w:eastAsiaTheme="minorHAnsi" w:hAnsi="Times New Roman" w:cs="Times New Roman"/>
          <w:sz w:val="24"/>
          <w:szCs w:val="24"/>
          <w:lang w:val="en-AU"/>
        </w:rPr>
        <w:t>. Preliminary investigation of correlation among variables revealed little correlation (Fig. S2), and a test of variance inflation factors (VIF) of the candidate full model was applied to check for multicollinearity issues among predictor variables, using the package ‘</w:t>
      </w:r>
      <w:proofErr w:type="spellStart"/>
      <w:r w:rsidRPr="00C85F7F">
        <w:rPr>
          <w:rFonts w:ascii="Times New Roman" w:eastAsiaTheme="minorHAnsi" w:hAnsi="Times New Roman" w:cs="Times New Roman"/>
          <w:sz w:val="24"/>
          <w:szCs w:val="24"/>
          <w:lang w:val="en-AU"/>
        </w:rPr>
        <w:t>fmsb</w:t>
      </w:r>
      <w:proofErr w:type="spellEnd"/>
      <w:r w:rsidRPr="00C85F7F">
        <w:rPr>
          <w:rFonts w:ascii="Times New Roman" w:eastAsiaTheme="minorHAnsi" w:hAnsi="Times New Roman" w:cs="Times New Roman"/>
          <w:sz w:val="24"/>
          <w:szCs w:val="24"/>
          <w:lang w:val="en-AU"/>
        </w:rPr>
        <w:t xml:space="preserve">’ </w:t>
      </w:r>
      <w:r w:rsidR="00DA69E8" w:rsidRPr="00C85F7F">
        <w:rPr>
          <w:rFonts w:ascii="Times New Roman" w:eastAsiaTheme="minorHAnsi" w:hAnsi="Times New Roman" w:cs="Times New Roman"/>
          <w:sz w:val="24"/>
          <w:szCs w:val="24"/>
          <w:lang w:val="en-AU"/>
        </w:rPr>
        <w:t>(</w:t>
      </w:r>
      <w:proofErr w:type="spellStart"/>
      <w:r w:rsidR="00DA69E8" w:rsidRPr="00C85F7F">
        <w:rPr>
          <w:rFonts w:ascii="Times New Roman" w:eastAsiaTheme="minorHAnsi" w:hAnsi="Times New Roman" w:cs="Times New Roman"/>
          <w:sz w:val="24"/>
          <w:szCs w:val="24"/>
          <w:lang w:val="en-AU"/>
        </w:rPr>
        <w:t>Nakazawa</w:t>
      </w:r>
      <w:proofErr w:type="spellEnd"/>
      <w:r w:rsidR="00DA69E8" w:rsidRPr="00C85F7F">
        <w:rPr>
          <w:rFonts w:ascii="Times New Roman" w:eastAsiaTheme="minorHAnsi" w:hAnsi="Times New Roman" w:cs="Times New Roman"/>
          <w:sz w:val="24"/>
          <w:szCs w:val="24"/>
          <w:lang w:val="en-AU"/>
        </w:rPr>
        <w:t xml:space="preserve"> 2014)</w:t>
      </w:r>
      <w:r w:rsidRPr="00C85F7F">
        <w:rPr>
          <w:rFonts w:ascii="Times New Roman" w:eastAsiaTheme="minorHAnsi" w:hAnsi="Times New Roman" w:cs="Times New Roman"/>
          <w:sz w:val="24"/>
          <w:szCs w:val="24"/>
          <w:lang w:val="en-AU"/>
        </w:rPr>
        <w:t>. Only variables with VIF &lt; 2 were considered in the model. The Akaike’s Information Criterion (AIC) was used to determine the model that best explained variation in the data</w:t>
      </w:r>
      <w:r w:rsidR="00DA69E8" w:rsidRPr="00C85F7F">
        <w:rPr>
          <w:rFonts w:ascii="Times New Roman" w:eastAsiaTheme="minorHAnsi" w:hAnsi="Times New Roman" w:cs="Times New Roman"/>
          <w:sz w:val="24"/>
          <w:szCs w:val="24"/>
          <w:lang w:val="en-AU"/>
        </w:rPr>
        <w:t xml:space="preserve"> (Anderson and Burnham 2004).</w:t>
      </w:r>
      <w:r w:rsidRPr="00C85F7F">
        <w:rPr>
          <w:rFonts w:ascii="Times New Roman" w:eastAsiaTheme="minorHAnsi" w:hAnsi="Times New Roman" w:cs="Times New Roman"/>
          <w:sz w:val="24"/>
          <w:szCs w:val="24"/>
          <w:lang w:val="en-AU"/>
        </w:rPr>
        <w:t xml:space="preserve"> To corroborate our global model results and to calculate the best model estimates, we employed a model averaging approach, ‘dredging’ all possible subsets of the global model with the dredge function in the ‘</w:t>
      </w:r>
      <w:proofErr w:type="spellStart"/>
      <w:r w:rsidRPr="00C85F7F">
        <w:rPr>
          <w:rFonts w:ascii="Times New Roman" w:eastAsiaTheme="minorHAnsi" w:hAnsi="Times New Roman" w:cs="Times New Roman"/>
          <w:sz w:val="24"/>
          <w:szCs w:val="24"/>
          <w:lang w:val="en-AU"/>
        </w:rPr>
        <w:t>MuMIn</w:t>
      </w:r>
      <w:proofErr w:type="spellEnd"/>
      <w:r w:rsidRPr="00C85F7F">
        <w:rPr>
          <w:rFonts w:ascii="Times New Roman" w:eastAsiaTheme="minorHAnsi" w:hAnsi="Times New Roman" w:cs="Times New Roman"/>
          <w:sz w:val="24"/>
          <w:szCs w:val="24"/>
          <w:lang w:val="en-AU"/>
        </w:rPr>
        <w:t xml:space="preserve">’ package </w:t>
      </w:r>
      <w:r w:rsidR="00DA69E8" w:rsidRPr="00C85F7F">
        <w:rPr>
          <w:rFonts w:ascii="Times New Roman" w:eastAsiaTheme="minorHAnsi" w:hAnsi="Times New Roman" w:cs="Times New Roman"/>
          <w:sz w:val="24"/>
          <w:szCs w:val="24"/>
          <w:lang w:val="en-AU"/>
        </w:rPr>
        <w:t>(Barton 2009).</w:t>
      </w:r>
    </w:p>
    <w:p w14:paraId="1FE547E4" w14:textId="77777777" w:rsidR="00ED751E" w:rsidRPr="00C85F7F" w:rsidRDefault="00ED751E" w:rsidP="00DA3B36">
      <w:pPr>
        <w:spacing w:line="480" w:lineRule="auto"/>
        <w:ind w:left="426"/>
        <w:rPr>
          <w:rFonts w:ascii="Times New Roman" w:eastAsiaTheme="minorHAnsi" w:hAnsi="Times New Roman" w:cs="Times New Roman"/>
          <w:sz w:val="24"/>
          <w:szCs w:val="24"/>
          <w:lang w:val="en-AU"/>
        </w:rPr>
      </w:pPr>
    </w:p>
    <w:p w14:paraId="3A03C541" w14:textId="5BCBD6F1" w:rsidR="00ED751E" w:rsidRPr="00C85F7F" w:rsidRDefault="006C0B89" w:rsidP="00DA3B36">
      <w:pPr>
        <w:spacing w:line="480" w:lineRule="auto"/>
        <w:ind w:left="426"/>
        <w:rPr>
          <w:rFonts w:ascii="Times New Roman" w:eastAsiaTheme="minorHAnsi" w:hAnsi="Times New Roman" w:cs="Times New Roman"/>
          <w:sz w:val="24"/>
          <w:szCs w:val="24"/>
          <w:lang w:val="en-AU"/>
        </w:rPr>
      </w:pPr>
      <w:r w:rsidRPr="00C85F7F">
        <w:rPr>
          <w:rFonts w:ascii="Times New Roman" w:eastAsiaTheme="minorHAnsi" w:hAnsi="Times New Roman" w:cs="Times New Roman"/>
          <w:sz w:val="24"/>
          <w:szCs w:val="24"/>
          <w:lang w:val="en-AU"/>
        </w:rPr>
        <w:t>All statistical tests were performed with R software version 3.5.</w:t>
      </w:r>
      <w:r w:rsidR="0075299F">
        <w:rPr>
          <w:rFonts w:ascii="Times New Roman" w:eastAsiaTheme="minorHAnsi" w:hAnsi="Times New Roman" w:cs="Times New Roman"/>
          <w:sz w:val="24"/>
          <w:szCs w:val="24"/>
          <w:lang w:val="en-AU"/>
        </w:rPr>
        <w:t xml:space="preserve">1 </w:t>
      </w:r>
      <w:r w:rsidR="00DA69E8" w:rsidRPr="00C85F7F">
        <w:rPr>
          <w:rFonts w:ascii="Times New Roman" w:eastAsiaTheme="minorHAnsi" w:hAnsi="Times New Roman" w:cs="Times New Roman"/>
          <w:sz w:val="24"/>
          <w:szCs w:val="24"/>
          <w:lang w:val="en-AU"/>
        </w:rPr>
        <w:t>(R Core Team 2019)</w:t>
      </w:r>
      <w:r w:rsidRPr="00C85F7F">
        <w:rPr>
          <w:rFonts w:ascii="Times New Roman" w:eastAsiaTheme="minorHAnsi" w:hAnsi="Times New Roman" w:cs="Times New Roman"/>
          <w:sz w:val="24"/>
          <w:szCs w:val="24"/>
          <w:lang w:val="en-AU"/>
        </w:rPr>
        <w:t xml:space="preserve"> and relied h</w:t>
      </w:r>
      <w:r w:rsidR="00DA69E8" w:rsidRPr="00C85F7F">
        <w:rPr>
          <w:rFonts w:ascii="Times New Roman" w:eastAsiaTheme="minorHAnsi" w:hAnsi="Times New Roman" w:cs="Times New Roman"/>
          <w:sz w:val="24"/>
          <w:szCs w:val="24"/>
          <w:lang w:val="en-AU"/>
        </w:rPr>
        <w:t>e</w:t>
      </w:r>
      <w:r w:rsidRPr="00C85F7F">
        <w:rPr>
          <w:rFonts w:ascii="Times New Roman" w:eastAsiaTheme="minorHAnsi" w:hAnsi="Times New Roman" w:cs="Times New Roman"/>
          <w:sz w:val="24"/>
          <w:szCs w:val="24"/>
          <w:lang w:val="en-AU"/>
        </w:rPr>
        <w:t xml:space="preserve">avily on the </w:t>
      </w:r>
      <w:proofErr w:type="spellStart"/>
      <w:r w:rsidRPr="00C85F7F">
        <w:rPr>
          <w:rFonts w:ascii="Times New Roman" w:eastAsiaTheme="minorHAnsi" w:hAnsi="Times New Roman" w:cs="Times New Roman"/>
          <w:sz w:val="24"/>
          <w:szCs w:val="24"/>
          <w:lang w:val="en-AU"/>
        </w:rPr>
        <w:t>tidyverse</w:t>
      </w:r>
      <w:proofErr w:type="spellEnd"/>
      <w:r w:rsidRPr="00C85F7F">
        <w:rPr>
          <w:rFonts w:ascii="Times New Roman" w:eastAsiaTheme="minorHAnsi" w:hAnsi="Times New Roman" w:cs="Times New Roman"/>
          <w:sz w:val="24"/>
          <w:szCs w:val="24"/>
          <w:lang w:val="en-AU"/>
        </w:rPr>
        <w:t xml:space="preserve"> workflow</w:t>
      </w:r>
      <w:r w:rsidR="00DA69E8" w:rsidRPr="00C85F7F">
        <w:rPr>
          <w:rFonts w:ascii="Times New Roman" w:eastAsiaTheme="minorHAnsi" w:hAnsi="Times New Roman" w:cs="Times New Roman"/>
          <w:sz w:val="24"/>
          <w:szCs w:val="24"/>
          <w:lang w:val="en-AU"/>
        </w:rPr>
        <w:t xml:space="preserve"> (Wickham 2017)</w:t>
      </w:r>
      <w:r w:rsidRPr="00C85F7F">
        <w:rPr>
          <w:rFonts w:ascii="Times New Roman" w:eastAsiaTheme="minorHAnsi" w:hAnsi="Times New Roman" w:cs="Times New Roman"/>
          <w:sz w:val="24"/>
          <w:szCs w:val="24"/>
          <w:lang w:val="en-AU"/>
        </w:rPr>
        <w:t>.</w:t>
      </w:r>
    </w:p>
    <w:p w14:paraId="1A7D5A56" w14:textId="77777777" w:rsidR="00ED751E" w:rsidRPr="00B96E66" w:rsidRDefault="00ED751E" w:rsidP="00DA3B36">
      <w:pPr>
        <w:spacing w:line="480" w:lineRule="auto"/>
        <w:ind w:left="426"/>
        <w:rPr>
          <w:rFonts w:ascii="Times New Roman" w:hAnsi="Times New Roman" w:cs="Times New Roman"/>
          <w:sz w:val="24"/>
          <w:szCs w:val="24"/>
        </w:rPr>
      </w:pPr>
    </w:p>
    <w:p w14:paraId="3F89B603" w14:textId="5A40606D" w:rsidR="00ED751E" w:rsidRPr="00DA69E8" w:rsidRDefault="006C0B89" w:rsidP="00DA3B36">
      <w:pPr>
        <w:spacing w:line="480" w:lineRule="auto"/>
        <w:ind w:left="426"/>
        <w:rPr>
          <w:rFonts w:ascii="Times New Roman" w:hAnsi="Times New Roman" w:cs="Times New Roman"/>
          <w:i/>
          <w:iCs/>
          <w:sz w:val="24"/>
          <w:szCs w:val="24"/>
        </w:rPr>
      </w:pPr>
      <w:r w:rsidRPr="00DA69E8">
        <w:rPr>
          <w:rFonts w:ascii="Times New Roman" w:hAnsi="Times New Roman" w:cs="Times New Roman"/>
          <w:i/>
          <w:iCs/>
          <w:sz w:val="24"/>
          <w:szCs w:val="24"/>
        </w:rPr>
        <w:t>Data availability</w:t>
      </w:r>
    </w:p>
    <w:p w14:paraId="21187652" w14:textId="7A266AB3" w:rsidR="00ED751E" w:rsidRPr="00C85F7F" w:rsidRDefault="006C0B89" w:rsidP="00DA3B36">
      <w:pPr>
        <w:spacing w:line="480" w:lineRule="auto"/>
        <w:ind w:left="426"/>
        <w:rPr>
          <w:rFonts w:ascii="Times New Roman" w:eastAsiaTheme="minorHAnsi" w:hAnsi="Times New Roman" w:cs="Times New Roman"/>
          <w:sz w:val="24"/>
          <w:szCs w:val="24"/>
          <w:lang w:val="en-AU"/>
        </w:rPr>
      </w:pPr>
      <w:r w:rsidRPr="00C85F7F">
        <w:rPr>
          <w:rFonts w:ascii="Times New Roman" w:eastAsiaTheme="minorHAnsi" w:hAnsi="Times New Roman" w:cs="Times New Roman"/>
          <w:sz w:val="24"/>
          <w:szCs w:val="24"/>
          <w:lang w:val="en-AU"/>
        </w:rPr>
        <w:t>All eBird data are freely available for download (</w:t>
      </w:r>
      <w:hyperlink r:id="rId10" w:history="1">
        <w:r w:rsidR="00747511" w:rsidRPr="005C79BE">
          <w:rPr>
            <w:rStyle w:val="Hyperlink"/>
            <w:rFonts w:ascii="Times New Roman" w:eastAsiaTheme="minorHAnsi" w:hAnsi="Times New Roman" w:cs="Times New Roman"/>
            <w:sz w:val="24"/>
            <w:szCs w:val="24"/>
            <w:lang w:val="en-AU"/>
          </w:rPr>
          <w:t>https://ebird.org/data/download</w:t>
        </w:r>
      </w:hyperlink>
      <w:r w:rsidRPr="00C85F7F">
        <w:rPr>
          <w:rFonts w:ascii="Times New Roman" w:eastAsiaTheme="minorHAnsi" w:hAnsi="Times New Roman" w:cs="Times New Roman"/>
          <w:sz w:val="24"/>
          <w:szCs w:val="24"/>
          <w:lang w:val="en-AU"/>
        </w:rPr>
        <w:t>), but the data for urban scores and specialization indices are available in Table S1. Code to reproduce our analyses will be made available in a permanently archived repository upon acceptance of this article.</w:t>
      </w:r>
    </w:p>
    <w:p w14:paraId="4053171F" w14:textId="77777777" w:rsidR="00ED751E" w:rsidRPr="00B96E66" w:rsidRDefault="00ED751E" w:rsidP="00DA3B36">
      <w:pPr>
        <w:spacing w:line="480" w:lineRule="auto"/>
        <w:ind w:left="426"/>
        <w:rPr>
          <w:rFonts w:ascii="Times New Roman" w:hAnsi="Times New Roman" w:cs="Times New Roman"/>
          <w:sz w:val="24"/>
          <w:szCs w:val="24"/>
        </w:rPr>
      </w:pPr>
    </w:p>
    <w:p w14:paraId="0C893D18" w14:textId="6B6EE688" w:rsidR="00ED751E" w:rsidRPr="00AA5B00" w:rsidRDefault="004E209F" w:rsidP="00DA3B36">
      <w:pPr>
        <w:spacing w:line="480" w:lineRule="auto"/>
        <w:ind w:left="426"/>
        <w:rPr>
          <w:rFonts w:ascii="Times New Roman" w:hAnsi="Times New Roman" w:cs="Times New Roman"/>
          <w:b/>
          <w:bCs/>
          <w:sz w:val="24"/>
          <w:szCs w:val="24"/>
        </w:rPr>
      </w:pPr>
      <w:r w:rsidRPr="004E209F">
        <w:rPr>
          <w:rFonts w:ascii="Times New Roman" w:hAnsi="Times New Roman" w:cs="Times New Roman"/>
          <w:b/>
          <w:bCs/>
          <w:w w:val="105"/>
          <w:sz w:val="24"/>
          <w:szCs w:val="24"/>
        </w:rPr>
        <w:lastRenderedPageBreak/>
        <w:t>RESULTS</w:t>
      </w:r>
    </w:p>
    <w:p w14:paraId="07F97520" w14:textId="274B26AE" w:rsidR="00ED751E" w:rsidRPr="00DB461D" w:rsidRDefault="006C0B89" w:rsidP="00DA3B36">
      <w:pPr>
        <w:spacing w:line="480" w:lineRule="auto"/>
        <w:ind w:left="426"/>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A total of 9</w:t>
      </w:r>
      <w:r w:rsidR="00626DF4">
        <w:rPr>
          <w:rFonts w:ascii="Times New Roman" w:eastAsiaTheme="minorHAnsi" w:hAnsi="Times New Roman" w:cs="Times New Roman"/>
          <w:sz w:val="24"/>
          <w:szCs w:val="24"/>
          <w:lang w:val="en-AU"/>
        </w:rPr>
        <w:t>6</w:t>
      </w:r>
      <w:r w:rsidR="00D915C6">
        <w:rPr>
          <w:rFonts w:ascii="Times New Roman" w:eastAsiaTheme="minorHAnsi" w:hAnsi="Times New Roman" w:cs="Times New Roman"/>
          <w:sz w:val="24"/>
          <w:szCs w:val="24"/>
          <w:lang w:val="en-AU"/>
        </w:rPr>
        <w:t>4</w:t>
      </w:r>
      <w:r w:rsidR="00626DF4">
        <w:rPr>
          <w:rFonts w:ascii="Times New Roman" w:eastAsiaTheme="minorHAnsi" w:hAnsi="Times New Roman" w:cs="Times New Roman"/>
          <w:sz w:val="24"/>
          <w:szCs w:val="24"/>
          <w:lang w:val="en-AU"/>
        </w:rPr>
        <w:t>,</w:t>
      </w:r>
      <w:r w:rsidR="00D915C6">
        <w:rPr>
          <w:rFonts w:ascii="Times New Roman" w:eastAsiaTheme="minorHAnsi" w:hAnsi="Times New Roman" w:cs="Times New Roman"/>
          <w:sz w:val="24"/>
          <w:szCs w:val="24"/>
          <w:lang w:val="en-AU"/>
        </w:rPr>
        <w:t>80</w:t>
      </w:r>
      <w:r w:rsidR="00626DF4">
        <w:rPr>
          <w:rFonts w:ascii="Times New Roman" w:eastAsiaTheme="minorHAnsi" w:hAnsi="Times New Roman" w:cs="Times New Roman"/>
          <w:sz w:val="24"/>
          <w:szCs w:val="24"/>
          <w:lang w:val="en-AU"/>
        </w:rPr>
        <w:t>3</w:t>
      </w:r>
      <w:r w:rsidRPr="00DB461D">
        <w:rPr>
          <w:rFonts w:ascii="Times New Roman" w:eastAsiaTheme="minorHAnsi" w:hAnsi="Times New Roman" w:cs="Times New Roman"/>
          <w:sz w:val="24"/>
          <w:szCs w:val="24"/>
          <w:lang w:val="en-AU"/>
        </w:rPr>
        <w:t xml:space="preserve"> eBird checklists from 22</w:t>
      </w:r>
      <w:r w:rsidR="00626DF4">
        <w:rPr>
          <w:rFonts w:ascii="Times New Roman" w:eastAsiaTheme="minorHAnsi" w:hAnsi="Times New Roman" w:cs="Times New Roman"/>
          <w:sz w:val="24"/>
          <w:szCs w:val="24"/>
          <w:lang w:val="en-AU"/>
        </w:rPr>
        <w:t>7</w:t>
      </w:r>
      <w:r w:rsidRPr="00DB461D">
        <w:rPr>
          <w:rFonts w:ascii="Times New Roman" w:eastAsiaTheme="minorHAnsi" w:hAnsi="Times New Roman" w:cs="Times New Roman"/>
          <w:sz w:val="24"/>
          <w:szCs w:val="24"/>
          <w:lang w:val="en-AU"/>
        </w:rPr>
        <w:t>,</w:t>
      </w:r>
      <w:r w:rsidR="00D915C6">
        <w:rPr>
          <w:rFonts w:ascii="Times New Roman" w:eastAsiaTheme="minorHAnsi" w:hAnsi="Times New Roman" w:cs="Times New Roman"/>
          <w:sz w:val="24"/>
          <w:szCs w:val="24"/>
          <w:lang w:val="en-AU"/>
        </w:rPr>
        <w:t>188</w:t>
      </w:r>
      <w:r w:rsidRPr="00DB461D">
        <w:rPr>
          <w:rFonts w:ascii="Times New Roman" w:eastAsiaTheme="minorHAnsi" w:hAnsi="Times New Roman" w:cs="Times New Roman"/>
          <w:sz w:val="24"/>
          <w:szCs w:val="24"/>
          <w:lang w:val="en-AU"/>
        </w:rPr>
        <w:t xml:space="preserve"> unique locations, representing 1</w:t>
      </w:r>
      <w:r w:rsidR="00D915C6">
        <w:rPr>
          <w:rFonts w:ascii="Times New Roman" w:eastAsiaTheme="minorHAnsi" w:hAnsi="Times New Roman" w:cs="Times New Roman"/>
          <w:sz w:val="24"/>
          <w:szCs w:val="24"/>
          <w:lang w:val="en-AU"/>
        </w:rPr>
        <w:t>1</w:t>
      </w:r>
      <w:r w:rsidRPr="00DB461D">
        <w:rPr>
          <w:rFonts w:ascii="Times New Roman" w:eastAsiaTheme="minorHAnsi" w:hAnsi="Times New Roman" w:cs="Times New Roman"/>
          <w:sz w:val="24"/>
          <w:szCs w:val="24"/>
          <w:lang w:val="en-AU"/>
        </w:rPr>
        <w:t>,</w:t>
      </w:r>
      <w:r w:rsidR="00D915C6">
        <w:rPr>
          <w:rFonts w:ascii="Times New Roman" w:eastAsiaTheme="minorHAnsi" w:hAnsi="Times New Roman" w:cs="Times New Roman"/>
          <w:sz w:val="24"/>
          <w:szCs w:val="24"/>
          <w:lang w:val="en-AU"/>
        </w:rPr>
        <w:t>940</w:t>
      </w:r>
      <w:r w:rsidRPr="00DB461D">
        <w:rPr>
          <w:rFonts w:ascii="Times New Roman" w:eastAsiaTheme="minorHAnsi" w:hAnsi="Times New Roman" w:cs="Times New Roman"/>
          <w:sz w:val="24"/>
          <w:szCs w:val="24"/>
          <w:lang w:val="en-AU"/>
        </w:rPr>
        <w:t>,</w:t>
      </w:r>
      <w:r w:rsidR="00D915C6">
        <w:rPr>
          <w:rFonts w:ascii="Times New Roman" w:eastAsiaTheme="minorHAnsi" w:hAnsi="Times New Roman" w:cs="Times New Roman"/>
          <w:sz w:val="24"/>
          <w:szCs w:val="24"/>
          <w:lang w:val="en-AU"/>
        </w:rPr>
        <w:t>229</w:t>
      </w:r>
      <w:r w:rsidRPr="00DB461D">
        <w:rPr>
          <w:rFonts w:ascii="Times New Roman" w:eastAsiaTheme="minorHAnsi" w:hAnsi="Times New Roman" w:cs="Times New Roman"/>
          <w:sz w:val="24"/>
          <w:szCs w:val="24"/>
          <w:lang w:val="en-AU"/>
        </w:rPr>
        <w:t xml:space="preserve"> total observations were used to assign urban tolerance scores to the </w:t>
      </w:r>
      <w:r w:rsidR="005C0AC0">
        <w:rPr>
          <w:rFonts w:ascii="Times New Roman" w:eastAsiaTheme="minorHAnsi" w:hAnsi="Times New Roman" w:cs="Times New Roman"/>
          <w:sz w:val="24"/>
          <w:szCs w:val="24"/>
          <w:lang w:val="en-AU"/>
        </w:rPr>
        <w:t>278</w:t>
      </w:r>
      <w:r w:rsidRPr="00DB461D">
        <w:rPr>
          <w:rFonts w:ascii="Times New Roman" w:eastAsiaTheme="minorHAnsi" w:hAnsi="Times New Roman" w:cs="Times New Roman"/>
          <w:sz w:val="24"/>
          <w:szCs w:val="24"/>
          <w:lang w:val="en-AU"/>
        </w:rPr>
        <w:t xml:space="preserve"> species in the analysis (Table S1). The bird species with the highest urban tolerance score was the Rock Pigeon (</w:t>
      </w:r>
      <w:r w:rsidRPr="004F3CDD">
        <w:rPr>
          <w:rFonts w:ascii="Times New Roman" w:eastAsiaTheme="minorHAnsi" w:hAnsi="Times New Roman" w:cs="Times New Roman"/>
          <w:i/>
          <w:iCs/>
          <w:sz w:val="24"/>
          <w:szCs w:val="24"/>
          <w:lang w:val="en-AU"/>
        </w:rPr>
        <w:t xml:space="preserve">Columba </w:t>
      </w:r>
      <w:proofErr w:type="spellStart"/>
      <w:r w:rsidRPr="004F3CDD">
        <w:rPr>
          <w:rFonts w:ascii="Times New Roman" w:eastAsiaTheme="minorHAnsi" w:hAnsi="Times New Roman" w:cs="Times New Roman"/>
          <w:i/>
          <w:iCs/>
          <w:sz w:val="24"/>
          <w:szCs w:val="24"/>
          <w:lang w:val="en-AU"/>
        </w:rPr>
        <w:t>livia</w:t>
      </w:r>
      <w:proofErr w:type="spellEnd"/>
      <w:r w:rsidRPr="00DB461D">
        <w:rPr>
          <w:rFonts w:ascii="Times New Roman" w:eastAsiaTheme="minorHAnsi" w:hAnsi="Times New Roman" w:cs="Times New Roman"/>
          <w:sz w:val="24"/>
          <w:szCs w:val="24"/>
          <w:lang w:val="en-AU"/>
        </w:rPr>
        <w:t>: 10.68) while the species with the lowest urban tolerance score was the Bearded Vulture (</w:t>
      </w:r>
      <w:proofErr w:type="spellStart"/>
      <w:r w:rsidRPr="004F3CDD">
        <w:rPr>
          <w:rFonts w:ascii="Times New Roman" w:eastAsiaTheme="minorHAnsi" w:hAnsi="Times New Roman" w:cs="Times New Roman"/>
          <w:i/>
          <w:iCs/>
          <w:sz w:val="24"/>
          <w:szCs w:val="24"/>
          <w:lang w:val="en-AU"/>
        </w:rPr>
        <w:t>Gypaetus</w:t>
      </w:r>
      <w:proofErr w:type="spellEnd"/>
      <w:r w:rsidRPr="004F3CDD">
        <w:rPr>
          <w:rFonts w:ascii="Times New Roman" w:eastAsiaTheme="minorHAnsi" w:hAnsi="Times New Roman" w:cs="Times New Roman"/>
          <w:i/>
          <w:iCs/>
          <w:sz w:val="24"/>
          <w:szCs w:val="24"/>
          <w:lang w:val="en-AU"/>
        </w:rPr>
        <w:t xml:space="preserve"> barbatus</w:t>
      </w:r>
      <w:r w:rsidRPr="00DB461D">
        <w:rPr>
          <w:rFonts w:ascii="Times New Roman" w:eastAsiaTheme="minorHAnsi" w:hAnsi="Times New Roman" w:cs="Times New Roman"/>
          <w:sz w:val="24"/>
          <w:szCs w:val="24"/>
          <w:lang w:val="en-AU"/>
        </w:rPr>
        <w:t>: 0.23). The mean urban-tolerance score was 1.</w:t>
      </w:r>
      <w:r w:rsidR="00E95DA3">
        <w:rPr>
          <w:rFonts w:ascii="Times New Roman" w:eastAsiaTheme="minorHAnsi" w:hAnsi="Times New Roman" w:cs="Times New Roman"/>
          <w:sz w:val="24"/>
          <w:szCs w:val="24"/>
          <w:lang w:val="en-AU"/>
        </w:rPr>
        <w:t>73</w:t>
      </w:r>
      <w:r w:rsidRPr="00DB461D">
        <w:rPr>
          <w:rFonts w:ascii="Times New Roman" w:eastAsiaTheme="minorHAnsi" w:hAnsi="Times New Roman" w:cs="Times New Roman"/>
          <w:sz w:val="24"/>
          <w:szCs w:val="24"/>
          <w:lang w:val="en-AU"/>
        </w:rPr>
        <w:t xml:space="preserve"> ± 1.</w:t>
      </w:r>
      <w:r w:rsidR="00E95DA3">
        <w:rPr>
          <w:rFonts w:ascii="Times New Roman" w:eastAsiaTheme="minorHAnsi" w:hAnsi="Times New Roman" w:cs="Times New Roman"/>
          <w:sz w:val="24"/>
          <w:szCs w:val="24"/>
          <w:lang w:val="en-AU"/>
        </w:rPr>
        <w:t>44</w:t>
      </w:r>
      <w:r w:rsidRPr="00DB461D">
        <w:rPr>
          <w:rFonts w:ascii="Times New Roman" w:eastAsiaTheme="minorHAnsi" w:hAnsi="Times New Roman" w:cs="Times New Roman"/>
          <w:sz w:val="24"/>
          <w:szCs w:val="24"/>
          <w:lang w:val="en-AU"/>
        </w:rPr>
        <w:t xml:space="preserve"> with a median of 1.</w:t>
      </w:r>
      <w:r w:rsidR="00E95DA3">
        <w:rPr>
          <w:rFonts w:ascii="Times New Roman" w:eastAsiaTheme="minorHAnsi" w:hAnsi="Times New Roman" w:cs="Times New Roman"/>
          <w:sz w:val="24"/>
          <w:szCs w:val="24"/>
          <w:lang w:val="en-AU"/>
        </w:rPr>
        <w:t>25</w:t>
      </w:r>
      <w:r w:rsidRPr="00DB461D">
        <w:rPr>
          <w:rFonts w:ascii="Times New Roman" w:eastAsiaTheme="minorHAnsi" w:hAnsi="Times New Roman" w:cs="Times New Roman"/>
          <w:sz w:val="24"/>
          <w:szCs w:val="24"/>
          <w:lang w:val="en-AU"/>
        </w:rPr>
        <w:t xml:space="preserve"> (Fig. S3). We found no strong evidence of a phylogenetic signal in the urban tolerance scores among the </w:t>
      </w:r>
      <w:r w:rsidR="005C0AC0">
        <w:rPr>
          <w:rFonts w:ascii="Times New Roman" w:eastAsiaTheme="minorHAnsi" w:hAnsi="Times New Roman" w:cs="Times New Roman"/>
          <w:sz w:val="24"/>
          <w:szCs w:val="24"/>
          <w:lang w:val="en-AU"/>
        </w:rPr>
        <w:t>278</w:t>
      </w:r>
      <w:r w:rsidRPr="00DB461D">
        <w:rPr>
          <w:rFonts w:ascii="Times New Roman" w:eastAsiaTheme="minorHAnsi" w:hAnsi="Times New Roman" w:cs="Times New Roman"/>
          <w:sz w:val="24"/>
          <w:szCs w:val="24"/>
          <w:lang w:val="en-AU"/>
        </w:rPr>
        <w:t xml:space="preserve"> species (Table 1).</w:t>
      </w:r>
    </w:p>
    <w:p w14:paraId="080EF0F8" w14:textId="77777777" w:rsidR="00ED751E" w:rsidRPr="00B96E66" w:rsidRDefault="00ED751E" w:rsidP="00DA3B36">
      <w:pPr>
        <w:spacing w:line="480" w:lineRule="auto"/>
        <w:ind w:left="426"/>
        <w:rPr>
          <w:rFonts w:ascii="Times New Roman" w:hAnsi="Times New Roman" w:cs="Times New Roman"/>
          <w:sz w:val="24"/>
          <w:szCs w:val="24"/>
        </w:rPr>
      </w:pPr>
    </w:p>
    <w:p w14:paraId="02F3E964" w14:textId="12E31A10" w:rsidR="00ED751E" w:rsidRPr="00DB461D" w:rsidRDefault="006C0B89" w:rsidP="00DA3B36">
      <w:pPr>
        <w:spacing w:line="480" w:lineRule="auto"/>
        <w:ind w:left="426"/>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Urban tolerance scores were negatively associated with the overall specialization of species (Table 2; Fig. 2A). The VIF values for predictors were lower than 2 for all specialization indices (</w:t>
      </w:r>
      <w:r w:rsidR="00C425D7" w:rsidRPr="00C425D7">
        <w:rPr>
          <w:rFonts w:ascii="Times New Roman" w:eastAsiaTheme="minorHAnsi" w:hAnsi="Times New Roman" w:cs="Times New Roman"/>
          <w:sz w:val="24"/>
          <w:szCs w:val="24"/>
          <w:lang w:val="en-AU"/>
        </w:rPr>
        <w:t>diet = 1.03, foraging behavior = 1.12, foraging substrate = 1.19, overall habitat = 1.11</w:t>
      </w:r>
      <w:r w:rsidR="00C425D7">
        <w:rPr>
          <w:rFonts w:ascii="Times New Roman" w:eastAsiaTheme="minorHAnsi" w:hAnsi="Times New Roman" w:cs="Times New Roman"/>
          <w:sz w:val="24"/>
          <w:szCs w:val="24"/>
          <w:lang w:val="en-AU"/>
        </w:rPr>
        <w:t>,</w:t>
      </w:r>
      <w:r w:rsidR="00C425D7" w:rsidRPr="00C425D7">
        <w:rPr>
          <w:rFonts w:ascii="Times New Roman" w:eastAsiaTheme="minorHAnsi" w:hAnsi="Times New Roman" w:cs="Times New Roman"/>
          <w:sz w:val="24"/>
          <w:szCs w:val="24"/>
          <w:lang w:val="en-AU"/>
        </w:rPr>
        <w:t xml:space="preserve"> and nesting site = 1.22</w:t>
      </w:r>
      <w:r w:rsidRPr="00DB461D">
        <w:rPr>
          <w:rFonts w:ascii="Times New Roman" w:eastAsiaTheme="minorHAnsi" w:hAnsi="Times New Roman" w:cs="Times New Roman"/>
          <w:sz w:val="24"/>
          <w:szCs w:val="24"/>
          <w:lang w:val="en-AU"/>
        </w:rPr>
        <w:t xml:space="preserve">). The results of the best generalized linear model provided very strong evidence for a negative relationship between </w:t>
      </w:r>
      <w:r w:rsidR="00533D5C">
        <w:rPr>
          <w:rFonts w:ascii="Times New Roman" w:eastAsiaTheme="minorHAnsi" w:hAnsi="Times New Roman" w:cs="Times New Roman"/>
          <w:sz w:val="24"/>
          <w:szCs w:val="24"/>
          <w:lang w:val="en-AU"/>
        </w:rPr>
        <w:t xml:space="preserve">high </w:t>
      </w:r>
      <w:r w:rsidRPr="00DB461D">
        <w:rPr>
          <w:rFonts w:ascii="Times New Roman" w:eastAsiaTheme="minorHAnsi" w:hAnsi="Times New Roman" w:cs="Times New Roman"/>
          <w:sz w:val="24"/>
          <w:szCs w:val="24"/>
          <w:lang w:val="en-AU"/>
        </w:rPr>
        <w:t xml:space="preserve">urban tolerance </w:t>
      </w:r>
      <w:r w:rsidR="00533D5C">
        <w:rPr>
          <w:rFonts w:ascii="Times New Roman" w:eastAsiaTheme="minorHAnsi" w:hAnsi="Times New Roman" w:cs="Times New Roman"/>
          <w:sz w:val="24"/>
          <w:szCs w:val="24"/>
          <w:lang w:val="en-AU"/>
        </w:rPr>
        <w:t xml:space="preserve">scores </w:t>
      </w:r>
      <w:r w:rsidRPr="00DB461D">
        <w:rPr>
          <w:rFonts w:ascii="Times New Roman" w:eastAsiaTheme="minorHAnsi" w:hAnsi="Times New Roman" w:cs="Times New Roman"/>
          <w:sz w:val="24"/>
          <w:szCs w:val="24"/>
          <w:lang w:val="en-AU"/>
        </w:rPr>
        <w:t>and nesting site as well as foraging substrate</w:t>
      </w:r>
      <w:r w:rsidR="00533D5C">
        <w:rPr>
          <w:rFonts w:ascii="Times New Roman" w:eastAsiaTheme="minorHAnsi" w:hAnsi="Times New Roman" w:cs="Times New Roman"/>
          <w:sz w:val="24"/>
          <w:szCs w:val="24"/>
          <w:lang w:val="en-AU"/>
        </w:rPr>
        <w:t xml:space="preserve"> specialization</w:t>
      </w:r>
      <w:r w:rsidRPr="00DB461D">
        <w:rPr>
          <w:rFonts w:ascii="Times New Roman" w:eastAsiaTheme="minorHAnsi" w:hAnsi="Times New Roman" w:cs="Times New Roman"/>
          <w:sz w:val="24"/>
          <w:szCs w:val="24"/>
          <w:lang w:val="en-AU"/>
        </w:rPr>
        <w:t xml:space="preserve"> (Table 3; Fig. 2). </w:t>
      </w:r>
      <w:r w:rsidR="00A16C27">
        <w:rPr>
          <w:rFonts w:ascii="Times New Roman" w:eastAsiaTheme="minorHAnsi" w:hAnsi="Times New Roman" w:cs="Times New Roman"/>
          <w:sz w:val="24"/>
          <w:szCs w:val="24"/>
          <w:lang w:val="en-AU"/>
        </w:rPr>
        <w:t xml:space="preserve">These results were also supported by the model averaging approach as nesting site and foraging substrate specialization both </w:t>
      </w:r>
      <w:r w:rsidR="00601023">
        <w:rPr>
          <w:rFonts w:ascii="Times New Roman" w:eastAsiaTheme="minorHAnsi" w:hAnsi="Times New Roman" w:cs="Times New Roman"/>
          <w:sz w:val="24"/>
          <w:szCs w:val="24"/>
          <w:lang w:val="en-AU"/>
        </w:rPr>
        <w:t xml:space="preserve">consistently </w:t>
      </w:r>
      <w:r w:rsidR="00A16C27">
        <w:rPr>
          <w:rFonts w:ascii="Times New Roman" w:eastAsiaTheme="minorHAnsi" w:hAnsi="Times New Roman" w:cs="Times New Roman"/>
          <w:sz w:val="24"/>
          <w:szCs w:val="24"/>
          <w:lang w:val="en-AU"/>
        </w:rPr>
        <w:t>appeared in the top models (Table S2).</w:t>
      </w:r>
    </w:p>
    <w:p w14:paraId="4C818B96" w14:textId="77777777" w:rsidR="00ED751E" w:rsidRPr="00B96E66" w:rsidRDefault="00ED751E" w:rsidP="00DA3B36">
      <w:pPr>
        <w:spacing w:line="480" w:lineRule="auto"/>
        <w:ind w:left="426"/>
        <w:rPr>
          <w:rFonts w:ascii="Times New Roman" w:hAnsi="Times New Roman" w:cs="Times New Roman"/>
          <w:sz w:val="24"/>
          <w:szCs w:val="24"/>
        </w:rPr>
      </w:pPr>
    </w:p>
    <w:p w14:paraId="20BEE9EA" w14:textId="2DFAFD8D" w:rsidR="00ED751E" w:rsidRPr="00234FD9" w:rsidRDefault="00234FD9" w:rsidP="00DA3B36">
      <w:pPr>
        <w:spacing w:line="480" w:lineRule="auto"/>
        <w:ind w:left="426"/>
        <w:rPr>
          <w:rFonts w:ascii="Times New Roman" w:hAnsi="Times New Roman" w:cs="Times New Roman"/>
          <w:b/>
          <w:bCs/>
          <w:sz w:val="24"/>
          <w:szCs w:val="24"/>
        </w:rPr>
      </w:pPr>
      <w:r w:rsidRPr="00234FD9">
        <w:rPr>
          <w:rFonts w:ascii="Times New Roman" w:hAnsi="Times New Roman" w:cs="Times New Roman"/>
          <w:b/>
          <w:bCs/>
          <w:sz w:val="24"/>
          <w:szCs w:val="24"/>
        </w:rPr>
        <w:t>DISCUSSION</w:t>
      </w:r>
    </w:p>
    <w:p w14:paraId="572075C5" w14:textId="0AE0ED5E" w:rsidR="00ED751E" w:rsidRPr="00DB461D" w:rsidRDefault="006C0B89" w:rsidP="00DA3B36">
      <w:pPr>
        <w:spacing w:line="480" w:lineRule="auto"/>
        <w:ind w:left="426"/>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 xml:space="preserve">We used &gt; 10 million observations of </w:t>
      </w:r>
      <w:r w:rsidR="005C0AC0">
        <w:rPr>
          <w:rFonts w:ascii="Times New Roman" w:eastAsiaTheme="minorHAnsi" w:hAnsi="Times New Roman" w:cs="Times New Roman"/>
          <w:sz w:val="24"/>
          <w:szCs w:val="24"/>
          <w:lang w:val="en-AU"/>
        </w:rPr>
        <w:t>278</w:t>
      </w:r>
      <w:r w:rsidRPr="00DB461D">
        <w:rPr>
          <w:rFonts w:ascii="Times New Roman" w:eastAsiaTheme="minorHAnsi" w:hAnsi="Times New Roman" w:cs="Times New Roman"/>
          <w:sz w:val="24"/>
          <w:szCs w:val="24"/>
          <w:lang w:val="en-AU"/>
        </w:rPr>
        <w:t xml:space="preserve"> species — integrated with a novel measure of avian trait specialization — to demonstrate a clear relationship between urban tolerance and overall specialization: specialist species are most at-risk of urbanization. Among five different measures of trait specialization (e.g., diet, foraging behaviour, foraging </w:t>
      </w:r>
      <w:r w:rsidRPr="00DB461D">
        <w:rPr>
          <w:rFonts w:ascii="Times New Roman" w:eastAsiaTheme="minorHAnsi" w:hAnsi="Times New Roman" w:cs="Times New Roman"/>
          <w:sz w:val="24"/>
          <w:szCs w:val="24"/>
          <w:lang w:val="en-AU"/>
        </w:rPr>
        <w:lastRenderedPageBreak/>
        <w:t>substrate, habitat, and nesting site), we found that nesting site had the strongest negative response followed by foraging substrate. Generalized understandings such as those presented here demonstrate the importance of understanding measures of trait specialization (i.e., niche breadth) as it relates to a species’ ability to cope with novel urban ecosystems.</w:t>
      </w:r>
    </w:p>
    <w:p w14:paraId="1352F683" w14:textId="77777777" w:rsidR="00ED751E" w:rsidRPr="00B96E66" w:rsidRDefault="00ED751E" w:rsidP="00DA3B36">
      <w:pPr>
        <w:spacing w:line="480" w:lineRule="auto"/>
        <w:ind w:left="426"/>
        <w:rPr>
          <w:rFonts w:ascii="Times New Roman" w:hAnsi="Times New Roman" w:cs="Times New Roman"/>
          <w:sz w:val="24"/>
          <w:szCs w:val="24"/>
        </w:rPr>
      </w:pPr>
    </w:p>
    <w:p w14:paraId="70C7C14D" w14:textId="77777777" w:rsidR="00ED751E" w:rsidRPr="00DB461D" w:rsidRDefault="006C0B89" w:rsidP="00DA3B36">
      <w:pPr>
        <w:spacing w:line="480" w:lineRule="auto"/>
        <w:ind w:left="426"/>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We did not find a strong phylogenetic signal of urban tolerance in our analysis (Table 1), contradicting other studies which have found a strong phylogenetic signal in urban</w:t>
      </w:r>
    </w:p>
    <w:p w14:paraId="57B4C216" w14:textId="39C1C8D3" w:rsidR="00ED751E" w:rsidRPr="00DB461D" w:rsidRDefault="006C0B89" w:rsidP="00DA3B36">
      <w:pPr>
        <w:spacing w:line="480" w:lineRule="auto"/>
        <w:ind w:left="426"/>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tolerance of birds</w:t>
      </w:r>
      <w:r w:rsidR="00DC4354" w:rsidRPr="00DB461D">
        <w:rPr>
          <w:rFonts w:ascii="Times New Roman" w:eastAsiaTheme="minorHAnsi" w:hAnsi="Times New Roman" w:cs="Times New Roman"/>
          <w:sz w:val="24"/>
          <w:szCs w:val="24"/>
          <w:lang w:val="en-AU"/>
        </w:rPr>
        <w:t xml:space="preserve"> (Callaghan et al. 2019c)</w:t>
      </w:r>
      <w:r w:rsidRPr="00DB461D">
        <w:rPr>
          <w:rFonts w:ascii="Times New Roman" w:eastAsiaTheme="minorHAnsi" w:hAnsi="Times New Roman" w:cs="Times New Roman"/>
          <w:sz w:val="24"/>
          <w:szCs w:val="24"/>
          <w:lang w:val="en-AU"/>
        </w:rPr>
        <w:t>.</w:t>
      </w:r>
      <w:r w:rsidR="00DC4354"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Importantly, however, the previous study assessed 477 species in Australia, whereas our study was focused on European species. Our study did confirm other studies in Europe which have also found a lack of phylogenetic signal in urban tolerance</w:t>
      </w:r>
      <w:r w:rsidR="00DC4354" w:rsidRPr="00DB461D">
        <w:rPr>
          <w:rFonts w:ascii="Times New Roman" w:eastAsiaTheme="minorHAnsi" w:hAnsi="Times New Roman" w:cs="Times New Roman"/>
          <w:sz w:val="24"/>
          <w:szCs w:val="24"/>
          <w:lang w:val="en-AU"/>
        </w:rPr>
        <w:t xml:space="preserve"> (Evans et al. 2011)</w:t>
      </w:r>
      <w:r w:rsidRPr="00DB461D">
        <w:rPr>
          <w:rFonts w:ascii="Times New Roman" w:eastAsiaTheme="minorHAnsi" w:hAnsi="Times New Roman" w:cs="Times New Roman"/>
          <w:sz w:val="24"/>
          <w:szCs w:val="24"/>
          <w:lang w:val="en-AU"/>
        </w:rPr>
        <w:t>. Urbanization probably</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 xml:space="preserve">selects </w:t>
      </w:r>
      <w:r w:rsidR="00512091" w:rsidRPr="00DB461D">
        <w:rPr>
          <w:rFonts w:ascii="Times New Roman" w:eastAsiaTheme="minorHAnsi" w:hAnsi="Times New Roman" w:cs="Times New Roman"/>
          <w:sz w:val="24"/>
          <w:szCs w:val="24"/>
          <w:lang w:val="en-AU"/>
        </w:rPr>
        <w:t>subsets</w:t>
      </w:r>
      <w:r w:rsidRPr="00DB461D">
        <w:rPr>
          <w:rFonts w:ascii="Times New Roman" w:eastAsiaTheme="minorHAnsi" w:hAnsi="Times New Roman" w:cs="Times New Roman"/>
          <w:sz w:val="24"/>
          <w:szCs w:val="24"/>
          <w:lang w:val="en-AU"/>
        </w:rPr>
        <w:t xml:space="preserve"> of species environmentally </w:t>
      </w:r>
      <w:r w:rsidR="00DC4354" w:rsidRPr="00DB461D">
        <w:rPr>
          <w:rFonts w:ascii="Times New Roman" w:eastAsiaTheme="minorHAnsi" w:hAnsi="Times New Roman" w:cs="Times New Roman"/>
          <w:sz w:val="24"/>
          <w:szCs w:val="24"/>
          <w:lang w:val="en-AU"/>
        </w:rPr>
        <w:t>(Webb et al. 2010)</w:t>
      </w:r>
      <w:r w:rsidRPr="00DB461D">
        <w:rPr>
          <w:rFonts w:ascii="Times New Roman" w:eastAsiaTheme="minorHAnsi" w:hAnsi="Times New Roman" w:cs="Times New Roman"/>
          <w:sz w:val="24"/>
          <w:szCs w:val="24"/>
          <w:lang w:val="en-AU"/>
        </w:rPr>
        <w:t xml:space="preserve"> and phylogenetically</w:t>
      </w:r>
      <w:r w:rsidR="00DC4354" w:rsidRPr="00DB461D">
        <w:rPr>
          <w:rFonts w:ascii="Times New Roman" w:eastAsiaTheme="minorHAnsi" w:hAnsi="Times New Roman" w:cs="Times New Roman"/>
          <w:sz w:val="24"/>
          <w:szCs w:val="24"/>
          <w:lang w:val="en-AU"/>
        </w:rPr>
        <w:t xml:space="preserve"> (</w:t>
      </w:r>
      <w:r w:rsidR="00512091" w:rsidRPr="00DB461D">
        <w:rPr>
          <w:rFonts w:ascii="Times New Roman" w:eastAsiaTheme="minorHAnsi" w:hAnsi="Times New Roman" w:cs="Times New Roman"/>
          <w:sz w:val="24"/>
          <w:szCs w:val="24"/>
          <w:lang w:val="en-AU"/>
        </w:rPr>
        <w:t>Morelli et al. 2016</w:t>
      </w:r>
      <w:r w:rsidR="00512091">
        <w:rPr>
          <w:rFonts w:ascii="Times New Roman" w:eastAsiaTheme="minorHAnsi" w:hAnsi="Times New Roman" w:cs="Times New Roman"/>
          <w:sz w:val="24"/>
          <w:szCs w:val="24"/>
          <w:lang w:val="en-AU"/>
        </w:rPr>
        <w:t xml:space="preserve">; </w:t>
      </w:r>
      <w:r w:rsidR="00DC4354" w:rsidRPr="00DB461D">
        <w:rPr>
          <w:rFonts w:ascii="Times New Roman" w:eastAsiaTheme="minorHAnsi" w:hAnsi="Times New Roman" w:cs="Times New Roman"/>
          <w:sz w:val="24"/>
          <w:szCs w:val="24"/>
          <w:lang w:val="en-AU"/>
        </w:rPr>
        <w:t>Sol et al. 2017)</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leading to reduced phylogenetic diversity in urban environments</w:t>
      </w:r>
      <w:r w:rsidR="00DC4354" w:rsidRPr="00DB461D">
        <w:rPr>
          <w:rFonts w:ascii="Times New Roman" w:eastAsiaTheme="minorHAnsi" w:hAnsi="Times New Roman" w:cs="Times New Roman"/>
          <w:sz w:val="24"/>
          <w:szCs w:val="24"/>
          <w:lang w:val="en-AU"/>
        </w:rPr>
        <w:t xml:space="preserve"> (La </w:t>
      </w:r>
      <w:proofErr w:type="spellStart"/>
      <w:r w:rsidR="00DC4354" w:rsidRPr="00DB461D">
        <w:rPr>
          <w:rFonts w:ascii="Times New Roman" w:eastAsiaTheme="minorHAnsi" w:hAnsi="Times New Roman" w:cs="Times New Roman"/>
          <w:sz w:val="24"/>
          <w:szCs w:val="24"/>
          <w:lang w:val="en-AU"/>
        </w:rPr>
        <w:t>Sorte</w:t>
      </w:r>
      <w:proofErr w:type="spellEnd"/>
      <w:r w:rsidR="00DC4354" w:rsidRPr="00DB461D">
        <w:rPr>
          <w:rFonts w:ascii="Times New Roman" w:eastAsiaTheme="minorHAnsi" w:hAnsi="Times New Roman" w:cs="Times New Roman"/>
          <w:sz w:val="24"/>
          <w:szCs w:val="24"/>
          <w:lang w:val="en-AU"/>
        </w:rPr>
        <w:t xml:space="preserve"> et al. 2018).</w:t>
      </w:r>
      <w:r w:rsidRPr="00DB461D">
        <w:rPr>
          <w:rFonts w:ascii="Times New Roman" w:eastAsiaTheme="minorHAnsi" w:hAnsi="Times New Roman" w:cs="Times New Roman"/>
          <w:sz w:val="24"/>
          <w:szCs w:val="24"/>
          <w:lang w:val="en-AU"/>
        </w:rPr>
        <w:t xml:space="preserve"> This discrepancy between a strong phylogenetic signal in Australia</w:t>
      </w:r>
      <w:r w:rsidR="00DC4354" w:rsidRPr="00DB461D">
        <w:rPr>
          <w:rFonts w:ascii="Times New Roman" w:eastAsiaTheme="minorHAnsi" w:hAnsi="Times New Roman" w:cs="Times New Roman"/>
          <w:sz w:val="24"/>
          <w:szCs w:val="24"/>
          <w:lang w:val="en-AU"/>
        </w:rPr>
        <w:t xml:space="preserve"> (Callaghan et al. 2019c)</w:t>
      </w:r>
      <w:r w:rsidRPr="00DB461D">
        <w:rPr>
          <w:rFonts w:ascii="Times New Roman" w:eastAsiaTheme="minorHAnsi" w:hAnsi="Times New Roman" w:cs="Times New Roman"/>
          <w:sz w:val="24"/>
          <w:szCs w:val="24"/>
          <w:lang w:val="en-AU"/>
        </w:rPr>
        <w:t xml:space="preserve"> but a lack thereof in Europe may be explained by the difference in time since urbanization</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in Europe, compared with Australia. Given Europe has been urbanized for a far-longer period, it</w:t>
      </w:r>
      <w:r w:rsidR="00512091">
        <w:rPr>
          <w:rFonts w:ascii="Times New Roman" w:eastAsiaTheme="minorHAnsi" w:hAnsi="Times New Roman" w:cs="Times New Roman"/>
          <w:sz w:val="24"/>
          <w:szCs w:val="24"/>
          <w:lang w:val="en-AU"/>
        </w:rPr>
        <w:t xml:space="preserve"> is</w:t>
      </w:r>
      <w:r w:rsidRPr="00DB461D">
        <w:rPr>
          <w:rFonts w:ascii="Times New Roman" w:eastAsiaTheme="minorHAnsi" w:hAnsi="Times New Roman" w:cs="Times New Roman"/>
          <w:sz w:val="24"/>
          <w:szCs w:val="24"/>
          <w:lang w:val="en-AU"/>
        </w:rPr>
        <w:t xml:space="preserve"> likely that urban environments have already selected particular subsets of</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phylogenetic clades</w:t>
      </w:r>
      <w:r w:rsidR="00DC4354" w:rsidRPr="00DB461D">
        <w:rPr>
          <w:rFonts w:ascii="Times New Roman" w:eastAsiaTheme="minorHAnsi" w:hAnsi="Times New Roman" w:cs="Times New Roman"/>
          <w:sz w:val="24"/>
          <w:szCs w:val="24"/>
          <w:lang w:val="en-AU"/>
        </w:rPr>
        <w:t xml:space="preserve"> (Morelli et al. 2016)</w:t>
      </w:r>
      <w:r w:rsidRPr="00DB461D">
        <w:rPr>
          <w:rFonts w:ascii="Times New Roman" w:eastAsiaTheme="minorHAnsi" w:hAnsi="Times New Roman" w:cs="Times New Roman"/>
          <w:sz w:val="24"/>
          <w:szCs w:val="24"/>
          <w:lang w:val="en-AU"/>
        </w:rPr>
        <w:t xml:space="preserve"> owing to the lack of phylogenetic signal found here.</w:t>
      </w:r>
    </w:p>
    <w:p w14:paraId="4C86BAF4" w14:textId="77777777" w:rsidR="00ED751E" w:rsidRPr="00B96E66" w:rsidRDefault="00ED751E" w:rsidP="00DA3B36">
      <w:pPr>
        <w:spacing w:line="480" w:lineRule="auto"/>
        <w:ind w:left="426"/>
        <w:rPr>
          <w:rFonts w:ascii="Times New Roman" w:hAnsi="Times New Roman" w:cs="Times New Roman"/>
          <w:sz w:val="24"/>
          <w:szCs w:val="24"/>
        </w:rPr>
      </w:pPr>
    </w:p>
    <w:p w14:paraId="011C0A2C" w14:textId="73C9C1DD" w:rsidR="00ED751E" w:rsidRPr="00DB461D" w:rsidRDefault="006C0B89" w:rsidP="00DA3B36">
      <w:pPr>
        <w:spacing w:line="480" w:lineRule="auto"/>
        <w:ind w:left="426"/>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 xml:space="preserve">By further segregating the overall specialization index into five components, we were able to highlight that nesting site specialization and foraging substrate specialization are among the most important traits influencing a species’ ability to subsist in urban environments. Our approach differed from other previous studies which have looked at </w:t>
      </w:r>
      <w:r w:rsidRPr="00DB461D">
        <w:rPr>
          <w:rFonts w:ascii="Times New Roman" w:eastAsiaTheme="minorHAnsi" w:hAnsi="Times New Roman" w:cs="Times New Roman"/>
          <w:sz w:val="24"/>
          <w:szCs w:val="24"/>
          <w:lang w:val="en-AU"/>
        </w:rPr>
        <w:lastRenderedPageBreak/>
        <w:t>the trait-urbanization relationship in a more fine-scaled manner, as we did not explicitly</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 xml:space="preserve">investigate different diets </w:t>
      </w:r>
      <w:r w:rsidR="00DC4354" w:rsidRPr="00DB461D">
        <w:rPr>
          <w:rFonts w:ascii="Times New Roman" w:eastAsiaTheme="minorHAnsi" w:hAnsi="Times New Roman" w:cs="Times New Roman"/>
          <w:sz w:val="24"/>
          <w:szCs w:val="24"/>
          <w:lang w:val="en-AU"/>
        </w:rPr>
        <w:t>(</w:t>
      </w:r>
      <w:proofErr w:type="spellStart"/>
      <w:r w:rsidR="00512091" w:rsidRPr="00DB461D">
        <w:rPr>
          <w:rFonts w:ascii="Times New Roman" w:eastAsiaTheme="minorHAnsi" w:hAnsi="Times New Roman" w:cs="Times New Roman"/>
          <w:sz w:val="24"/>
          <w:szCs w:val="24"/>
          <w:lang w:val="en-AU"/>
        </w:rPr>
        <w:t>Beissinger</w:t>
      </w:r>
      <w:proofErr w:type="spellEnd"/>
      <w:r w:rsidR="00512091" w:rsidRPr="00DB461D">
        <w:rPr>
          <w:rFonts w:ascii="Times New Roman" w:eastAsiaTheme="minorHAnsi" w:hAnsi="Times New Roman" w:cs="Times New Roman"/>
          <w:sz w:val="24"/>
          <w:szCs w:val="24"/>
          <w:lang w:val="en-AU"/>
        </w:rPr>
        <w:t xml:space="preserve"> and Osborne 1982</w:t>
      </w:r>
      <w:r w:rsidR="00512091">
        <w:rPr>
          <w:rFonts w:ascii="Times New Roman" w:eastAsiaTheme="minorHAnsi" w:hAnsi="Times New Roman" w:cs="Times New Roman"/>
          <w:sz w:val="24"/>
          <w:szCs w:val="24"/>
          <w:lang w:val="en-AU"/>
        </w:rPr>
        <w:t xml:space="preserve">; </w:t>
      </w:r>
      <w:r w:rsidR="00512091" w:rsidRPr="00DB461D">
        <w:rPr>
          <w:rFonts w:ascii="Times New Roman" w:eastAsiaTheme="minorHAnsi" w:hAnsi="Times New Roman" w:cs="Times New Roman"/>
          <w:sz w:val="24"/>
          <w:szCs w:val="24"/>
          <w:lang w:val="en-AU"/>
        </w:rPr>
        <w:t>Fuller et al. 2008;</w:t>
      </w:r>
      <w:r w:rsidR="00512091">
        <w:rPr>
          <w:rFonts w:ascii="Times New Roman" w:eastAsiaTheme="minorHAnsi" w:hAnsi="Times New Roman" w:cs="Times New Roman"/>
          <w:sz w:val="24"/>
          <w:szCs w:val="24"/>
          <w:lang w:val="en-AU"/>
        </w:rPr>
        <w:t xml:space="preserve"> </w:t>
      </w:r>
      <w:r w:rsidR="00DC4354" w:rsidRPr="00DB461D">
        <w:rPr>
          <w:rFonts w:ascii="Times New Roman" w:eastAsiaTheme="minorHAnsi" w:hAnsi="Times New Roman" w:cs="Times New Roman"/>
          <w:sz w:val="24"/>
          <w:szCs w:val="24"/>
          <w:lang w:val="en-AU"/>
        </w:rPr>
        <w:t>Evans et al. 2011;)</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or nesting sites</w:t>
      </w:r>
      <w:r w:rsidR="00DC4354" w:rsidRPr="00DB461D">
        <w:rPr>
          <w:rFonts w:ascii="Times New Roman" w:eastAsiaTheme="minorHAnsi" w:hAnsi="Times New Roman" w:cs="Times New Roman"/>
          <w:sz w:val="24"/>
          <w:szCs w:val="24"/>
          <w:lang w:val="en-AU"/>
        </w:rPr>
        <w:t xml:space="preserve"> (</w:t>
      </w:r>
      <w:proofErr w:type="spellStart"/>
      <w:r w:rsidR="00DC4354" w:rsidRPr="00DB461D">
        <w:rPr>
          <w:rFonts w:ascii="Times New Roman" w:eastAsiaTheme="minorHAnsi" w:hAnsi="Times New Roman" w:cs="Times New Roman"/>
          <w:sz w:val="24"/>
          <w:szCs w:val="24"/>
          <w:lang w:val="en-AU"/>
        </w:rPr>
        <w:t>Kark</w:t>
      </w:r>
      <w:proofErr w:type="spellEnd"/>
      <w:r w:rsidR="00DC4354" w:rsidRPr="00DB461D">
        <w:rPr>
          <w:rFonts w:ascii="Times New Roman" w:eastAsiaTheme="minorHAnsi" w:hAnsi="Times New Roman" w:cs="Times New Roman"/>
          <w:sz w:val="24"/>
          <w:szCs w:val="24"/>
          <w:lang w:val="en-AU"/>
        </w:rPr>
        <w:t xml:space="preserve"> et al. 2007; </w:t>
      </w:r>
      <w:proofErr w:type="spellStart"/>
      <w:r w:rsidR="00DC4354" w:rsidRPr="00DB461D">
        <w:rPr>
          <w:rFonts w:ascii="Times New Roman" w:eastAsiaTheme="minorHAnsi" w:hAnsi="Times New Roman" w:cs="Times New Roman"/>
          <w:sz w:val="24"/>
          <w:szCs w:val="24"/>
          <w:lang w:val="en-AU"/>
        </w:rPr>
        <w:t>Croci</w:t>
      </w:r>
      <w:proofErr w:type="spellEnd"/>
      <w:r w:rsidR="00DC4354" w:rsidRPr="00DB461D">
        <w:rPr>
          <w:rFonts w:ascii="Times New Roman" w:eastAsiaTheme="minorHAnsi" w:hAnsi="Times New Roman" w:cs="Times New Roman"/>
          <w:sz w:val="24"/>
          <w:szCs w:val="24"/>
          <w:lang w:val="en-AU"/>
        </w:rPr>
        <w:t xml:space="preserve"> et al. 2008; </w:t>
      </w:r>
      <w:proofErr w:type="spellStart"/>
      <w:r w:rsidR="00DC4354" w:rsidRPr="00DB461D">
        <w:rPr>
          <w:rFonts w:ascii="Times New Roman" w:eastAsiaTheme="minorHAnsi" w:hAnsi="Times New Roman" w:cs="Times New Roman"/>
          <w:sz w:val="24"/>
          <w:szCs w:val="24"/>
          <w:lang w:val="en-AU"/>
        </w:rPr>
        <w:t>Conole</w:t>
      </w:r>
      <w:proofErr w:type="spellEnd"/>
      <w:r w:rsidR="00DC4354" w:rsidRPr="00DB461D">
        <w:rPr>
          <w:rFonts w:ascii="Times New Roman" w:eastAsiaTheme="minorHAnsi" w:hAnsi="Times New Roman" w:cs="Times New Roman"/>
          <w:sz w:val="24"/>
          <w:szCs w:val="24"/>
          <w:lang w:val="en-AU"/>
        </w:rPr>
        <w:t xml:space="preserve"> and Kirkpatrick 2011)</w:t>
      </w:r>
      <w:r w:rsidRPr="00DB461D">
        <w:rPr>
          <w:rFonts w:ascii="Times New Roman" w:eastAsiaTheme="minorHAnsi" w:hAnsi="Times New Roman" w:cs="Times New Roman"/>
          <w:sz w:val="24"/>
          <w:szCs w:val="24"/>
          <w:lang w:val="en-AU"/>
        </w:rPr>
        <w:t>, for instance. Such studies can highlight important urban</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planning processes (e.g., that insectivores are at particular risk from urbanization</w:t>
      </w:r>
      <w:r w:rsidR="00DC4354" w:rsidRPr="00DB461D">
        <w:rPr>
          <w:rFonts w:ascii="Times New Roman" w:eastAsiaTheme="minorHAnsi" w:hAnsi="Times New Roman" w:cs="Times New Roman"/>
          <w:sz w:val="24"/>
          <w:szCs w:val="24"/>
          <w:lang w:val="en-AU"/>
        </w:rPr>
        <w:t xml:space="preserve"> (Chace and Walsh 2006)</w:t>
      </w:r>
      <w:r w:rsidR="00512091">
        <w:rPr>
          <w:rFonts w:ascii="Times New Roman" w:eastAsiaTheme="minorHAnsi" w:hAnsi="Times New Roman" w:cs="Times New Roman"/>
          <w:sz w:val="24"/>
          <w:szCs w:val="24"/>
          <w:lang w:val="en-AU"/>
        </w:rPr>
        <w:t>)</w:t>
      </w:r>
      <w:r w:rsidRPr="00DB461D">
        <w:rPr>
          <w:rFonts w:ascii="Times New Roman" w:eastAsiaTheme="minorHAnsi" w:hAnsi="Times New Roman" w:cs="Times New Roman"/>
          <w:sz w:val="24"/>
          <w:szCs w:val="24"/>
          <w:lang w:val="en-AU"/>
        </w:rPr>
        <w:t xml:space="preserve"> but they often fail to account for the complicated measures of niche specialization</w:t>
      </w:r>
      <w:r w:rsidR="00E8240E" w:rsidRPr="00DB461D">
        <w:rPr>
          <w:rFonts w:ascii="Times New Roman" w:eastAsiaTheme="minorHAnsi" w:hAnsi="Times New Roman" w:cs="Times New Roman"/>
          <w:sz w:val="24"/>
          <w:szCs w:val="24"/>
          <w:lang w:val="en-AU"/>
        </w:rPr>
        <w:t xml:space="preserve"> (Morelli et al. 2019). </w:t>
      </w:r>
    </w:p>
    <w:p w14:paraId="2BBEF554" w14:textId="77777777" w:rsidR="00ED751E" w:rsidRPr="00B96E66" w:rsidRDefault="00ED751E" w:rsidP="00DA3B36">
      <w:pPr>
        <w:spacing w:line="480" w:lineRule="auto"/>
        <w:ind w:left="426"/>
        <w:rPr>
          <w:rFonts w:ascii="Times New Roman" w:hAnsi="Times New Roman" w:cs="Times New Roman"/>
          <w:sz w:val="24"/>
          <w:szCs w:val="24"/>
        </w:rPr>
      </w:pPr>
    </w:p>
    <w:p w14:paraId="7AAC41A8" w14:textId="7EEF3CB4" w:rsidR="00ED751E" w:rsidRPr="00DB461D" w:rsidRDefault="006C0B89" w:rsidP="00DA3B36">
      <w:pPr>
        <w:spacing w:line="480" w:lineRule="auto"/>
        <w:ind w:left="426"/>
        <w:rPr>
          <w:rFonts w:ascii="Times New Roman" w:eastAsiaTheme="minorHAnsi" w:hAnsi="Times New Roman" w:cs="Times New Roman"/>
          <w:sz w:val="24"/>
          <w:szCs w:val="24"/>
          <w:lang w:val="en-AU"/>
        </w:rPr>
      </w:pPr>
      <w:r w:rsidRPr="00DB461D">
        <w:rPr>
          <w:rFonts w:ascii="Times New Roman" w:eastAsiaTheme="minorHAnsi" w:hAnsi="Times New Roman" w:cs="Times New Roman"/>
          <w:sz w:val="24"/>
          <w:szCs w:val="24"/>
          <w:lang w:val="en-AU"/>
        </w:rPr>
        <w:t xml:space="preserve">Our analysis </w:t>
      </w:r>
      <w:r w:rsidR="00512091">
        <w:rPr>
          <w:rFonts w:ascii="Times New Roman" w:eastAsiaTheme="minorHAnsi" w:hAnsi="Times New Roman" w:cs="Times New Roman"/>
          <w:sz w:val="24"/>
          <w:szCs w:val="24"/>
          <w:lang w:val="en-AU"/>
        </w:rPr>
        <w:t xml:space="preserve">provided a robust understanding given our sample size which was </w:t>
      </w:r>
      <w:r w:rsidRPr="00DB461D">
        <w:rPr>
          <w:rFonts w:ascii="Times New Roman" w:eastAsiaTheme="minorHAnsi" w:hAnsi="Times New Roman" w:cs="Times New Roman"/>
          <w:sz w:val="24"/>
          <w:szCs w:val="24"/>
          <w:lang w:val="en-AU"/>
        </w:rPr>
        <w:t xml:space="preserve">larger than many previous similar studies: </w:t>
      </w:r>
      <w:r w:rsidR="005C0AC0">
        <w:rPr>
          <w:rFonts w:ascii="Times New Roman" w:eastAsiaTheme="minorHAnsi" w:hAnsi="Times New Roman" w:cs="Times New Roman"/>
          <w:sz w:val="24"/>
          <w:szCs w:val="24"/>
          <w:lang w:val="en-AU"/>
        </w:rPr>
        <w:t>278</w:t>
      </w:r>
      <w:r w:rsidRPr="00DB461D">
        <w:rPr>
          <w:rFonts w:ascii="Times New Roman" w:eastAsiaTheme="minorHAnsi" w:hAnsi="Times New Roman" w:cs="Times New Roman"/>
          <w:sz w:val="24"/>
          <w:szCs w:val="24"/>
          <w:lang w:val="en-AU"/>
        </w:rPr>
        <w:t xml:space="preserve"> species</w:t>
      </w:r>
      <w:r w:rsidR="00E120FD">
        <w:rPr>
          <w:rFonts w:ascii="Times New Roman" w:eastAsiaTheme="minorHAnsi" w:hAnsi="Times New Roman" w:cs="Times New Roman"/>
          <w:sz w:val="24"/>
          <w:szCs w:val="24"/>
          <w:lang w:val="en-AU"/>
        </w:rPr>
        <w:t xml:space="preserve"> in our study</w:t>
      </w:r>
      <w:r w:rsidRPr="00DB461D">
        <w:rPr>
          <w:rFonts w:ascii="Times New Roman" w:eastAsiaTheme="minorHAnsi" w:hAnsi="Times New Roman" w:cs="Times New Roman"/>
          <w:sz w:val="24"/>
          <w:szCs w:val="24"/>
          <w:lang w:val="en-AU"/>
        </w:rPr>
        <w:t xml:space="preserve"> compared to 55</w:t>
      </w:r>
      <w:r w:rsidR="005C77AD" w:rsidRPr="00DB461D">
        <w:rPr>
          <w:rFonts w:ascii="Times New Roman" w:eastAsiaTheme="minorHAnsi" w:hAnsi="Times New Roman" w:cs="Times New Roman"/>
          <w:sz w:val="24"/>
          <w:szCs w:val="24"/>
          <w:lang w:val="en-AU"/>
        </w:rPr>
        <w:t xml:space="preserve"> (Evans et al. 2011)</w:t>
      </w:r>
      <w:r w:rsidRPr="00DB461D">
        <w:rPr>
          <w:rFonts w:ascii="Times New Roman" w:eastAsiaTheme="minorHAnsi" w:hAnsi="Times New Roman" w:cs="Times New Roman"/>
          <w:sz w:val="24"/>
          <w:szCs w:val="24"/>
          <w:lang w:val="en-AU"/>
        </w:rPr>
        <w:t xml:space="preserve">, 110 </w:t>
      </w:r>
      <w:r w:rsidR="005C77AD" w:rsidRPr="00DB461D">
        <w:rPr>
          <w:rFonts w:ascii="Times New Roman" w:eastAsiaTheme="minorHAnsi" w:hAnsi="Times New Roman" w:cs="Times New Roman"/>
          <w:sz w:val="24"/>
          <w:szCs w:val="24"/>
          <w:lang w:val="en-AU"/>
        </w:rPr>
        <w:t>(</w:t>
      </w:r>
      <w:proofErr w:type="spellStart"/>
      <w:r w:rsidR="005C77AD" w:rsidRPr="00DB461D">
        <w:rPr>
          <w:rFonts w:ascii="Times New Roman" w:eastAsiaTheme="minorHAnsi" w:hAnsi="Times New Roman" w:cs="Times New Roman"/>
          <w:sz w:val="24"/>
          <w:szCs w:val="24"/>
          <w:lang w:val="en-AU"/>
        </w:rPr>
        <w:t>Croci</w:t>
      </w:r>
      <w:proofErr w:type="spellEnd"/>
      <w:r w:rsidR="005C77AD" w:rsidRPr="00DB461D">
        <w:rPr>
          <w:rFonts w:ascii="Times New Roman" w:eastAsiaTheme="minorHAnsi" w:hAnsi="Times New Roman" w:cs="Times New Roman"/>
          <w:sz w:val="24"/>
          <w:szCs w:val="24"/>
          <w:lang w:val="en-AU"/>
        </w:rPr>
        <w:t xml:space="preserve"> et al. 2008),</w:t>
      </w:r>
      <w:r w:rsidRPr="00DB461D">
        <w:rPr>
          <w:rFonts w:ascii="Times New Roman" w:eastAsiaTheme="minorHAnsi" w:hAnsi="Times New Roman" w:cs="Times New Roman"/>
          <w:sz w:val="24"/>
          <w:szCs w:val="24"/>
          <w:lang w:val="en-AU"/>
        </w:rPr>
        <w:t xml:space="preserve"> and 40</w:t>
      </w:r>
      <w:r w:rsidR="005C77AD" w:rsidRPr="00DB461D">
        <w:rPr>
          <w:rFonts w:ascii="Times New Roman" w:eastAsiaTheme="minorHAnsi" w:hAnsi="Times New Roman" w:cs="Times New Roman"/>
          <w:sz w:val="24"/>
          <w:szCs w:val="24"/>
          <w:lang w:val="en-AU"/>
        </w:rPr>
        <w:t xml:space="preserve"> (</w:t>
      </w:r>
      <w:proofErr w:type="spellStart"/>
      <w:r w:rsidR="005C77AD" w:rsidRPr="00DB461D">
        <w:rPr>
          <w:rFonts w:ascii="Times New Roman" w:eastAsiaTheme="minorHAnsi" w:hAnsi="Times New Roman" w:cs="Times New Roman"/>
          <w:sz w:val="24"/>
          <w:szCs w:val="24"/>
          <w:lang w:val="en-AU"/>
        </w:rPr>
        <w:t>Kark</w:t>
      </w:r>
      <w:proofErr w:type="spellEnd"/>
      <w:r w:rsidR="005C77AD" w:rsidRPr="00DB461D">
        <w:rPr>
          <w:rFonts w:ascii="Times New Roman" w:eastAsiaTheme="minorHAnsi" w:hAnsi="Times New Roman" w:cs="Times New Roman"/>
          <w:sz w:val="24"/>
          <w:szCs w:val="24"/>
          <w:lang w:val="en-AU"/>
        </w:rPr>
        <w:t xml:space="preserve"> et al. 2007)</w:t>
      </w:r>
      <w:r w:rsidRPr="00DB461D">
        <w:rPr>
          <w:rFonts w:ascii="Times New Roman" w:eastAsiaTheme="minorHAnsi" w:hAnsi="Times New Roman" w:cs="Times New Roman"/>
          <w:sz w:val="24"/>
          <w:szCs w:val="24"/>
          <w:lang w:val="en-AU"/>
        </w:rPr>
        <w:t>. This generalized understanding</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of the relationship between traits and urban tolerance was made possible via broad-scale citizen science data</w:t>
      </w:r>
      <w:r w:rsidR="005C77AD" w:rsidRPr="00DB461D">
        <w:rPr>
          <w:rFonts w:ascii="Times New Roman" w:eastAsiaTheme="minorHAnsi" w:hAnsi="Times New Roman" w:cs="Times New Roman"/>
          <w:sz w:val="24"/>
          <w:szCs w:val="24"/>
          <w:lang w:val="en-AU"/>
        </w:rPr>
        <w:t xml:space="preserve"> (McCaffrey 2005).</w:t>
      </w:r>
      <w:r w:rsidRPr="00DB461D">
        <w:rPr>
          <w:rFonts w:ascii="Times New Roman" w:eastAsiaTheme="minorHAnsi" w:hAnsi="Times New Roman" w:cs="Times New Roman"/>
          <w:sz w:val="24"/>
          <w:szCs w:val="24"/>
          <w:lang w:val="en-AU"/>
        </w:rPr>
        <w:t xml:space="preserve"> Our analysis was also focused on birds — with</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their rich history in citizen science and trait data — but the fundamental components of our analyses — (1) biodiversity observations and (2) trait-data — are increasingly available</w:t>
      </w:r>
      <w:r w:rsidR="00512091">
        <w:rPr>
          <w:rFonts w:ascii="Times New Roman" w:eastAsiaTheme="minorHAnsi" w:hAnsi="Times New Roman" w:cs="Times New Roman"/>
          <w:sz w:val="24"/>
          <w:szCs w:val="24"/>
          <w:lang w:val="en-AU"/>
        </w:rPr>
        <w:t xml:space="preserve"> for many other taxa</w:t>
      </w:r>
      <w:r w:rsidRPr="00DB461D">
        <w:rPr>
          <w:rFonts w:ascii="Times New Roman" w:eastAsiaTheme="minorHAnsi" w:hAnsi="Times New Roman" w:cs="Times New Roman"/>
          <w:sz w:val="24"/>
          <w:szCs w:val="24"/>
          <w:lang w:val="en-AU"/>
        </w:rPr>
        <w:t>. For instance, citizen science biodiversity data are increasingly available for many</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 xml:space="preserve">taxa through projects such as </w:t>
      </w:r>
      <w:proofErr w:type="spellStart"/>
      <w:r w:rsidRPr="00DB461D">
        <w:rPr>
          <w:rFonts w:ascii="Times New Roman" w:eastAsiaTheme="minorHAnsi" w:hAnsi="Times New Roman" w:cs="Times New Roman"/>
          <w:sz w:val="24"/>
          <w:szCs w:val="24"/>
          <w:lang w:val="en-AU"/>
        </w:rPr>
        <w:t>iNaturalist</w:t>
      </w:r>
      <w:proofErr w:type="spellEnd"/>
      <w:r w:rsidR="005C77AD" w:rsidRPr="00DB461D">
        <w:rPr>
          <w:rFonts w:ascii="Times New Roman" w:eastAsiaTheme="minorHAnsi" w:hAnsi="Times New Roman" w:cs="Times New Roman"/>
          <w:sz w:val="24"/>
          <w:szCs w:val="24"/>
          <w:lang w:val="en-AU"/>
        </w:rPr>
        <w:t xml:space="preserve"> (Chandler et al. 2017).</w:t>
      </w:r>
      <w:r w:rsidRPr="00DB461D">
        <w:rPr>
          <w:rFonts w:ascii="Times New Roman" w:eastAsiaTheme="minorHAnsi" w:hAnsi="Times New Roman" w:cs="Times New Roman"/>
          <w:sz w:val="24"/>
          <w:szCs w:val="24"/>
          <w:lang w:val="en-AU"/>
        </w:rPr>
        <w:t xml:space="preserve"> At the same time, large global databases on traits are becoming increasingly available and</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 xml:space="preserve">standardized </w:t>
      </w:r>
      <w:r w:rsidR="005C77AD" w:rsidRPr="00DB461D">
        <w:rPr>
          <w:rFonts w:ascii="Times New Roman" w:eastAsiaTheme="minorHAnsi" w:hAnsi="Times New Roman" w:cs="Times New Roman"/>
          <w:sz w:val="24"/>
          <w:szCs w:val="24"/>
          <w:lang w:val="en-AU"/>
        </w:rPr>
        <w:t>(Schneider et al. 2019; Moretti et al. 2017).</w:t>
      </w:r>
      <w:r w:rsidRPr="00DB461D">
        <w:rPr>
          <w:rFonts w:ascii="Times New Roman" w:eastAsiaTheme="minorHAnsi" w:hAnsi="Times New Roman" w:cs="Times New Roman"/>
          <w:sz w:val="24"/>
          <w:szCs w:val="24"/>
          <w:lang w:val="en-AU"/>
        </w:rPr>
        <w:t xml:space="preserve"> Our methodological framework, reliant on a publicly available global remote-sensing layer</w:t>
      </w:r>
      <w:r w:rsidR="005C77AD" w:rsidRPr="00DB461D">
        <w:rPr>
          <w:rFonts w:ascii="Times New Roman" w:eastAsiaTheme="minorHAnsi" w:hAnsi="Times New Roman" w:cs="Times New Roman"/>
          <w:sz w:val="24"/>
          <w:szCs w:val="24"/>
          <w:lang w:val="en-AU"/>
        </w:rPr>
        <w:t xml:space="preserve"> (</w:t>
      </w:r>
      <w:proofErr w:type="spellStart"/>
      <w:r w:rsidR="005C77AD" w:rsidRPr="00DB461D">
        <w:rPr>
          <w:rFonts w:ascii="Times New Roman" w:eastAsiaTheme="minorHAnsi" w:hAnsi="Times New Roman" w:cs="Times New Roman"/>
          <w:sz w:val="24"/>
          <w:szCs w:val="24"/>
          <w:lang w:val="en-AU"/>
        </w:rPr>
        <w:t>Elvidge</w:t>
      </w:r>
      <w:proofErr w:type="spellEnd"/>
      <w:r w:rsidR="005C77AD" w:rsidRPr="00DB461D">
        <w:rPr>
          <w:rFonts w:ascii="Times New Roman" w:eastAsiaTheme="minorHAnsi" w:hAnsi="Times New Roman" w:cs="Times New Roman"/>
          <w:sz w:val="24"/>
          <w:szCs w:val="24"/>
          <w:lang w:val="en-AU"/>
        </w:rPr>
        <w:t xml:space="preserve"> et al. 2017)</w:t>
      </w:r>
      <w:r w:rsidR="00234FD9" w:rsidRP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 xml:space="preserve">and a generalized method to measure trait specialization </w:t>
      </w:r>
      <w:r w:rsidR="005C77AD" w:rsidRPr="00DB461D">
        <w:rPr>
          <w:rFonts w:ascii="Times New Roman" w:eastAsiaTheme="minorHAnsi" w:hAnsi="Times New Roman" w:cs="Times New Roman"/>
          <w:sz w:val="24"/>
          <w:szCs w:val="24"/>
          <w:lang w:val="en-AU"/>
        </w:rPr>
        <w:t>(Morelli et al. 2019),</w:t>
      </w:r>
      <w:r w:rsidRPr="00DB461D">
        <w:rPr>
          <w:rFonts w:ascii="Times New Roman" w:eastAsiaTheme="minorHAnsi" w:hAnsi="Times New Roman" w:cs="Times New Roman"/>
          <w:sz w:val="24"/>
          <w:szCs w:val="24"/>
          <w:lang w:val="en-AU"/>
        </w:rPr>
        <w:t xml:space="preserve"> ensures that our approach </w:t>
      </w:r>
      <w:r w:rsidR="00512091">
        <w:rPr>
          <w:rFonts w:ascii="Times New Roman" w:eastAsiaTheme="minorHAnsi" w:hAnsi="Times New Roman" w:cs="Times New Roman"/>
          <w:sz w:val="24"/>
          <w:szCs w:val="24"/>
          <w:lang w:val="en-AU"/>
        </w:rPr>
        <w:t>is likely applicable to many different taxa in different parts of the world, dependent on available data. We</w:t>
      </w:r>
      <w:r w:rsidRPr="00DB461D">
        <w:rPr>
          <w:rFonts w:ascii="Times New Roman" w:eastAsiaTheme="minorHAnsi" w:hAnsi="Times New Roman" w:cs="Times New Roman"/>
          <w:sz w:val="24"/>
          <w:szCs w:val="24"/>
          <w:lang w:val="en-AU"/>
        </w:rPr>
        <w:t xml:space="preserve"> recommend future work should investigate these macroecological patterns among different taxa.</w:t>
      </w:r>
      <w:r w:rsidR="00DB461D">
        <w:rPr>
          <w:rFonts w:ascii="Times New Roman" w:eastAsiaTheme="minorHAnsi" w:hAnsi="Times New Roman" w:cs="Times New Roman"/>
          <w:sz w:val="24"/>
          <w:szCs w:val="24"/>
          <w:lang w:val="en-AU"/>
        </w:rPr>
        <w:t xml:space="preserve"> </w:t>
      </w:r>
      <w:r w:rsidRPr="00DB461D">
        <w:rPr>
          <w:rFonts w:ascii="Times New Roman" w:eastAsiaTheme="minorHAnsi" w:hAnsi="Times New Roman" w:cs="Times New Roman"/>
          <w:sz w:val="24"/>
          <w:szCs w:val="24"/>
          <w:lang w:val="en-AU"/>
        </w:rPr>
        <w:t>Future work should also investigate these patterns throughout the full annual cycle</w:t>
      </w:r>
      <w:r w:rsidR="005C77AD" w:rsidRPr="00DB461D">
        <w:rPr>
          <w:rFonts w:ascii="Times New Roman" w:eastAsiaTheme="minorHAnsi" w:hAnsi="Times New Roman" w:cs="Times New Roman"/>
          <w:sz w:val="24"/>
          <w:szCs w:val="24"/>
          <w:lang w:val="en-AU"/>
        </w:rPr>
        <w:t xml:space="preserve"> (</w:t>
      </w:r>
      <w:proofErr w:type="spellStart"/>
      <w:r w:rsidR="005C77AD" w:rsidRPr="00DB461D">
        <w:rPr>
          <w:rFonts w:ascii="Times New Roman" w:eastAsiaTheme="minorHAnsi" w:hAnsi="Times New Roman" w:cs="Times New Roman"/>
          <w:sz w:val="24"/>
          <w:szCs w:val="24"/>
          <w:lang w:val="en-AU"/>
        </w:rPr>
        <w:t>Marra</w:t>
      </w:r>
      <w:proofErr w:type="spellEnd"/>
      <w:r w:rsidR="005C77AD" w:rsidRPr="00DB461D">
        <w:rPr>
          <w:rFonts w:ascii="Times New Roman" w:eastAsiaTheme="minorHAnsi" w:hAnsi="Times New Roman" w:cs="Times New Roman"/>
          <w:sz w:val="24"/>
          <w:szCs w:val="24"/>
          <w:lang w:val="en-AU"/>
        </w:rPr>
        <w:t xml:space="preserve"> et al. </w:t>
      </w:r>
      <w:r w:rsidR="005C77AD" w:rsidRPr="00DB461D">
        <w:rPr>
          <w:rFonts w:ascii="Times New Roman" w:eastAsiaTheme="minorHAnsi" w:hAnsi="Times New Roman" w:cs="Times New Roman"/>
          <w:sz w:val="24"/>
          <w:szCs w:val="24"/>
          <w:lang w:val="en-AU"/>
        </w:rPr>
        <w:lastRenderedPageBreak/>
        <w:t>2015)</w:t>
      </w:r>
      <w:r w:rsidRPr="00DB461D">
        <w:rPr>
          <w:rFonts w:ascii="Times New Roman" w:eastAsiaTheme="minorHAnsi" w:hAnsi="Times New Roman" w:cs="Times New Roman"/>
          <w:sz w:val="24"/>
          <w:szCs w:val="24"/>
          <w:lang w:val="en-AU"/>
        </w:rPr>
        <w:t>, as it is possible that our analysis did not fully capture intra-annual changes in urban tolerance and potential intra-annual changes in trait specialization (e.g., diet-switching throughout the year).</w:t>
      </w:r>
    </w:p>
    <w:p w14:paraId="1F42CD18" w14:textId="77777777" w:rsidR="00ED751E" w:rsidRPr="00B96E66" w:rsidRDefault="00ED751E" w:rsidP="00DA3B36">
      <w:pPr>
        <w:spacing w:line="480" w:lineRule="auto"/>
        <w:ind w:left="426"/>
        <w:rPr>
          <w:rFonts w:ascii="Times New Roman" w:hAnsi="Times New Roman" w:cs="Times New Roman"/>
          <w:sz w:val="24"/>
          <w:szCs w:val="24"/>
        </w:rPr>
      </w:pPr>
    </w:p>
    <w:p w14:paraId="60C2DBE5" w14:textId="77777777" w:rsidR="00ED751E" w:rsidRPr="00234FD9" w:rsidRDefault="006C0B89" w:rsidP="00DA3B36">
      <w:pPr>
        <w:spacing w:line="480" w:lineRule="auto"/>
        <w:ind w:left="426"/>
        <w:rPr>
          <w:rFonts w:ascii="Times New Roman" w:hAnsi="Times New Roman" w:cs="Times New Roman"/>
          <w:i/>
          <w:iCs/>
          <w:sz w:val="24"/>
          <w:szCs w:val="24"/>
        </w:rPr>
      </w:pPr>
      <w:r w:rsidRPr="00234FD9">
        <w:rPr>
          <w:rFonts w:ascii="Times New Roman" w:hAnsi="Times New Roman" w:cs="Times New Roman"/>
          <w:i/>
          <w:iCs/>
          <w:sz w:val="24"/>
          <w:szCs w:val="24"/>
        </w:rPr>
        <w:t>Conclusions</w:t>
      </w:r>
    </w:p>
    <w:p w14:paraId="041B5225" w14:textId="1C4EE40A" w:rsidR="00ED751E" w:rsidRPr="00B11F20" w:rsidRDefault="006C0B89" w:rsidP="00DA3B36">
      <w:pPr>
        <w:spacing w:line="480" w:lineRule="auto"/>
        <w:ind w:left="426"/>
        <w:rPr>
          <w:rFonts w:ascii="Times New Roman" w:eastAsiaTheme="minorHAnsi" w:hAnsi="Times New Roman" w:cs="Times New Roman"/>
          <w:sz w:val="24"/>
          <w:szCs w:val="24"/>
          <w:lang w:val="en-AU"/>
        </w:rPr>
      </w:pPr>
      <w:r w:rsidRPr="00B11F20">
        <w:rPr>
          <w:rFonts w:ascii="Times New Roman" w:eastAsiaTheme="minorHAnsi" w:hAnsi="Times New Roman" w:cs="Times New Roman"/>
          <w:sz w:val="24"/>
          <w:szCs w:val="24"/>
          <w:lang w:val="en-AU"/>
        </w:rPr>
        <w:t>We provide strong evidence supporting the theory that urbanization is generally excluding</w:t>
      </w:r>
      <w:r w:rsidR="00234FD9" w:rsidRPr="00B11F20">
        <w:rPr>
          <w:rFonts w:ascii="Times New Roman" w:eastAsiaTheme="minorHAnsi" w:hAnsi="Times New Roman" w:cs="Times New Roman"/>
          <w:sz w:val="24"/>
          <w:szCs w:val="24"/>
          <w:lang w:val="en-AU"/>
        </w:rPr>
        <w:t xml:space="preserve"> </w:t>
      </w:r>
      <w:r w:rsidRPr="00B11F20">
        <w:rPr>
          <w:rFonts w:ascii="Times New Roman" w:eastAsiaTheme="minorHAnsi" w:hAnsi="Times New Roman" w:cs="Times New Roman"/>
          <w:sz w:val="24"/>
          <w:szCs w:val="24"/>
          <w:lang w:val="en-AU"/>
        </w:rPr>
        <w:t>specialist species</w:t>
      </w:r>
      <w:r w:rsidR="00DC4354" w:rsidRPr="00B11F20">
        <w:rPr>
          <w:rFonts w:ascii="Times New Roman" w:eastAsiaTheme="minorHAnsi" w:hAnsi="Times New Roman" w:cs="Times New Roman"/>
          <w:sz w:val="24"/>
          <w:szCs w:val="24"/>
          <w:lang w:val="en-AU"/>
        </w:rPr>
        <w:t xml:space="preserve"> (</w:t>
      </w:r>
      <w:proofErr w:type="spellStart"/>
      <w:r w:rsidR="00DC4354" w:rsidRPr="00B11F20">
        <w:rPr>
          <w:rFonts w:ascii="Times New Roman" w:eastAsiaTheme="minorHAnsi" w:hAnsi="Times New Roman" w:cs="Times New Roman"/>
          <w:sz w:val="24"/>
          <w:szCs w:val="24"/>
          <w:lang w:val="en-AU"/>
        </w:rPr>
        <w:t>Sorace</w:t>
      </w:r>
      <w:proofErr w:type="spellEnd"/>
      <w:r w:rsidR="00DC4354" w:rsidRPr="00B11F20">
        <w:rPr>
          <w:rFonts w:ascii="Times New Roman" w:eastAsiaTheme="minorHAnsi" w:hAnsi="Times New Roman" w:cs="Times New Roman"/>
          <w:sz w:val="24"/>
          <w:szCs w:val="24"/>
          <w:lang w:val="en-AU"/>
        </w:rPr>
        <w:t xml:space="preserve"> and </w:t>
      </w:r>
      <w:proofErr w:type="spellStart"/>
      <w:r w:rsidR="00DC4354" w:rsidRPr="00B11F20">
        <w:rPr>
          <w:rFonts w:ascii="Times New Roman" w:eastAsiaTheme="minorHAnsi" w:hAnsi="Times New Roman" w:cs="Times New Roman"/>
          <w:sz w:val="24"/>
          <w:szCs w:val="24"/>
          <w:lang w:val="en-AU"/>
        </w:rPr>
        <w:t>Gustin</w:t>
      </w:r>
      <w:proofErr w:type="spellEnd"/>
      <w:r w:rsidR="00DC4354" w:rsidRPr="00B11F20">
        <w:rPr>
          <w:rFonts w:ascii="Times New Roman" w:eastAsiaTheme="minorHAnsi" w:hAnsi="Times New Roman" w:cs="Times New Roman"/>
          <w:sz w:val="24"/>
          <w:szCs w:val="24"/>
          <w:lang w:val="en-AU"/>
        </w:rPr>
        <w:t xml:space="preserve"> 2009; Concepción et al. 2015).</w:t>
      </w:r>
      <w:r w:rsidRPr="00B11F20">
        <w:rPr>
          <w:rFonts w:ascii="Times New Roman" w:eastAsiaTheme="minorHAnsi" w:hAnsi="Times New Roman" w:cs="Times New Roman"/>
          <w:sz w:val="24"/>
          <w:szCs w:val="24"/>
          <w:lang w:val="en-AU"/>
        </w:rPr>
        <w:t xml:space="preserve"> A species’ environmental tolerance (i.e., niche breadth) is a fundamental component of its</w:t>
      </w:r>
      <w:r w:rsidR="00DC4354" w:rsidRPr="00B11F20">
        <w:rPr>
          <w:rFonts w:ascii="Times New Roman" w:eastAsiaTheme="minorHAnsi" w:hAnsi="Times New Roman" w:cs="Times New Roman"/>
          <w:sz w:val="24"/>
          <w:szCs w:val="24"/>
          <w:lang w:val="en-AU"/>
        </w:rPr>
        <w:t xml:space="preserve"> </w:t>
      </w:r>
      <w:r w:rsidRPr="00B11F20">
        <w:rPr>
          <w:rFonts w:ascii="Times New Roman" w:eastAsiaTheme="minorHAnsi" w:hAnsi="Times New Roman" w:cs="Times New Roman"/>
          <w:sz w:val="24"/>
          <w:szCs w:val="24"/>
          <w:lang w:val="en-AU"/>
        </w:rPr>
        <w:t xml:space="preserve">ability to adapt to and survive in urban environments </w:t>
      </w:r>
      <w:r w:rsidR="00DC4354" w:rsidRPr="00B11F20">
        <w:rPr>
          <w:rFonts w:ascii="Times New Roman" w:eastAsiaTheme="minorHAnsi" w:hAnsi="Times New Roman" w:cs="Times New Roman"/>
          <w:sz w:val="24"/>
          <w:szCs w:val="24"/>
          <w:lang w:val="en-AU"/>
        </w:rPr>
        <w:t>(Bonier et al. 2007)</w:t>
      </w:r>
      <w:r w:rsidRPr="00B11F20">
        <w:rPr>
          <w:rFonts w:ascii="Times New Roman" w:eastAsiaTheme="minorHAnsi" w:hAnsi="Times New Roman" w:cs="Times New Roman"/>
          <w:sz w:val="24"/>
          <w:szCs w:val="24"/>
          <w:lang w:val="en-AU"/>
        </w:rPr>
        <w:t>. Contrary to previous studies, our approach focused on a more comprehensive understanding</w:t>
      </w:r>
      <w:r w:rsidR="00234FD9" w:rsidRPr="00B11F20">
        <w:rPr>
          <w:rFonts w:ascii="Times New Roman" w:eastAsiaTheme="minorHAnsi" w:hAnsi="Times New Roman" w:cs="Times New Roman"/>
          <w:sz w:val="24"/>
          <w:szCs w:val="24"/>
          <w:lang w:val="en-AU"/>
        </w:rPr>
        <w:t xml:space="preserve"> </w:t>
      </w:r>
      <w:r w:rsidRPr="00B11F20">
        <w:rPr>
          <w:rFonts w:ascii="Times New Roman" w:eastAsiaTheme="minorHAnsi" w:hAnsi="Times New Roman" w:cs="Times New Roman"/>
          <w:sz w:val="24"/>
          <w:szCs w:val="24"/>
          <w:lang w:val="en-AU"/>
        </w:rPr>
        <w:t>of trait specialization (i.e., measured broad categories of trait specialization). By fully understanding the general relationship between trait specialization and urban tolerance, we highlighted that overall trait specialization can be used as a proxy for a species’ ability to adapt to urban environments. Further, species that have highly specialized nesting site and foraging substrate niche breadths are particularly susceptible to urbanization.</w:t>
      </w:r>
    </w:p>
    <w:p w14:paraId="36F3E8B6" w14:textId="77777777" w:rsidR="00ED751E" w:rsidRPr="00B96E66" w:rsidRDefault="00ED751E" w:rsidP="00DA3B36">
      <w:pPr>
        <w:spacing w:line="480" w:lineRule="auto"/>
        <w:ind w:left="426"/>
        <w:rPr>
          <w:rFonts w:ascii="Times New Roman" w:hAnsi="Times New Roman" w:cs="Times New Roman"/>
          <w:sz w:val="24"/>
          <w:szCs w:val="24"/>
        </w:rPr>
      </w:pPr>
    </w:p>
    <w:p w14:paraId="46335A65" w14:textId="4D725108" w:rsidR="00ED751E" w:rsidRPr="00234FD9" w:rsidRDefault="00234FD9" w:rsidP="00DA3B36">
      <w:pPr>
        <w:spacing w:line="480" w:lineRule="auto"/>
        <w:ind w:left="426"/>
        <w:contextualSpacing/>
        <w:rPr>
          <w:rFonts w:ascii="Times New Roman" w:hAnsi="Times New Roman" w:cs="Times New Roman"/>
          <w:b/>
          <w:bCs/>
          <w:sz w:val="24"/>
          <w:szCs w:val="24"/>
        </w:rPr>
      </w:pPr>
      <w:r w:rsidRPr="00234FD9">
        <w:rPr>
          <w:rFonts w:ascii="Times New Roman" w:hAnsi="Times New Roman" w:cs="Times New Roman"/>
          <w:b/>
          <w:bCs/>
          <w:sz w:val="24"/>
          <w:szCs w:val="24"/>
        </w:rPr>
        <w:t>CONFLICTS OF INTEREST</w:t>
      </w:r>
    </w:p>
    <w:p w14:paraId="48F32F07" w14:textId="77777777" w:rsidR="00ED751E" w:rsidRPr="00B96E66" w:rsidRDefault="006C0B89" w:rsidP="00DA3B36">
      <w:pPr>
        <w:spacing w:line="480" w:lineRule="auto"/>
        <w:ind w:left="426"/>
        <w:contextualSpacing/>
        <w:rPr>
          <w:rFonts w:ascii="Times New Roman" w:hAnsi="Times New Roman" w:cs="Times New Roman"/>
          <w:sz w:val="24"/>
          <w:szCs w:val="24"/>
        </w:rPr>
      </w:pPr>
      <w:r w:rsidRPr="00B96E66">
        <w:rPr>
          <w:rFonts w:ascii="Times New Roman" w:hAnsi="Times New Roman" w:cs="Times New Roman"/>
          <w:sz w:val="24"/>
          <w:szCs w:val="24"/>
        </w:rPr>
        <w:t>No conflicts of interest declared.</w:t>
      </w:r>
    </w:p>
    <w:p w14:paraId="4883D0C1" w14:textId="77777777" w:rsidR="00ED751E" w:rsidRPr="00B96E66" w:rsidRDefault="00ED751E" w:rsidP="00DA3B36">
      <w:pPr>
        <w:spacing w:line="480" w:lineRule="auto"/>
        <w:ind w:left="426"/>
        <w:contextualSpacing/>
        <w:rPr>
          <w:rFonts w:ascii="Times New Roman" w:hAnsi="Times New Roman" w:cs="Times New Roman"/>
          <w:sz w:val="24"/>
          <w:szCs w:val="24"/>
        </w:rPr>
      </w:pPr>
    </w:p>
    <w:p w14:paraId="03EC6338" w14:textId="5414E487" w:rsidR="00ED751E" w:rsidRPr="00234FD9" w:rsidRDefault="00234FD9" w:rsidP="00DA3B36">
      <w:pPr>
        <w:spacing w:line="480" w:lineRule="auto"/>
        <w:ind w:left="426"/>
        <w:contextualSpacing/>
        <w:rPr>
          <w:rFonts w:ascii="Times New Roman" w:hAnsi="Times New Roman" w:cs="Times New Roman"/>
          <w:b/>
          <w:bCs/>
          <w:sz w:val="24"/>
          <w:szCs w:val="24"/>
        </w:rPr>
      </w:pPr>
      <w:r w:rsidRPr="00234FD9">
        <w:rPr>
          <w:rFonts w:ascii="Times New Roman" w:hAnsi="Times New Roman" w:cs="Times New Roman"/>
          <w:b/>
          <w:bCs/>
          <w:sz w:val="24"/>
          <w:szCs w:val="24"/>
        </w:rPr>
        <w:t>ACKNOWLEDGEMENTS</w:t>
      </w:r>
    </w:p>
    <w:p w14:paraId="23D7B275" w14:textId="10F370B2" w:rsidR="0075299F" w:rsidRPr="00B96E66" w:rsidRDefault="006C0B89" w:rsidP="00DA3B36">
      <w:pPr>
        <w:spacing w:line="480" w:lineRule="auto"/>
        <w:ind w:left="426"/>
        <w:contextualSpacing/>
        <w:rPr>
          <w:rFonts w:ascii="Times New Roman" w:hAnsi="Times New Roman" w:cs="Times New Roman"/>
          <w:sz w:val="24"/>
          <w:szCs w:val="24"/>
        </w:rPr>
      </w:pPr>
      <w:r w:rsidRPr="00B96E66">
        <w:rPr>
          <w:rFonts w:ascii="Times New Roman" w:hAnsi="Times New Roman" w:cs="Times New Roman"/>
          <w:spacing w:val="-10"/>
          <w:sz w:val="24"/>
          <w:szCs w:val="24"/>
        </w:rPr>
        <w:t>We</w:t>
      </w:r>
      <w:r w:rsidRPr="00B96E66">
        <w:rPr>
          <w:rFonts w:ascii="Times New Roman" w:hAnsi="Times New Roman" w:cs="Times New Roman"/>
          <w:spacing w:val="-14"/>
          <w:sz w:val="24"/>
          <w:szCs w:val="24"/>
        </w:rPr>
        <w:t xml:space="preserve"> </w:t>
      </w:r>
      <w:r w:rsidRPr="00B96E66">
        <w:rPr>
          <w:rFonts w:ascii="Times New Roman" w:hAnsi="Times New Roman" w:cs="Times New Roman"/>
          <w:sz w:val="24"/>
          <w:szCs w:val="24"/>
        </w:rPr>
        <w:t>thank</w:t>
      </w:r>
      <w:r w:rsidRPr="00B96E66">
        <w:rPr>
          <w:rFonts w:ascii="Times New Roman" w:hAnsi="Times New Roman" w:cs="Times New Roman"/>
          <w:spacing w:val="-13"/>
          <w:sz w:val="24"/>
          <w:szCs w:val="24"/>
        </w:rPr>
        <w:t xml:space="preserve"> </w:t>
      </w:r>
      <w:r w:rsidRPr="00B96E66">
        <w:rPr>
          <w:rFonts w:ascii="Times New Roman" w:hAnsi="Times New Roman" w:cs="Times New Roman"/>
          <w:sz w:val="24"/>
          <w:szCs w:val="24"/>
        </w:rPr>
        <w:t>the</w:t>
      </w:r>
      <w:r w:rsidRPr="00B96E66">
        <w:rPr>
          <w:rFonts w:ascii="Times New Roman" w:hAnsi="Times New Roman" w:cs="Times New Roman"/>
          <w:spacing w:val="-14"/>
          <w:sz w:val="24"/>
          <w:szCs w:val="24"/>
        </w:rPr>
        <w:t xml:space="preserve"> </w:t>
      </w:r>
      <w:r w:rsidRPr="00B96E66">
        <w:rPr>
          <w:rFonts w:ascii="Times New Roman" w:hAnsi="Times New Roman" w:cs="Times New Roman"/>
          <w:sz w:val="24"/>
          <w:szCs w:val="24"/>
        </w:rPr>
        <w:t>countless</w:t>
      </w:r>
      <w:r w:rsidRPr="00B96E66">
        <w:rPr>
          <w:rFonts w:ascii="Times New Roman" w:hAnsi="Times New Roman" w:cs="Times New Roman"/>
          <w:spacing w:val="-14"/>
          <w:sz w:val="24"/>
          <w:szCs w:val="24"/>
        </w:rPr>
        <w:t xml:space="preserve"> </w:t>
      </w:r>
      <w:r w:rsidRPr="00B96E66">
        <w:rPr>
          <w:rFonts w:ascii="Times New Roman" w:hAnsi="Times New Roman" w:cs="Times New Roman"/>
          <w:sz w:val="24"/>
          <w:szCs w:val="24"/>
        </w:rPr>
        <w:t>citizen</w:t>
      </w:r>
      <w:r w:rsidRPr="00B96E66">
        <w:rPr>
          <w:rFonts w:ascii="Times New Roman" w:hAnsi="Times New Roman" w:cs="Times New Roman"/>
          <w:spacing w:val="-13"/>
          <w:sz w:val="24"/>
          <w:szCs w:val="24"/>
        </w:rPr>
        <w:t xml:space="preserve"> </w:t>
      </w:r>
      <w:r w:rsidRPr="00B96E66">
        <w:rPr>
          <w:rFonts w:ascii="Times New Roman" w:hAnsi="Times New Roman" w:cs="Times New Roman"/>
          <w:sz w:val="24"/>
          <w:szCs w:val="24"/>
        </w:rPr>
        <w:t>scientists</w:t>
      </w:r>
      <w:r w:rsidRPr="00B96E66">
        <w:rPr>
          <w:rFonts w:ascii="Times New Roman" w:hAnsi="Times New Roman" w:cs="Times New Roman"/>
          <w:spacing w:val="-14"/>
          <w:sz w:val="24"/>
          <w:szCs w:val="24"/>
        </w:rPr>
        <w:t xml:space="preserve"> </w:t>
      </w:r>
      <w:r w:rsidRPr="00B96E66">
        <w:rPr>
          <w:rFonts w:ascii="Times New Roman" w:hAnsi="Times New Roman" w:cs="Times New Roman"/>
          <w:sz w:val="24"/>
          <w:szCs w:val="24"/>
        </w:rPr>
        <w:t>who</w:t>
      </w:r>
      <w:r w:rsidRPr="00B96E66">
        <w:rPr>
          <w:rFonts w:ascii="Times New Roman" w:hAnsi="Times New Roman" w:cs="Times New Roman"/>
          <w:spacing w:val="-13"/>
          <w:sz w:val="24"/>
          <w:szCs w:val="24"/>
        </w:rPr>
        <w:t xml:space="preserve"> </w:t>
      </w:r>
      <w:r w:rsidRPr="00B96E66">
        <w:rPr>
          <w:rFonts w:ascii="Times New Roman" w:hAnsi="Times New Roman" w:cs="Times New Roman"/>
          <w:sz w:val="24"/>
          <w:szCs w:val="24"/>
        </w:rPr>
        <w:t>are</w:t>
      </w:r>
      <w:r w:rsidRPr="00B96E66">
        <w:rPr>
          <w:rFonts w:ascii="Times New Roman" w:hAnsi="Times New Roman" w:cs="Times New Roman"/>
          <w:spacing w:val="-13"/>
          <w:sz w:val="24"/>
          <w:szCs w:val="24"/>
        </w:rPr>
        <w:t xml:space="preserve"> </w:t>
      </w:r>
      <w:r w:rsidRPr="00B96E66">
        <w:rPr>
          <w:rFonts w:ascii="Times New Roman" w:hAnsi="Times New Roman" w:cs="Times New Roman"/>
          <w:sz w:val="24"/>
          <w:szCs w:val="24"/>
        </w:rPr>
        <w:t>contributing</w:t>
      </w:r>
      <w:r w:rsidRPr="00B96E66">
        <w:rPr>
          <w:rFonts w:ascii="Times New Roman" w:hAnsi="Times New Roman" w:cs="Times New Roman"/>
          <w:spacing w:val="-14"/>
          <w:sz w:val="24"/>
          <w:szCs w:val="24"/>
        </w:rPr>
        <w:t xml:space="preserve"> </w:t>
      </w:r>
      <w:r w:rsidRPr="00B96E66">
        <w:rPr>
          <w:rFonts w:ascii="Times New Roman" w:hAnsi="Times New Roman" w:cs="Times New Roman"/>
          <w:sz w:val="24"/>
          <w:szCs w:val="24"/>
        </w:rPr>
        <w:t>data</w:t>
      </w:r>
      <w:r w:rsidRPr="00B96E66">
        <w:rPr>
          <w:rFonts w:ascii="Times New Roman" w:hAnsi="Times New Roman" w:cs="Times New Roman"/>
          <w:spacing w:val="-14"/>
          <w:sz w:val="24"/>
          <w:szCs w:val="24"/>
        </w:rPr>
        <w:t xml:space="preserve"> </w:t>
      </w:r>
      <w:r w:rsidRPr="00B96E66">
        <w:rPr>
          <w:rFonts w:ascii="Times New Roman" w:hAnsi="Times New Roman" w:cs="Times New Roman"/>
          <w:sz w:val="24"/>
          <w:szCs w:val="24"/>
        </w:rPr>
        <w:t>that</w:t>
      </w:r>
      <w:r w:rsidRPr="00B96E66">
        <w:rPr>
          <w:rFonts w:ascii="Times New Roman" w:hAnsi="Times New Roman" w:cs="Times New Roman"/>
          <w:spacing w:val="-13"/>
          <w:sz w:val="24"/>
          <w:szCs w:val="24"/>
        </w:rPr>
        <w:t xml:space="preserve"> </w:t>
      </w:r>
      <w:r w:rsidRPr="00B96E66">
        <w:rPr>
          <w:rFonts w:ascii="Times New Roman" w:hAnsi="Times New Roman" w:cs="Times New Roman"/>
          <w:sz w:val="24"/>
          <w:szCs w:val="24"/>
        </w:rPr>
        <w:t>is</w:t>
      </w:r>
      <w:r w:rsidRPr="00B96E66">
        <w:rPr>
          <w:rFonts w:ascii="Times New Roman" w:hAnsi="Times New Roman" w:cs="Times New Roman"/>
          <w:spacing w:val="-14"/>
          <w:sz w:val="24"/>
          <w:szCs w:val="24"/>
        </w:rPr>
        <w:t xml:space="preserve"> </w:t>
      </w:r>
      <w:r w:rsidRPr="00B96E66">
        <w:rPr>
          <w:rFonts w:ascii="Times New Roman" w:hAnsi="Times New Roman" w:cs="Times New Roman"/>
          <w:sz w:val="24"/>
          <w:szCs w:val="24"/>
        </w:rPr>
        <w:t xml:space="preserve">continuously increasing our collective knowledge of </w:t>
      </w:r>
      <w:r w:rsidRPr="00B96E66">
        <w:rPr>
          <w:rFonts w:ascii="Times New Roman" w:hAnsi="Times New Roman" w:cs="Times New Roman"/>
          <w:spacing w:val="-3"/>
          <w:sz w:val="24"/>
          <w:szCs w:val="24"/>
        </w:rPr>
        <w:t xml:space="preserve">biodiversity. </w:t>
      </w:r>
      <w:r w:rsidRPr="00B96E66">
        <w:rPr>
          <w:rFonts w:ascii="Times New Roman" w:hAnsi="Times New Roman" w:cs="Times New Roman"/>
          <w:spacing w:val="-10"/>
          <w:sz w:val="24"/>
          <w:szCs w:val="24"/>
        </w:rPr>
        <w:t xml:space="preserve">We </w:t>
      </w:r>
      <w:r w:rsidRPr="00B96E66">
        <w:rPr>
          <w:rFonts w:ascii="Times New Roman" w:hAnsi="Times New Roman" w:cs="Times New Roman"/>
          <w:sz w:val="24"/>
          <w:szCs w:val="24"/>
        </w:rPr>
        <w:t>also thank the eBird team and the</w:t>
      </w:r>
      <w:r w:rsidRPr="00B96E66">
        <w:rPr>
          <w:rFonts w:ascii="Times New Roman" w:hAnsi="Times New Roman" w:cs="Times New Roman"/>
          <w:spacing w:val="-21"/>
          <w:sz w:val="24"/>
          <w:szCs w:val="24"/>
        </w:rPr>
        <w:t xml:space="preserve"> </w:t>
      </w:r>
      <w:r w:rsidRPr="00B96E66">
        <w:rPr>
          <w:rFonts w:ascii="Times New Roman" w:hAnsi="Times New Roman" w:cs="Times New Roman"/>
          <w:sz w:val="24"/>
          <w:szCs w:val="24"/>
        </w:rPr>
        <w:t>Cornell</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Lab</w:t>
      </w:r>
      <w:r w:rsidRPr="00B96E66">
        <w:rPr>
          <w:rFonts w:ascii="Times New Roman" w:hAnsi="Times New Roman" w:cs="Times New Roman"/>
          <w:spacing w:val="-19"/>
          <w:sz w:val="24"/>
          <w:szCs w:val="24"/>
        </w:rPr>
        <w:t xml:space="preserve"> </w:t>
      </w:r>
      <w:r w:rsidRPr="00B96E66">
        <w:rPr>
          <w:rFonts w:ascii="Times New Roman" w:hAnsi="Times New Roman" w:cs="Times New Roman"/>
          <w:sz w:val="24"/>
          <w:szCs w:val="24"/>
        </w:rPr>
        <w:t>of</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Ornithology</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who</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are</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working</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to</w:t>
      </w:r>
      <w:r w:rsidRPr="00B96E66">
        <w:rPr>
          <w:rFonts w:ascii="Times New Roman" w:hAnsi="Times New Roman" w:cs="Times New Roman"/>
          <w:spacing w:val="-21"/>
          <w:sz w:val="24"/>
          <w:szCs w:val="24"/>
        </w:rPr>
        <w:t xml:space="preserve"> </w:t>
      </w:r>
      <w:r w:rsidRPr="00B96E66">
        <w:rPr>
          <w:rFonts w:ascii="Times New Roman" w:hAnsi="Times New Roman" w:cs="Times New Roman"/>
          <w:sz w:val="24"/>
          <w:szCs w:val="24"/>
        </w:rPr>
        <w:t>further</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bird</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data</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collected</w:t>
      </w:r>
      <w:r w:rsidRPr="00B96E66">
        <w:rPr>
          <w:rFonts w:ascii="Times New Roman" w:hAnsi="Times New Roman" w:cs="Times New Roman"/>
          <w:spacing w:val="-20"/>
          <w:sz w:val="24"/>
          <w:szCs w:val="24"/>
        </w:rPr>
        <w:t xml:space="preserve"> </w:t>
      </w:r>
      <w:r w:rsidRPr="00B96E66">
        <w:rPr>
          <w:rFonts w:ascii="Times New Roman" w:hAnsi="Times New Roman" w:cs="Times New Roman"/>
          <w:spacing w:val="-4"/>
          <w:sz w:val="24"/>
          <w:szCs w:val="24"/>
        </w:rPr>
        <w:t>by</w:t>
      </w:r>
      <w:r w:rsidRPr="00B96E66">
        <w:rPr>
          <w:rFonts w:ascii="Times New Roman" w:hAnsi="Times New Roman" w:cs="Times New Roman"/>
          <w:spacing w:val="-20"/>
          <w:sz w:val="24"/>
          <w:szCs w:val="24"/>
        </w:rPr>
        <w:t xml:space="preserve"> </w:t>
      </w:r>
      <w:r w:rsidRPr="00B96E66">
        <w:rPr>
          <w:rFonts w:ascii="Times New Roman" w:hAnsi="Times New Roman" w:cs="Times New Roman"/>
          <w:sz w:val="24"/>
          <w:szCs w:val="24"/>
        </w:rPr>
        <w:t>citizen scientists and making that data publicly</w:t>
      </w:r>
      <w:r w:rsidRPr="00B96E66">
        <w:rPr>
          <w:rFonts w:ascii="Times New Roman" w:hAnsi="Times New Roman" w:cs="Times New Roman"/>
          <w:spacing w:val="17"/>
          <w:sz w:val="24"/>
          <w:szCs w:val="24"/>
        </w:rPr>
        <w:t xml:space="preserve"> </w:t>
      </w:r>
      <w:r w:rsidRPr="00B96E66">
        <w:rPr>
          <w:rFonts w:ascii="Times New Roman" w:hAnsi="Times New Roman" w:cs="Times New Roman"/>
          <w:spacing w:val="-3"/>
          <w:sz w:val="24"/>
          <w:szCs w:val="24"/>
        </w:rPr>
        <w:t>available.</w:t>
      </w:r>
      <w:r w:rsidR="0075299F">
        <w:rPr>
          <w:rFonts w:ascii="Times New Roman" w:hAnsi="Times New Roman" w:cs="Times New Roman"/>
          <w:sz w:val="24"/>
          <w:szCs w:val="24"/>
        </w:rPr>
        <w:t xml:space="preserve"> </w:t>
      </w:r>
      <w:r w:rsidR="0075299F" w:rsidRPr="00FF4D7B">
        <w:rPr>
          <w:rFonts w:ascii="Times New Roman" w:hAnsi="Times New Roman" w:cs="Times New Roman"/>
          <w:spacing w:val="-3"/>
          <w:sz w:val="24"/>
          <w:szCs w:val="24"/>
        </w:rPr>
        <w:t xml:space="preserve">F.M. and Y.B. were financially </w:t>
      </w:r>
      <w:r w:rsidR="0075299F" w:rsidRPr="00FF4D7B">
        <w:rPr>
          <w:rFonts w:ascii="Times New Roman" w:hAnsi="Times New Roman" w:cs="Times New Roman"/>
          <w:spacing w:val="-3"/>
          <w:sz w:val="24"/>
          <w:szCs w:val="24"/>
        </w:rPr>
        <w:lastRenderedPageBreak/>
        <w:t>supported by the Czech Science Foundation GAČR (project number 18-16738S).</w:t>
      </w:r>
    </w:p>
    <w:p w14:paraId="55DC0D73" w14:textId="77777777" w:rsidR="00FB5AE3" w:rsidRDefault="00FB5AE3" w:rsidP="00DA3B36">
      <w:pPr>
        <w:ind w:left="426"/>
        <w:rPr>
          <w:rFonts w:ascii="Times New Roman" w:hAnsi="Times New Roman" w:cs="Times New Roman"/>
          <w:sz w:val="24"/>
          <w:szCs w:val="24"/>
        </w:rPr>
        <w:sectPr w:rsidR="00FB5AE3" w:rsidSect="00252E29">
          <w:pgSz w:w="11910" w:h="16840"/>
          <w:pgMar w:top="1440" w:right="1440" w:bottom="1440" w:left="1440" w:header="0" w:footer="255" w:gutter="0"/>
          <w:lnNumType w:countBy="1" w:restart="continuous"/>
          <w:cols w:space="720"/>
          <w:docGrid w:linePitch="299"/>
        </w:sectPr>
      </w:pPr>
    </w:p>
    <w:p w14:paraId="7CD2FA55" w14:textId="6E8F198F" w:rsidR="00ED751E" w:rsidRPr="007F2B71" w:rsidRDefault="007F2B71" w:rsidP="00DA3B36">
      <w:pPr>
        <w:spacing w:line="480" w:lineRule="auto"/>
        <w:ind w:left="993"/>
        <w:rPr>
          <w:rFonts w:ascii="Times New Roman" w:hAnsi="Times New Roman" w:cs="Times New Roman"/>
          <w:b/>
          <w:bCs/>
          <w:sz w:val="24"/>
          <w:szCs w:val="24"/>
        </w:rPr>
      </w:pPr>
      <w:r w:rsidRPr="007F2B71">
        <w:rPr>
          <w:rFonts w:ascii="Times New Roman" w:hAnsi="Times New Roman" w:cs="Times New Roman"/>
          <w:b/>
          <w:bCs/>
          <w:sz w:val="24"/>
          <w:szCs w:val="24"/>
        </w:rPr>
        <w:lastRenderedPageBreak/>
        <w:t>REFERENCES</w:t>
      </w:r>
    </w:p>
    <w:p w14:paraId="7CC2B228" w14:textId="77777777" w:rsidR="007F2B71" w:rsidRPr="00944FD0" w:rsidRDefault="006C0B89" w:rsidP="00DA3B36">
      <w:pPr>
        <w:spacing w:line="480" w:lineRule="auto"/>
        <w:ind w:left="993" w:hanging="720"/>
        <w:rPr>
          <w:rFonts w:ascii="Times New Roman" w:hAnsi="Times New Roman" w:cs="Times New Roman"/>
          <w:sz w:val="24"/>
          <w:szCs w:val="24"/>
        </w:rPr>
      </w:pPr>
      <w:bookmarkStart w:id="0" w:name="_bookmark0"/>
      <w:bookmarkEnd w:id="0"/>
      <w:r w:rsidRPr="00944FD0">
        <w:rPr>
          <w:rFonts w:ascii="Times New Roman" w:hAnsi="Times New Roman" w:cs="Times New Roman"/>
          <w:sz w:val="24"/>
          <w:szCs w:val="24"/>
        </w:rPr>
        <w:t>Anderson,</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D.</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Burnham,</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K.</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(2004)</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Model</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selection</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 xml:space="preserve">and multi-model inference. </w:t>
      </w:r>
      <w:r w:rsidRPr="00944FD0">
        <w:rPr>
          <w:rFonts w:ascii="Times New Roman" w:hAnsi="Times New Roman" w:cs="Times New Roman"/>
          <w:i/>
          <w:spacing w:val="-4"/>
          <w:sz w:val="24"/>
          <w:szCs w:val="24"/>
        </w:rPr>
        <w:t xml:space="preserve">Second. </w:t>
      </w:r>
      <w:r w:rsidRPr="00944FD0">
        <w:rPr>
          <w:rFonts w:ascii="Times New Roman" w:hAnsi="Times New Roman" w:cs="Times New Roman"/>
          <w:i/>
          <w:sz w:val="24"/>
          <w:szCs w:val="24"/>
        </w:rPr>
        <w:t xml:space="preserve">NY: </w:t>
      </w:r>
      <w:r w:rsidRPr="00944FD0">
        <w:rPr>
          <w:rFonts w:ascii="Times New Roman" w:hAnsi="Times New Roman" w:cs="Times New Roman"/>
          <w:i/>
          <w:spacing w:val="-3"/>
          <w:sz w:val="24"/>
          <w:szCs w:val="24"/>
        </w:rPr>
        <w:t>Springer-Verlag</w:t>
      </w:r>
      <w:r w:rsidRPr="00944FD0">
        <w:rPr>
          <w:rFonts w:ascii="Times New Roman" w:hAnsi="Times New Roman" w:cs="Times New Roman"/>
          <w:i/>
          <w:spacing w:val="2"/>
          <w:sz w:val="24"/>
          <w:szCs w:val="24"/>
        </w:rPr>
        <w:t xml:space="preserve"> </w:t>
      </w:r>
      <w:r w:rsidRPr="00944FD0">
        <w:rPr>
          <w:rFonts w:ascii="Times New Roman" w:hAnsi="Times New Roman" w:cs="Times New Roman"/>
          <w:b/>
          <w:sz w:val="24"/>
          <w:szCs w:val="24"/>
        </w:rPr>
        <w:t>63</w:t>
      </w:r>
      <w:r w:rsidRPr="00944FD0">
        <w:rPr>
          <w:rFonts w:ascii="Times New Roman" w:hAnsi="Times New Roman" w:cs="Times New Roman"/>
          <w:sz w:val="24"/>
          <w:szCs w:val="24"/>
        </w:rPr>
        <w:t>.</w:t>
      </w:r>
      <w:bookmarkStart w:id="1" w:name="_bookmark1"/>
      <w:bookmarkEnd w:id="1"/>
    </w:p>
    <w:p w14:paraId="57C8A834" w14:textId="6D33D4A7"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w w:val="105"/>
          <w:sz w:val="24"/>
          <w:szCs w:val="24"/>
        </w:rPr>
        <w:t xml:space="preserve">Barton, K. (2009) </w:t>
      </w:r>
      <w:proofErr w:type="spellStart"/>
      <w:r w:rsidRPr="00944FD0">
        <w:rPr>
          <w:rFonts w:ascii="Times New Roman" w:hAnsi="Times New Roman" w:cs="Times New Roman"/>
          <w:w w:val="105"/>
          <w:sz w:val="24"/>
          <w:szCs w:val="24"/>
        </w:rPr>
        <w:t>Mumin</w:t>
      </w:r>
      <w:proofErr w:type="spellEnd"/>
      <w:r w:rsidRPr="00944FD0">
        <w:rPr>
          <w:rFonts w:ascii="Times New Roman" w:hAnsi="Times New Roman" w:cs="Times New Roman"/>
          <w:w w:val="105"/>
          <w:sz w:val="24"/>
          <w:szCs w:val="24"/>
        </w:rPr>
        <w:t xml:space="preserve">: multi-model inference. </w:t>
      </w:r>
      <w:hyperlink r:id="rId11">
        <w:r w:rsidRPr="00944FD0">
          <w:rPr>
            <w:rFonts w:ascii="Times New Roman" w:hAnsi="Times New Roman" w:cs="Times New Roman"/>
            <w:i/>
            <w:w w:val="105"/>
            <w:sz w:val="24"/>
            <w:szCs w:val="24"/>
          </w:rPr>
          <w:t>http://r-forge.</w:t>
        </w:r>
      </w:hyperlink>
      <w:r w:rsidRPr="00944FD0">
        <w:rPr>
          <w:rFonts w:ascii="Times New Roman" w:hAnsi="Times New Roman" w:cs="Times New Roman"/>
          <w:i/>
          <w:w w:val="105"/>
          <w:sz w:val="24"/>
          <w:szCs w:val="24"/>
        </w:rPr>
        <w:t>r- project. org/projects/</w:t>
      </w:r>
      <w:proofErr w:type="spellStart"/>
      <w:r w:rsidRPr="00944FD0">
        <w:rPr>
          <w:rFonts w:ascii="Times New Roman" w:hAnsi="Times New Roman" w:cs="Times New Roman"/>
          <w:i/>
          <w:w w:val="105"/>
          <w:sz w:val="24"/>
          <w:szCs w:val="24"/>
        </w:rPr>
        <w:t>mumin</w:t>
      </w:r>
      <w:proofErr w:type="spellEnd"/>
      <w:r w:rsidRPr="00944FD0">
        <w:rPr>
          <w:rFonts w:ascii="Times New Roman" w:hAnsi="Times New Roman" w:cs="Times New Roman"/>
          <w:i/>
          <w:w w:val="105"/>
          <w:sz w:val="24"/>
          <w:szCs w:val="24"/>
        </w:rPr>
        <w:t>/</w:t>
      </w:r>
      <w:r w:rsidRPr="00944FD0">
        <w:rPr>
          <w:rFonts w:ascii="Times New Roman" w:hAnsi="Times New Roman" w:cs="Times New Roman"/>
          <w:w w:val="105"/>
          <w:sz w:val="24"/>
          <w:szCs w:val="24"/>
        </w:rPr>
        <w:t>.</w:t>
      </w:r>
      <w:bookmarkStart w:id="2" w:name="_bookmark2"/>
      <w:bookmarkEnd w:id="2"/>
    </w:p>
    <w:p w14:paraId="7BAB82CF" w14:textId="77777777" w:rsidR="00127912"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Beissinger</w:t>
      </w:r>
      <w:proofErr w:type="spellEnd"/>
      <w:r w:rsidRPr="00944FD0">
        <w:rPr>
          <w:rFonts w:ascii="Times New Roman" w:hAnsi="Times New Roman" w:cs="Times New Roman"/>
          <w:sz w:val="24"/>
          <w:szCs w:val="24"/>
        </w:rPr>
        <w:t xml:space="preserve">, S.R. &amp; Osborne, D.R. (1982) Effects of urbanization on avian community organization. </w:t>
      </w:r>
      <w:r w:rsidRPr="00944FD0">
        <w:rPr>
          <w:rFonts w:ascii="Times New Roman" w:hAnsi="Times New Roman" w:cs="Times New Roman"/>
          <w:i/>
          <w:sz w:val="24"/>
          <w:szCs w:val="24"/>
        </w:rPr>
        <w:t xml:space="preserve">The Condor </w:t>
      </w:r>
      <w:r w:rsidRPr="00944FD0">
        <w:rPr>
          <w:rFonts w:ascii="Times New Roman" w:hAnsi="Times New Roman" w:cs="Times New Roman"/>
          <w:b/>
          <w:sz w:val="24"/>
          <w:szCs w:val="24"/>
        </w:rPr>
        <w:t>84</w:t>
      </w:r>
      <w:r w:rsidRPr="00944FD0">
        <w:rPr>
          <w:rFonts w:ascii="Times New Roman" w:hAnsi="Times New Roman" w:cs="Times New Roman"/>
          <w:sz w:val="24"/>
          <w:szCs w:val="24"/>
        </w:rPr>
        <w:t>, 75–83.</w:t>
      </w:r>
      <w:bookmarkStart w:id="3" w:name="_bookmark3"/>
      <w:bookmarkEnd w:id="3"/>
    </w:p>
    <w:p w14:paraId="2D33B759" w14:textId="77777777"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Blomberg, </w:t>
      </w:r>
      <w:r w:rsidRPr="00944FD0">
        <w:rPr>
          <w:rFonts w:ascii="Times New Roman" w:hAnsi="Times New Roman" w:cs="Times New Roman"/>
          <w:spacing w:val="-6"/>
          <w:sz w:val="24"/>
          <w:szCs w:val="24"/>
        </w:rPr>
        <w:t xml:space="preserve">S.P. </w:t>
      </w:r>
      <w:r w:rsidRPr="00944FD0">
        <w:rPr>
          <w:rFonts w:ascii="Times New Roman" w:hAnsi="Times New Roman" w:cs="Times New Roman"/>
          <w:sz w:val="24"/>
          <w:szCs w:val="24"/>
        </w:rPr>
        <w:t xml:space="preserve">&amp; Garland Jr, T. (2002) </w:t>
      </w:r>
      <w:r w:rsidRPr="00944FD0">
        <w:rPr>
          <w:rFonts w:ascii="Times New Roman" w:hAnsi="Times New Roman" w:cs="Times New Roman"/>
          <w:spacing w:val="-3"/>
          <w:sz w:val="24"/>
          <w:szCs w:val="24"/>
        </w:rPr>
        <w:t xml:space="preserve">Tempo </w:t>
      </w:r>
      <w:r w:rsidRPr="00944FD0">
        <w:rPr>
          <w:rFonts w:ascii="Times New Roman" w:hAnsi="Times New Roman" w:cs="Times New Roman"/>
          <w:sz w:val="24"/>
          <w:szCs w:val="24"/>
        </w:rPr>
        <w:t xml:space="preserve">and mode in evolution: phylogenetic inertia, adaptation and comparative methods. </w:t>
      </w:r>
      <w:r w:rsidRPr="00944FD0">
        <w:rPr>
          <w:rFonts w:ascii="Times New Roman" w:hAnsi="Times New Roman" w:cs="Times New Roman"/>
          <w:i/>
          <w:sz w:val="24"/>
          <w:szCs w:val="24"/>
        </w:rPr>
        <w:t xml:space="preserve">Journal of Evolutionary Biology </w:t>
      </w:r>
      <w:r w:rsidRPr="00944FD0">
        <w:rPr>
          <w:rFonts w:ascii="Times New Roman" w:hAnsi="Times New Roman" w:cs="Times New Roman"/>
          <w:b/>
          <w:sz w:val="24"/>
          <w:szCs w:val="24"/>
        </w:rPr>
        <w:t>15</w:t>
      </w:r>
      <w:r w:rsidRPr="00944FD0">
        <w:rPr>
          <w:rFonts w:ascii="Times New Roman" w:hAnsi="Times New Roman" w:cs="Times New Roman"/>
          <w:sz w:val="24"/>
          <w:szCs w:val="24"/>
        </w:rPr>
        <w:t>,</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899–910.</w:t>
      </w:r>
      <w:bookmarkStart w:id="4" w:name="_bookmark4"/>
      <w:bookmarkEnd w:id="4"/>
    </w:p>
    <w:p w14:paraId="1684FAB5" w14:textId="77777777"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Blomberg, </w:t>
      </w:r>
      <w:r w:rsidRPr="00944FD0">
        <w:rPr>
          <w:rFonts w:ascii="Times New Roman" w:hAnsi="Times New Roman" w:cs="Times New Roman"/>
          <w:spacing w:val="-5"/>
          <w:sz w:val="24"/>
          <w:szCs w:val="24"/>
        </w:rPr>
        <w:t xml:space="preserve">S.P., </w:t>
      </w:r>
      <w:r w:rsidRPr="00944FD0">
        <w:rPr>
          <w:rFonts w:ascii="Times New Roman" w:hAnsi="Times New Roman" w:cs="Times New Roman"/>
          <w:sz w:val="24"/>
          <w:szCs w:val="24"/>
        </w:rPr>
        <w:t xml:space="preserve">Garland Jr, T. &amp; Ives, A.R. (2003) </w:t>
      </w:r>
      <w:r w:rsidRPr="00944FD0">
        <w:rPr>
          <w:rFonts w:ascii="Times New Roman" w:hAnsi="Times New Roman" w:cs="Times New Roman"/>
          <w:spacing w:val="-3"/>
          <w:sz w:val="24"/>
          <w:szCs w:val="24"/>
        </w:rPr>
        <w:t xml:space="preserve">Testing </w:t>
      </w:r>
      <w:r w:rsidRPr="00944FD0">
        <w:rPr>
          <w:rFonts w:ascii="Times New Roman" w:hAnsi="Times New Roman" w:cs="Times New Roman"/>
          <w:sz w:val="24"/>
          <w:szCs w:val="24"/>
        </w:rPr>
        <w:t xml:space="preserve">for phylogenetic signal in comparative data: behavioral traits are more labile. </w:t>
      </w:r>
      <w:r w:rsidRPr="00944FD0">
        <w:rPr>
          <w:rFonts w:ascii="Times New Roman" w:hAnsi="Times New Roman" w:cs="Times New Roman"/>
          <w:i/>
          <w:sz w:val="24"/>
          <w:szCs w:val="24"/>
        </w:rPr>
        <w:t xml:space="preserve">Evolution </w:t>
      </w:r>
      <w:r w:rsidRPr="00944FD0">
        <w:rPr>
          <w:rFonts w:ascii="Times New Roman" w:hAnsi="Times New Roman" w:cs="Times New Roman"/>
          <w:b/>
          <w:sz w:val="24"/>
          <w:szCs w:val="24"/>
        </w:rPr>
        <w:t>57</w:t>
      </w:r>
      <w:r w:rsidRPr="00944FD0">
        <w:rPr>
          <w:rFonts w:ascii="Times New Roman" w:hAnsi="Times New Roman" w:cs="Times New Roman"/>
          <w:sz w:val="24"/>
          <w:szCs w:val="24"/>
        </w:rPr>
        <w:t>,</w:t>
      </w:r>
      <w:r w:rsidRPr="00944FD0">
        <w:rPr>
          <w:rFonts w:ascii="Times New Roman" w:hAnsi="Times New Roman" w:cs="Times New Roman"/>
          <w:spacing w:val="55"/>
          <w:sz w:val="24"/>
          <w:szCs w:val="24"/>
        </w:rPr>
        <w:t xml:space="preserve"> </w:t>
      </w:r>
      <w:r w:rsidRPr="00944FD0">
        <w:rPr>
          <w:rFonts w:ascii="Times New Roman" w:hAnsi="Times New Roman" w:cs="Times New Roman"/>
          <w:sz w:val="24"/>
          <w:szCs w:val="24"/>
        </w:rPr>
        <w:t>717–745.</w:t>
      </w:r>
      <w:bookmarkStart w:id="5" w:name="_bookmark5"/>
      <w:bookmarkEnd w:id="5"/>
    </w:p>
    <w:p w14:paraId="16BD7D9B" w14:textId="77777777"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Bonier, F., Martin, </w:t>
      </w:r>
      <w:r w:rsidRPr="00944FD0">
        <w:rPr>
          <w:rFonts w:ascii="Times New Roman" w:hAnsi="Times New Roman" w:cs="Times New Roman"/>
          <w:spacing w:val="-6"/>
          <w:sz w:val="24"/>
          <w:szCs w:val="24"/>
        </w:rPr>
        <w:t xml:space="preserve">P.R. </w:t>
      </w:r>
      <w:r w:rsidRPr="00944FD0">
        <w:rPr>
          <w:rFonts w:ascii="Times New Roman" w:hAnsi="Times New Roman" w:cs="Times New Roman"/>
          <w:sz w:val="24"/>
          <w:szCs w:val="24"/>
        </w:rPr>
        <w:t>&amp;</w:t>
      </w:r>
      <w:r w:rsidRPr="00944FD0">
        <w:rPr>
          <w:rFonts w:ascii="Times New Roman" w:hAnsi="Times New Roman" w:cs="Times New Roman"/>
          <w:spacing w:val="54"/>
          <w:sz w:val="24"/>
          <w:szCs w:val="24"/>
        </w:rPr>
        <w:t xml:space="preserve"> </w:t>
      </w:r>
      <w:r w:rsidRPr="00944FD0">
        <w:rPr>
          <w:rFonts w:ascii="Times New Roman" w:hAnsi="Times New Roman" w:cs="Times New Roman"/>
          <w:sz w:val="24"/>
          <w:szCs w:val="24"/>
        </w:rPr>
        <w:t>Wingfield,</w:t>
      </w:r>
      <w:r w:rsidR="00127912" w:rsidRP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J.C. (2007) Urban birds have broader environmental tolerance. </w:t>
      </w:r>
      <w:r w:rsidRPr="00944FD0">
        <w:rPr>
          <w:rFonts w:ascii="Times New Roman" w:hAnsi="Times New Roman" w:cs="Times New Roman"/>
          <w:i/>
          <w:sz w:val="24"/>
          <w:szCs w:val="24"/>
        </w:rPr>
        <w:t xml:space="preserve">Biology letters </w:t>
      </w:r>
      <w:r w:rsidRPr="00944FD0">
        <w:rPr>
          <w:rFonts w:ascii="Times New Roman" w:hAnsi="Times New Roman" w:cs="Times New Roman"/>
          <w:b/>
          <w:sz w:val="24"/>
          <w:szCs w:val="24"/>
        </w:rPr>
        <w:t>3</w:t>
      </w:r>
      <w:r w:rsidRPr="00944FD0">
        <w:rPr>
          <w:rFonts w:ascii="Times New Roman" w:hAnsi="Times New Roman" w:cs="Times New Roman"/>
          <w:sz w:val="24"/>
          <w:szCs w:val="24"/>
        </w:rPr>
        <w:t>, 670–673.</w:t>
      </w:r>
      <w:bookmarkStart w:id="6" w:name="_bookmark6"/>
      <w:bookmarkEnd w:id="6"/>
    </w:p>
    <w:p w14:paraId="248B42CD" w14:textId="77777777"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Callaghan, C., Lyons, M., Martin, J., Major, R. &amp; Kingsford, R. (2017) Assessing the reliability of avian</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biodiversity</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measures</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urban</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greenspaces</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using</w:t>
      </w:r>
      <w:r w:rsidRPr="00944FD0">
        <w:rPr>
          <w:rFonts w:ascii="Times New Roman" w:hAnsi="Times New Roman" w:cs="Times New Roman"/>
          <w:spacing w:val="-14"/>
          <w:sz w:val="24"/>
          <w:szCs w:val="24"/>
        </w:rPr>
        <w:t xml:space="preserve"> </w:t>
      </w:r>
      <w:proofErr w:type="spellStart"/>
      <w:r w:rsidRPr="00944FD0">
        <w:rPr>
          <w:rFonts w:ascii="Times New Roman" w:hAnsi="Times New Roman" w:cs="Times New Roman"/>
          <w:sz w:val="24"/>
          <w:szCs w:val="24"/>
        </w:rPr>
        <w:t>ebird</w:t>
      </w:r>
      <w:proofErr w:type="spellEnd"/>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citizen</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science</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 xml:space="preserve">data. </w:t>
      </w:r>
      <w:r w:rsidRPr="00944FD0">
        <w:rPr>
          <w:rFonts w:ascii="Times New Roman" w:hAnsi="Times New Roman" w:cs="Times New Roman"/>
          <w:i/>
          <w:sz w:val="24"/>
          <w:szCs w:val="24"/>
        </w:rPr>
        <w:t xml:space="preserve">Avian Conservation and </w:t>
      </w:r>
      <w:r w:rsidRPr="00944FD0">
        <w:rPr>
          <w:rFonts w:ascii="Times New Roman" w:hAnsi="Times New Roman" w:cs="Times New Roman"/>
          <w:i/>
          <w:spacing w:val="-4"/>
          <w:sz w:val="24"/>
          <w:szCs w:val="24"/>
        </w:rPr>
        <w:t>Ecology</w:t>
      </w:r>
      <w:r w:rsidRPr="00944FD0">
        <w:rPr>
          <w:rFonts w:ascii="Times New Roman" w:hAnsi="Times New Roman" w:cs="Times New Roman"/>
          <w:i/>
          <w:spacing w:val="2"/>
          <w:sz w:val="24"/>
          <w:szCs w:val="24"/>
        </w:rPr>
        <w:t xml:space="preserve"> </w:t>
      </w:r>
      <w:r w:rsidRPr="00944FD0">
        <w:rPr>
          <w:rFonts w:ascii="Times New Roman" w:hAnsi="Times New Roman" w:cs="Times New Roman"/>
          <w:b/>
          <w:sz w:val="24"/>
          <w:szCs w:val="24"/>
        </w:rPr>
        <w:t>12</w:t>
      </w:r>
      <w:r w:rsidRPr="00944FD0">
        <w:rPr>
          <w:rFonts w:ascii="Times New Roman" w:hAnsi="Times New Roman" w:cs="Times New Roman"/>
          <w:sz w:val="24"/>
          <w:szCs w:val="24"/>
        </w:rPr>
        <w:t>.</w:t>
      </w:r>
      <w:bookmarkStart w:id="7" w:name="_bookmark7"/>
      <w:bookmarkEnd w:id="7"/>
    </w:p>
    <w:p w14:paraId="23702EBB" w14:textId="1919C33E"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Callaghan, C., Major, R.E., Cornwell, W.K., </w:t>
      </w:r>
      <w:proofErr w:type="spellStart"/>
      <w:r w:rsidRPr="00944FD0">
        <w:rPr>
          <w:rFonts w:ascii="Times New Roman" w:hAnsi="Times New Roman" w:cs="Times New Roman"/>
          <w:sz w:val="24"/>
          <w:szCs w:val="24"/>
        </w:rPr>
        <w:t>Poore</w:t>
      </w:r>
      <w:proofErr w:type="spellEnd"/>
      <w:r w:rsidRPr="00944FD0">
        <w:rPr>
          <w:rFonts w:ascii="Times New Roman" w:hAnsi="Times New Roman" w:cs="Times New Roman"/>
          <w:sz w:val="24"/>
          <w:szCs w:val="24"/>
        </w:rPr>
        <w:t xml:space="preserve">, A.G., Wilshire, J.H. &amp; Lyons, M. (2019a) Continental-scale </w:t>
      </w:r>
      <w:proofErr w:type="spellStart"/>
      <w:r w:rsidRPr="00944FD0">
        <w:rPr>
          <w:rFonts w:ascii="Times New Roman" w:hAnsi="Times New Roman" w:cs="Times New Roman"/>
          <w:sz w:val="24"/>
          <w:szCs w:val="24"/>
        </w:rPr>
        <w:t>urbanness</w:t>
      </w:r>
      <w:proofErr w:type="spellEnd"/>
      <w:r w:rsidRPr="00944FD0">
        <w:rPr>
          <w:rFonts w:ascii="Times New Roman" w:hAnsi="Times New Roman" w:cs="Times New Roman"/>
          <w:sz w:val="24"/>
          <w:szCs w:val="24"/>
        </w:rPr>
        <w:t xml:space="preserve"> predicts local-scale responses to urbanization. </w:t>
      </w:r>
      <w:proofErr w:type="spellStart"/>
      <w:r w:rsidRPr="00944FD0">
        <w:rPr>
          <w:rFonts w:ascii="Times New Roman" w:hAnsi="Times New Roman" w:cs="Times New Roman"/>
          <w:i/>
          <w:sz w:val="24"/>
          <w:szCs w:val="24"/>
        </w:rPr>
        <w:t>EcoEvoRxiv</w:t>
      </w:r>
      <w:proofErr w:type="spellEnd"/>
      <w:r w:rsidRPr="00944FD0">
        <w:rPr>
          <w:rFonts w:ascii="Times New Roman" w:hAnsi="Times New Roman" w:cs="Times New Roman"/>
          <w:sz w:val="24"/>
          <w:szCs w:val="24"/>
        </w:rPr>
        <w:t>.</w:t>
      </w:r>
    </w:p>
    <w:p w14:paraId="7626FC14" w14:textId="7CB9FE35"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Callaghan, C.T., Major, R.E., Lyons, M.B., M, M.J., Wilshire, J.H., Kingsford, R.T. &amp;</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Cornwell,</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W.K.</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(2019b)</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Using</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citizen</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science</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data</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to</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define</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track</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 xml:space="preserve">restoration targets in urban areas. </w:t>
      </w:r>
      <w:r w:rsidRPr="00944FD0">
        <w:rPr>
          <w:rFonts w:ascii="Times New Roman" w:hAnsi="Times New Roman" w:cs="Times New Roman"/>
          <w:i/>
          <w:sz w:val="24"/>
          <w:szCs w:val="24"/>
        </w:rPr>
        <w:t xml:space="preserve">Journal of </w:t>
      </w:r>
      <w:r w:rsidRPr="00944FD0">
        <w:rPr>
          <w:rFonts w:ascii="Times New Roman" w:hAnsi="Times New Roman" w:cs="Times New Roman"/>
          <w:i/>
          <w:spacing w:val="-3"/>
          <w:sz w:val="24"/>
          <w:szCs w:val="24"/>
        </w:rPr>
        <w:t xml:space="preserve">Applied </w:t>
      </w:r>
      <w:r w:rsidRPr="00944FD0">
        <w:rPr>
          <w:rFonts w:ascii="Times New Roman" w:hAnsi="Times New Roman" w:cs="Times New Roman"/>
          <w:i/>
          <w:spacing w:val="-4"/>
          <w:sz w:val="24"/>
          <w:szCs w:val="24"/>
        </w:rPr>
        <w:t>Ecology</w:t>
      </w:r>
      <w:r w:rsidR="00944FD0">
        <w:rPr>
          <w:rFonts w:ascii="Times New Roman" w:hAnsi="Times New Roman" w:cs="Times New Roman"/>
          <w:iCs/>
          <w:spacing w:val="-4"/>
          <w:sz w:val="24"/>
          <w:szCs w:val="24"/>
        </w:rPr>
        <w:t xml:space="preserve"> </w:t>
      </w:r>
      <w:r w:rsidR="00944FD0" w:rsidRPr="00944FD0">
        <w:rPr>
          <w:rFonts w:ascii="Times New Roman" w:hAnsi="Times New Roman" w:cs="Times New Roman"/>
          <w:b/>
          <w:bCs/>
          <w:iCs/>
          <w:spacing w:val="-4"/>
          <w:sz w:val="24"/>
          <w:szCs w:val="24"/>
        </w:rPr>
        <w:t>56</w:t>
      </w:r>
      <w:r w:rsidR="00944FD0">
        <w:rPr>
          <w:rFonts w:ascii="Times New Roman" w:hAnsi="Times New Roman" w:cs="Times New Roman"/>
          <w:iCs/>
          <w:spacing w:val="-4"/>
          <w:sz w:val="24"/>
          <w:szCs w:val="24"/>
        </w:rPr>
        <w:t>, 1998</w:t>
      </w:r>
      <w:r w:rsidR="00944FD0" w:rsidRPr="00944FD0">
        <w:rPr>
          <w:rFonts w:ascii="Times New Roman" w:hAnsi="Times New Roman" w:cs="Times New Roman"/>
          <w:sz w:val="24"/>
          <w:szCs w:val="24"/>
        </w:rPr>
        <w:t>–</w:t>
      </w:r>
      <w:r w:rsidR="00944FD0">
        <w:rPr>
          <w:rFonts w:ascii="Times New Roman" w:hAnsi="Times New Roman" w:cs="Times New Roman"/>
          <w:iCs/>
          <w:spacing w:val="-4"/>
          <w:sz w:val="24"/>
          <w:szCs w:val="24"/>
        </w:rPr>
        <w:t>2006.</w:t>
      </w:r>
    </w:p>
    <w:p w14:paraId="7D37A825" w14:textId="12B6CBE3"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Callaghan, C.T., Major, R.E., Wilshire, J.H., Martin, J.M., Kingsford, R.T. &amp;</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Cornwell,</w:t>
      </w:r>
      <w:r w:rsidRPr="00944FD0">
        <w:rPr>
          <w:rFonts w:ascii="Times New Roman" w:hAnsi="Times New Roman" w:cs="Times New Roman"/>
          <w:spacing w:val="50"/>
          <w:sz w:val="24"/>
          <w:szCs w:val="24"/>
        </w:rPr>
        <w:t xml:space="preserve"> </w:t>
      </w:r>
      <w:r w:rsidRPr="00944FD0">
        <w:rPr>
          <w:rFonts w:ascii="Times New Roman" w:hAnsi="Times New Roman" w:cs="Times New Roman"/>
          <w:sz w:val="24"/>
          <w:szCs w:val="24"/>
        </w:rPr>
        <w:t>W.K.</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(2019c)</w:t>
      </w:r>
      <w:r w:rsidRPr="00944FD0">
        <w:rPr>
          <w:rFonts w:ascii="Times New Roman" w:hAnsi="Times New Roman" w:cs="Times New Roman"/>
          <w:spacing w:val="41"/>
          <w:sz w:val="24"/>
          <w:szCs w:val="24"/>
        </w:rPr>
        <w:t xml:space="preserve"> </w:t>
      </w:r>
      <w:r w:rsidRPr="00944FD0">
        <w:rPr>
          <w:rFonts w:ascii="Times New Roman" w:hAnsi="Times New Roman" w:cs="Times New Roman"/>
          <w:sz w:val="24"/>
          <w:szCs w:val="24"/>
        </w:rPr>
        <w:t>Generalists</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are</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the</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most</w:t>
      </w:r>
      <w:r w:rsidRPr="00944FD0">
        <w:rPr>
          <w:rFonts w:ascii="Times New Roman" w:hAnsi="Times New Roman" w:cs="Times New Roman"/>
          <w:spacing w:val="41"/>
          <w:sz w:val="24"/>
          <w:szCs w:val="24"/>
        </w:rPr>
        <w:t xml:space="preserve"> </w:t>
      </w:r>
      <w:r w:rsidRPr="00944FD0">
        <w:rPr>
          <w:rFonts w:ascii="Times New Roman" w:hAnsi="Times New Roman" w:cs="Times New Roman"/>
          <w:sz w:val="24"/>
          <w:szCs w:val="24"/>
        </w:rPr>
        <w:t>urban-tolerant</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birds:</w:t>
      </w:r>
      <w:r w:rsidR="00944FD0">
        <w:rPr>
          <w:rFonts w:ascii="Times New Roman" w:hAnsi="Times New Roman" w:cs="Times New Roman"/>
          <w:sz w:val="24"/>
          <w:szCs w:val="24"/>
        </w:rPr>
        <w:t xml:space="preserve"> </w:t>
      </w:r>
      <w:r w:rsidRPr="00944FD0">
        <w:rPr>
          <w:rFonts w:ascii="Times New Roman" w:hAnsi="Times New Roman" w:cs="Times New Roman"/>
          <w:spacing w:val="-16"/>
          <w:sz w:val="24"/>
          <w:szCs w:val="24"/>
        </w:rPr>
        <w:t xml:space="preserve">a </w:t>
      </w:r>
      <w:r w:rsidRPr="00944FD0">
        <w:rPr>
          <w:rFonts w:ascii="Times New Roman" w:hAnsi="Times New Roman" w:cs="Times New Roman"/>
          <w:sz w:val="24"/>
          <w:szCs w:val="24"/>
        </w:rPr>
        <w:lastRenderedPageBreak/>
        <w:t>phylogenetically</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controlled</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analysis</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ecological</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life</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history</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traits</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using</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34"/>
          <w:sz w:val="24"/>
          <w:szCs w:val="24"/>
        </w:rPr>
        <w:t xml:space="preserve"> </w:t>
      </w:r>
      <w:r w:rsidRPr="00944FD0">
        <w:rPr>
          <w:rFonts w:ascii="Times New Roman" w:hAnsi="Times New Roman" w:cs="Times New Roman"/>
          <w:spacing w:val="-3"/>
          <w:sz w:val="24"/>
          <w:szCs w:val="24"/>
        </w:rPr>
        <w:t xml:space="preserve">novel </w:t>
      </w:r>
      <w:r w:rsidRPr="00944FD0">
        <w:rPr>
          <w:rFonts w:ascii="Times New Roman" w:hAnsi="Times New Roman" w:cs="Times New Roman"/>
          <w:sz w:val="24"/>
          <w:szCs w:val="24"/>
        </w:rPr>
        <w:t xml:space="preserve">continuous measure of bird responses to urbanization. </w:t>
      </w:r>
      <w:r w:rsidRPr="00944FD0">
        <w:rPr>
          <w:rFonts w:ascii="Times New Roman" w:hAnsi="Times New Roman" w:cs="Times New Roman"/>
          <w:i/>
          <w:sz w:val="24"/>
          <w:szCs w:val="24"/>
        </w:rPr>
        <w:t xml:space="preserve">Oikos </w:t>
      </w:r>
      <w:r w:rsidRPr="00944FD0">
        <w:rPr>
          <w:rFonts w:ascii="Times New Roman" w:hAnsi="Times New Roman" w:cs="Times New Roman"/>
          <w:b/>
          <w:sz w:val="24"/>
          <w:szCs w:val="24"/>
        </w:rPr>
        <w:t>128</w:t>
      </w:r>
      <w:r w:rsidRPr="00944FD0">
        <w:rPr>
          <w:rFonts w:ascii="Times New Roman" w:hAnsi="Times New Roman" w:cs="Times New Roman"/>
          <w:sz w:val="24"/>
          <w:szCs w:val="24"/>
        </w:rPr>
        <w:t>,</w:t>
      </w:r>
      <w:r w:rsidRPr="00944FD0">
        <w:rPr>
          <w:rFonts w:ascii="Times New Roman" w:hAnsi="Times New Roman" w:cs="Times New Roman"/>
          <w:spacing w:val="21"/>
          <w:sz w:val="24"/>
          <w:szCs w:val="24"/>
        </w:rPr>
        <w:t xml:space="preserve"> </w:t>
      </w:r>
      <w:r w:rsidRPr="00944FD0">
        <w:rPr>
          <w:rFonts w:ascii="Times New Roman" w:hAnsi="Times New Roman" w:cs="Times New Roman"/>
          <w:sz w:val="24"/>
          <w:szCs w:val="24"/>
        </w:rPr>
        <w:t>845–858.</w:t>
      </w:r>
      <w:bookmarkStart w:id="8" w:name="_bookmark10"/>
      <w:bookmarkEnd w:id="8"/>
    </w:p>
    <w:p w14:paraId="099B7FD2" w14:textId="77777777"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Chace, </w:t>
      </w:r>
      <w:r w:rsidRPr="00944FD0">
        <w:rPr>
          <w:rFonts w:ascii="Times New Roman" w:hAnsi="Times New Roman" w:cs="Times New Roman"/>
          <w:w w:val="110"/>
          <w:sz w:val="24"/>
          <w:szCs w:val="24"/>
        </w:rPr>
        <w:t xml:space="preserve">J.F. </w:t>
      </w:r>
      <w:r w:rsidRPr="00944FD0">
        <w:rPr>
          <w:rFonts w:ascii="Times New Roman" w:hAnsi="Times New Roman" w:cs="Times New Roman"/>
          <w:sz w:val="24"/>
          <w:szCs w:val="24"/>
        </w:rPr>
        <w:t xml:space="preserve">&amp; </w:t>
      </w:r>
      <w:r w:rsidRPr="00944FD0">
        <w:rPr>
          <w:rFonts w:ascii="Times New Roman" w:hAnsi="Times New Roman" w:cs="Times New Roman"/>
          <w:spacing w:val="-4"/>
          <w:sz w:val="24"/>
          <w:szCs w:val="24"/>
        </w:rPr>
        <w:t>Walsh,</w:t>
      </w:r>
      <w:r w:rsidRPr="00944FD0">
        <w:rPr>
          <w:rFonts w:ascii="Times New Roman" w:hAnsi="Times New Roman" w:cs="Times New Roman"/>
          <w:spacing w:val="52"/>
          <w:sz w:val="24"/>
          <w:szCs w:val="24"/>
        </w:rPr>
        <w:t xml:space="preserve"> </w:t>
      </w:r>
      <w:r w:rsidRPr="00944FD0">
        <w:rPr>
          <w:rFonts w:ascii="Times New Roman" w:hAnsi="Times New Roman" w:cs="Times New Roman"/>
          <w:w w:val="110"/>
          <w:sz w:val="24"/>
          <w:szCs w:val="24"/>
        </w:rPr>
        <w:t xml:space="preserve">J.J. </w:t>
      </w:r>
      <w:r w:rsidRPr="00944FD0">
        <w:rPr>
          <w:rFonts w:ascii="Times New Roman" w:hAnsi="Times New Roman" w:cs="Times New Roman"/>
          <w:sz w:val="24"/>
          <w:szCs w:val="24"/>
        </w:rPr>
        <w:t xml:space="preserve">(2006) Urban effects on native avifauna: a review. </w:t>
      </w:r>
      <w:r w:rsidRPr="00944FD0">
        <w:rPr>
          <w:rFonts w:ascii="Times New Roman" w:hAnsi="Times New Roman" w:cs="Times New Roman"/>
          <w:i/>
          <w:spacing w:val="-5"/>
          <w:sz w:val="24"/>
          <w:szCs w:val="24"/>
        </w:rPr>
        <w:t xml:space="preserve">Landscape </w:t>
      </w:r>
      <w:r w:rsidRPr="00944FD0">
        <w:rPr>
          <w:rFonts w:ascii="Times New Roman" w:hAnsi="Times New Roman" w:cs="Times New Roman"/>
          <w:i/>
          <w:sz w:val="24"/>
          <w:szCs w:val="24"/>
        </w:rPr>
        <w:t xml:space="preserve">and </w:t>
      </w:r>
      <w:r w:rsidRPr="00944FD0">
        <w:rPr>
          <w:rFonts w:ascii="Times New Roman" w:hAnsi="Times New Roman" w:cs="Times New Roman"/>
          <w:i/>
          <w:spacing w:val="-3"/>
          <w:sz w:val="24"/>
          <w:szCs w:val="24"/>
        </w:rPr>
        <w:t xml:space="preserve">urban </w:t>
      </w:r>
      <w:r w:rsidRPr="00944FD0">
        <w:rPr>
          <w:rFonts w:ascii="Times New Roman" w:hAnsi="Times New Roman" w:cs="Times New Roman"/>
          <w:i/>
          <w:sz w:val="24"/>
          <w:szCs w:val="24"/>
        </w:rPr>
        <w:t xml:space="preserve">planning </w:t>
      </w:r>
      <w:r w:rsidRPr="00944FD0">
        <w:rPr>
          <w:rFonts w:ascii="Times New Roman" w:hAnsi="Times New Roman" w:cs="Times New Roman"/>
          <w:b/>
          <w:sz w:val="24"/>
          <w:szCs w:val="24"/>
        </w:rPr>
        <w:t>74</w:t>
      </w:r>
      <w:r w:rsidRPr="00944FD0">
        <w:rPr>
          <w:rFonts w:ascii="Times New Roman" w:hAnsi="Times New Roman" w:cs="Times New Roman"/>
          <w:sz w:val="24"/>
          <w:szCs w:val="24"/>
        </w:rPr>
        <w:t>, 46–69.</w:t>
      </w:r>
      <w:bookmarkStart w:id="9" w:name="_bookmark11"/>
      <w:bookmarkEnd w:id="9"/>
    </w:p>
    <w:p w14:paraId="51859AF5" w14:textId="07BA2A91" w:rsidR="00127912"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Chandler,</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M.,</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See,</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L.,</w:t>
      </w:r>
      <w:r w:rsidRPr="00944FD0">
        <w:rPr>
          <w:rFonts w:ascii="Times New Roman" w:hAnsi="Times New Roman" w:cs="Times New Roman"/>
          <w:spacing w:val="12"/>
          <w:sz w:val="24"/>
          <w:szCs w:val="24"/>
        </w:rPr>
        <w:t xml:space="preserve"> </w:t>
      </w:r>
      <w:proofErr w:type="spellStart"/>
      <w:r w:rsidRPr="00944FD0">
        <w:rPr>
          <w:rFonts w:ascii="Times New Roman" w:hAnsi="Times New Roman" w:cs="Times New Roman"/>
          <w:sz w:val="24"/>
          <w:szCs w:val="24"/>
        </w:rPr>
        <w:t>Copas</w:t>
      </w:r>
      <w:proofErr w:type="spellEnd"/>
      <w:r w:rsidRPr="00944FD0">
        <w:rPr>
          <w:rFonts w:ascii="Times New Roman" w:hAnsi="Times New Roman" w:cs="Times New Roman"/>
          <w:sz w:val="24"/>
          <w:szCs w:val="24"/>
        </w:rPr>
        <w:t>,</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K.,</w:t>
      </w:r>
      <w:r w:rsidRPr="00944FD0">
        <w:rPr>
          <w:rFonts w:ascii="Times New Roman" w:hAnsi="Times New Roman" w:cs="Times New Roman"/>
          <w:spacing w:val="13"/>
          <w:sz w:val="24"/>
          <w:szCs w:val="24"/>
        </w:rPr>
        <w:t xml:space="preserve"> </w:t>
      </w:r>
      <w:proofErr w:type="spellStart"/>
      <w:r w:rsidRPr="00944FD0">
        <w:rPr>
          <w:rFonts w:ascii="Times New Roman" w:hAnsi="Times New Roman" w:cs="Times New Roman"/>
          <w:sz w:val="24"/>
          <w:szCs w:val="24"/>
        </w:rPr>
        <w:t>Bonde</w:t>
      </w:r>
      <w:proofErr w:type="spellEnd"/>
      <w:r w:rsidRPr="00944FD0">
        <w:rPr>
          <w:rFonts w:ascii="Times New Roman" w:hAnsi="Times New Roman" w:cs="Times New Roman"/>
          <w:sz w:val="24"/>
          <w:szCs w:val="24"/>
        </w:rPr>
        <w:t>,</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A.M.,</w:t>
      </w:r>
      <w:r w:rsidRPr="00944FD0">
        <w:rPr>
          <w:rFonts w:ascii="Times New Roman" w:hAnsi="Times New Roman" w:cs="Times New Roman"/>
          <w:spacing w:val="12"/>
          <w:sz w:val="24"/>
          <w:szCs w:val="24"/>
        </w:rPr>
        <w:t xml:space="preserve"> </w:t>
      </w:r>
      <w:proofErr w:type="spellStart"/>
      <w:r w:rsidRPr="00944FD0">
        <w:rPr>
          <w:rFonts w:ascii="Times New Roman" w:hAnsi="Times New Roman" w:cs="Times New Roman"/>
          <w:sz w:val="24"/>
          <w:szCs w:val="24"/>
        </w:rPr>
        <w:t>López</w:t>
      </w:r>
      <w:proofErr w:type="spellEnd"/>
      <w:r w:rsidRPr="00944FD0">
        <w:rPr>
          <w:rFonts w:ascii="Times New Roman" w:hAnsi="Times New Roman" w:cs="Times New Roman"/>
          <w:sz w:val="24"/>
          <w:szCs w:val="24"/>
        </w:rPr>
        <w:t>,</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B.C.,</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Danielsen,</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F.,</w:t>
      </w:r>
      <w:r w:rsidRPr="00944FD0">
        <w:rPr>
          <w:rFonts w:ascii="Times New Roman" w:hAnsi="Times New Roman" w:cs="Times New Roman"/>
          <w:spacing w:val="12"/>
          <w:sz w:val="24"/>
          <w:szCs w:val="24"/>
        </w:rPr>
        <w:t xml:space="preserve"> </w:t>
      </w:r>
      <w:proofErr w:type="spellStart"/>
      <w:r w:rsidRPr="00944FD0">
        <w:rPr>
          <w:rFonts w:ascii="Times New Roman" w:hAnsi="Times New Roman" w:cs="Times New Roman"/>
          <w:sz w:val="24"/>
          <w:szCs w:val="24"/>
        </w:rPr>
        <w:t>Legind</w:t>
      </w:r>
      <w:proofErr w:type="spellEnd"/>
      <w:r w:rsidRPr="00944FD0">
        <w:rPr>
          <w:rFonts w:ascii="Times New Roman" w:hAnsi="Times New Roman" w:cs="Times New Roman"/>
          <w:sz w:val="24"/>
          <w:szCs w:val="24"/>
        </w:rPr>
        <w:t>,</w:t>
      </w:r>
      <w:r w:rsid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J.K., </w:t>
      </w:r>
      <w:proofErr w:type="spellStart"/>
      <w:r w:rsidRPr="00944FD0">
        <w:rPr>
          <w:rFonts w:ascii="Times New Roman" w:hAnsi="Times New Roman" w:cs="Times New Roman"/>
          <w:sz w:val="24"/>
          <w:szCs w:val="24"/>
        </w:rPr>
        <w:t>Masinde</w:t>
      </w:r>
      <w:proofErr w:type="spellEnd"/>
      <w:r w:rsidRPr="00944FD0">
        <w:rPr>
          <w:rFonts w:ascii="Times New Roman" w:hAnsi="Times New Roman" w:cs="Times New Roman"/>
          <w:sz w:val="24"/>
          <w:szCs w:val="24"/>
        </w:rPr>
        <w:t xml:space="preserve">, S., Miller-Rushing, A.J., Newman, G.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(2017) Contribution of citizen</w:t>
      </w:r>
      <w:r w:rsidRPr="00944FD0">
        <w:rPr>
          <w:rFonts w:ascii="Times New Roman" w:hAnsi="Times New Roman" w:cs="Times New Roman"/>
          <w:spacing w:val="-39"/>
          <w:sz w:val="24"/>
          <w:szCs w:val="24"/>
        </w:rPr>
        <w:t xml:space="preserve"> </w:t>
      </w:r>
      <w:r w:rsidRPr="00944FD0">
        <w:rPr>
          <w:rFonts w:ascii="Times New Roman" w:hAnsi="Times New Roman" w:cs="Times New Roman"/>
          <w:sz w:val="24"/>
          <w:szCs w:val="24"/>
        </w:rPr>
        <w:t>science</w:t>
      </w:r>
      <w:r w:rsidRPr="00944FD0">
        <w:rPr>
          <w:rFonts w:ascii="Times New Roman" w:hAnsi="Times New Roman" w:cs="Times New Roman"/>
          <w:spacing w:val="-38"/>
          <w:sz w:val="24"/>
          <w:szCs w:val="24"/>
        </w:rPr>
        <w:t xml:space="preserve"> </w:t>
      </w:r>
      <w:r w:rsidRPr="00944FD0">
        <w:rPr>
          <w:rFonts w:ascii="Times New Roman" w:hAnsi="Times New Roman" w:cs="Times New Roman"/>
          <w:spacing w:val="-3"/>
          <w:sz w:val="24"/>
          <w:szCs w:val="24"/>
        </w:rPr>
        <w:t>towards</w:t>
      </w:r>
      <w:r w:rsidRPr="00944FD0">
        <w:rPr>
          <w:rFonts w:ascii="Times New Roman" w:hAnsi="Times New Roman" w:cs="Times New Roman"/>
          <w:spacing w:val="-38"/>
          <w:sz w:val="24"/>
          <w:szCs w:val="24"/>
        </w:rPr>
        <w:t xml:space="preserve"> </w:t>
      </w:r>
      <w:r w:rsidRPr="00944FD0">
        <w:rPr>
          <w:rFonts w:ascii="Times New Roman" w:hAnsi="Times New Roman" w:cs="Times New Roman"/>
          <w:sz w:val="24"/>
          <w:szCs w:val="24"/>
        </w:rPr>
        <w:t>international</w:t>
      </w:r>
      <w:r w:rsidRPr="00944FD0">
        <w:rPr>
          <w:rFonts w:ascii="Times New Roman" w:hAnsi="Times New Roman" w:cs="Times New Roman"/>
          <w:spacing w:val="-39"/>
          <w:sz w:val="24"/>
          <w:szCs w:val="24"/>
        </w:rPr>
        <w:t xml:space="preserve"> </w:t>
      </w:r>
      <w:r w:rsidRPr="00944FD0">
        <w:rPr>
          <w:rFonts w:ascii="Times New Roman" w:hAnsi="Times New Roman" w:cs="Times New Roman"/>
          <w:sz w:val="24"/>
          <w:szCs w:val="24"/>
        </w:rPr>
        <w:t>biodiversity</w:t>
      </w:r>
      <w:r w:rsidRPr="00944FD0">
        <w:rPr>
          <w:rFonts w:ascii="Times New Roman" w:hAnsi="Times New Roman" w:cs="Times New Roman"/>
          <w:spacing w:val="-38"/>
          <w:sz w:val="24"/>
          <w:szCs w:val="24"/>
        </w:rPr>
        <w:t xml:space="preserve"> </w:t>
      </w:r>
      <w:r w:rsidRPr="00944FD0">
        <w:rPr>
          <w:rFonts w:ascii="Times New Roman" w:hAnsi="Times New Roman" w:cs="Times New Roman"/>
          <w:sz w:val="24"/>
          <w:szCs w:val="24"/>
        </w:rPr>
        <w:t>monitoring.</w:t>
      </w:r>
      <w:r w:rsidRPr="00944FD0">
        <w:rPr>
          <w:rFonts w:ascii="Times New Roman" w:hAnsi="Times New Roman" w:cs="Times New Roman"/>
          <w:spacing w:val="-38"/>
          <w:sz w:val="24"/>
          <w:szCs w:val="24"/>
        </w:rPr>
        <w:t xml:space="preserve"> </w:t>
      </w:r>
      <w:r w:rsidRPr="00944FD0">
        <w:rPr>
          <w:rFonts w:ascii="Times New Roman" w:hAnsi="Times New Roman" w:cs="Times New Roman"/>
          <w:i/>
          <w:spacing w:val="-3"/>
          <w:sz w:val="24"/>
          <w:szCs w:val="24"/>
        </w:rPr>
        <w:t>Biological</w:t>
      </w:r>
      <w:r w:rsidRPr="00944FD0">
        <w:rPr>
          <w:rFonts w:ascii="Times New Roman" w:hAnsi="Times New Roman" w:cs="Times New Roman"/>
          <w:i/>
          <w:spacing w:val="-36"/>
          <w:sz w:val="24"/>
          <w:szCs w:val="24"/>
        </w:rPr>
        <w:t xml:space="preserve"> </w:t>
      </w:r>
      <w:r w:rsidRPr="00944FD0">
        <w:rPr>
          <w:rFonts w:ascii="Times New Roman" w:hAnsi="Times New Roman" w:cs="Times New Roman"/>
          <w:i/>
          <w:sz w:val="24"/>
          <w:szCs w:val="24"/>
        </w:rPr>
        <w:t xml:space="preserve">Conservation </w:t>
      </w:r>
      <w:r w:rsidRPr="00944FD0">
        <w:rPr>
          <w:rFonts w:ascii="Times New Roman" w:hAnsi="Times New Roman" w:cs="Times New Roman"/>
          <w:b/>
          <w:sz w:val="24"/>
          <w:szCs w:val="24"/>
        </w:rPr>
        <w:t>213</w:t>
      </w:r>
      <w:r w:rsidRPr="00944FD0">
        <w:rPr>
          <w:rFonts w:ascii="Times New Roman" w:hAnsi="Times New Roman" w:cs="Times New Roman"/>
          <w:sz w:val="24"/>
          <w:szCs w:val="24"/>
        </w:rPr>
        <w:t>,</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280–294.</w:t>
      </w:r>
      <w:bookmarkStart w:id="10" w:name="_bookmark12"/>
      <w:bookmarkEnd w:id="10"/>
    </w:p>
    <w:p w14:paraId="3E275D83" w14:textId="77777777" w:rsidR="00127912"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Clavero</w:t>
      </w:r>
      <w:proofErr w:type="spellEnd"/>
      <w:r w:rsidRPr="00944FD0">
        <w:rPr>
          <w:rFonts w:ascii="Times New Roman" w:hAnsi="Times New Roman" w:cs="Times New Roman"/>
          <w:sz w:val="24"/>
          <w:szCs w:val="24"/>
        </w:rPr>
        <w:t xml:space="preserve">, </w:t>
      </w:r>
      <w:proofErr w:type="spellStart"/>
      <w:r w:rsidRPr="00944FD0">
        <w:rPr>
          <w:rFonts w:ascii="Times New Roman" w:hAnsi="Times New Roman" w:cs="Times New Roman"/>
          <w:sz w:val="24"/>
          <w:szCs w:val="24"/>
        </w:rPr>
        <w:t>Brotons</w:t>
      </w:r>
      <w:proofErr w:type="spellEnd"/>
      <w:r w:rsidRPr="00944FD0">
        <w:rPr>
          <w:rFonts w:ascii="Times New Roman" w:hAnsi="Times New Roman" w:cs="Times New Roman"/>
          <w:sz w:val="24"/>
          <w:szCs w:val="24"/>
        </w:rPr>
        <w:t xml:space="preserve"> &amp; </w:t>
      </w:r>
      <w:proofErr w:type="spellStart"/>
      <w:r w:rsidRPr="00944FD0">
        <w:rPr>
          <w:rFonts w:ascii="Times New Roman" w:hAnsi="Times New Roman" w:cs="Times New Roman"/>
          <w:sz w:val="24"/>
          <w:szCs w:val="24"/>
        </w:rPr>
        <w:t>Herrando</w:t>
      </w:r>
      <w:proofErr w:type="spellEnd"/>
      <w:r w:rsidRPr="00944FD0">
        <w:rPr>
          <w:rFonts w:ascii="Times New Roman" w:hAnsi="Times New Roman" w:cs="Times New Roman"/>
          <w:sz w:val="24"/>
          <w:szCs w:val="24"/>
        </w:rPr>
        <w:t xml:space="preserve">] </w:t>
      </w:r>
      <w:proofErr w:type="spellStart"/>
      <w:r w:rsidRPr="00944FD0">
        <w:rPr>
          <w:rFonts w:ascii="Times New Roman" w:hAnsi="Times New Roman" w:cs="Times New Roman"/>
          <w:sz w:val="24"/>
          <w:szCs w:val="24"/>
        </w:rPr>
        <w:t>Clavero</w:t>
      </w:r>
      <w:proofErr w:type="spellEnd"/>
      <w:r w:rsidRPr="00944FD0">
        <w:rPr>
          <w:rFonts w:ascii="Times New Roman" w:hAnsi="Times New Roman" w:cs="Times New Roman"/>
          <w:sz w:val="24"/>
          <w:szCs w:val="24"/>
        </w:rPr>
        <w:t xml:space="preserve">, M., </w:t>
      </w:r>
      <w:proofErr w:type="spellStart"/>
      <w:r w:rsidRPr="00944FD0">
        <w:rPr>
          <w:rFonts w:ascii="Times New Roman" w:hAnsi="Times New Roman" w:cs="Times New Roman"/>
          <w:sz w:val="24"/>
          <w:szCs w:val="24"/>
        </w:rPr>
        <w:t>Brotons</w:t>
      </w:r>
      <w:proofErr w:type="spellEnd"/>
      <w:r w:rsidRPr="00944FD0">
        <w:rPr>
          <w:rFonts w:ascii="Times New Roman" w:hAnsi="Times New Roman" w:cs="Times New Roman"/>
          <w:sz w:val="24"/>
          <w:szCs w:val="24"/>
        </w:rPr>
        <w:t xml:space="preserve">, L. &amp; </w:t>
      </w:r>
      <w:proofErr w:type="spellStart"/>
      <w:r w:rsidRPr="00944FD0">
        <w:rPr>
          <w:rFonts w:ascii="Times New Roman" w:hAnsi="Times New Roman" w:cs="Times New Roman"/>
          <w:sz w:val="24"/>
          <w:szCs w:val="24"/>
        </w:rPr>
        <w:t>Herrando</w:t>
      </w:r>
      <w:proofErr w:type="spellEnd"/>
      <w:r w:rsidRPr="00944FD0">
        <w:rPr>
          <w:rFonts w:ascii="Times New Roman" w:hAnsi="Times New Roman" w:cs="Times New Roman"/>
          <w:sz w:val="24"/>
          <w:szCs w:val="24"/>
        </w:rPr>
        <w:t>,</w:t>
      </w:r>
      <w:r w:rsidR="00127912" w:rsidRPr="00944FD0">
        <w:rPr>
          <w:rFonts w:ascii="Times New Roman" w:hAnsi="Times New Roman" w:cs="Times New Roman"/>
          <w:sz w:val="24"/>
          <w:szCs w:val="24"/>
        </w:rPr>
        <w:t xml:space="preserve"> </w:t>
      </w:r>
      <w:r w:rsidRPr="00944FD0">
        <w:rPr>
          <w:rFonts w:ascii="Times New Roman" w:hAnsi="Times New Roman" w:cs="Times New Roman"/>
          <w:sz w:val="24"/>
          <w:szCs w:val="24"/>
        </w:rPr>
        <w:t>S.</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(2011)</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Bird</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community</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specialization,</w:t>
      </w:r>
      <w:r w:rsidRPr="00944FD0">
        <w:rPr>
          <w:rFonts w:ascii="Times New Roman" w:hAnsi="Times New Roman" w:cs="Times New Roman"/>
          <w:spacing w:val="-32"/>
          <w:sz w:val="24"/>
          <w:szCs w:val="24"/>
        </w:rPr>
        <w:t xml:space="preserve"> </w:t>
      </w:r>
      <w:r w:rsidRPr="00944FD0">
        <w:rPr>
          <w:rFonts w:ascii="Times New Roman" w:hAnsi="Times New Roman" w:cs="Times New Roman"/>
          <w:sz w:val="24"/>
          <w:szCs w:val="24"/>
        </w:rPr>
        <w:t>bird</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conservation</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32"/>
          <w:sz w:val="24"/>
          <w:szCs w:val="24"/>
        </w:rPr>
        <w:t xml:space="preserve"> </w:t>
      </w:r>
      <w:r w:rsidRPr="00944FD0">
        <w:rPr>
          <w:rFonts w:ascii="Times New Roman" w:hAnsi="Times New Roman" w:cs="Times New Roman"/>
          <w:sz w:val="24"/>
          <w:szCs w:val="24"/>
        </w:rPr>
        <w:t>disturbance:</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the</w:t>
      </w:r>
      <w:r w:rsidRPr="00944FD0">
        <w:rPr>
          <w:rFonts w:ascii="Times New Roman" w:hAnsi="Times New Roman" w:cs="Times New Roman"/>
          <w:spacing w:val="-33"/>
          <w:sz w:val="24"/>
          <w:szCs w:val="24"/>
        </w:rPr>
        <w:t xml:space="preserve"> </w:t>
      </w:r>
      <w:r w:rsidRPr="00944FD0">
        <w:rPr>
          <w:rFonts w:ascii="Times New Roman" w:hAnsi="Times New Roman" w:cs="Times New Roman"/>
          <w:sz w:val="24"/>
          <w:szCs w:val="24"/>
        </w:rPr>
        <w:t xml:space="preserve">role of wildfires. </w:t>
      </w:r>
      <w:r w:rsidRPr="00944FD0">
        <w:rPr>
          <w:rFonts w:ascii="Times New Roman" w:hAnsi="Times New Roman" w:cs="Times New Roman"/>
          <w:i/>
          <w:sz w:val="24"/>
          <w:szCs w:val="24"/>
        </w:rPr>
        <w:t xml:space="preserve">Journal of Animal </w:t>
      </w:r>
      <w:r w:rsidRPr="00944FD0">
        <w:rPr>
          <w:rFonts w:ascii="Times New Roman" w:hAnsi="Times New Roman" w:cs="Times New Roman"/>
          <w:i/>
          <w:spacing w:val="-4"/>
          <w:sz w:val="24"/>
          <w:szCs w:val="24"/>
        </w:rPr>
        <w:t>Ecology</w:t>
      </w:r>
      <w:r w:rsidRPr="00944FD0">
        <w:rPr>
          <w:rFonts w:ascii="Times New Roman" w:hAnsi="Times New Roman" w:cs="Times New Roman"/>
          <w:i/>
          <w:spacing w:val="-22"/>
          <w:sz w:val="24"/>
          <w:szCs w:val="24"/>
        </w:rPr>
        <w:t xml:space="preserve"> </w:t>
      </w:r>
      <w:r w:rsidRPr="00944FD0">
        <w:rPr>
          <w:rFonts w:ascii="Times New Roman" w:hAnsi="Times New Roman" w:cs="Times New Roman"/>
          <w:b/>
          <w:sz w:val="24"/>
          <w:szCs w:val="24"/>
        </w:rPr>
        <w:t>80</w:t>
      </w:r>
      <w:r w:rsidRPr="00944FD0">
        <w:rPr>
          <w:rFonts w:ascii="Times New Roman" w:hAnsi="Times New Roman" w:cs="Times New Roman"/>
          <w:sz w:val="24"/>
          <w:szCs w:val="24"/>
        </w:rPr>
        <w:t>, 128–136.</w:t>
      </w:r>
    </w:p>
    <w:p w14:paraId="72E996CF" w14:textId="77777777" w:rsidR="006F0CB5" w:rsidRPr="00944FD0" w:rsidRDefault="006C0B89" w:rsidP="00DA3B36">
      <w:pPr>
        <w:spacing w:line="480" w:lineRule="auto"/>
        <w:ind w:left="993" w:hanging="720"/>
        <w:rPr>
          <w:rFonts w:ascii="Times New Roman" w:hAnsi="Times New Roman" w:cs="Times New Roman"/>
          <w:w w:val="105"/>
          <w:sz w:val="24"/>
          <w:szCs w:val="24"/>
        </w:rPr>
      </w:pPr>
      <w:proofErr w:type="spellStart"/>
      <w:r w:rsidRPr="00944FD0">
        <w:rPr>
          <w:rFonts w:ascii="Times New Roman" w:hAnsi="Times New Roman" w:cs="Times New Roman"/>
          <w:sz w:val="24"/>
          <w:szCs w:val="24"/>
        </w:rPr>
        <w:t>Clergeau</w:t>
      </w:r>
      <w:proofErr w:type="spellEnd"/>
      <w:r w:rsidRPr="00944FD0">
        <w:rPr>
          <w:rFonts w:ascii="Times New Roman" w:hAnsi="Times New Roman" w:cs="Times New Roman"/>
          <w:sz w:val="24"/>
          <w:szCs w:val="24"/>
        </w:rPr>
        <w:t xml:space="preserve">, P., </w:t>
      </w:r>
      <w:proofErr w:type="spellStart"/>
      <w:r w:rsidRPr="00944FD0">
        <w:rPr>
          <w:rFonts w:ascii="Times New Roman" w:hAnsi="Times New Roman" w:cs="Times New Roman"/>
          <w:sz w:val="24"/>
          <w:szCs w:val="24"/>
        </w:rPr>
        <w:t>Croci</w:t>
      </w:r>
      <w:proofErr w:type="spellEnd"/>
      <w:r w:rsidRPr="00944FD0">
        <w:rPr>
          <w:rFonts w:ascii="Times New Roman" w:hAnsi="Times New Roman" w:cs="Times New Roman"/>
          <w:sz w:val="24"/>
          <w:szCs w:val="24"/>
        </w:rPr>
        <w:t xml:space="preserve">, S., </w:t>
      </w:r>
      <w:proofErr w:type="spellStart"/>
      <w:r w:rsidRPr="00944FD0">
        <w:rPr>
          <w:rFonts w:ascii="Times New Roman" w:hAnsi="Times New Roman" w:cs="Times New Roman"/>
          <w:sz w:val="24"/>
          <w:szCs w:val="24"/>
        </w:rPr>
        <w:t>Jokimäki</w:t>
      </w:r>
      <w:proofErr w:type="spellEnd"/>
      <w:r w:rsidRPr="00944FD0">
        <w:rPr>
          <w:rFonts w:ascii="Times New Roman" w:hAnsi="Times New Roman" w:cs="Times New Roman"/>
          <w:sz w:val="24"/>
          <w:szCs w:val="24"/>
        </w:rPr>
        <w:t xml:space="preserve">, J., </w:t>
      </w:r>
      <w:proofErr w:type="spellStart"/>
      <w:r w:rsidRPr="00944FD0">
        <w:rPr>
          <w:rFonts w:ascii="Times New Roman" w:hAnsi="Times New Roman" w:cs="Times New Roman"/>
          <w:sz w:val="24"/>
          <w:szCs w:val="24"/>
        </w:rPr>
        <w:t>Kaisanlahti-Jokimäki</w:t>
      </w:r>
      <w:proofErr w:type="spellEnd"/>
      <w:r w:rsidRPr="00944FD0">
        <w:rPr>
          <w:rFonts w:ascii="Times New Roman" w:hAnsi="Times New Roman" w:cs="Times New Roman"/>
          <w:sz w:val="24"/>
          <w:szCs w:val="24"/>
        </w:rPr>
        <w:t xml:space="preserve">, M.L. &amp; </w:t>
      </w:r>
      <w:proofErr w:type="spellStart"/>
      <w:r w:rsidRPr="00944FD0">
        <w:rPr>
          <w:rFonts w:ascii="Times New Roman" w:hAnsi="Times New Roman" w:cs="Times New Roman"/>
          <w:sz w:val="24"/>
          <w:szCs w:val="24"/>
        </w:rPr>
        <w:t>Dinetti</w:t>
      </w:r>
      <w:proofErr w:type="spellEnd"/>
      <w:r w:rsidRPr="00944FD0">
        <w:rPr>
          <w:rFonts w:ascii="Times New Roman" w:hAnsi="Times New Roman" w:cs="Times New Roman"/>
          <w:sz w:val="24"/>
          <w:szCs w:val="24"/>
        </w:rPr>
        <w:t xml:space="preserve">, M. (2006) Avifauna </w:t>
      </w:r>
      <w:proofErr w:type="spellStart"/>
      <w:r w:rsidRPr="00944FD0">
        <w:rPr>
          <w:rFonts w:ascii="Times New Roman" w:hAnsi="Times New Roman" w:cs="Times New Roman"/>
          <w:sz w:val="24"/>
          <w:szCs w:val="24"/>
        </w:rPr>
        <w:t>homogenisation</w:t>
      </w:r>
      <w:proofErr w:type="spellEnd"/>
      <w:r w:rsidRPr="00944FD0">
        <w:rPr>
          <w:rFonts w:ascii="Times New Roman" w:hAnsi="Times New Roman" w:cs="Times New Roman"/>
          <w:sz w:val="24"/>
          <w:szCs w:val="24"/>
        </w:rPr>
        <w:t xml:space="preserve"> by urbanisation: analysis at different </w:t>
      </w:r>
      <w:r w:rsidR="00127912" w:rsidRPr="00944FD0">
        <w:rPr>
          <w:rFonts w:ascii="Times New Roman" w:hAnsi="Times New Roman" w:cs="Times New Roman"/>
          <w:sz w:val="24"/>
          <w:szCs w:val="24"/>
        </w:rPr>
        <w:t xml:space="preserve">European </w:t>
      </w:r>
      <w:r w:rsidRPr="00944FD0">
        <w:rPr>
          <w:rFonts w:ascii="Times New Roman" w:hAnsi="Times New Roman" w:cs="Times New Roman"/>
          <w:w w:val="105"/>
          <w:sz w:val="24"/>
          <w:szCs w:val="24"/>
        </w:rPr>
        <w:t xml:space="preserve">latitudes. </w:t>
      </w:r>
      <w:r w:rsidRPr="00944FD0">
        <w:rPr>
          <w:rFonts w:ascii="Times New Roman" w:hAnsi="Times New Roman" w:cs="Times New Roman"/>
          <w:i/>
          <w:w w:val="105"/>
          <w:sz w:val="24"/>
          <w:szCs w:val="24"/>
        </w:rPr>
        <w:t xml:space="preserve">Biological conservation </w:t>
      </w:r>
      <w:r w:rsidRPr="00944FD0">
        <w:rPr>
          <w:rFonts w:ascii="Times New Roman" w:hAnsi="Times New Roman" w:cs="Times New Roman"/>
          <w:b/>
          <w:w w:val="105"/>
          <w:sz w:val="24"/>
          <w:szCs w:val="24"/>
        </w:rPr>
        <w:t>127</w:t>
      </w:r>
      <w:r w:rsidRPr="00944FD0">
        <w:rPr>
          <w:rFonts w:ascii="Times New Roman" w:hAnsi="Times New Roman" w:cs="Times New Roman"/>
          <w:w w:val="105"/>
          <w:sz w:val="24"/>
          <w:szCs w:val="24"/>
        </w:rPr>
        <w:t>, 336–344.</w:t>
      </w:r>
    </w:p>
    <w:p w14:paraId="7CA01589" w14:textId="77777777" w:rsidR="00B8765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Concepción, E.D., Moretti, M., </w:t>
      </w:r>
      <w:proofErr w:type="spellStart"/>
      <w:r w:rsidRPr="00944FD0">
        <w:rPr>
          <w:rFonts w:ascii="Times New Roman" w:hAnsi="Times New Roman" w:cs="Times New Roman"/>
          <w:sz w:val="24"/>
          <w:szCs w:val="24"/>
        </w:rPr>
        <w:t>Altermatt</w:t>
      </w:r>
      <w:proofErr w:type="spellEnd"/>
      <w:r w:rsidRPr="00944FD0">
        <w:rPr>
          <w:rFonts w:ascii="Times New Roman" w:hAnsi="Times New Roman" w:cs="Times New Roman"/>
          <w:sz w:val="24"/>
          <w:szCs w:val="24"/>
        </w:rPr>
        <w:t xml:space="preserve">, F., Nobis, M.P. &amp; Obrist, M.K. (2015) Impacts of urbanisation on biodiversity: the role of species mobility, degree of </w:t>
      </w:r>
      <w:proofErr w:type="spellStart"/>
      <w:r w:rsidRPr="00944FD0">
        <w:rPr>
          <w:rFonts w:ascii="Times New Roman" w:hAnsi="Times New Roman" w:cs="Times New Roman"/>
          <w:sz w:val="24"/>
          <w:szCs w:val="24"/>
        </w:rPr>
        <w:t>specialisation</w:t>
      </w:r>
      <w:proofErr w:type="spellEnd"/>
      <w:r w:rsidRPr="00944FD0">
        <w:rPr>
          <w:rFonts w:ascii="Times New Roman" w:hAnsi="Times New Roman" w:cs="Times New Roman"/>
          <w:sz w:val="24"/>
          <w:szCs w:val="24"/>
        </w:rPr>
        <w:t xml:space="preserve"> and spatial scale. </w:t>
      </w:r>
      <w:r w:rsidRPr="00944FD0">
        <w:rPr>
          <w:rFonts w:ascii="Times New Roman" w:hAnsi="Times New Roman" w:cs="Times New Roman"/>
          <w:i/>
          <w:sz w:val="24"/>
          <w:szCs w:val="24"/>
        </w:rPr>
        <w:t xml:space="preserve">Oikos </w:t>
      </w:r>
      <w:r w:rsidRPr="00944FD0">
        <w:rPr>
          <w:rFonts w:ascii="Times New Roman" w:hAnsi="Times New Roman" w:cs="Times New Roman"/>
          <w:b/>
          <w:sz w:val="24"/>
          <w:szCs w:val="24"/>
        </w:rPr>
        <w:t>124</w:t>
      </w:r>
      <w:r w:rsidRPr="00944FD0">
        <w:rPr>
          <w:rFonts w:ascii="Times New Roman" w:hAnsi="Times New Roman" w:cs="Times New Roman"/>
          <w:sz w:val="24"/>
          <w:szCs w:val="24"/>
        </w:rPr>
        <w:t>, 1571–1582.</w:t>
      </w:r>
    </w:p>
    <w:p w14:paraId="2B48BCCA" w14:textId="77777777" w:rsidR="00B8765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Conole</w:t>
      </w:r>
      <w:proofErr w:type="spellEnd"/>
      <w:r w:rsidRPr="00944FD0">
        <w:rPr>
          <w:rFonts w:ascii="Times New Roman" w:hAnsi="Times New Roman" w:cs="Times New Roman"/>
          <w:sz w:val="24"/>
          <w:szCs w:val="24"/>
        </w:rPr>
        <w:t>,</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L.</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Kirkpatrick,</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J.</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(2011)</w:t>
      </w:r>
      <w:r w:rsidRPr="00944FD0">
        <w:rPr>
          <w:rFonts w:ascii="Times New Roman" w:hAnsi="Times New Roman" w:cs="Times New Roman"/>
          <w:spacing w:val="-9"/>
          <w:sz w:val="24"/>
          <w:szCs w:val="24"/>
        </w:rPr>
        <w:t xml:space="preserve"> </w:t>
      </w:r>
      <w:r w:rsidRPr="00944FD0">
        <w:rPr>
          <w:rFonts w:ascii="Times New Roman" w:hAnsi="Times New Roman" w:cs="Times New Roman"/>
          <w:spacing w:val="-3"/>
          <w:sz w:val="24"/>
          <w:szCs w:val="24"/>
        </w:rPr>
        <w:t>Functional</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spatial differentiation</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urban</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bird</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assemblages</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at</w:t>
      </w:r>
      <w:r w:rsidRPr="00944FD0">
        <w:rPr>
          <w:rFonts w:ascii="Times New Roman" w:hAnsi="Times New Roman" w:cs="Times New Roman"/>
          <w:spacing w:val="-30"/>
          <w:sz w:val="24"/>
          <w:szCs w:val="24"/>
        </w:rPr>
        <w:t xml:space="preserve"> </w:t>
      </w:r>
      <w:r w:rsidRPr="00944FD0">
        <w:rPr>
          <w:rFonts w:ascii="Times New Roman" w:hAnsi="Times New Roman" w:cs="Times New Roman"/>
          <w:sz w:val="24"/>
          <w:szCs w:val="24"/>
        </w:rPr>
        <w:t>the</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landscape</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scale.</w:t>
      </w:r>
      <w:r w:rsidRPr="00944FD0">
        <w:rPr>
          <w:rFonts w:ascii="Times New Roman" w:hAnsi="Times New Roman" w:cs="Times New Roman"/>
          <w:spacing w:val="-31"/>
          <w:sz w:val="24"/>
          <w:szCs w:val="24"/>
        </w:rPr>
        <w:t xml:space="preserve"> </w:t>
      </w:r>
      <w:r w:rsidRPr="00944FD0">
        <w:rPr>
          <w:rFonts w:ascii="Times New Roman" w:hAnsi="Times New Roman" w:cs="Times New Roman"/>
          <w:i/>
          <w:spacing w:val="-5"/>
          <w:sz w:val="24"/>
          <w:szCs w:val="24"/>
        </w:rPr>
        <w:t>Landscape</w:t>
      </w:r>
      <w:r w:rsidRPr="00944FD0">
        <w:rPr>
          <w:rFonts w:ascii="Times New Roman" w:hAnsi="Times New Roman" w:cs="Times New Roman"/>
          <w:i/>
          <w:spacing w:val="-26"/>
          <w:sz w:val="24"/>
          <w:szCs w:val="24"/>
        </w:rPr>
        <w:t xml:space="preserve"> </w:t>
      </w:r>
      <w:r w:rsidRPr="00944FD0">
        <w:rPr>
          <w:rFonts w:ascii="Times New Roman" w:hAnsi="Times New Roman" w:cs="Times New Roman"/>
          <w:i/>
          <w:sz w:val="24"/>
          <w:szCs w:val="24"/>
        </w:rPr>
        <w:t>and</w:t>
      </w:r>
      <w:r w:rsidRPr="00944FD0">
        <w:rPr>
          <w:rFonts w:ascii="Times New Roman" w:hAnsi="Times New Roman" w:cs="Times New Roman"/>
          <w:i/>
          <w:spacing w:val="-27"/>
          <w:sz w:val="24"/>
          <w:szCs w:val="24"/>
        </w:rPr>
        <w:t xml:space="preserve"> </w:t>
      </w:r>
      <w:r w:rsidRPr="00944FD0">
        <w:rPr>
          <w:rFonts w:ascii="Times New Roman" w:hAnsi="Times New Roman" w:cs="Times New Roman"/>
          <w:i/>
          <w:spacing w:val="-4"/>
          <w:sz w:val="24"/>
          <w:szCs w:val="24"/>
        </w:rPr>
        <w:t xml:space="preserve">Urban </w:t>
      </w:r>
      <w:r w:rsidRPr="00944FD0">
        <w:rPr>
          <w:rFonts w:ascii="Times New Roman" w:hAnsi="Times New Roman" w:cs="Times New Roman"/>
          <w:i/>
          <w:w w:val="105"/>
          <w:sz w:val="24"/>
          <w:szCs w:val="24"/>
        </w:rPr>
        <w:t xml:space="preserve">Planning </w:t>
      </w:r>
      <w:r w:rsidRPr="00944FD0">
        <w:rPr>
          <w:rFonts w:ascii="Times New Roman" w:hAnsi="Times New Roman" w:cs="Times New Roman"/>
          <w:b/>
          <w:w w:val="105"/>
          <w:sz w:val="24"/>
          <w:szCs w:val="24"/>
        </w:rPr>
        <w:t>100</w:t>
      </w:r>
      <w:r w:rsidRPr="00944FD0">
        <w:rPr>
          <w:rFonts w:ascii="Times New Roman" w:hAnsi="Times New Roman" w:cs="Times New Roman"/>
          <w:w w:val="105"/>
          <w:sz w:val="24"/>
          <w:szCs w:val="24"/>
        </w:rPr>
        <w:t>,</w:t>
      </w:r>
      <w:r w:rsidRPr="00944FD0">
        <w:rPr>
          <w:rFonts w:ascii="Times New Roman" w:hAnsi="Times New Roman" w:cs="Times New Roman"/>
          <w:spacing w:val="-16"/>
          <w:w w:val="105"/>
          <w:sz w:val="24"/>
          <w:szCs w:val="24"/>
        </w:rPr>
        <w:t xml:space="preserve"> </w:t>
      </w:r>
      <w:r w:rsidRPr="00944FD0">
        <w:rPr>
          <w:rFonts w:ascii="Times New Roman" w:hAnsi="Times New Roman" w:cs="Times New Roman"/>
          <w:w w:val="105"/>
          <w:sz w:val="24"/>
          <w:szCs w:val="24"/>
        </w:rPr>
        <w:t>11–23.</w:t>
      </w:r>
    </w:p>
    <w:p w14:paraId="095C3C11" w14:textId="77777777" w:rsidR="00B8765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Cooper, C.B., Dickinson, J., Phillips, T. &amp; Bonney, R. (2007) Citizen science as a tool for conservation in residential ecosystems. </w:t>
      </w:r>
      <w:r w:rsidRPr="00944FD0">
        <w:rPr>
          <w:rFonts w:ascii="Times New Roman" w:hAnsi="Times New Roman" w:cs="Times New Roman"/>
          <w:i/>
          <w:sz w:val="24"/>
          <w:szCs w:val="24"/>
        </w:rPr>
        <w:t xml:space="preserve">Ecology and Society </w:t>
      </w:r>
      <w:r w:rsidRPr="00944FD0">
        <w:rPr>
          <w:rFonts w:ascii="Times New Roman" w:hAnsi="Times New Roman" w:cs="Times New Roman"/>
          <w:b/>
          <w:sz w:val="24"/>
          <w:szCs w:val="24"/>
        </w:rPr>
        <w:t>12</w:t>
      </w:r>
      <w:r w:rsidRPr="00944FD0">
        <w:rPr>
          <w:rFonts w:ascii="Times New Roman" w:hAnsi="Times New Roman" w:cs="Times New Roman"/>
          <w:sz w:val="24"/>
          <w:szCs w:val="24"/>
        </w:rPr>
        <w:t>.</w:t>
      </w:r>
    </w:p>
    <w:p w14:paraId="2C96D327" w14:textId="77777777" w:rsidR="00B8765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Croci</w:t>
      </w:r>
      <w:proofErr w:type="spellEnd"/>
      <w:r w:rsidRPr="00944FD0">
        <w:rPr>
          <w:rFonts w:ascii="Times New Roman" w:hAnsi="Times New Roman" w:cs="Times New Roman"/>
          <w:sz w:val="24"/>
          <w:szCs w:val="24"/>
        </w:rPr>
        <w:t xml:space="preserve">, S., </w:t>
      </w:r>
      <w:proofErr w:type="spellStart"/>
      <w:r w:rsidRPr="00944FD0">
        <w:rPr>
          <w:rFonts w:ascii="Times New Roman" w:hAnsi="Times New Roman" w:cs="Times New Roman"/>
          <w:sz w:val="24"/>
          <w:szCs w:val="24"/>
        </w:rPr>
        <w:t>Butet</w:t>
      </w:r>
      <w:proofErr w:type="spellEnd"/>
      <w:r w:rsidRPr="00944FD0">
        <w:rPr>
          <w:rFonts w:ascii="Times New Roman" w:hAnsi="Times New Roman" w:cs="Times New Roman"/>
          <w:sz w:val="24"/>
          <w:szCs w:val="24"/>
        </w:rPr>
        <w:t xml:space="preserve">, A. &amp; </w:t>
      </w:r>
      <w:proofErr w:type="spellStart"/>
      <w:r w:rsidRPr="00944FD0">
        <w:rPr>
          <w:rFonts w:ascii="Times New Roman" w:hAnsi="Times New Roman" w:cs="Times New Roman"/>
          <w:sz w:val="24"/>
          <w:szCs w:val="24"/>
        </w:rPr>
        <w:t>Clergeau</w:t>
      </w:r>
      <w:proofErr w:type="spellEnd"/>
      <w:r w:rsidRPr="00944FD0">
        <w:rPr>
          <w:rFonts w:ascii="Times New Roman" w:hAnsi="Times New Roman" w:cs="Times New Roman"/>
          <w:sz w:val="24"/>
          <w:szCs w:val="24"/>
        </w:rPr>
        <w:t xml:space="preserve">, </w:t>
      </w:r>
      <w:r w:rsidRPr="00944FD0">
        <w:rPr>
          <w:rFonts w:ascii="Times New Roman" w:hAnsi="Times New Roman" w:cs="Times New Roman"/>
          <w:spacing w:val="-10"/>
          <w:sz w:val="24"/>
          <w:szCs w:val="24"/>
        </w:rPr>
        <w:t xml:space="preserve">P. </w:t>
      </w:r>
      <w:r w:rsidRPr="00944FD0">
        <w:rPr>
          <w:rFonts w:ascii="Times New Roman" w:hAnsi="Times New Roman" w:cs="Times New Roman"/>
          <w:sz w:val="24"/>
          <w:szCs w:val="24"/>
        </w:rPr>
        <w:t>(2008) Does</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urbanization</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filter</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birds</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on</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the</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basis</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their</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biological</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traits.</w:t>
      </w:r>
      <w:r w:rsidRPr="00944FD0">
        <w:rPr>
          <w:rFonts w:ascii="Times New Roman" w:hAnsi="Times New Roman" w:cs="Times New Roman"/>
          <w:spacing w:val="-12"/>
          <w:sz w:val="24"/>
          <w:szCs w:val="24"/>
        </w:rPr>
        <w:t xml:space="preserve"> </w:t>
      </w:r>
      <w:r w:rsidRPr="00944FD0">
        <w:rPr>
          <w:rFonts w:ascii="Times New Roman" w:hAnsi="Times New Roman" w:cs="Times New Roman"/>
          <w:i/>
          <w:sz w:val="24"/>
          <w:szCs w:val="24"/>
        </w:rPr>
        <w:t>The</w:t>
      </w:r>
      <w:r w:rsidRPr="00944FD0">
        <w:rPr>
          <w:rFonts w:ascii="Times New Roman" w:hAnsi="Times New Roman" w:cs="Times New Roman"/>
          <w:i/>
          <w:spacing w:val="-9"/>
          <w:sz w:val="24"/>
          <w:szCs w:val="24"/>
        </w:rPr>
        <w:t xml:space="preserve"> </w:t>
      </w:r>
      <w:r w:rsidRPr="00944FD0">
        <w:rPr>
          <w:rFonts w:ascii="Times New Roman" w:hAnsi="Times New Roman" w:cs="Times New Roman"/>
          <w:i/>
          <w:sz w:val="24"/>
          <w:szCs w:val="24"/>
        </w:rPr>
        <w:t>Condor</w:t>
      </w:r>
      <w:r w:rsidRPr="00944FD0">
        <w:rPr>
          <w:rFonts w:ascii="Times New Roman" w:hAnsi="Times New Roman" w:cs="Times New Roman"/>
          <w:i/>
          <w:spacing w:val="5"/>
          <w:sz w:val="24"/>
          <w:szCs w:val="24"/>
        </w:rPr>
        <w:t xml:space="preserve"> </w:t>
      </w:r>
      <w:r w:rsidRPr="00944FD0">
        <w:rPr>
          <w:rFonts w:ascii="Times New Roman" w:hAnsi="Times New Roman" w:cs="Times New Roman"/>
          <w:b/>
          <w:sz w:val="24"/>
          <w:szCs w:val="24"/>
        </w:rPr>
        <w:t>110</w:t>
      </w:r>
      <w:r w:rsidRPr="00944FD0">
        <w:rPr>
          <w:rFonts w:ascii="Times New Roman" w:hAnsi="Times New Roman" w:cs="Times New Roman"/>
          <w:sz w:val="24"/>
          <w:szCs w:val="24"/>
        </w:rPr>
        <w:t>, 223–240.</w:t>
      </w:r>
    </w:p>
    <w:p w14:paraId="38509C71" w14:textId="1787A58E" w:rsidR="00B8765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Devictor</w:t>
      </w:r>
      <w:proofErr w:type="spellEnd"/>
      <w:r w:rsidRPr="00944FD0">
        <w:rPr>
          <w:rFonts w:ascii="Times New Roman" w:hAnsi="Times New Roman" w:cs="Times New Roman"/>
          <w:sz w:val="24"/>
          <w:szCs w:val="24"/>
        </w:rPr>
        <w:t xml:space="preserve">, V., Julliard, R., </w:t>
      </w:r>
      <w:proofErr w:type="spellStart"/>
      <w:r w:rsidRPr="00944FD0">
        <w:rPr>
          <w:rFonts w:ascii="Times New Roman" w:hAnsi="Times New Roman" w:cs="Times New Roman"/>
          <w:sz w:val="24"/>
          <w:szCs w:val="24"/>
        </w:rPr>
        <w:t>Clavel</w:t>
      </w:r>
      <w:proofErr w:type="spellEnd"/>
      <w:r w:rsidRPr="00944FD0">
        <w:rPr>
          <w:rFonts w:ascii="Times New Roman" w:hAnsi="Times New Roman" w:cs="Times New Roman"/>
          <w:sz w:val="24"/>
          <w:szCs w:val="24"/>
        </w:rPr>
        <w:t xml:space="preserve">, J., </w:t>
      </w:r>
      <w:proofErr w:type="spellStart"/>
      <w:r w:rsidRPr="00944FD0">
        <w:rPr>
          <w:rFonts w:ascii="Times New Roman" w:hAnsi="Times New Roman" w:cs="Times New Roman"/>
          <w:sz w:val="24"/>
          <w:szCs w:val="24"/>
        </w:rPr>
        <w:t>Jiguet</w:t>
      </w:r>
      <w:proofErr w:type="spellEnd"/>
      <w:r w:rsidRPr="00944FD0">
        <w:rPr>
          <w:rFonts w:ascii="Times New Roman" w:hAnsi="Times New Roman" w:cs="Times New Roman"/>
          <w:sz w:val="24"/>
          <w:szCs w:val="24"/>
        </w:rPr>
        <w:t xml:space="preserve">, F., Lee, A. &amp; </w:t>
      </w:r>
      <w:proofErr w:type="spellStart"/>
      <w:r w:rsidRPr="00944FD0">
        <w:rPr>
          <w:rFonts w:ascii="Times New Roman" w:hAnsi="Times New Roman" w:cs="Times New Roman"/>
          <w:sz w:val="24"/>
          <w:szCs w:val="24"/>
        </w:rPr>
        <w:t>Couvet</w:t>
      </w:r>
      <w:proofErr w:type="spellEnd"/>
      <w:r w:rsidRPr="00944FD0">
        <w:rPr>
          <w:rFonts w:ascii="Times New Roman" w:hAnsi="Times New Roman" w:cs="Times New Roman"/>
          <w:sz w:val="24"/>
          <w:szCs w:val="24"/>
        </w:rPr>
        <w:t xml:space="preserve">, D. (2008) Functional biotic homogenization of bird communities in disturbed landscapes. </w:t>
      </w:r>
      <w:r w:rsidRPr="00944FD0">
        <w:rPr>
          <w:rFonts w:ascii="Times New Roman" w:hAnsi="Times New Roman" w:cs="Times New Roman"/>
          <w:i/>
          <w:sz w:val="24"/>
          <w:szCs w:val="24"/>
        </w:rPr>
        <w:t xml:space="preserve">Global </w:t>
      </w:r>
      <w:r w:rsidR="009E5A1D">
        <w:rPr>
          <w:rFonts w:ascii="Times New Roman" w:hAnsi="Times New Roman" w:cs="Times New Roman"/>
          <w:i/>
          <w:sz w:val="24"/>
          <w:szCs w:val="24"/>
        </w:rPr>
        <w:lastRenderedPageBreak/>
        <w:t>E</w:t>
      </w:r>
      <w:r w:rsidRPr="00944FD0">
        <w:rPr>
          <w:rFonts w:ascii="Times New Roman" w:hAnsi="Times New Roman" w:cs="Times New Roman"/>
          <w:i/>
          <w:sz w:val="24"/>
          <w:szCs w:val="24"/>
        </w:rPr>
        <w:t xml:space="preserve">cology and </w:t>
      </w:r>
      <w:r w:rsidR="009E5A1D">
        <w:rPr>
          <w:rFonts w:ascii="Times New Roman" w:hAnsi="Times New Roman" w:cs="Times New Roman"/>
          <w:i/>
          <w:sz w:val="24"/>
          <w:szCs w:val="24"/>
        </w:rPr>
        <w:t>B</w:t>
      </w:r>
      <w:r w:rsidRPr="00944FD0">
        <w:rPr>
          <w:rFonts w:ascii="Times New Roman" w:hAnsi="Times New Roman" w:cs="Times New Roman"/>
          <w:i/>
          <w:sz w:val="24"/>
          <w:szCs w:val="24"/>
        </w:rPr>
        <w:t xml:space="preserve">iogeography </w:t>
      </w:r>
      <w:r w:rsidRPr="00944FD0">
        <w:rPr>
          <w:rFonts w:ascii="Times New Roman" w:hAnsi="Times New Roman" w:cs="Times New Roman"/>
          <w:b/>
          <w:sz w:val="24"/>
          <w:szCs w:val="24"/>
        </w:rPr>
        <w:t>17</w:t>
      </w:r>
      <w:r w:rsidRPr="00944FD0">
        <w:rPr>
          <w:rFonts w:ascii="Times New Roman" w:hAnsi="Times New Roman" w:cs="Times New Roman"/>
          <w:sz w:val="24"/>
          <w:szCs w:val="24"/>
        </w:rPr>
        <w:t>, 252–261.</w:t>
      </w:r>
      <w:bookmarkStart w:id="11" w:name="_bookmark19"/>
      <w:bookmarkEnd w:id="11"/>
    </w:p>
    <w:p w14:paraId="675C5CDF" w14:textId="77777777" w:rsidR="00B8765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Du, X. &amp; Huang, Z. (2017) Ecological and environmental effects of land use change in rapid urbanization: The case of </w:t>
      </w:r>
      <w:proofErr w:type="spellStart"/>
      <w:r w:rsidRPr="00944FD0">
        <w:rPr>
          <w:rFonts w:ascii="Times New Roman" w:hAnsi="Times New Roman" w:cs="Times New Roman"/>
          <w:sz w:val="24"/>
          <w:szCs w:val="24"/>
        </w:rPr>
        <w:t>hangzhou</w:t>
      </w:r>
      <w:proofErr w:type="spellEnd"/>
      <w:r w:rsidRPr="00944FD0">
        <w:rPr>
          <w:rFonts w:ascii="Times New Roman" w:hAnsi="Times New Roman" w:cs="Times New Roman"/>
          <w:sz w:val="24"/>
          <w:szCs w:val="24"/>
        </w:rPr>
        <w:t xml:space="preserve">, china. </w:t>
      </w:r>
      <w:r w:rsidRPr="00944FD0">
        <w:rPr>
          <w:rFonts w:ascii="Times New Roman" w:hAnsi="Times New Roman" w:cs="Times New Roman"/>
          <w:i/>
          <w:sz w:val="24"/>
          <w:szCs w:val="24"/>
        </w:rPr>
        <w:t xml:space="preserve">Ecological Indicators </w:t>
      </w:r>
      <w:r w:rsidRPr="00944FD0">
        <w:rPr>
          <w:rFonts w:ascii="Times New Roman" w:hAnsi="Times New Roman" w:cs="Times New Roman"/>
          <w:b/>
          <w:sz w:val="24"/>
          <w:szCs w:val="24"/>
        </w:rPr>
        <w:t>81</w:t>
      </w:r>
      <w:r w:rsidRPr="00944FD0">
        <w:rPr>
          <w:rFonts w:ascii="Times New Roman" w:hAnsi="Times New Roman" w:cs="Times New Roman"/>
          <w:sz w:val="24"/>
          <w:szCs w:val="24"/>
        </w:rPr>
        <w:t>, 243–251.</w:t>
      </w:r>
      <w:bookmarkStart w:id="12" w:name="_bookmark20"/>
      <w:bookmarkEnd w:id="12"/>
    </w:p>
    <w:p w14:paraId="2F58ECEC" w14:textId="4C3824E6" w:rsidR="00FB5AE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Elvidge</w:t>
      </w:r>
      <w:proofErr w:type="spellEnd"/>
      <w:r w:rsidRPr="00944FD0">
        <w:rPr>
          <w:rFonts w:ascii="Times New Roman" w:hAnsi="Times New Roman" w:cs="Times New Roman"/>
          <w:sz w:val="24"/>
          <w:szCs w:val="24"/>
        </w:rPr>
        <w:t xml:space="preserve">, C.D., Baugh, K., </w:t>
      </w:r>
      <w:proofErr w:type="spellStart"/>
      <w:r w:rsidRPr="00944FD0">
        <w:rPr>
          <w:rFonts w:ascii="Times New Roman" w:hAnsi="Times New Roman" w:cs="Times New Roman"/>
          <w:sz w:val="24"/>
          <w:szCs w:val="24"/>
        </w:rPr>
        <w:t>Zhizhin</w:t>
      </w:r>
      <w:proofErr w:type="spellEnd"/>
      <w:r w:rsidRPr="00944FD0">
        <w:rPr>
          <w:rFonts w:ascii="Times New Roman" w:hAnsi="Times New Roman" w:cs="Times New Roman"/>
          <w:sz w:val="24"/>
          <w:szCs w:val="24"/>
        </w:rPr>
        <w:t>, M., Hsu, F.C. &amp; Ghosh, T. (2017) V</w:t>
      </w:r>
      <w:r w:rsidR="00944FD0">
        <w:rPr>
          <w:rFonts w:ascii="Times New Roman" w:hAnsi="Times New Roman" w:cs="Times New Roman"/>
          <w:sz w:val="24"/>
          <w:szCs w:val="24"/>
        </w:rPr>
        <w:t>IIRS</w:t>
      </w:r>
      <w:r w:rsidRPr="00944FD0">
        <w:rPr>
          <w:rFonts w:ascii="Times New Roman" w:hAnsi="Times New Roman" w:cs="Times New Roman"/>
          <w:sz w:val="24"/>
          <w:szCs w:val="24"/>
        </w:rPr>
        <w:t xml:space="preserve"> night-time lights. </w:t>
      </w:r>
      <w:r w:rsidRPr="00944FD0">
        <w:rPr>
          <w:rFonts w:ascii="Times New Roman" w:hAnsi="Times New Roman" w:cs="Times New Roman"/>
          <w:i/>
          <w:sz w:val="24"/>
          <w:szCs w:val="24"/>
        </w:rPr>
        <w:t xml:space="preserve">International Journal of Remote Sensing </w:t>
      </w:r>
      <w:r w:rsidRPr="00944FD0">
        <w:rPr>
          <w:rFonts w:ascii="Times New Roman" w:hAnsi="Times New Roman" w:cs="Times New Roman"/>
          <w:b/>
          <w:sz w:val="24"/>
          <w:szCs w:val="24"/>
        </w:rPr>
        <w:t>38</w:t>
      </w:r>
      <w:r w:rsidRPr="00944FD0">
        <w:rPr>
          <w:rFonts w:ascii="Times New Roman" w:hAnsi="Times New Roman" w:cs="Times New Roman"/>
          <w:sz w:val="24"/>
          <w:szCs w:val="24"/>
        </w:rPr>
        <w:t>, 5860–5879.</w:t>
      </w:r>
      <w:bookmarkStart w:id="13" w:name="_bookmark21"/>
      <w:bookmarkEnd w:id="13"/>
    </w:p>
    <w:p w14:paraId="505B2DBE" w14:textId="34C87B01" w:rsidR="00FB5AE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Ericson,</w:t>
      </w:r>
      <w:r w:rsidRPr="00944FD0">
        <w:rPr>
          <w:rFonts w:ascii="Times New Roman" w:hAnsi="Times New Roman" w:cs="Times New Roman"/>
          <w:spacing w:val="34"/>
          <w:sz w:val="24"/>
          <w:szCs w:val="24"/>
        </w:rPr>
        <w:t xml:space="preserve"> </w:t>
      </w:r>
      <w:r w:rsidRPr="00944FD0">
        <w:rPr>
          <w:rFonts w:ascii="Times New Roman" w:hAnsi="Times New Roman" w:cs="Times New Roman"/>
          <w:spacing w:val="-5"/>
          <w:sz w:val="24"/>
          <w:szCs w:val="24"/>
        </w:rPr>
        <w:t>P.G.,</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Anderson,</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C.L.,</w:t>
      </w:r>
      <w:r w:rsidRPr="00944FD0">
        <w:rPr>
          <w:rFonts w:ascii="Times New Roman" w:hAnsi="Times New Roman" w:cs="Times New Roman"/>
          <w:spacing w:val="35"/>
          <w:sz w:val="24"/>
          <w:szCs w:val="24"/>
        </w:rPr>
        <w:t xml:space="preserve"> </w:t>
      </w:r>
      <w:r w:rsidRPr="00944FD0">
        <w:rPr>
          <w:rFonts w:ascii="Times New Roman" w:hAnsi="Times New Roman" w:cs="Times New Roman"/>
          <w:sz w:val="24"/>
          <w:szCs w:val="24"/>
        </w:rPr>
        <w:t>Britton,</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T.,</w:t>
      </w:r>
      <w:r w:rsidRPr="00944FD0">
        <w:rPr>
          <w:rFonts w:ascii="Times New Roman" w:hAnsi="Times New Roman" w:cs="Times New Roman"/>
          <w:spacing w:val="35"/>
          <w:sz w:val="24"/>
          <w:szCs w:val="24"/>
        </w:rPr>
        <w:t xml:space="preserve"> </w:t>
      </w:r>
      <w:proofErr w:type="spellStart"/>
      <w:r w:rsidRPr="00944FD0">
        <w:rPr>
          <w:rFonts w:ascii="Times New Roman" w:hAnsi="Times New Roman" w:cs="Times New Roman"/>
          <w:sz w:val="24"/>
          <w:szCs w:val="24"/>
        </w:rPr>
        <w:t>Elzanowski</w:t>
      </w:r>
      <w:proofErr w:type="spellEnd"/>
      <w:r w:rsidRPr="00944FD0">
        <w:rPr>
          <w:rFonts w:ascii="Times New Roman" w:hAnsi="Times New Roman" w:cs="Times New Roman"/>
          <w:sz w:val="24"/>
          <w:szCs w:val="24"/>
        </w:rPr>
        <w:t>,</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35"/>
          <w:sz w:val="24"/>
          <w:szCs w:val="24"/>
        </w:rPr>
        <w:t xml:space="preserve"> </w:t>
      </w:r>
      <w:r w:rsidRPr="00944FD0">
        <w:rPr>
          <w:rFonts w:ascii="Times New Roman" w:hAnsi="Times New Roman" w:cs="Times New Roman"/>
          <w:sz w:val="24"/>
          <w:szCs w:val="24"/>
        </w:rPr>
        <w:t>Johansson,</w:t>
      </w:r>
      <w:r w:rsidRPr="00944FD0">
        <w:rPr>
          <w:rFonts w:ascii="Times New Roman" w:hAnsi="Times New Roman" w:cs="Times New Roman"/>
          <w:spacing w:val="34"/>
          <w:sz w:val="24"/>
          <w:szCs w:val="24"/>
        </w:rPr>
        <w:t xml:space="preserve"> </w:t>
      </w:r>
      <w:r w:rsidRPr="00944FD0">
        <w:rPr>
          <w:rFonts w:ascii="Times New Roman" w:hAnsi="Times New Roman" w:cs="Times New Roman"/>
          <w:sz w:val="24"/>
          <w:szCs w:val="24"/>
        </w:rPr>
        <w:t>U.S.,</w:t>
      </w:r>
      <w:r w:rsidR="00FB5AE3" w:rsidRPr="00944FD0">
        <w:rPr>
          <w:rFonts w:ascii="Times New Roman" w:hAnsi="Times New Roman" w:cs="Times New Roman"/>
          <w:sz w:val="24"/>
          <w:szCs w:val="24"/>
        </w:rPr>
        <w:t xml:space="preserve"> </w:t>
      </w:r>
      <w:proofErr w:type="spellStart"/>
      <w:r w:rsidRPr="00944FD0">
        <w:rPr>
          <w:rFonts w:ascii="Times New Roman" w:hAnsi="Times New Roman" w:cs="Times New Roman"/>
          <w:sz w:val="24"/>
          <w:szCs w:val="24"/>
        </w:rPr>
        <w:t>Källersjö</w:t>
      </w:r>
      <w:proofErr w:type="spellEnd"/>
      <w:r w:rsidRPr="00944FD0">
        <w:rPr>
          <w:rFonts w:ascii="Times New Roman" w:hAnsi="Times New Roman" w:cs="Times New Roman"/>
          <w:sz w:val="24"/>
          <w:szCs w:val="24"/>
        </w:rPr>
        <w:t xml:space="preserve">, M., Ohlson, J.I., Parsons, T.J., </w:t>
      </w:r>
      <w:proofErr w:type="spellStart"/>
      <w:r w:rsidRPr="00944FD0">
        <w:rPr>
          <w:rFonts w:ascii="Times New Roman" w:hAnsi="Times New Roman" w:cs="Times New Roman"/>
          <w:sz w:val="24"/>
          <w:szCs w:val="24"/>
        </w:rPr>
        <w:t>Zuccon</w:t>
      </w:r>
      <w:proofErr w:type="spellEnd"/>
      <w:r w:rsidRPr="00944FD0">
        <w:rPr>
          <w:rFonts w:ascii="Times New Roman" w:hAnsi="Times New Roman" w:cs="Times New Roman"/>
          <w:sz w:val="24"/>
          <w:szCs w:val="24"/>
        </w:rPr>
        <w:t xml:space="preserve">, D. &amp; Mayr, G. (2006) Diversification of </w:t>
      </w:r>
      <w:proofErr w:type="spellStart"/>
      <w:r w:rsidRPr="00944FD0">
        <w:rPr>
          <w:rFonts w:ascii="Times New Roman" w:hAnsi="Times New Roman" w:cs="Times New Roman"/>
          <w:sz w:val="24"/>
          <w:szCs w:val="24"/>
        </w:rPr>
        <w:t>neoaves</w:t>
      </w:r>
      <w:proofErr w:type="spellEnd"/>
      <w:r w:rsidRPr="00944FD0">
        <w:rPr>
          <w:rFonts w:ascii="Times New Roman" w:hAnsi="Times New Roman" w:cs="Times New Roman"/>
          <w:sz w:val="24"/>
          <w:szCs w:val="24"/>
        </w:rPr>
        <w:t xml:space="preserve">: integration of molecular sequence data and fossils. </w:t>
      </w:r>
      <w:r w:rsidRPr="00944FD0">
        <w:rPr>
          <w:rFonts w:ascii="Times New Roman" w:hAnsi="Times New Roman" w:cs="Times New Roman"/>
          <w:i/>
          <w:sz w:val="24"/>
          <w:szCs w:val="24"/>
        </w:rPr>
        <w:t xml:space="preserve">Biology </w:t>
      </w:r>
      <w:r w:rsidR="009E5A1D">
        <w:rPr>
          <w:rFonts w:ascii="Times New Roman" w:hAnsi="Times New Roman" w:cs="Times New Roman"/>
          <w:i/>
          <w:sz w:val="24"/>
          <w:szCs w:val="24"/>
        </w:rPr>
        <w:t>L</w:t>
      </w:r>
      <w:r w:rsidRPr="00944FD0">
        <w:rPr>
          <w:rFonts w:ascii="Times New Roman" w:hAnsi="Times New Roman" w:cs="Times New Roman"/>
          <w:i/>
          <w:sz w:val="24"/>
          <w:szCs w:val="24"/>
        </w:rPr>
        <w:t xml:space="preserve">etters </w:t>
      </w:r>
      <w:r w:rsidRPr="00944FD0">
        <w:rPr>
          <w:rFonts w:ascii="Times New Roman" w:hAnsi="Times New Roman" w:cs="Times New Roman"/>
          <w:b/>
          <w:sz w:val="24"/>
          <w:szCs w:val="24"/>
        </w:rPr>
        <w:t>2</w:t>
      </w:r>
      <w:r w:rsidRPr="00944FD0">
        <w:rPr>
          <w:rFonts w:ascii="Times New Roman" w:hAnsi="Times New Roman" w:cs="Times New Roman"/>
          <w:sz w:val="24"/>
          <w:szCs w:val="24"/>
        </w:rPr>
        <w:t>, 543–547.</w:t>
      </w:r>
      <w:bookmarkStart w:id="14" w:name="_bookmark22"/>
      <w:bookmarkEnd w:id="14"/>
    </w:p>
    <w:p w14:paraId="173F4B8D" w14:textId="6CD55CEF" w:rsidR="00B8765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pacing w:val="-3"/>
          <w:sz w:val="24"/>
          <w:szCs w:val="24"/>
        </w:rPr>
        <w:t>Evans,</w:t>
      </w:r>
      <w:r w:rsidRPr="00944FD0">
        <w:rPr>
          <w:rFonts w:ascii="Times New Roman" w:hAnsi="Times New Roman" w:cs="Times New Roman"/>
          <w:spacing w:val="54"/>
          <w:sz w:val="24"/>
          <w:szCs w:val="24"/>
        </w:rPr>
        <w:t xml:space="preserve"> </w:t>
      </w:r>
      <w:r w:rsidRPr="00944FD0">
        <w:rPr>
          <w:rFonts w:ascii="Times New Roman" w:hAnsi="Times New Roman" w:cs="Times New Roman"/>
          <w:sz w:val="24"/>
          <w:szCs w:val="24"/>
        </w:rPr>
        <w:t xml:space="preserve">K.L., Chamberlain, D.E., </w:t>
      </w:r>
      <w:proofErr w:type="spellStart"/>
      <w:r w:rsidRPr="00944FD0">
        <w:rPr>
          <w:rFonts w:ascii="Times New Roman" w:hAnsi="Times New Roman" w:cs="Times New Roman"/>
          <w:spacing w:val="-3"/>
          <w:sz w:val="24"/>
          <w:szCs w:val="24"/>
        </w:rPr>
        <w:t>Hatchwell</w:t>
      </w:r>
      <w:proofErr w:type="spellEnd"/>
      <w:r w:rsidRPr="00944FD0">
        <w:rPr>
          <w:rFonts w:ascii="Times New Roman" w:hAnsi="Times New Roman" w:cs="Times New Roman"/>
          <w:spacing w:val="-3"/>
          <w:sz w:val="24"/>
          <w:szCs w:val="24"/>
        </w:rPr>
        <w:t xml:space="preserve">, </w:t>
      </w:r>
      <w:r w:rsidRPr="00944FD0">
        <w:rPr>
          <w:rFonts w:ascii="Times New Roman" w:hAnsi="Times New Roman" w:cs="Times New Roman"/>
          <w:sz w:val="24"/>
          <w:szCs w:val="24"/>
        </w:rPr>
        <w:t xml:space="preserve">B.J., </w:t>
      </w:r>
      <w:r w:rsidRPr="00944FD0">
        <w:rPr>
          <w:rFonts w:ascii="Times New Roman" w:hAnsi="Times New Roman" w:cs="Times New Roman"/>
          <w:spacing w:val="-3"/>
          <w:sz w:val="24"/>
          <w:szCs w:val="24"/>
        </w:rPr>
        <w:t xml:space="preserve">Gregory, </w:t>
      </w:r>
      <w:r w:rsidRPr="00944FD0">
        <w:rPr>
          <w:rFonts w:ascii="Times New Roman" w:hAnsi="Times New Roman" w:cs="Times New Roman"/>
          <w:sz w:val="24"/>
          <w:szCs w:val="24"/>
        </w:rPr>
        <w:t xml:space="preserve">R.D. &amp; Gaston, K.J. (2011) What makes an urban bird? </w:t>
      </w:r>
      <w:r w:rsidRPr="00944FD0">
        <w:rPr>
          <w:rFonts w:ascii="Times New Roman" w:hAnsi="Times New Roman" w:cs="Times New Roman"/>
          <w:i/>
          <w:spacing w:val="-3"/>
          <w:sz w:val="24"/>
          <w:szCs w:val="24"/>
        </w:rPr>
        <w:t xml:space="preserve">Global </w:t>
      </w:r>
      <w:r w:rsidRPr="00944FD0">
        <w:rPr>
          <w:rFonts w:ascii="Times New Roman" w:hAnsi="Times New Roman" w:cs="Times New Roman"/>
          <w:i/>
          <w:sz w:val="24"/>
          <w:szCs w:val="24"/>
        </w:rPr>
        <w:t xml:space="preserve">Change Biology </w:t>
      </w:r>
      <w:r w:rsidRPr="00944FD0">
        <w:rPr>
          <w:rFonts w:ascii="Times New Roman" w:hAnsi="Times New Roman" w:cs="Times New Roman"/>
          <w:b/>
          <w:sz w:val="24"/>
          <w:szCs w:val="24"/>
        </w:rPr>
        <w:t>17</w:t>
      </w:r>
      <w:r w:rsidRPr="00944FD0">
        <w:rPr>
          <w:rFonts w:ascii="Times New Roman" w:hAnsi="Times New Roman" w:cs="Times New Roman"/>
          <w:sz w:val="24"/>
          <w:szCs w:val="24"/>
        </w:rPr>
        <w:t>, 32–44.</w:t>
      </w:r>
      <w:bookmarkStart w:id="15" w:name="_bookmark23"/>
      <w:bookmarkEnd w:id="15"/>
    </w:p>
    <w:p w14:paraId="74637378" w14:textId="77777777" w:rsidR="00B8765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pacing w:val="-4"/>
          <w:sz w:val="24"/>
          <w:szCs w:val="24"/>
        </w:rPr>
        <w:t xml:space="preserve">Fuller, </w:t>
      </w:r>
      <w:r w:rsidRPr="00944FD0">
        <w:rPr>
          <w:rFonts w:ascii="Times New Roman" w:hAnsi="Times New Roman" w:cs="Times New Roman"/>
          <w:sz w:val="24"/>
          <w:szCs w:val="24"/>
        </w:rPr>
        <w:t xml:space="preserve">R.A., </w:t>
      </w:r>
      <w:r w:rsidRPr="00944FD0">
        <w:rPr>
          <w:rFonts w:ascii="Times New Roman" w:hAnsi="Times New Roman" w:cs="Times New Roman"/>
          <w:spacing w:val="-3"/>
          <w:sz w:val="24"/>
          <w:szCs w:val="24"/>
        </w:rPr>
        <w:t xml:space="preserve">Warren, </w:t>
      </w:r>
      <w:r w:rsidRPr="00944FD0">
        <w:rPr>
          <w:rFonts w:ascii="Times New Roman" w:hAnsi="Times New Roman" w:cs="Times New Roman"/>
          <w:spacing w:val="-5"/>
          <w:sz w:val="24"/>
          <w:szCs w:val="24"/>
        </w:rPr>
        <w:t xml:space="preserve">P.H., </w:t>
      </w:r>
      <w:proofErr w:type="spellStart"/>
      <w:r w:rsidRPr="00944FD0">
        <w:rPr>
          <w:rFonts w:ascii="Times New Roman" w:hAnsi="Times New Roman" w:cs="Times New Roman"/>
          <w:sz w:val="24"/>
          <w:szCs w:val="24"/>
        </w:rPr>
        <w:t>Armsworth</w:t>
      </w:r>
      <w:proofErr w:type="spellEnd"/>
      <w:r w:rsidRPr="00944FD0">
        <w:rPr>
          <w:rFonts w:ascii="Times New Roman" w:hAnsi="Times New Roman" w:cs="Times New Roman"/>
          <w:sz w:val="24"/>
          <w:szCs w:val="24"/>
        </w:rPr>
        <w:t xml:space="preserve">, </w:t>
      </w:r>
      <w:r w:rsidRPr="00944FD0">
        <w:rPr>
          <w:rFonts w:ascii="Times New Roman" w:hAnsi="Times New Roman" w:cs="Times New Roman"/>
          <w:spacing w:val="-5"/>
          <w:sz w:val="24"/>
          <w:szCs w:val="24"/>
        </w:rPr>
        <w:t xml:space="preserve">P.R., </w:t>
      </w:r>
      <w:r w:rsidRPr="00944FD0">
        <w:rPr>
          <w:rFonts w:ascii="Times New Roman" w:hAnsi="Times New Roman" w:cs="Times New Roman"/>
          <w:sz w:val="24"/>
          <w:szCs w:val="24"/>
        </w:rPr>
        <w:t xml:space="preserve">Barbosa, O. &amp; Gaston, K.J. (2008) Garden bird feeding predicts the structure of urban avian assemblages. </w:t>
      </w:r>
      <w:r w:rsidRPr="00944FD0">
        <w:rPr>
          <w:rFonts w:ascii="Times New Roman" w:hAnsi="Times New Roman" w:cs="Times New Roman"/>
          <w:i/>
          <w:sz w:val="24"/>
          <w:szCs w:val="24"/>
        </w:rPr>
        <w:t xml:space="preserve">Diversity and Distributions </w:t>
      </w:r>
      <w:r w:rsidRPr="00944FD0">
        <w:rPr>
          <w:rFonts w:ascii="Times New Roman" w:hAnsi="Times New Roman" w:cs="Times New Roman"/>
          <w:b/>
          <w:sz w:val="24"/>
          <w:szCs w:val="24"/>
        </w:rPr>
        <w:t>14</w:t>
      </w:r>
      <w:r w:rsidRPr="00944FD0">
        <w:rPr>
          <w:rFonts w:ascii="Times New Roman" w:hAnsi="Times New Roman" w:cs="Times New Roman"/>
          <w:sz w:val="24"/>
          <w:szCs w:val="24"/>
        </w:rPr>
        <w:t>, 131–137.</w:t>
      </w:r>
      <w:bookmarkStart w:id="16" w:name="_bookmark24"/>
      <w:bookmarkEnd w:id="16"/>
    </w:p>
    <w:p w14:paraId="4728FDC5" w14:textId="77777777" w:rsidR="00B8765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pacing w:val="-4"/>
          <w:sz w:val="24"/>
          <w:szCs w:val="24"/>
        </w:rPr>
        <w:t>Futuyma</w:t>
      </w:r>
      <w:proofErr w:type="spellEnd"/>
      <w:r w:rsidRPr="00944FD0">
        <w:rPr>
          <w:rFonts w:ascii="Times New Roman" w:hAnsi="Times New Roman" w:cs="Times New Roman"/>
          <w:spacing w:val="-4"/>
          <w:sz w:val="24"/>
          <w:szCs w:val="24"/>
        </w:rPr>
        <w:t>,</w:t>
      </w:r>
      <w:r w:rsidRPr="00944FD0">
        <w:rPr>
          <w:rFonts w:ascii="Times New Roman" w:hAnsi="Times New Roman" w:cs="Times New Roman"/>
          <w:spacing w:val="-24"/>
          <w:sz w:val="24"/>
          <w:szCs w:val="24"/>
        </w:rPr>
        <w:t xml:space="preserve"> </w:t>
      </w:r>
      <w:r w:rsidRPr="00944FD0">
        <w:rPr>
          <w:rFonts w:ascii="Times New Roman" w:hAnsi="Times New Roman" w:cs="Times New Roman"/>
          <w:sz w:val="24"/>
          <w:szCs w:val="24"/>
        </w:rPr>
        <w:t>D.J.</w:t>
      </w:r>
      <w:r w:rsidRPr="00944FD0">
        <w:rPr>
          <w:rFonts w:ascii="Times New Roman" w:hAnsi="Times New Roman" w:cs="Times New Roman"/>
          <w:spacing w:val="-27"/>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26"/>
          <w:sz w:val="24"/>
          <w:szCs w:val="24"/>
        </w:rPr>
        <w:t xml:space="preserve"> </w:t>
      </w:r>
      <w:r w:rsidRPr="00944FD0">
        <w:rPr>
          <w:rFonts w:ascii="Times New Roman" w:hAnsi="Times New Roman" w:cs="Times New Roman"/>
          <w:spacing w:val="-3"/>
          <w:sz w:val="24"/>
          <w:szCs w:val="24"/>
        </w:rPr>
        <w:t>Agrawal,</w:t>
      </w:r>
      <w:r w:rsidRPr="00944FD0">
        <w:rPr>
          <w:rFonts w:ascii="Times New Roman" w:hAnsi="Times New Roman" w:cs="Times New Roman"/>
          <w:spacing w:val="-24"/>
          <w:sz w:val="24"/>
          <w:szCs w:val="24"/>
        </w:rPr>
        <w:t xml:space="preserve"> </w:t>
      </w:r>
      <w:r w:rsidRPr="00944FD0">
        <w:rPr>
          <w:rFonts w:ascii="Times New Roman" w:hAnsi="Times New Roman" w:cs="Times New Roman"/>
          <w:sz w:val="24"/>
          <w:szCs w:val="24"/>
        </w:rPr>
        <w:t>A.A.</w:t>
      </w:r>
      <w:r w:rsidRPr="00944FD0">
        <w:rPr>
          <w:rFonts w:ascii="Times New Roman" w:hAnsi="Times New Roman" w:cs="Times New Roman"/>
          <w:spacing w:val="-27"/>
          <w:sz w:val="24"/>
          <w:szCs w:val="24"/>
        </w:rPr>
        <w:t xml:space="preserve"> </w:t>
      </w:r>
      <w:r w:rsidRPr="00944FD0">
        <w:rPr>
          <w:rFonts w:ascii="Times New Roman" w:hAnsi="Times New Roman" w:cs="Times New Roman"/>
          <w:sz w:val="24"/>
          <w:szCs w:val="24"/>
        </w:rPr>
        <w:t>(2009)</w:t>
      </w:r>
      <w:r w:rsidRPr="00944FD0">
        <w:rPr>
          <w:rFonts w:ascii="Times New Roman" w:hAnsi="Times New Roman" w:cs="Times New Roman"/>
          <w:spacing w:val="-27"/>
          <w:sz w:val="24"/>
          <w:szCs w:val="24"/>
        </w:rPr>
        <w:t xml:space="preserve"> </w:t>
      </w:r>
      <w:r w:rsidRPr="00944FD0">
        <w:rPr>
          <w:rFonts w:ascii="Times New Roman" w:hAnsi="Times New Roman" w:cs="Times New Roman"/>
          <w:sz w:val="24"/>
          <w:szCs w:val="24"/>
        </w:rPr>
        <w:t>Evolutionary</w:t>
      </w:r>
      <w:r w:rsidRPr="00944FD0">
        <w:rPr>
          <w:rFonts w:ascii="Times New Roman" w:hAnsi="Times New Roman" w:cs="Times New Roman"/>
          <w:spacing w:val="-26"/>
          <w:sz w:val="24"/>
          <w:szCs w:val="24"/>
        </w:rPr>
        <w:t xml:space="preserve"> </w:t>
      </w:r>
      <w:r w:rsidRPr="00944FD0">
        <w:rPr>
          <w:rFonts w:ascii="Times New Roman" w:hAnsi="Times New Roman" w:cs="Times New Roman"/>
          <w:sz w:val="24"/>
          <w:szCs w:val="24"/>
        </w:rPr>
        <w:t xml:space="preserve">history and species interactions. </w:t>
      </w:r>
      <w:r w:rsidRPr="00944FD0">
        <w:rPr>
          <w:rFonts w:ascii="Times New Roman" w:hAnsi="Times New Roman" w:cs="Times New Roman"/>
          <w:i/>
          <w:sz w:val="24"/>
          <w:szCs w:val="24"/>
        </w:rPr>
        <w:t xml:space="preserve">PNAS </w:t>
      </w:r>
      <w:r w:rsidRPr="00944FD0">
        <w:rPr>
          <w:rFonts w:ascii="Times New Roman" w:hAnsi="Times New Roman" w:cs="Times New Roman"/>
          <w:b/>
          <w:sz w:val="24"/>
          <w:szCs w:val="24"/>
        </w:rPr>
        <w:t>106</w:t>
      </w:r>
      <w:r w:rsidRPr="00944FD0">
        <w:rPr>
          <w:rFonts w:ascii="Times New Roman" w:hAnsi="Times New Roman" w:cs="Times New Roman"/>
          <w:sz w:val="24"/>
          <w:szCs w:val="24"/>
        </w:rPr>
        <w:t>,</w:t>
      </w:r>
      <w:r w:rsidRPr="00944FD0">
        <w:rPr>
          <w:rFonts w:ascii="Times New Roman" w:hAnsi="Times New Roman" w:cs="Times New Roman"/>
          <w:spacing w:val="42"/>
          <w:sz w:val="24"/>
          <w:szCs w:val="24"/>
        </w:rPr>
        <w:t xml:space="preserve"> </w:t>
      </w:r>
      <w:r w:rsidRPr="00944FD0">
        <w:rPr>
          <w:rFonts w:ascii="Times New Roman" w:hAnsi="Times New Roman" w:cs="Times New Roman"/>
          <w:sz w:val="24"/>
          <w:szCs w:val="24"/>
        </w:rPr>
        <w:t>18043–18044.</w:t>
      </w:r>
      <w:bookmarkStart w:id="17" w:name="_bookmark25"/>
      <w:bookmarkEnd w:id="17"/>
    </w:p>
    <w:p w14:paraId="4CB1D7D3" w14:textId="77777777" w:rsidR="00B8765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pacing w:val="-4"/>
          <w:sz w:val="24"/>
          <w:szCs w:val="24"/>
        </w:rPr>
        <w:t>Futuyma</w:t>
      </w:r>
      <w:proofErr w:type="spellEnd"/>
      <w:r w:rsidRPr="00944FD0">
        <w:rPr>
          <w:rFonts w:ascii="Times New Roman" w:hAnsi="Times New Roman" w:cs="Times New Roman"/>
          <w:spacing w:val="-4"/>
          <w:sz w:val="24"/>
          <w:szCs w:val="24"/>
        </w:rPr>
        <w:t>,</w:t>
      </w:r>
      <w:r w:rsidRPr="00944FD0">
        <w:rPr>
          <w:rFonts w:ascii="Times New Roman" w:hAnsi="Times New Roman" w:cs="Times New Roman"/>
          <w:spacing w:val="52"/>
          <w:sz w:val="24"/>
          <w:szCs w:val="24"/>
        </w:rPr>
        <w:t xml:space="preserve"> </w:t>
      </w:r>
      <w:r w:rsidRPr="00944FD0">
        <w:rPr>
          <w:rFonts w:ascii="Times New Roman" w:hAnsi="Times New Roman" w:cs="Times New Roman"/>
          <w:sz w:val="24"/>
          <w:szCs w:val="24"/>
        </w:rPr>
        <w:t xml:space="preserve">D.J. &amp; Moreno, G. (1988) The evolution of ecological specialization. </w:t>
      </w:r>
      <w:r w:rsidRPr="00944FD0">
        <w:rPr>
          <w:rFonts w:ascii="Times New Roman" w:hAnsi="Times New Roman" w:cs="Times New Roman"/>
          <w:i/>
          <w:sz w:val="24"/>
          <w:szCs w:val="24"/>
        </w:rPr>
        <w:t xml:space="preserve">Annual </w:t>
      </w:r>
      <w:r w:rsidRPr="00944FD0">
        <w:rPr>
          <w:rFonts w:ascii="Times New Roman" w:hAnsi="Times New Roman" w:cs="Times New Roman"/>
          <w:i/>
          <w:spacing w:val="-3"/>
          <w:sz w:val="24"/>
          <w:szCs w:val="24"/>
        </w:rPr>
        <w:t xml:space="preserve">review </w:t>
      </w:r>
      <w:r w:rsidRPr="00944FD0">
        <w:rPr>
          <w:rFonts w:ascii="Times New Roman" w:hAnsi="Times New Roman" w:cs="Times New Roman"/>
          <w:i/>
          <w:sz w:val="24"/>
          <w:szCs w:val="24"/>
        </w:rPr>
        <w:t xml:space="preserve">of </w:t>
      </w:r>
      <w:r w:rsidRPr="00944FD0">
        <w:rPr>
          <w:rFonts w:ascii="Times New Roman" w:hAnsi="Times New Roman" w:cs="Times New Roman"/>
          <w:i/>
          <w:spacing w:val="-4"/>
          <w:sz w:val="24"/>
          <w:szCs w:val="24"/>
        </w:rPr>
        <w:t xml:space="preserve">Ecology </w:t>
      </w:r>
      <w:r w:rsidRPr="00944FD0">
        <w:rPr>
          <w:rFonts w:ascii="Times New Roman" w:hAnsi="Times New Roman" w:cs="Times New Roman"/>
          <w:i/>
          <w:sz w:val="24"/>
          <w:szCs w:val="24"/>
        </w:rPr>
        <w:t xml:space="preserve">and Systematics </w:t>
      </w:r>
      <w:r w:rsidRPr="00944FD0">
        <w:rPr>
          <w:rFonts w:ascii="Times New Roman" w:hAnsi="Times New Roman" w:cs="Times New Roman"/>
          <w:b/>
          <w:sz w:val="24"/>
          <w:szCs w:val="24"/>
        </w:rPr>
        <w:t>19</w:t>
      </w:r>
      <w:r w:rsidRPr="00944FD0">
        <w:rPr>
          <w:rFonts w:ascii="Times New Roman" w:hAnsi="Times New Roman" w:cs="Times New Roman"/>
          <w:sz w:val="24"/>
          <w:szCs w:val="24"/>
        </w:rPr>
        <w:t>, 207–233.</w:t>
      </w:r>
    </w:p>
    <w:p w14:paraId="24662AB8" w14:textId="77777777" w:rsidR="00B8765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Gilfedder</w:t>
      </w:r>
      <w:proofErr w:type="spellEnd"/>
      <w:r w:rsidRPr="00944FD0">
        <w:rPr>
          <w:rFonts w:ascii="Times New Roman" w:hAnsi="Times New Roman" w:cs="Times New Roman"/>
          <w:sz w:val="24"/>
          <w:szCs w:val="24"/>
        </w:rPr>
        <w:t xml:space="preserve">, M., Robinson, C.J., </w:t>
      </w:r>
      <w:r w:rsidRPr="00944FD0">
        <w:rPr>
          <w:rFonts w:ascii="Times New Roman" w:hAnsi="Times New Roman" w:cs="Times New Roman"/>
          <w:spacing w:val="-3"/>
          <w:sz w:val="24"/>
          <w:szCs w:val="24"/>
        </w:rPr>
        <w:t xml:space="preserve">Watson, </w:t>
      </w:r>
      <w:r w:rsidRPr="00944FD0">
        <w:rPr>
          <w:rFonts w:ascii="Times New Roman" w:hAnsi="Times New Roman" w:cs="Times New Roman"/>
          <w:sz w:val="24"/>
          <w:szCs w:val="24"/>
        </w:rPr>
        <w:t>J.E., Campbell, T.G., Sullivan, B.L.</w:t>
      </w:r>
      <w:r w:rsidRPr="00944FD0">
        <w:rPr>
          <w:rFonts w:ascii="Times New Roman" w:hAnsi="Times New Roman" w:cs="Times New Roman"/>
          <w:spacing w:val="3"/>
          <w:sz w:val="24"/>
          <w:szCs w:val="24"/>
        </w:rPr>
        <w:t xml:space="preserve"> </w:t>
      </w:r>
      <w:r w:rsidRPr="00944FD0">
        <w:rPr>
          <w:rFonts w:ascii="Times New Roman" w:hAnsi="Times New Roman" w:cs="Times New Roman"/>
          <w:sz w:val="24"/>
          <w:szCs w:val="24"/>
        </w:rPr>
        <w:t>&amp;</w:t>
      </w:r>
      <w:r w:rsidR="00B87653" w:rsidRPr="00944FD0">
        <w:rPr>
          <w:rFonts w:ascii="Times New Roman" w:hAnsi="Times New Roman" w:cs="Times New Roman"/>
          <w:sz w:val="24"/>
          <w:szCs w:val="24"/>
        </w:rPr>
        <w:t xml:space="preserve"> </w:t>
      </w:r>
      <w:proofErr w:type="spellStart"/>
      <w:r w:rsidRPr="00944FD0">
        <w:rPr>
          <w:rFonts w:ascii="Times New Roman" w:hAnsi="Times New Roman" w:cs="Times New Roman"/>
          <w:sz w:val="24"/>
          <w:szCs w:val="24"/>
        </w:rPr>
        <w:t>Possingham</w:t>
      </w:r>
      <w:proofErr w:type="spellEnd"/>
      <w:r w:rsidRPr="00944FD0">
        <w:rPr>
          <w:rFonts w:ascii="Times New Roman" w:hAnsi="Times New Roman" w:cs="Times New Roman"/>
          <w:sz w:val="24"/>
          <w:szCs w:val="24"/>
        </w:rPr>
        <w:t xml:space="preserve">, H.P. (2019) Brokering trust in citizen science. </w:t>
      </w:r>
      <w:r w:rsidRPr="00944FD0">
        <w:rPr>
          <w:rFonts w:ascii="Times New Roman" w:hAnsi="Times New Roman" w:cs="Times New Roman"/>
          <w:i/>
          <w:sz w:val="24"/>
          <w:szCs w:val="24"/>
        </w:rPr>
        <w:t xml:space="preserve">Society &amp; Natural Resources </w:t>
      </w:r>
      <w:r w:rsidRPr="00944FD0">
        <w:rPr>
          <w:rFonts w:ascii="Times New Roman" w:hAnsi="Times New Roman" w:cs="Times New Roman"/>
          <w:b/>
          <w:sz w:val="24"/>
          <w:szCs w:val="24"/>
        </w:rPr>
        <w:t>32</w:t>
      </w:r>
      <w:r w:rsidRPr="00944FD0">
        <w:rPr>
          <w:rFonts w:ascii="Times New Roman" w:hAnsi="Times New Roman" w:cs="Times New Roman"/>
          <w:sz w:val="24"/>
          <w:szCs w:val="24"/>
        </w:rPr>
        <w:t>, 292–302.</w:t>
      </w:r>
    </w:p>
    <w:p w14:paraId="2FEAA3BA" w14:textId="77777777" w:rsidR="00B8765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Gorelick, N.,</w:t>
      </w:r>
      <w:r w:rsidRPr="00944FD0">
        <w:rPr>
          <w:rFonts w:ascii="Times New Roman" w:hAnsi="Times New Roman" w:cs="Times New Roman"/>
          <w:spacing w:val="-7"/>
          <w:sz w:val="24"/>
          <w:szCs w:val="24"/>
        </w:rPr>
        <w:t xml:space="preserve"> </w:t>
      </w:r>
      <w:proofErr w:type="spellStart"/>
      <w:r w:rsidRPr="00944FD0">
        <w:rPr>
          <w:rFonts w:ascii="Times New Roman" w:hAnsi="Times New Roman" w:cs="Times New Roman"/>
          <w:sz w:val="24"/>
          <w:szCs w:val="24"/>
        </w:rPr>
        <w:t>Hancher</w:t>
      </w:r>
      <w:proofErr w:type="spellEnd"/>
      <w:r w:rsidRPr="00944FD0">
        <w:rPr>
          <w:rFonts w:ascii="Times New Roman" w:hAnsi="Times New Roman" w:cs="Times New Roman"/>
          <w:sz w:val="24"/>
          <w:szCs w:val="24"/>
        </w:rPr>
        <w:t>,</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M.,</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Dixon,</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M.,</w:t>
      </w:r>
      <w:r w:rsidRPr="00944FD0">
        <w:rPr>
          <w:rFonts w:ascii="Times New Roman" w:hAnsi="Times New Roman" w:cs="Times New Roman"/>
          <w:spacing w:val="-6"/>
          <w:sz w:val="24"/>
          <w:szCs w:val="24"/>
        </w:rPr>
        <w:t xml:space="preserve"> </w:t>
      </w:r>
      <w:proofErr w:type="spellStart"/>
      <w:r w:rsidRPr="00944FD0">
        <w:rPr>
          <w:rFonts w:ascii="Times New Roman" w:hAnsi="Times New Roman" w:cs="Times New Roman"/>
          <w:sz w:val="24"/>
          <w:szCs w:val="24"/>
        </w:rPr>
        <w:t>Ilyushchenko</w:t>
      </w:r>
      <w:proofErr w:type="spellEnd"/>
      <w:r w:rsidRPr="00944FD0">
        <w:rPr>
          <w:rFonts w:ascii="Times New Roman" w:hAnsi="Times New Roman" w:cs="Times New Roman"/>
          <w:sz w:val="24"/>
          <w:szCs w:val="24"/>
        </w:rPr>
        <w:t>,</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S.,</w:t>
      </w:r>
      <w:r w:rsidRPr="00944FD0">
        <w:rPr>
          <w:rFonts w:ascii="Times New Roman" w:hAnsi="Times New Roman" w:cs="Times New Roman"/>
          <w:spacing w:val="-6"/>
          <w:sz w:val="24"/>
          <w:szCs w:val="24"/>
        </w:rPr>
        <w:t xml:space="preserve"> </w:t>
      </w:r>
      <w:proofErr w:type="spellStart"/>
      <w:r w:rsidRPr="00944FD0">
        <w:rPr>
          <w:rFonts w:ascii="Times New Roman" w:hAnsi="Times New Roman" w:cs="Times New Roman"/>
          <w:sz w:val="24"/>
          <w:szCs w:val="24"/>
        </w:rPr>
        <w:t>Thau</w:t>
      </w:r>
      <w:proofErr w:type="spellEnd"/>
      <w:r w:rsidRPr="00944FD0">
        <w:rPr>
          <w:rFonts w:ascii="Times New Roman" w:hAnsi="Times New Roman" w:cs="Times New Roman"/>
          <w:sz w:val="24"/>
          <w:szCs w:val="24"/>
        </w:rPr>
        <w:t>,</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D.</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Moore,</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R.</w:t>
      </w:r>
      <w:r w:rsidRPr="00944FD0">
        <w:rPr>
          <w:rFonts w:ascii="Times New Roman" w:hAnsi="Times New Roman" w:cs="Times New Roman"/>
          <w:spacing w:val="-7"/>
          <w:sz w:val="24"/>
          <w:szCs w:val="24"/>
        </w:rPr>
        <w:t xml:space="preserve"> </w:t>
      </w:r>
      <w:r w:rsidRPr="00944FD0">
        <w:rPr>
          <w:rFonts w:ascii="Times New Roman" w:hAnsi="Times New Roman" w:cs="Times New Roman"/>
          <w:sz w:val="24"/>
          <w:szCs w:val="24"/>
        </w:rPr>
        <w:t>(2017)</w:t>
      </w:r>
      <w:r w:rsidRPr="00944FD0">
        <w:rPr>
          <w:rFonts w:ascii="Times New Roman" w:hAnsi="Times New Roman" w:cs="Times New Roman"/>
          <w:spacing w:val="-6"/>
          <w:sz w:val="24"/>
          <w:szCs w:val="24"/>
        </w:rPr>
        <w:t xml:space="preserve"> </w:t>
      </w:r>
      <w:r w:rsidRPr="00944FD0">
        <w:rPr>
          <w:rFonts w:ascii="Times New Roman" w:hAnsi="Times New Roman" w:cs="Times New Roman"/>
          <w:sz w:val="24"/>
          <w:szCs w:val="24"/>
        </w:rPr>
        <w:t xml:space="preserve">Google earth engine: Planetary-scale geospatial analysis for everyone. </w:t>
      </w:r>
      <w:r w:rsidRPr="00944FD0">
        <w:rPr>
          <w:rFonts w:ascii="Times New Roman" w:hAnsi="Times New Roman" w:cs="Times New Roman"/>
          <w:i/>
          <w:spacing w:val="-3"/>
          <w:sz w:val="24"/>
          <w:szCs w:val="24"/>
        </w:rPr>
        <w:t xml:space="preserve">Remote </w:t>
      </w:r>
      <w:r w:rsidRPr="00944FD0">
        <w:rPr>
          <w:rFonts w:ascii="Times New Roman" w:hAnsi="Times New Roman" w:cs="Times New Roman"/>
          <w:i/>
          <w:sz w:val="24"/>
          <w:szCs w:val="24"/>
        </w:rPr>
        <w:t xml:space="preserve">Sensing of Environment </w:t>
      </w:r>
      <w:r w:rsidRPr="00944FD0">
        <w:rPr>
          <w:rFonts w:ascii="Times New Roman" w:hAnsi="Times New Roman" w:cs="Times New Roman"/>
          <w:b/>
          <w:sz w:val="24"/>
          <w:szCs w:val="24"/>
        </w:rPr>
        <w:t>202</w:t>
      </w:r>
      <w:r w:rsidRPr="00944FD0">
        <w:rPr>
          <w:rFonts w:ascii="Times New Roman" w:hAnsi="Times New Roman" w:cs="Times New Roman"/>
          <w:sz w:val="24"/>
          <w:szCs w:val="24"/>
        </w:rPr>
        <w:t>,</w:t>
      </w:r>
      <w:r w:rsidRPr="00944FD0">
        <w:rPr>
          <w:rFonts w:ascii="Times New Roman" w:hAnsi="Times New Roman" w:cs="Times New Roman"/>
          <w:spacing w:val="-2"/>
          <w:sz w:val="24"/>
          <w:szCs w:val="24"/>
        </w:rPr>
        <w:t xml:space="preserve"> </w:t>
      </w:r>
      <w:r w:rsidRPr="00944FD0">
        <w:rPr>
          <w:rFonts w:ascii="Times New Roman" w:hAnsi="Times New Roman" w:cs="Times New Roman"/>
          <w:sz w:val="24"/>
          <w:szCs w:val="24"/>
        </w:rPr>
        <w:t>18–27.</w:t>
      </w:r>
      <w:bookmarkStart w:id="18" w:name="_bookmark28"/>
      <w:bookmarkEnd w:id="18"/>
    </w:p>
    <w:p w14:paraId="665B2BB1" w14:textId="77777777" w:rsidR="00FB5AE3"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lastRenderedPageBreak/>
        <w:t>Grimmond</w:t>
      </w:r>
      <w:proofErr w:type="spellEnd"/>
      <w:r w:rsidRPr="00944FD0">
        <w:rPr>
          <w:rFonts w:ascii="Times New Roman" w:hAnsi="Times New Roman" w:cs="Times New Roman"/>
          <w:sz w:val="24"/>
          <w:szCs w:val="24"/>
        </w:rPr>
        <w:t xml:space="preserve">, S.U.E. (2007) Urbanization and global environmental change: local effects of urban warming. </w:t>
      </w:r>
      <w:r w:rsidRPr="00944FD0">
        <w:rPr>
          <w:rFonts w:ascii="Times New Roman" w:hAnsi="Times New Roman" w:cs="Times New Roman"/>
          <w:i/>
          <w:sz w:val="24"/>
          <w:szCs w:val="24"/>
        </w:rPr>
        <w:t xml:space="preserve">Geographical Journal </w:t>
      </w:r>
      <w:r w:rsidRPr="00944FD0">
        <w:rPr>
          <w:rFonts w:ascii="Times New Roman" w:hAnsi="Times New Roman" w:cs="Times New Roman"/>
          <w:b/>
          <w:sz w:val="24"/>
          <w:szCs w:val="24"/>
        </w:rPr>
        <w:t>173</w:t>
      </w:r>
      <w:r w:rsidRPr="00944FD0">
        <w:rPr>
          <w:rFonts w:ascii="Times New Roman" w:hAnsi="Times New Roman" w:cs="Times New Roman"/>
          <w:sz w:val="24"/>
          <w:szCs w:val="24"/>
        </w:rPr>
        <w:t>, 83–88.</w:t>
      </w:r>
    </w:p>
    <w:p w14:paraId="492563DF" w14:textId="77777777" w:rsidR="00FB5AE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Han, Y., Bai, J., Zhang, Z., </w:t>
      </w:r>
      <w:proofErr w:type="gramStart"/>
      <w:r w:rsidRPr="00944FD0">
        <w:rPr>
          <w:rFonts w:ascii="Times New Roman" w:hAnsi="Times New Roman" w:cs="Times New Roman"/>
          <w:spacing w:val="-7"/>
          <w:sz w:val="24"/>
          <w:szCs w:val="24"/>
        </w:rPr>
        <w:t xml:space="preserve">Wu,  </w:t>
      </w:r>
      <w:r w:rsidRPr="00944FD0">
        <w:rPr>
          <w:rFonts w:ascii="Times New Roman" w:hAnsi="Times New Roman" w:cs="Times New Roman"/>
          <w:sz w:val="24"/>
          <w:szCs w:val="24"/>
        </w:rPr>
        <w:t>T.</w:t>
      </w:r>
      <w:proofErr w:type="gramEnd"/>
      <w:r w:rsidRPr="00944FD0">
        <w:rPr>
          <w:rFonts w:ascii="Times New Roman" w:hAnsi="Times New Roman" w:cs="Times New Roman"/>
          <w:sz w:val="24"/>
          <w:szCs w:val="24"/>
        </w:rPr>
        <w:t xml:space="preserve">, Chen, </w:t>
      </w:r>
      <w:r w:rsidRPr="00944FD0">
        <w:rPr>
          <w:rFonts w:ascii="Times New Roman" w:hAnsi="Times New Roman" w:cs="Times New Roman"/>
          <w:spacing w:val="-7"/>
          <w:sz w:val="24"/>
          <w:szCs w:val="24"/>
        </w:rPr>
        <w:t xml:space="preserve">P.,  </w:t>
      </w:r>
      <w:r w:rsidRPr="00944FD0">
        <w:rPr>
          <w:rFonts w:ascii="Times New Roman" w:hAnsi="Times New Roman" w:cs="Times New Roman"/>
          <w:sz w:val="24"/>
          <w:szCs w:val="24"/>
        </w:rPr>
        <w:t xml:space="preserve">Sun, G., Miao, L., Xu, Z., </w:t>
      </w:r>
      <w:r w:rsidRPr="00944FD0">
        <w:rPr>
          <w:rFonts w:ascii="Times New Roman" w:hAnsi="Times New Roman" w:cs="Times New Roman"/>
          <w:spacing w:val="-7"/>
          <w:sz w:val="24"/>
          <w:szCs w:val="24"/>
        </w:rPr>
        <w:t xml:space="preserve">Yu,  </w:t>
      </w:r>
      <w:r w:rsidRPr="00944FD0">
        <w:rPr>
          <w:rFonts w:ascii="Times New Roman" w:hAnsi="Times New Roman" w:cs="Times New Roman"/>
          <w:sz w:val="24"/>
          <w:szCs w:val="24"/>
        </w:rPr>
        <w:t xml:space="preserve">L., Zhu, C.      </w:t>
      </w:r>
      <w:r w:rsidR="00FB5AE3" w:rsidRPr="00944FD0">
        <w:rPr>
          <w:rFonts w:ascii="Times New Roman" w:hAnsi="Times New Roman" w:cs="Times New Roman"/>
          <w:sz w:val="24"/>
          <w:szCs w:val="24"/>
        </w:rPr>
        <w:t xml:space="preserve">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 xml:space="preserve">(2019) Nest site selection for </w:t>
      </w:r>
      <w:r w:rsidRPr="00944FD0">
        <w:rPr>
          <w:rFonts w:ascii="Times New Roman" w:hAnsi="Times New Roman" w:cs="Times New Roman"/>
          <w:spacing w:val="-3"/>
          <w:sz w:val="24"/>
          <w:szCs w:val="24"/>
        </w:rPr>
        <w:t xml:space="preserve">five </w:t>
      </w:r>
      <w:r w:rsidRPr="00944FD0">
        <w:rPr>
          <w:rFonts w:ascii="Times New Roman" w:hAnsi="Times New Roman" w:cs="Times New Roman"/>
          <w:sz w:val="24"/>
          <w:szCs w:val="24"/>
        </w:rPr>
        <w:t xml:space="preserve">common birds and their coexistence in an urban habitat. </w:t>
      </w:r>
      <w:r w:rsidRPr="00944FD0">
        <w:rPr>
          <w:rFonts w:ascii="Times New Roman" w:hAnsi="Times New Roman" w:cs="Times New Roman"/>
          <w:i/>
          <w:spacing w:val="-3"/>
          <w:sz w:val="24"/>
          <w:szCs w:val="24"/>
        </w:rPr>
        <w:t xml:space="preserve">Science </w:t>
      </w:r>
      <w:r w:rsidRPr="00944FD0">
        <w:rPr>
          <w:rFonts w:ascii="Times New Roman" w:hAnsi="Times New Roman" w:cs="Times New Roman"/>
          <w:i/>
          <w:sz w:val="24"/>
          <w:szCs w:val="24"/>
        </w:rPr>
        <w:t xml:space="preserve">of The </w:t>
      </w:r>
      <w:r w:rsidRPr="00944FD0">
        <w:rPr>
          <w:rFonts w:ascii="Times New Roman" w:hAnsi="Times New Roman" w:cs="Times New Roman"/>
          <w:i/>
          <w:spacing w:val="-5"/>
          <w:sz w:val="24"/>
          <w:szCs w:val="24"/>
        </w:rPr>
        <w:t xml:space="preserve">Total </w:t>
      </w:r>
      <w:r w:rsidRPr="00944FD0">
        <w:rPr>
          <w:rFonts w:ascii="Times New Roman" w:hAnsi="Times New Roman" w:cs="Times New Roman"/>
          <w:i/>
          <w:sz w:val="24"/>
          <w:szCs w:val="24"/>
        </w:rPr>
        <w:t xml:space="preserve">Environment </w:t>
      </w:r>
      <w:r w:rsidRPr="00944FD0">
        <w:rPr>
          <w:rFonts w:ascii="Times New Roman" w:hAnsi="Times New Roman" w:cs="Times New Roman"/>
          <w:b/>
          <w:sz w:val="24"/>
          <w:szCs w:val="24"/>
        </w:rPr>
        <w:t>690</w:t>
      </w:r>
      <w:r w:rsidRPr="00944FD0">
        <w:rPr>
          <w:rFonts w:ascii="Times New Roman" w:hAnsi="Times New Roman" w:cs="Times New Roman"/>
          <w:sz w:val="24"/>
          <w:szCs w:val="24"/>
        </w:rPr>
        <w:t>,</w:t>
      </w:r>
      <w:r w:rsidRPr="00944FD0">
        <w:rPr>
          <w:rFonts w:ascii="Times New Roman" w:hAnsi="Times New Roman" w:cs="Times New Roman"/>
          <w:spacing w:val="58"/>
          <w:sz w:val="24"/>
          <w:szCs w:val="24"/>
        </w:rPr>
        <w:t xml:space="preserve"> </w:t>
      </w:r>
      <w:r w:rsidRPr="00944FD0">
        <w:rPr>
          <w:rFonts w:ascii="Times New Roman" w:hAnsi="Times New Roman" w:cs="Times New Roman"/>
          <w:sz w:val="24"/>
          <w:szCs w:val="24"/>
        </w:rPr>
        <w:t>748–759.</w:t>
      </w:r>
      <w:bookmarkStart w:id="19" w:name="_bookmark30"/>
      <w:bookmarkEnd w:id="19"/>
    </w:p>
    <w:p w14:paraId="66019C12" w14:textId="77777777" w:rsidR="00FB5AE3"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Harvey, P.H. &amp; Purvis, A. (1991) Comparative methods for explaining adaptations. </w:t>
      </w:r>
      <w:r w:rsidRPr="00944FD0">
        <w:rPr>
          <w:rFonts w:ascii="Times New Roman" w:hAnsi="Times New Roman" w:cs="Times New Roman"/>
          <w:i/>
          <w:sz w:val="24"/>
          <w:szCs w:val="24"/>
        </w:rPr>
        <w:t xml:space="preserve">Nature </w:t>
      </w:r>
      <w:r w:rsidRPr="00944FD0">
        <w:rPr>
          <w:rFonts w:ascii="Times New Roman" w:hAnsi="Times New Roman" w:cs="Times New Roman"/>
          <w:b/>
          <w:sz w:val="24"/>
          <w:szCs w:val="24"/>
        </w:rPr>
        <w:t>351</w:t>
      </w:r>
      <w:r w:rsidRPr="00944FD0">
        <w:rPr>
          <w:rFonts w:ascii="Times New Roman" w:hAnsi="Times New Roman" w:cs="Times New Roman"/>
          <w:sz w:val="24"/>
          <w:szCs w:val="24"/>
        </w:rPr>
        <w:t>, 619.</w:t>
      </w:r>
      <w:bookmarkStart w:id="20" w:name="_bookmark31"/>
      <w:bookmarkEnd w:id="20"/>
    </w:p>
    <w:p w14:paraId="58B0C9E9" w14:textId="4EAD361B" w:rsidR="00DC4354"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Hedblom</w:t>
      </w:r>
      <w:proofErr w:type="spellEnd"/>
      <w:r w:rsidRPr="00944FD0">
        <w:rPr>
          <w:rFonts w:ascii="Times New Roman" w:hAnsi="Times New Roman" w:cs="Times New Roman"/>
          <w:sz w:val="24"/>
          <w:szCs w:val="24"/>
        </w:rPr>
        <w:t xml:space="preserve">, M., </w:t>
      </w:r>
      <w:proofErr w:type="spellStart"/>
      <w:r w:rsidRPr="00944FD0">
        <w:rPr>
          <w:rFonts w:ascii="Times New Roman" w:hAnsi="Times New Roman" w:cs="Times New Roman"/>
          <w:sz w:val="24"/>
          <w:szCs w:val="24"/>
        </w:rPr>
        <w:t>Knez</w:t>
      </w:r>
      <w:proofErr w:type="spellEnd"/>
      <w:r w:rsidRPr="00944FD0">
        <w:rPr>
          <w:rFonts w:ascii="Times New Roman" w:hAnsi="Times New Roman" w:cs="Times New Roman"/>
          <w:sz w:val="24"/>
          <w:szCs w:val="24"/>
        </w:rPr>
        <w:t xml:space="preserve">, I. &amp; Gunnarsson, B. (2017) Bird diversity improves the well-being of city residents. </w:t>
      </w:r>
      <w:r w:rsidRPr="00944FD0">
        <w:rPr>
          <w:rFonts w:ascii="Times New Roman" w:hAnsi="Times New Roman" w:cs="Times New Roman"/>
          <w:i/>
          <w:sz w:val="24"/>
          <w:szCs w:val="24"/>
        </w:rPr>
        <w:t>Ecology and conservation of birds in urban environments</w:t>
      </w:r>
      <w:r w:rsidRPr="00944FD0">
        <w:rPr>
          <w:rFonts w:ascii="Times New Roman" w:hAnsi="Times New Roman" w:cs="Times New Roman"/>
          <w:sz w:val="24"/>
          <w:szCs w:val="24"/>
        </w:rPr>
        <w:t>, pp. 287–306, Springer.</w:t>
      </w:r>
      <w:bookmarkStart w:id="21" w:name="_bookmark32"/>
      <w:bookmarkEnd w:id="21"/>
    </w:p>
    <w:p w14:paraId="220039DB" w14:textId="609F8B89" w:rsidR="00DC4354"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Kark</w:t>
      </w:r>
      <w:proofErr w:type="spellEnd"/>
      <w:r w:rsidRPr="00944FD0">
        <w:rPr>
          <w:rFonts w:ascii="Times New Roman" w:hAnsi="Times New Roman" w:cs="Times New Roman"/>
          <w:sz w:val="24"/>
          <w:szCs w:val="24"/>
        </w:rPr>
        <w:t xml:space="preserve">, S., </w:t>
      </w:r>
      <w:proofErr w:type="spellStart"/>
      <w:r w:rsidRPr="00944FD0">
        <w:rPr>
          <w:rFonts w:ascii="Times New Roman" w:hAnsi="Times New Roman" w:cs="Times New Roman"/>
          <w:sz w:val="24"/>
          <w:szCs w:val="24"/>
        </w:rPr>
        <w:t>Iwaniuk</w:t>
      </w:r>
      <w:proofErr w:type="spellEnd"/>
      <w:r w:rsidRPr="00944FD0">
        <w:rPr>
          <w:rFonts w:ascii="Times New Roman" w:hAnsi="Times New Roman" w:cs="Times New Roman"/>
          <w:sz w:val="24"/>
          <w:szCs w:val="24"/>
        </w:rPr>
        <w:t xml:space="preserve">, A., </w:t>
      </w:r>
      <w:proofErr w:type="spellStart"/>
      <w:r w:rsidRPr="00944FD0">
        <w:rPr>
          <w:rFonts w:ascii="Times New Roman" w:hAnsi="Times New Roman" w:cs="Times New Roman"/>
          <w:sz w:val="24"/>
          <w:szCs w:val="24"/>
        </w:rPr>
        <w:t>Schalimtzek</w:t>
      </w:r>
      <w:proofErr w:type="spellEnd"/>
      <w:r w:rsidRPr="00944FD0">
        <w:rPr>
          <w:rFonts w:ascii="Times New Roman" w:hAnsi="Times New Roman" w:cs="Times New Roman"/>
          <w:sz w:val="24"/>
          <w:szCs w:val="24"/>
        </w:rPr>
        <w:t xml:space="preserve">, A. &amp; Banker, E. (2007) Living in the city: can </w:t>
      </w:r>
      <w:r w:rsidRPr="00944FD0">
        <w:rPr>
          <w:rFonts w:ascii="Times New Roman" w:hAnsi="Times New Roman" w:cs="Times New Roman"/>
          <w:spacing w:val="-3"/>
          <w:sz w:val="24"/>
          <w:szCs w:val="24"/>
        </w:rPr>
        <w:t>anyone</w:t>
      </w:r>
      <w:r w:rsidR="009E5A1D">
        <w:rPr>
          <w:rFonts w:ascii="Times New Roman" w:hAnsi="Times New Roman" w:cs="Times New Roman"/>
          <w:spacing w:val="-3"/>
          <w:sz w:val="24"/>
          <w:szCs w:val="24"/>
        </w:rPr>
        <w:t xml:space="preserve"> </w:t>
      </w:r>
      <w:r w:rsidRPr="00944FD0">
        <w:rPr>
          <w:rFonts w:ascii="Times New Roman" w:hAnsi="Times New Roman" w:cs="Times New Roman"/>
          <w:sz w:val="24"/>
          <w:szCs w:val="24"/>
        </w:rPr>
        <w:t xml:space="preserve">become an ‘urban </w:t>
      </w:r>
      <w:r w:rsidRPr="00944FD0">
        <w:rPr>
          <w:rFonts w:ascii="Times New Roman" w:hAnsi="Times New Roman" w:cs="Times New Roman"/>
          <w:spacing w:val="2"/>
          <w:sz w:val="24"/>
          <w:szCs w:val="24"/>
        </w:rPr>
        <w:t xml:space="preserve">exploiter’? </w:t>
      </w:r>
      <w:r w:rsidRPr="00944FD0">
        <w:rPr>
          <w:rFonts w:ascii="Times New Roman" w:hAnsi="Times New Roman" w:cs="Times New Roman"/>
          <w:i/>
          <w:sz w:val="24"/>
          <w:szCs w:val="24"/>
        </w:rPr>
        <w:t xml:space="preserve">Journal of </w:t>
      </w:r>
      <w:r w:rsidRPr="00944FD0">
        <w:rPr>
          <w:rFonts w:ascii="Times New Roman" w:hAnsi="Times New Roman" w:cs="Times New Roman"/>
          <w:i/>
          <w:spacing w:val="-5"/>
          <w:sz w:val="24"/>
          <w:szCs w:val="24"/>
        </w:rPr>
        <w:t xml:space="preserve">Biogeography </w:t>
      </w:r>
      <w:r w:rsidRPr="00944FD0">
        <w:rPr>
          <w:rFonts w:ascii="Times New Roman" w:hAnsi="Times New Roman" w:cs="Times New Roman"/>
          <w:b/>
          <w:sz w:val="24"/>
          <w:szCs w:val="24"/>
        </w:rPr>
        <w:t>34</w:t>
      </w:r>
      <w:r w:rsidRPr="00944FD0">
        <w:rPr>
          <w:rFonts w:ascii="Times New Roman" w:hAnsi="Times New Roman" w:cs="Times New Roman"/>
          <w:sz w:val="24"/>
          <w:szCs w:val="24"/>
        </w:rPr>
        <w:t>,</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638–651.</w:t>
      </w:r>
      <w:bookmarkStart w:id="22" w:name="_bookmark33"/>
      <w:bookmarkEnd w:id="22"/>
    </w:p>
    <w:p w14:paraId="70A9C84D" w14:textId="66D55A90"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Keck, F., Rimet, F., </w:t>
      </w:r>
      <w:proofErr w:type="spellStart"/>
      <w:r w:rsidRPr="00944FD0">
        <w:rPr>
          <w:rFonts w:ascii="Times New Roman" w:hAnsi="Times New Roman" w:cs="Times New Roman"/>
          <w:sz w:val="24"/>
          <w:szCs w:val="24"/>
        </w:rPr>
        <w:t>Bouchez</w:t>
      </w:r>
      <w:proofErr w:type="spellEnd"/>
      <w:r w:rsidRPr="00944FD0">
        <w:rPr>
          <w:rFonts w:ascii="Times New Roman" w:hAnsi="Times New Roman" w:cs="Times New Roman"/>
          <w:sz w:val="24"/>
          <w:szCs w:val="24"/>
        </w:rPr>
        <w:t>, A. &amp;</w:t>
      </w:r>
      <w:r w:rsidR="00DC4354" w:rsidRP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Franc, A. (2016) </w:t>
      </w:r>
      <w:proofErr w:type="spellStart"/>
      <w:r w:rsidRPr="00944FD0">
        <w:rPr>
          <w:rFonts w:ascii="Times New Roman" w:hAnsi="Times New Roman" w:cs="Times New Roman"/>
          <w:sz w:val="24"/>
          <w:szCs w:val="24"/>
        </w:rPr>
        <w:t>phylosignal</w:t>
      </w:r>
      <w:proofErr w:type="spellEnd"/>
      <w:r w:rsidRPr="00944FD0">
        <w:rPr>
          <w:rFonts w:ascii="Times New Roman" w:hAnsi="Times New Roman" w:cs="Times New Roman"/>
          <w:sz w:val="24"/>
          <w:szCs w:val="24"/>
        </w:rPr>
        <w:t xml:space="preserve">: an r package to measure, test, and explore the phylogenetic signal. </w:t>
      </w:r>
      <w:r w:rsidRPr="00944FD0">
        <w:rPr>
          <w:rFonts w:ascii="Times New Roman" w:hAnsi="Times New Roman" w:cs="Times New Roman"/>
          <w:i/>
          <w:sz w:val="24"/>
          <w:szCs w:val="24"/>
        </w:rPr>
        <w:t xml:space="preserve">Ecology and Evolution </w:t>
      </w:r>
      <w:r w:rsidRPr="00944FD0">
        <w:rPr>
          <w:rFonts w:ascii="Times New Roman" w:hAnsi="Times New Roman" w:cs="Times New Roman"/>
          <w:b/>
          <w:sz w:val="24"/>
          <w:szCs w:val="24"/>
        </w:rPr>
        <w:t>6</w:t>
      </w:r>
      <w:r w:rsidRPr="00944FD0">
        <w:rPr>
          <w:rFonts w:ascii="Times New Roman" w:hAnsi="Times New Roman" w:cs="Times New Roman"/>
          <w:sz w:val="24"/>
          <w:szCs w:val="24"/>
        </w:rPr>
        <w:t>, 2774–2780.</w:t>
      </w:r>
    </w:p>
    <w:p w14:paraId="7646C99B" w14:textId="374A31D3"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La </w:t>
      </w:r>
      <w:proofErr w:type="spellStart"/>
      <w:r w:rsidRPr="00944FD0">
        <w:rPr>
          <w:rFonts w:ascii="Times New Roman" w:hAnsi="Times New Roman" w:cs="Times New Roman"/>
          <w:sz w:val="24"/>
          <w:szCs w:val="24"/>
        </w:rPr>
        <w:t>Sorte</w:t>
      </w:r>
      <w:proofErr w:type="spellEnd"/>
      <w:r w:rsidRPr="00944FD0">
        <w:rPr>
          <w:rFonts w:ascii="Times New Roman" w:hAnsi="Times New Roman" w:cs="Times New Roman"/>
          <w:sz w:val="24"/>
          <w:szCs w:val="24"/>
        </w:rPr>
        <w:t xml:space="preserve">, F.A., </w:t>
      </w:r>
      <w:proofErr w:type="spellStart"/>
      <w:r w:rsidRPr="00944FD0">
        <w:rPr>
          <w:rFonts w:ascii="Times New Roman" w:hAnsi="Times New Roman" w:cs="Times New Roman"/>
          <w:sz w:val="24"/>
          <w:szCs w:val="24"/>
        </w:rPr>
        <w:t>Lepczyk</w:t>
      </w:r>
      <w:proofErr w:type="spellEnd"/>
      <w:r w:rsidRPr="00944FD0">
        <w:rPr>
          <w:rFonts w:ascii="Times New Roman" w:hAnsi="Times New Roman" w:cs="Times New Roman"/>
          <w:sz w:val="24"/>
          <w:szCs w:val="24"/>
        </w:rPr>
        <w:t xml:space="preserve">, C.A., Aronson, M.F., Goddard, M.A., </w:t>
      </w:r>
      <w:proofErr w:type="spellStart"/>
      <w:r w:rsidRPr="00944FD0">
        <w:rPr>
          <w:rFonts w:ascii="Times New Roman" w:hAnsi="Times New Roman" w:cs="Times New Roman"/>
          <w:sz w:val="24"/>
          <w:szCs w:val="24"/>
        </w:rPr>
        <w:t>Hedblom</w:t>
      </w:r>
      <w:proofErr w:type="spellEnd"/>
      <w:r w:rsidRPr="00944FD0">
        <w:rPr>
          <w:rFonts w:ascii="Times New Roman" w:hAnsi="Times New Roman" w:cs="Times New Roman"/>
          <w:sz w:val="24"/>
          <w:szCs w:val="24"/>
        </w:rPr>
        <w:t>, M.,</w:t>
      </w:r>
      <w:r w:rsidRPr="00944FD0">
        <w:rPr>
          <w:rFonts w:ascii="Times New Roman" w:hAnsi="Times New Roman" w:cs="Times New Roman"/>
          <w:spacing w:val="34"/>
          <w:sz w:val="24"/>
          <w:szCs w:val="24"/>
        </w:rPr>
        <w:t xml:space="preserve"> </w:t>
      </w:r>
      <w:proofErr w:type="spellStart"/>
      <w:r w:rsidRPr="00944FD0">
        <w:rPr>
          <w:rFonts w:ascii="Times New Roman" w:hAnsi="Times New Roman" w:cs="Times New Roman"/>
          <w:sz w:val="24"/>
          <w:szCs w:val="24"/>
        </w:rPr>
        <w:t>Katti</w:t>
      </w:r>
      <w:proofErr w:type="spellEnd"/>
      <w:r w:rsidRPr="00944FD0">
        <w:rPr>
          <w:rFonts w:ascii="Times New Roman" w:hAnsi="Times New Roman" w:cs="Times New Roman"/>
          <w:sz w:val="24"/>
          <w:szCs w:val="24"/>
        </w:rPr>
        <w:t>,</w:t>
      </w:r>
      <w:r w:rsidR="00DC4354" w:rsidRPr="00944FD0">
        <w:rPr>
          <w:rFonts w:ascii="Times New Roman" w:hAnsi="Times New Roman" w:cs="Times New Roman"/>
          <w:sz w:val="24"/>
          <w:szCs w:val="24"/>
        </w:rPr>
        <w:t xml:space="preserve"> </w:t>
      </w:r>
      <w:r w:rsidRPr="00944FD0">
        <w:rPr>
          <w:rFonts w:ascii="Times New Roman" w:hAnsi="Times New Roman" w:cs="Times New Roman"/>
          <w:sz w:val="24"/>
          <w:szCs w:val="24"/>
        </w:rPr>
        <w:t>M., MacGregor-</w:t>
      </w:r>
      <w:proofErr w:type="spellStart"/>
      <w:r w:rsidRPr="00944FD0">
        <w:rPr>
          <w:rFonts w:ascii="Times New Roman" w:hAnsi="Times New Roman" w:cs="Times New Roman"/>
          <w:sz w:val="24"/>
          <w:szCs w:val="24"/>
        </w:rPr>
        <w:t>Fors</w:t>
      </w:r>
      <w:proofErr w:type="spellEnd"/>
      <w:r w:rsidRPr="00944FD0">
        <w:rPr>
          <w:rFonts w:ascii="Times New Roman" w:hAnsi="Times New Roman" w:cs="Times New Roman"/>
          <w:sz w:val="24"/>
          <w:szCs w:val="24"/>
        </w:rPr>
        <w:t xml:space="preserve">, I., </w:t>
      </w:r>
      <w:proofErr w:type="spellStart"/>
      <w:r w:rsidRPr="00944FD0">
        <w:rPr>
          <w:rFonts w:ascii="Times New Roman" w:hAnsi="Times New Roman" w:cs="Times New Roman"/>
          <w:sz w:val="24"/>
          <w:szCs w:val="24"/>
        </w:rPr>
        <w:t>Mörtberg</w:t>
      </w:r>
      <w:proofErr w:type="spellEnd"/>
      <w:r w:rsidRPr="00944FD0">
        <w:rPr>
          <w:rFonts w:ascii="Times New Roman" w:hAnsi="Times New Roman" w:cs="Times New Roman"/>
          <w:sz w:val="24"/>
          <w:szCs w:val="24"/>
        </w:rPr>
        <w:t xml:space="preserve">, U., </w:t>
      </w:r>
      <w:proofErr w:type="spellStart"/>
      <w:r w:rsidRPr="00944FD0">
        <w:rPr>
          <w:rFonts w:ascii="Times New Roman" w:hAnsi="Times New Roman" w:cs="Times New Roman"/>
          <w:sz w:val="24"/>
          <w:szCs w:val="24"/>
        </w:rPr>
        <w:t>Nilon</w:t>
      </w:r>
      <w:proofErr w:type="spellEnd"/>
      <w:r w:rsidRPr="00944FD0">
        <w:rPr>
          <w:rFonts w:ascii="Times New Roman" w:hAnsi="Times New Roman" w:cs="Times New Roman"/>
          <w:sz w:val="24"/>
          <w:szCs w:val="24"/>
        </w:rPr>
        <w:t xml:space="preserve">, C.H., </w:t>
      </w:r>
      <w:r w:rsidRPr="00944FD0">
        <w:rPr>
          <w:rFonts w:ascii="Times New Roman" w:hAnsi="Times New Roman" w:cs="Times New Roman"/>
          <w:spacing w:val="-3"/>
          <w:sz w:val="24"/>
          <w:szCs w:val="24"/>
        </w:rPr>
        <w:t xml:space="preserve">Warren, </w:t>
      </w:r>
      <w:r w:rsidRPr="00944FD0">
        <w:rPr>
          <w:rFonts w:ascii="Times New Roman" w:hAnsi="Times New Roman" w:cs="Times New Roman"/>
          <w:spacing w:val="-6"/>
          <w:sz w:val="24"/>
          <w:szCs w:val="24"/>
        </w:rPr>
        <w:t xml:space="preserve">P.S.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(2018) The</w:t>
      </w:r>
      <w:r w:rsidR="00DC4354" w:rsidRP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phylogenetic and functional diversity of regional breeding bird assemblages is reduced and constricted through urbanization. </w:t>
      </w:r>
      <w:r w:rsidRPr="00944FD0">
        <w:rPr>
          <w:rFonts w:ascii="Times New Roman" w:hAnsi="Times New Roman" w:cs="Times New Roman"/>
          <w:i/>
          <w:sz w:val="24"/>
          <w:szCs w:val="24"/>
        </w:rPr>
        <w:t xml:space="preserve">Diversity and Distributions </w:t>
      </w:r>
      <w:r w:rsidRPr="00944FD0">
        <w:rPr>
          <w:rFonts w:ascii="Times New Roman" w:hAnsi="Times New Roman" w:cs="Times New Roman"/>
          <w:b/>
          <w:sz w:val="24"/>
          <w:szCs w:val="24"/>
        </w:rPr>
        <w:t>24</w:t>
      </w:r>
      <w:r w:rsidRPr="00944FD0">
        <w:rPr>
          <w:rFonts w:ascii="Times New Roman" w:hAnsi="Times New Roman" w:cs="Times New Roman"/>
          <w:sz w:val="24"/>
          <w:szCs w:val="24"/>
        </w:rPr>
        <w:t>, 928–938.</w:t>
      </w:r>
      <w:bookmarkStart w:id="23" w:name="_bookmark35"/>
      <w:bookmarkEnd w:id="23"/>
    </w:p>
    <w:p w14:paraId="6221D822" w14:textId="77777777" w:rsidR="00DC4354"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Leveau</w:t>
      </w:r>
      <w:proofErr w:type="spellEnd"/>
      <w:r w:rsidRPr="00944FD0">
        <w:rPr>
          <w:rFonts w:ascii="Times New Roman" w:hAnsi="Times New Roman" w:cs="Times New Roman"/>
          <w:sz w:val="24"/>
          <w:szCs w:val="24"/>
        </w:rPr>
        <w:t xml:space="preserve">, L.M. (2013) Bird traits in urban–rural gradients: </w:t>
      </w:r>
      <w:r w:rsidRPr="00944FD0">
        <w:rPr>
          <w:rFonts w:ascii="Times New Roman" w:hAnsi="Times New Roman" w:cs="Times New Roman"/>
          <w:spacing w:val="-3"/>
          <w:sz w:val="24"/>
          <w:szCs w:val="24"/>
        </w:rPr>
        <w:t xml:space="preserve">how many </w:t>
      </w:r>
      <w:r w:rsidRPr="00944FD0">
        <w:rPr>
          <w:rFonts w:ascii="Times New Roman" w:hAnsi="Times New Roman" w:cs="Times New Roman"/>
          <w:sz w:val="24"/>
          <w:szCs w:val="24"/>
        </w:rPr>
        <w:t xml:space="preserve">functional groups are there? </w:t>
      </w:r>
      <w:r w:rsidRPr="00944FD0">
        <w:rPr>
          <w:rFonts w:ascii="Times New Roman" w:hAnsi="Times New Roman" w:cs="Times New Roman"/>
          <w:i/>
          <w:sz w:val="24"/>
          <w:szCs w:val="24"/>
        </w:rPr>
        <w:t xml:space="preserve">Journal of Ornithology </w:t>
      </w:r>
      <w:r w:rsidRPr="00944FD0">
        <w:rPr>
          <w:rFonts w:ascii="Times New Roman" w:hAnsi="Times New Roman" w:cs="Times New Roman"/>
          <w:b/>
          <w:sz w:val="24"/>
          <w:szCs w:val="24"/>
        </w:rPr>
        <w:t>154</w:t>
      </w:r>
      <w:r w:rsidRPr="00944FD0">
        <w:rPr>
          <w:rFonts w:ascii="Times New Roman" w:hAnsi="Times New Roman" w:cs="Times New Roman"/>
          <w:sz w:val="24"/>
          <w:szCs w:val="24"/>
        </w:rPr>
        <w:t>,</w:t>
      </w:r>
      <w:r w:rsidRPr="00944FD0">
        <w:rPr>
          <w:rFonts w:ascii="Times New Roman" w:hAnsi="Times New Roman" w:cs="Times New Roman"/>
          <w:spacing w:val="52"/>
          <w:sz w:val="24"/>
          <w:szCs w:val="24"/>
        </w:rPr>
        <w:t xml:space="preserve"> </w:t>
      </w:r>
      <w:r w:rsidRPr="00944FD0">
        <w:rPr>
          <w:rFonts w:ascii="Times New Roman" w:hAnsi="Times New Roman" w:cs="Times New Roman"/>
          <w:sz w:val="24"/>
          <w:szCs w:val="24"/>
        </w:rPr>
        <w:t>655–662.</w:t>
      </w:r>
      <w:bookmarkStart w:id="24" w:name="_bookmark36"/>
      <w:bookmarkEnd w:id="24"/>
    </w:p>
    <w:p w14:paraId="3473A7AF"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Luck, G.W., Carter, A. &amp; </w:t>
      </w:r>
      <w:proofErr w:type="spellStart"/>
      <w:r w:rsidRPr="00944FD0">
        <w:rPr>
          <w:rFonts w:ascii="Times New Roman" w:hAnsi="Times New Roman" w:cs="Times New Roman"/>
          <w:sz w:val="24"/>
          <w:szCs w:val="24"/>
        </w:rPr>
        <w:t>Smallbone</w:t>
      </w:r>
      <w:proofErr w:type="spellEnd"/>
      <w:r w:rsidRPr="00944FD0">
        <w:rPr>
          <w:rFonts w:ascii="Times New Roman" w:hAnsi="Times New Roman" w:cs="Times New Roman"/>
          <w:sz w:val="24"/>
          <w:szCs w:val="24"/>
        </w:rPr>
        <w:t xml:space="preserve">, L. </w:t>
      </w:r>
      <w:r w:rsidRPr="00944FD0">
        <w:rPr>
          <w:rFonts w:ascii="Times New Roman" w:hAnsi="Times New Roman" w:cs="Times New Roman"/>
          <w:w w:val="95"/>
          <w:sz w:val="24"/>
          <w:szCs w:val="24"/>
        </w:rPr>
        <w:t xml:space="preserve">(2013) Changes in bird functional diversity across multiple land uses: interpretations </w:t>
      </w:r>
      <w:r w:rsidRPr="00944FD0">
        <w:rPr>
          <w:rFonts w:ascii="Times New Roman" w:hAnsi="Times New Roman" w:cs="Times New Roman"/>
          <w:sz w:val="24"/>
          <w:szCs w:val="24"/>
        </w:rPr>
        <w:t>of</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functional</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redundancy</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depend</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on</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functional</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group</w:t>
      </w:r>
      <w:r w:rsidRPr="00944FD0">
        <w:rPr>
          <w:rFonts w:ascii="Times New Roman" w:hAnsi="Times New Roman" w:cs="Times New Roman"/>
          <w:spacing w:val="-12"/>
          <w:sz w:val="24"/>
          <w:szCs w:val="24"/>
        </w:rPr>
        <w:t xml:space="preserve"> </w:t>
      </w:r>
      <w:r w:rsidRPr="00944FD0">
        <w:rPr>
          <w:rFonts w:ascii="Times New Roman" w:hAnsi="Times New Roman" w:cs="Times New Roman"/>
          <w:spacing w:val="-5"/>
          <w:sz w:val="24"/>
          <w:szCs w:val="24"/>
        </w:rPr>
        <w:t>identity.</w:t>
      </w:r>
      <w:r w:rsidRPr="00944FD0">
        <w:rPr>
          <w:rFonts w:ascii="Times New Roman" w:hAnsi="Times New Roman" w:cs="Times New Roman"/>
          <w:spacing w:val="-13"/>
          <w:sz w:val="24"/>
          <w:szCs w:val="24"/>
        </w:rPr>
        <w:t xml:space="preserve"> </w:t>
      </w:r>
      <w:proofErr w:type="spellStart"/>
      <w:r w:rsidRPr="00944FD0">
        <w:rPr>
          <w:rFonts w:ascii="Times New Roman" w:hAnsi="Times New Roman" w:cs="Times New Roman"/>
          <w:i/>
          <w:sz w:val="24"/>
          <w:szCs w:val="24"/>
        </w:rPr>
        <w:t>PloS</w:t>
      </w:r>
      <w:proofErr w:type="spellEnd"/>
      <w:r w:rsidRPr="00944FD0">
        <w:rPr>
          <w:rFonts w:ascii="Times New Roman" w:hAnsi="Times New Roman" w:cs="Times New Roman"/>
          <w:i/>
          <w:spacing w:val="-9"/>
          <w:sz w:val="24"/>
          <w:szCs w:val="24"/>
        </w:rPr>
        <w:t xml:space="preserve"> </w:t>
      </w:r>
      <w:r w:rsidRPr="00944FD0">
        <w:rPr>
          <w:rFonts w:ascii="Times New Roman" w:hAnsi="Times New Roman" w:cs="Times New Roman"/>
          <w:i/>
          <w:sz w:val="24"/>
          <w:szCs w:val="24"/>
        </w:rPr>
        <w:t>one</w:t>
      </w:r>
      <w:r w:rsidRPr="00944FD0">
        <w:rPr>
          <w:rFonts w:ascii="Times New Roman" w:hAnsi="Times New Roman" w:cs="Times New Roman"/>
          <w:i/>
          <w:spacing w:val="-1"/>
          <w:sz w:val="24"/>
          <w:szCs w:val="24"/>
        </w:rPr>
        <w:t xml:space="preserve"> </w:t>
      </w:r>
      <w:r w:rsidRPr="00944FD0">
        <w:rPr>
          <w:rFonts w:ascii="Times New Roman" w:hAnsi="Times New Roman" w:cs="Times New Roman"/>
          <w:b/>
          <w:sz w:val="24"/>
          <w:szCs w:val="24"/>
        </w:rPr>
        <w:t>8</w:t>
      </w:r>
      <w:r w:rsidRPr="00944FD0">
        <w:rPr>
          <w:rFonts w:ascii="Times New Roman" w:hAnsi="Times New Roman" w:cs="Times New Roman"/>
          <w:sz w:val="24"/>
          <w:szCs w:val="24"/>
        </w:rPr>
        <w:t>,</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e63671.</w:t>
      </w:r>
      <w:bookmarkStart w:id="25" w:name="_bookmark37"/>
      <w:bookmarkEnd w:id="25"/>
    </w:p>
    <w:p w14:paraId="5D839097"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MacArthur,</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R.</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10"/>
          <w:sz w:val="24"/>
          <w:szCs w:val="24"/>
        </w:rPr>
        <w:t xml:space="preserve"> </w:t>
      </w:r>
      <w:proofErr w:type="spellStart"/>
      <w:r w:rsidRPr="00944FD0">
        <w:rPr>
          <w:rFonts w:ascii="Times New Roman" w:hAnsi="Times New Roman" w:cs="Times New Roman"/>
          <w:sz w:val="24"/>
          <w:szCs w:val="24"/>
        </w:rPr>
        <w:t>Levins</w:t>
      </w:r>
      <w:proofErr w:type="spellEnd"/>
      <w:r w:rsidRPr="00944FD0">
        <w:rPr>
          <w:rFonts w:ascii="Times New Roman" w:hAnsi="Times New Roman" w:cs="Times New Roman"/>
          <w:sz w:val="24"/>
          <w:szCs w:val="24"/>
        </w:rPr>
        <w:t>,</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R.</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(1967)</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The</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limiting</w:t>
      </w:r>
      <w:r w:rsidRPr="00944FD0">
        <w:rPr>
          <w:rFonts w:ascii="Times New Roman" w:hAnsi="Times New Roman" w:cs="Times New Roman"/>
          <w:spacing w:val="-10"/>
          <w:sz w:val="24"/>
          <w:szCs w:val="24"/>
        </w:rPr>
        <w:t xml:space="preserve"> </w:t>
      </w:r>
      <w:r w:rsidRPr="00944FD0">
        <w:rPr>
          <w:rFonts w:ascii="Times New Roman" w:hAnsi="Times New Roman" w:cs="Times New Roman"/>
          <w:spacing w:val="-3"/>
          <w:sz w:val="24"/>
          <w:szCs w:val="24"/>
        </w:rPr>
        <w:t xml:space="preserve">similarity, </w:t>
      </w:r>
      <w:r w:rsidRPr="00944FD0">
        <w:rPr>
          <w:rFonts w:ascii="Times New Roman" w:hAnsi="Times New Roman" w:cs="Times New Roman"/>
          <w:sz w:val="24"/>
          <w:szCs w:val="24"/>
        </w:rPr>
        <w:t xml:space="preserve">convergence, and divergence of </w:t>
      </w:r>
      <w:r w:rsidRPr="00944FD0">
        <w:rPr>
          <w:rFonts w:ascii="Times New Roman" w:hAnsi="Times New Roman" w:cs="Times New Roman"/>
          <w:sz w:val="24"/>
          <w:szCs w:val="24"/>
        </w:rPr>
        <w:lastRenderedPageBreak/>
        <w:t xml:space="preserve">coexisting species. </w:t>
      </w:r>
      <w:r w:rsidRPr="00944FD0">
        <w:rPr>
          <w:rFonts w:ascii="Times New Roman" w:hAnsi="Times New Roman" w:cs="Times New Roman"/>
          <w:i/>
          <w:sz w:val="24"/>
          <w:szCs w:val="24"/>
        </w:rPr>
        <w:t xml:space="preserve">The </w:t>
      </w:r>
      <w:r w:rsidRPr="00944FD0">
        <w:rPr>
          <w:rFonts w:ascii="Times New Roman" w:hAnsi="Times New Roman" w:cs="Times New Roman"/>
          <w:i/>
          <w:spacing w:val="-3"/>
          <w:sz w:val="24"/>
          <w:szCs w:val="24"/>
        </w:rPr>
        <w:t xml:space="preserve">American Naturalist </w:t>
      </w:r>
      <w:r w:rsidRPr="00944FD0">
        <w:rPr>
          <w:rFonts w:ascii="Times New Roman" w:hAnsi="Times New Roman" w:cs="Times New Roman"/>
          <w:b/>
          <w:sz w:val="24"/>
          <w:szCs w:val="24"/>
        </w:rPr>
        <w:t>101</w:t>
      </w:r>
      <w:r w:rsidRPr="00944FD0">
        <w:rPr>
          <w:rFonts w:ascii="Times New Roman" w:hAnsi="Times New Roman" w:cs="Times New Roman"/>
          <w:sz w:val="24"/>
          <w:szCs w:val="24"/>
        </w:rPr>
        <w:t>, 377–385.</w:t>
      </w:r>
      <w:bookmarkStart w:id="26" w:name="_bookmark38"/>
      <w:bookmarkEnd w:id="26"/>
    </w:p>
    <w:p w14:paraId="392EA668"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MacArthur, R.H. (1965) Patterns of species diversity. </w:t>
      </w:r>
      <w:r w:rsidRPr="00944FD0">
        <w:rPr>
          <w:rFonts w:ascii="Times New Roman" w:hAnsi="Times New Roman" w:cs="Times New Roman"/>
          <w:i/>
          <w:sz w:val="24"/>
          <w:szCs w:val="24"/>
        </w:rPr>
        <w:t xml:space="preserve">Biological reviews </w:t>
      </w:r>
      <w:r w:rsidRPr="00944FD0">
        <w:rPr>
          <w:rFonts w:ascii="Times New Roman" w:hAnsi="Times New Roman" w:cs="Times New Roman"/>
          <w:b/>
          <w:sz w:val="24"/>
          <w:szCs w:val="24"/>
        </w:rPr>
        <w:t>40</w:t>
      </w:r>
      <w:r w:rsidRPr="00944FD0">
        <w:rPr>
          <w:rFonts w:ascii="Times New Roman" w:hAnsi="Times New Roman" w:cs="Times New Roman"/>
          <w:sz w:val="24"/>
          <w:szCs w:val="24"/>
        </w:rPr>
        <w:t>, 510–533.</w:t>
      </w:r>
      <w:bookmarkStart w:id="27" w:name="_bookmark39"/>
      <w:bookmarkEnd w:id="27"/>
    </w:p>
    <w:p w14:paraId="6CB22C71" w14:textId="490E9581" w:rsidR="00DC4354"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Maklakov</w:t>
      </w:r>
      <w:proofErr w:type="spellEnd"/>
      <w:r w:rsidRPr="00944FD0">
        <w:rPr>
          <w:rFonts w:ascii="Times New Roman" w:hAnsi="Times New Roman" w:cs="Times New Roman"/>
          <w:sz w:val="24"/>
          <w:szCs w:val="24"/>
        </w:rPr>
        <w:t xml:space="preserve">, </w:t>
      </w:r>
      <w:r w:rsidRPr="00944FD0">
        <w:rPr>
          <w:rFonts w:ascii="Times New Roman" w:hAnsi="Times New Roman" w:cs="Times New Roman"/>
          <w:w w:val="105"/>
          <w:sz w:val="24"/>
          <w:szCs w:val="24"/>
        </w:rPr>
        <w:t>A.A.,</w:t>
      </w:r>
      <w:r w:rsidRPr="00944FD0">
        <w:rPr>
          <w:rFonts w:ascii="Times New Roman" w:hAnsi="Times New Roman" w:cs="Times New Roman"/>
          <w:spacing w:val="-17"/>
          <w:w w:val="105"/>
          <w:sz w:val="24"/>
          <w:szCs w:val="24"/>
        </w:rPr>
        <w:t xml:space="preserve"> </w:t>
      </w:r>
      <w:proofErr w:type="spellStart"/>
      <w:r w:rsidRPr="00944FD0">
        <w:rPr>
          <w:rFonts w:ascii="Times New Roman" w:hAnsi="Times New Roman" w:cs="Times New Roman"/>
          <w:w w:val="105"/>
          <w:sz w:val="24"/>
          <w:szCs w:val="24"/>
        </w:rPr>
        <w:t>Immler</w:t>
      </w:r>
      <w:proofErr w:type="spellEnd"/>
      <w:r w:rsidRPr="00944FD0">
        <w:rPr>
          <w:rFonts w:ascii="Times New Roman" w:hAnsi="Times New Roman" w:cs="Times New Roman"/>
          <w:w w:val="105"/>
          <w:sz w:val="24"/>
          <w:szCs w:val="24"/>
        </w:rPr>
        <w:t>,</w:t>
      </w:r>
      <w:r w:rsidRPr="00944FD0">
        <w:rPr>
          <w:rFonts w:ascii="Times New Roman" w:hAnsi="Times New Roman" w:cs="Times New Roman"/>
          <w:spacing w:val="-17"/>
          <w:w w:val="105"/>
          <w:sz w:val="24"/>
          <w:szCs w:val="24"/>
        </w:rPr>
        <w:t xml:space="preserve"> </w:t>
      </w:r>
      <w:r w:rsidRPr="00944FD0">
        <w:rPr>
          <w:rFonts w:ascii="Times New Roman" w:hAnsi="Times New Roman" w:cs="Times New Roman"/>
          <w:w w:val="105"/>
          <w:sz w:val="24"/>
          <w:szCs w:val="24"/>
        </w:rPr>
        <w:t>S.,</w:t>
      </w:r>
      <w:r w:rsidRPr="00944FD0">
        <w:rPr>
          <w:rFonts w:ascii="Times New Roman" w:hAnsi="Times New Roman" w:cs="Times New Roman"/>
          <w:spacing w:val="-17"/>
          <w:w w:val="105"/>
          <w:sz w:val="24"/>
          <w:szCs w:val="24"/>
        </w:rPr>
        <w:t xml:space="preserve"> </w:t>
      </w:r>
      <w:r w:rsidRPr="00944FD0">
        <w:rPr>
          <w:rFonts w:ascii="Times New Roman" w:hAnsi="Times New Roman" w:cs="Times New Roman"/>
          <w:spacing w:val="-3"/>
          <w:w w:val="105"/>
          <w:sz w:val="24"/>
          <w:szCs w:val="24"/>
        </w:rPr>
        <w:t>Gonzalez-</w:t>
      </w:r>
      <w:proofErr w:type="spellStart"/>
      <w:r w:rsidRPr="00944FD0">
        <w:rPr>
          <w:rFonts w:ascii="Times New Roman" w:hAnsi="Times New Roman" w:cs="Times New Roman"/>
          <w:spacing w:val="-3"/>
          <w:w w:val="105"/>
          <w:sz w:val="24"/>
          <w:szCs w:val="24"/>
        </w:rPr>
        <w:t>Voyer</w:t>
      </w:r>
      <w:proofErr w:type="spellEnd"/>
      <w:r w:rsidRPr="00944FD0">
        <w:rPr>
          <w:rFonts w:ascii="Times New Roman" w:hAnsi="Times New Roman" w:cs="Times New Roman"/>
          <w:spacing w:val="-3"/>
          <w:w w:val="105"/>
          <w:sz w:val="24"/>
          <w:szCs w:val="24"/>
        </w:rPr>
        <w:t>,</w:t>
      </w:r>
      <w:r w:rsidRPr="00944FD0">
        <w:rPr>
          <w:rFonts w:ascii="Times New Roman" w:hAnsi="Times New Roman" w:cs="Times New Roman"/>
          <w:spacing w:val="-17"/>
          <w:w w:val="105"/>
          <w:sz w:val="24"/>
          <w:szCs w:val="24"/>
        </w:rPr>
        <w:t xml:space="preserve"> </w:t>
      </w:r>
      <w:r w:rsidRPr="00944FD0">
        <w:rPr>
          <w:rFonts w:ascii="Times New Roman" w:hAnsi="Times New Roman" w:cs="Times New Roman"/>
          <w:w w:val="105"/>
          <w:sz w:val="24"/>
          <w:szCs w:val="24"/>
        </w:rPr>
        <w:t>A.,</w:t>
      </w:r>
      <w:r w:rsidRPr="00944FD0">
        <w:rPr>
          <w:rFonts w:ascii="Times New Roman" w:hAnsi="Times New Roman" w:cs="Times New Roman"/>
          <w:spacing w:val="-18"/>
          <w:w w:val="105"/>
          <w:sz w:val="24"/>
          <w:szCs w:val="24"/>
        </w:rPr>
        <w:t xml:space="preserve"> </w:t>
      </w:r>
      <w:proofErr w:type="spellStart"/>
      <w:r w:rsidRPr="00944FD0">
        <w:rPr>
          <w:rFonts w:ascii="Times New Roman" w:hAnsi="Times New Roman" w:cs="Times New Roman"/>
          <w:w w:val="105"/>
          <w:sz w:val="24"/>
          <w:szCs w:val="24"/>
        </w:rPr>
        <w:t>Rönn</w:t>
      </w:r>
      <w:proofErr w:type="spellEnd"/>
      <w:r w:rsidRPr="00944FD0">
        <w:rPr>
          <w:rFonts w:ascii="Times New Roman" w:hAnsi="Times New Roman" w:cs="Times New Roman"/>
          <w:w w:val="105"/>
          <w:sz w:val="24"/>
          <w:szCs w:val="24"/>
        </w:rPr>
        <w:t>,</w:t>
      </w:r>
      <w:r w:rsidRPr="00944FD0">
        <w:rPr>
          <w:rFonts w:ascii="Times New Roman" w:hAnsi="Times New Roman" w:cs="Times New Roman"/>
          <w:spacing w:val="-16"/>
          <w:w w:val="105"/>
          <w:sz w:val="24"/>
          <w:szCs w:val="24"/>
        </w:rPr>
        <w:t xml:space="preserve"> </w:t>
      </w:r>
      <w:r w:rsidRPr="00944FD0">
        <w:rPr>
          <w:rFonts w:ascii="Times New Roman" w:hAnsi="Times New Roman" w:cs="Times New Roman"/>
          <w:w w:val="105"/>
          <w:sz w:val="24"/>
          <w:szCs w:val="24"/>
        </w:rPr>
        <w:t>J.</w:t>
      </w:r>
      <w:r w:rsidRPr="00944FD0">
        <w:rPr>
          <w:rFonts w:ascii="Times New Roman" w:hAnsi="Times New Roman" w:cs="Times New Roman"/>
          <w:spacing w:val="-18"/>
          <w:w w:val="105"/>
          <w:sz w:val="24"/>
          <w:szCs w:val="24"/>
        </w:rPr>
        <w:t xml:space="preserve"> </w:t>
      </w:r>
      <w:r w:rsidRPr="00944FD0">
        <w:rPr>
          <w:rFonts w:ascii="Times New Roman" w:hAnsi="Times New Roman" w:cs="Times New Roman"/>
          <w:w w:val="105"/>
          <w:sz w:val="24"/>
          <w:szCs w:val="24"/>
        </w:rPr>
        <w:t>&amp;</w:t>
      </w:r>
      <w:r w:rsidRPr="00944FD0">
        <w:rPr>
          <w:rFonts w:ascii="Times New Roman" w:hAnsi="Times New Roman" w:cs="Times New Roman"/>
          <w:spacing w:val="-19"/>
          <w:w w:val="105"/>
          <w:sz w:val="24"/>
          <w:szCs w:val="24"/>
        </w:rPr>
        <w:t xml:space="preserve"> </w:t>
      </w:r>
      <w:proofErr w:type="spellStart"/>
      <w:r w:rsidRPr="00944FD0">
        <w:rPr>
          <w:rFonts w:ascii="Times New Roman" w:hAnsi="Times New Roman" w:cs="Times New Roman"/>
          <w:w w:val="105"/>
          <w:sz w:val="24"/>
          <w:szCs w:val="24"/>
        </w:rPr>
        <w:t>Kolm</w:t>
      </w:r>
      <w:proofErr w:type="spellEnd"/>
      <w:r w:rsidRPr="00944FD0">
        <w:rPr>
          <w:rFonts w:ascii="Times New Roman" w:hAnsi="Times New Roman" w:cs="Times New Roman"/>
          <w:w w:val="105"/>
          <w:sz w:val="24"/>
          <w:szCs w:val="24"/>
        </w:rPr>
        <w:t>,</w:t>
      </w:r>
      <w:r w:rsidRPr="00944FD0">
        <w:rPr>
          <w:rFonts w:ascii="Times New Roman" w:hAnsi="Times New Roman" w:cs="Times New Roman"/>
          <w:spacing w:val="-16"/>
          <w:w w:val="105"/>
          <w:sz w:val="24"/>
          <w:szCs w:val="24"/>
        </w:rPr>
        <w:t xml:space="preserve"> </w:t>
      </w:r>
      <w:r w:rsidRPr="00944FD0">
        <w:rPr>
          <w:rFonts w:ascii="Times New Roman" w:hAnsi="Times New Roman" w:cs="Times New Roman"/>
          <w:w w:val="105"/>
          <w:sz w:val="24"/>
          <w:szCs w:val="24"/>
        </w:rPr>
        <w:t>N.</w:t>
      </w:r>
      <w:r w:rsidRPr="00944FD0">
        <w:rPr>
          <w:rFonts w:ascii="Times New Roman" w:hAnsi="Times New Roman" w:cs="Times New Roman"/>
          <w:spacing w:val="-19"/>
          <w:w w:val="105"/>
          <w:sz w:val="24"/>
          <w:szCs w:val="24"/>
        </w:rPr>
        <w:t xml:space="preserve"> </w:t>
      </w:r>
      <w:r w:rsidRPr="00944FD0">
        <w:rPr>
          <w:rFonts w:ascii="Times New Roman" w:hAnsi="Times New Roman" w:cs="Times New Roman"/>
          <w:w w:val="105"/>
          <w:sz w:val="24"/>
          <w:szCs w:val="24"/>
        </w:rPr>
        <w:t>(2011)</w:t>
      </w:r>
      <w:r w:rsidRPr="00944FD0">
        <w:rPr>
          <w:rFonts w:ascii="Times New Roman" w:hAnsi="Times New Roman" w:cs="Times New Roman"/>
          <w:spacing w:val="-18"/>
          <w:w w:val="105"/>
          <w:sz w:val="24"/>
          <w:szCs w:val="24"/>
        </w:rPr>
        <w:t xml:space="preserve"> </w:t>
      </w:r>
      <w:r w:rsidRPr="00944FD0">
        <w:rPr>
          <w:rFonts w:ascii="Times New Roman" w:hAnsi="Times New Roman" w:cs="Times New Roman"/>
          <w:w w:val="105"/>
          <w:sz w:val="24"/>
          <w:szCs w:val="24"/>
        </w:rPr>
        <w:t>Brains</w:t>
      </w:r>
      <w:r w:rsidRPr="00944FD0">
        <w:rPr>
          <w:rFonts w:ascii="Times New Roman" w:hAnsi="Times New Roman" w:cs="Times New Roman"/>
          <w:spacing w:val="-18"/>
          <w:w w:val="105"/>
          <w:sz w:val="24"/>
          <w:szCs w:val="24"/>
        </w:rPr>
        <w:t xml:space="preserve"> </w:t>
      </w:r>
      <w:r w:rsidRPr="00944FD0">
        <w:rPr>
          <w:rFonts w:ascii="Times New Roman" w:hAnsi="Times New Roman" w:cs="Times New Roman"/>
          <w:w w:val="105"/>
          <w:sz w:val="24"/>
          <w:szCs w:val="24"/>
        </w:rPr>
        <w:t>and</w:t>
      </w:r>
      <w:r w:rsidRPr="00944FD0">
        <w:rPr>
          <w:rFonts w:ascii="Times New Roman" w:hAnsi="Times New Roman" w:cs="Times New Roman"/>
          <w:spacing w:val="-18"/>
          <w:w w:val="105"/>
          <w:sz w:val="24"/>
          <w:szCs w:val="24"/>
        </w:rPr>
        <w:t xml:space="preserve"> </w:t>
      </w:r>
      <w:r w:rsidRPr="00944FD0">
        <w:rPr>
          <w:rFonts w:ascii="Times New Roman" w:hAnsi="Times New Roman" w:cs="Times New Roman"/>
          <w:w w:val="105"/>
          <w:sz w:val="24"/>
          <w:szCs w:val="24"/>
        </w:rPr>
        <w:t xml:space="preserve">the </w:t>
      </w:r>
      <w:r w:rsidRPr="00944FD0">
        <w:rPr>
          <w:rFonts w:ascii="Times New Roman" w:hAnsi="Times New Roman" w:cs="Times New Roman"/>
          <w:sz w:val="24"/>
          <w:szCs w:val="24"/>
        </w:rPr>
        <w:t xml:space="preserve">city: big-brained passerine birds succeed in urban environments. </w:t>
      </w:r>
      <w:r w:rsidRPr="00944FD0">
        <w:rPr>
          <w:rFonts w:ascii="Times New Roman" w:hAnsi="Times New Roman" w:cs="Times New Roman"/>
          <w:i/>
          <w:sz w:val="24"/>
          <w:szCs w:val="24"/>
        </w:rPr>
        <w:t xml:space="preserve">Biology </w:t>
      </w:r>
      <w:r w:rsidR="009E5A1D">
        <w:rPr>
          <w:rFonts w:ascii="Times New Roman" w:hAnsi="Times New Roman" w:cs="Times New Roman"/>
          <w:i/>
          <w:sz w:val="24"/>
          <w:szCs w:val="24"/>
        </w:rPr>
        <w:t>L</w:t>
      </w:r>
      <w:r w:rsidRPr="00944FD0">
        <w:rPr>
          <w:rFonts w:ascii="Times New Roman" w:hAnsi="Times New Roman" w:cs="Times New Roman"/>
          <w:i/>
          <w:sz w:val="24"/>
          <w:szCs w:val="24"/>
        </w:rPr>
        <w:t>etters</w:t>
      </w:r>
      <w:r w:rsidRPr="00944FD0">
        <w:rPr>
          <w:rFonts w:ascii="Times New Roman" w:hAnsi="Times New Roman" w:cs="Times New Roman"/>
          <w:i/>
          <w:spacing w:val="13"/>
          <w:sz w:val="24"/>
          <w:szCs w:val="24"/>
        </w:rPr>
        <w:t xml:space="preserve"> </w:t>
      </w:r>
      <w:r w:rsidRPr="00944FD0">
        <w:rPr>
          <w:rFonts w:ascii="Times New Roman" w:hAnsi="Times New Roman" w:cs="Times New Roman"/>
          <w:b/>
          <w:sz w:val="24"/>
          <w:szCs w:val="24"/>
        </w:rPr>
        <w:t>7</w:t>
      </w:r>
      <w:r w:rsidRPr="00944FD0">
        <w:rPr>
          <w:rFonts w:ascii="Times New Roman" w:hAnsi="Times New Roman" w:cs="Times New Roman"/>
          <w:sz w:val="24"/>
          <w:szCs w:val="24"/>
        </w:rPr>
        <w:t>,</w:t>
      </w:r>
      <w:r w:rsidR="00DC4354" w:rsidRPr="00944FD0">
        <w:rPr>
          <w:rFonts w:ascii="Times New Roman" w:hAnsi="Times New Roman" w:cs="Times New Roman"/>
          <w:sz w:val="24"/>
          <w:szCs w:val="24"/>
        </w:rPr>
        <w:t xml:space="preserve"> </w:t>
      </w:r>
      <w:r w:rsidRPr="00944FD0">
        <w:rPr>
          <w:rFonts w:ascii="Times New Roman" w:hAnsi="Times New Roman" w:cs="Times New Roman"/>
          <w:sz w:val="24"/>
          <w:szCs w:val="24"/>
        </w:rPr>
        <w:t>730–732.</w:t>
      </w:r>
      <w:bookmarkStart w:id="28" w:name="_bookmark40"/>
      <w:bookmarkEnd w:id="28"/>
    </w:p>
    <w:p w14:paraId="2255EBBC" w14:textId="4B92BD90" w:rsidR="00DC4354"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Marra</w:t>
      </w:r>
      <w:proofErr w:type="spellEnd"/>
      <w:r w:rsidRPr="00944FD0">
        <w:rPr>
          <w:rFonts w:ascii="Times New Roman" w:hAnsi="Times New Roman" w:cs="Times New Roman"/>
          <w:sz w:val="24"/>
          <w:szCs w:val="24"/>
        </w:rPr>
        <w:t xml:space="preserve">, </w:t>
      </w:r>
      <w:r w:rsidRPr="00944FD0">
        <w:rPr>
          <w:rFonts w:ascii="Times New Roman" w:hAnsi="Times New Roman" w:cs="Times New Roman"/>
          <w:spacing w:val="-9"/>
          <w:sz w:val="24"/>
          <w:szCs w:val="24"/>
        </w:rPr>
        <w:t xml:space="preserve">P.P., </w:t>
      </w:r>
      <w:r w:rsidRPr="00944FD0">
        <w:rPr>
          <w:rFonts w:ascii="Times New Roman" w:hAnsi="Times New Roman" w:cs="Times New Roman"/>
          <w:sz w:val="24"/>
          <w:szCs w:val="24"/>
        </w:rPr>
        <w:t>Cohen, E.B., Loss, S.R.,</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Rutter,</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J.E.</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15"/>
          <w:sz w:val="24"/>
          <w:szCs w:val="24"/>
        </w:rPr>
        <w:t xml:space="preserve"> </w:t>
      </w:r>
      <w:proofErr w:type="spellStart"/>
      <w:r w:rsidRPr="00944FD0">
        <w:rPr>
          <w:rFonts w:ascii="Times New Roman" w:hAnsi="Times New Roman" w:cs="Times New Roman"/>
          <w:spacing w:val="-4"/>
          <w:sz w:val="24"/>
          <w:szCs w:val="24"/>
        </w:rPr>
        <w:t>Tonra</w:t>
      </w:r>
      <w:proofErr w:type="spellEnd"/>
      <w:r w:rsidRPr="00944FD0">
        <w:rPr>
          <w:rFonts w:ascii="Times New Roman" w:hAnsi="Times New Roman" w:cs="Times New Roman"/>
          <w:spacing w:val="-4"/>
          <w:sz w:val="24"/>
          <w:szCs w:val="24"/>
        </w:rPr>
        <w:t>,</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C.M.</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(2015)</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call</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for</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full</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annual</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cycle</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research</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in</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 xml:space="preserve">animal </w:t>
      </w:r>
      <w:r w:rsidRPr="00944FD0">
        <w:rPr>
          <w:rFonts w:ascii="Times New Roman" w:hAnsi="Times New Roman" w:cs="Times New Roman"/>
          <w:spacing w:val="-3"/>
          <w:sz w:val="24"/>
          <w:szCs w:val="24"/>
        </w:rPr>
        <w:t xml:space="preserve">ecology. </w:t>
      </w:r>
      <w:r w:rsidRPr="00944FD0">
        <w:rPr>
          <w:rFonts w:ascii="Times New Roman" w:hAnsi="Times New Roman" w:cs="Times New Roman"/>
          <w:i/>
          <w:sz w:val="24"/>
          <w:szCs w:val="24"/>
        </w:rPr>
        <w:t xml:space="preserve">Biology </w:t>
      </w:r>
      <w:r w:rsidR="009E5A1D">
        <w:rPr>
          <w:rFonts w:ascii="Times New Roman" w:hAnsi="Times New Roman" w:cs="Times New Roman"/>
          <w:i/>
          <w:sz w:val="24"/>
          <w:szCs w:val="24"/>
        </w:rPr>
        <w:t>L</w:t>
      </w:r>
      <w:r w:rsidRPr="00944FD0">
        <w:rPr>
          <w:rFonts w:ascii="Times New Roman" w:hAnsi="Times New Roman" w:cs="Times New Roman"/>
          <w:i/>
          <w:sz w:val="24"/>
          <w:szCs w:val="24"/>
        </w:rPr>
        <w:t xml:space="preserve">etters </w:t>
      </w:r>
      <w:r w:rsidRPr="00944FD0">
        <w:rPr>
          <w:rFonts w:ascii="Times New Roman" w:hAnsi="Times New Roman" w:cs="Times New Roman"/>
          <w:b/>
          <w:sz w:val="24"/>
          <w:szCs w:val="24"/>
        </w:rPr>
        <w:t>11</w:t>
      </w:r>
      <w:r w:rsidRPr="00944FD0">
        <w:rPr>
          <w:rFonts w:ascii="Times New Roman" w:hAnsi="Times New Roman" w:cs="Times New Roman"/>
          <w:sz w:val="24"/>
          <w:szCs w:val="24"/>
        </w:rPr>
        <w:t>,</w:t>
      </w:r>
      <w:r w:rsidRPr="00944FD0">
        <w:rPr>
          <w:rFonts w:ascii="Times New Roman" w:hAnsi="Times New Roman" w:cs="Times New Roman"/>
          <w:spacing w:val="-24"/>
          <w:sz w:val="24"/>
          <w:szCs w:val="24"/>
        </w:rPr>
        <w:t xml:space="preserve"> </w:t>
      </w:r>
      <w:r w:rsidRPr="00944FD0">
        <w:rPr>
          <w:rFonts w:ascii="Times New Roman" w:hAnsi="Times New Roman" w:cs="Times New Roman"/>
          <w:sz w:val="24"/>
          <w:szCs w:val="24"/>
        </w:rPr>
        <w:t>20150552.</w:t>
      </w:r>
      <w:bookmarkStart w:id="29" w:name="_bookmark41"/>
      <w:bookmarkEnd w:id="29"/>
    </w:p>
    <w:p w14:paraId="1F56EE01" w14:textId="08515BDE"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McCaffrey, R.E. (2005) Using citizen science in urban bird studies.</w:t>
      </w:r>
      <w:r w:rsidR="00DC4354" w:rsidRPr="00944FD0">
        <w:rPr>
          <w:rFonts w:ascii="Times New Roman" w:hAnsi="Times New Roman" w:cs="Times New Roman"/>
          <w:sz w:val="24"/>
          <w:szCs w:val="24"/>
        </w:rPr>
        <w:t xml:space="preserve"> </w:t>
      </w:r>
      <w:r w:rsidRPr="00944FD0">
        <w:rPr>
          <w:rFonts w:ascii="Times New Roman" w:hAnsi="Times New Roman" w:cs="Times New Roman"/>
          <w:i/>
          <w:w w:val="105"/>
          <w:sz w:val="24"/>
          <w:szCs w:val="24"/>
        </w:rPr>
        <w:t xml:space="preserve">Urban </w:t>
      </w:r>
      <w:r w:rsidR="009E5A1D">
        <w:rPr>
          <w:rFonts w:ascii="Times New Roman" w:hAnsi="Times New Roman" w:cs="Times New Roman"/>
          <w:i/>
          <w:w w:val="105"/>
          <w:sz w:val="24"/>
          <w:szCs w:val="24"/>
        </w:rPr>
        <w:t>H</w:t>
      </w:r>
      <w:r w:rsidRPr="00944FD0">
        <w:rPr>
          <w:rFonts w:ascii="Times New Roman" w:hAnsi="Times New Roman" w:cs="Times New Roman"/>
          <w:i/>
          <w:w w:val="105"/>
          <w:sz w:val="24"/>
          <w:szCs w:val="24"/>
        </w:rPr>
        <w:t xml:space="preserve">abitats </w:t>
      </w:r>
      <w:r w:rsidRPr="00944FD0">
        <w:rPr>
          <w:rFonts w:ascii="Times New Roman" w:hAnsi="Times New Roman" w:cs="Times New Roman"/>
          <w:b/>
          <w:w w:val="105"/>
          <w:sz w:val="24"/>
          <w:szCs w:val="24"/>
        </w:rPr>
        <w:t>3</w:t>
      </w:r>
      <w:r w:rsidRPr="00944FD0">
        <w:rPr>
          <w:rFonts w:ascii="Times New Roman" w:hAnsi="Times New Roman" w:cs="Times New Roman"/>
          <w:w w:val="105"/>
          <w:sz w:val="24"/>
          <w:szCs w:val="24"/>
        </w:rPr>
        <w:t>, 70–86.</w:t>
      </w:r>
      <w:bookmarkStart w:id="30" w:name="_bookmark42"/>
      <w:bookmarkEnd w:id="30"/>
    </w:p>
    <w:p w14:paraId="68AA8BB8"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McDonnell, M.J. &amp; </w:t>
      </w:r>
      <w:proofErr w:type="spellStart"/>
      <w:r w:rsidRPr="00944FD0">
        <w:rPr>
          <w:rFonts w:ascii="Times New Roman" w:hAnsi="Times New Roman" w:cs="Times New Roman"/>
          <w:sz w:val="24"/>
          <w:szCs w:val="24"/>
        </w:rPr>
        <w:t>Hahs</w:t>
      </w:r>
      <w:proofErr w:type="spellEnd"/>
      <w:r w:rsidRPr="00944FD0">
        <w:rPr>
          <w:rFonts w:ascii="Times New Roman" w:hAnsi="Times New Roman" w:cs="Times New Roman"/>
          <w:sz w:val="24"/>
          <w:szCs w:val="24"/>
        </w:rPr>
        <w:t>, A.K. (2015) Adaptation and adaptedness</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organisms</w:t>
      </w:r>
      <w:r w:rsidRPr="00944FD0">
        <w:rPr>
          <w:rFonts w:ascii="Times New Roman" w:hAnsi="Times New Roman" w:cs="Times New Roman"/>
          <w:spacing w:val="-30"/>
          <w:sz w:val="24"/>
          <w:szCs w:val="24"/>
        </w:rPr>
        <w:t xml:space="preserve"> </w:t>
      </w:r>
      <w:r w:rsidRPr="00944FD0">
        <w:rPr>
          <w:rFonts w:ascii="Times New Roman" w:hAnsi="Times New Roman" w:cs="Times New Roman"/>
          <w:sz w:val="24"/>
          <w:szCs w:val="24"/>
        </w:rPr>
        <w:t>to</w:t>
      </w:r>
      <w:r w:rsidRPr="00944FD0">
        <w:rPr>
          <w:rFonts w:ascii="Times New Roman" w:hAnsi="Times New Roman" w:cs="Times New Roman"/>
          <w:spacing w:val="-31"/>
          <w:sz w:val="24"/>
          <w:szCs w:val="24"/>
        </w:rPr>
        <w:t xml:space="preserve"> </w:t>
      </w:r>
      <w:r w:rsidRPr="00944FD0">
        <w:rPr>
          <w:rFonts w:ascii="Times New Roman" w:hAnsi="Times New Roman" w:cs="Times New Roman"/>
          <w:sz w:val="24"/>
          <w:szCs w:val="24"/>
        </w:rPr>
        <w:t>urban</w:t>
      </w:r>
      <w:r w:rsidRPr="00944FD0">
        <w:rPr>
          <w:rFonts w:ascii="Times New Roman" w:hAnsi="Times New Roman" w:cs="Times New Roman"/>
          <w:spacing w:val="-30"/>
          <w:sz w:val="24"/>
          <w:szCs w:val="24"/>
        </w:rPr>
        <w:t xml:space="preserve"> </w:t>
      </w:r>
      <w:r w:rsidRPr="00944FD0">
        <w:rPr>
          <w:rFonts w:ascii="Times New Roman" w:hAnsi="Times New Roman" w:cs="Times New Roman"/>
          <w:sz w:val="24"/>
          <w:szCs w:val="24"/>
        </w:rPr>
        <w:t>environments.</w:t>
      </w:r>
      <w:r w:rsidRPr="00944FD0">
        <w:rPr>
          <w:rFonts w:ascii="Times New Roman" w:hAnsi="Times New Roman" w:cs="Times New Roman"/>
          <w:spacing w:val="-32"/>
          <w:sz w:val="24"/>
          <w:szCs w:val="24"/>
        </w:rPr>
        <w:t xml:space="preserve"> </w:t>
      </w:r>
      <w:r w:rsidRPr="00944FD0">
        <w:rPr>
          <w:rFonts w:ascii="Times New Roman" w:hAnsi="Times New Roman" w:cs="Times New Roman"/>
          <w:i/>
          <w:sz w:val="24"/>
          <w:szCs w:val="24"/>
        </w:rPr>
        <w:t>Annual</w:t>
      </w:r>
      <w:r w:rsidRPr="00944FD0">
        <w:rPr>
          <w:rFonts w:ascii="Times New Roman" w:hAnsi="Times New Roman" w:cs="Times New Roman"/>
          <w:i/>
          <w:spacing w:val="-27"/>
          <w:sz w:val="24"/>
          <w:szCs w:val="24"/>
        </w:rPr>
        <w:t xml:space="preserve"> </w:t>
      </w:r>
      <w:r w:rsidRPr="00944FD0">
        <w:rPr>
          <w:rFonts w:ascii="Times New Roman" w:hAnsi="Times New Roman" w:cs="Times New Roman"/>
          <w:i/>
          <w:spacing w:val="-3"/>
          <w:sz w:val="24"/>
          <w:szCs w:val="24"/>
        </w:rPr>
        <w:t>review</w:t>
      </w:r>
      <w:r w:rsidRPr="00944FD0">
        <w:rPr>
          <w:rFonts w:ascii="Times New Roman" w:hAnsi="Times New Roman" w:cs="Times New Roman"/>
          <w:i/>
          <w:spacing w:val="-26"/>
          <w:sz w:val="24"/>
          <w:szCs w:val="24"/>
        </w:rPr>
        <w:t xml:space="preserve"> </w:t>
      </w:r>
      <w:r w:rsidRPr="00944FD0">
        <w:rPr>
          <w:rFonts w:ascii="Times New Roman" w:hAnsi="Times New Roman" w:cs="Times New Roman"/>
          <w:i/>
          <w:sz w:val="24"/>
          <w:szCs w:val="24"/>
        </w:rPr>
        <w:t>of</w:t>
      </w:r>
      <w:r w:rsidRPr="00944FD0">
        <w:rPr>
          <w:rFonts w:ascii="Times New Roman" w:hAnsi="Times New Roman" w:cs="Times New Roman"/>
          <w:i/>
          <w:spacing w:val="-27"/>
          <w:sz w:val="24"/>
          <w:szCs w:val="24"/>
        </w:rPr>
        <w:t xml:space="preserve"> </w:t>
      </w:r>
      <w:r w:rsidRPr="00944FD0">
        <w:rPr>
          <w:rFonts w:ascii="Times New Roman" w:hAnsi="Times New Roman" w:cs="Times New Roman"/>
          <w:i/>
          <w:spacing w:val="-5"/>
          <w:sz w:val="24"/>
          <w:szCs w:val="24"/>
        </w:rPr>
        <w:t>ecology,</w:t>
      </w:r>
      <w:r w:rsidRPr="00944FD0">
        <w:rPr>
          <w:rFonts w:ascii="Times New Roman" w:hAnsi="Times New Roman" w:cs="Times New Roman"/>
          <w:i/>
          <w:spacing w:val="-24"/>
          <w:sz w:val="24"/>
          <w:szCs w:val="24"/>
        </w:rPr>
        <w:t xml:space="preserve"> </w:t>
      </w:r>
      <w:r w:rsidRPr="00944FD0">
        <w:rPr>
          <w:rFonts w:ascii="Times New Roman" w:hAnsi="Times New Roman" w:cs="Times New Roman"/>
          <w:i/>
          <w:sz w:val="24"/>
          <w:szCs w:val="24"/>
        </w:rPr>
        <w:t xml:space="preserve">evolution, and systematics </w:t>
      </w:r>
      <w:r w:rsidRPr="00944FD0">
        <w:rPr>
          <w:rFonts w:ascii="Times New Roman" w:hAnsi="Times New Roman" w:cs="Times New Roman"/>
          <w:b/>
          <w:sz w:val="24"/>
          <w:szCs w:val="24"/>
        </w:rPr>
        <w:t>46</w:t>
      </w:r>
      <w:r w:rsidRPr="00944FD0">
        <w:rPr>
          <w:rFonts w:ascii="Times New Roman" w:hAnsi="Times New Roman" w:cs="Times New Roman"/>
          <w:sz w:val="24"/>
          <w:szCs w:val="24"/>
        </w:rPr>
        <w:t>,</w:t>
      </w:r>
      <w:r w:rsidRPr="00944FD0">
        <w:rPr>
          <w:rFonts w:ascii="Times New Roman" w:hAnsi="Times New Roman" w:cs="Times New Roman"/>
          <w:spacing w:val="19"/>
          <w:sz w:val="24"/>
          <w:szCs w:val="24"/>
        </w:rPr>
        <w:t xml:space="preserve"> </w:t>
      </w:r>
      <w:r w:rsidRPr="00944FD0">
        <w:rPr>
          <w:rFonts w:ascii="Times New Roman" w:hAnsi="Times New Roman" w:cs="Times New Roman"/>
          <w:sz w:val="24"/>
          <w:szCs w:val="24"/>
        </w:rPr>
        <w:t>261–280.</w:t>
      </w:r>
      <w:bookmarkStart w:id="31" w:name="_bookmark43"/>
      <w:bookmarkEnd w:id="31"/>
    </w:p>
    <w:p w14:paraId="16EA8B67" w14:textId="38EBBEDD"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pacing w:val="-3"/>
          <w:sz w:val="24"/>
          <w:szCs w:val="24"/>
        </w:rPr>
        <w:t>McKinney,</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M.L.</w:t>
      </w:r>
      <w:r w:rsidRPr="00944FD0">
        <w:rPr>
          <w:rFonts w:ascii="Times New Roman" w:hAnsi="Times New Roman" w:cs="Times New Roman"/>
          <w:spacing w:val="-21"/>
          <w:sz w:val="24"/>
          <w:szCs w:val="24"/>
        </w:rPr>
        <w:t xml:space="preserve"> </w:t>
      </w:r>
      <w:r w:rsidRPr="00944FD0">
        <w:rPr>
          <w:rFonts w:ascii="Times New Roman" w:hAnsi="Times New Roman" w:cs="Times New Roman"/>
          <w:sz w:val="24"/>
          <w:szCs w:val="24"/>
        </w:rPr>
        <w:t>(2002)</w:t>
      </w:r>
      <w:r w:rsidRPr="00944FD0">
        <w:rPr>
          <w:rFonts w:ascii="Times New Roman" w:hAnsi="Times New Roman" w:cs="Times New Roman"/>
          <w:spacing w:val="-21"/>
          <w:sz w:val="24"/>
          <w:szCs w:val="24"/>
        </w:rPr>
        <w:t xml:space="preserve"> </w:t>
      </w:r>
      <w:r w:rsidRPr="00944FD0">
        <w:rPr>
          <w:rFonts w:ascii="Times New Roman" w:hAnsi="Times New Roman" w:cs="Times New Roman"/>
          <w:sz w:val="24"/>
          <w:szCs w:val="24"/>
        </w:rPr>
        <w:t>Urbanization,</w:t>
      </w:r>
      <w:r w:rsidRPr="00944FD0">
        <w:rPr>
          <w:rFonts w:ascii="Times New Roman" w:hAnsi="Times New Roman" w:cs="Times New Roman"/>
          <w:spacing w:val="-20"/>
          <w:sz w:val="24"/>
          <w:szCs w:val="24"/>
        </w:rPr>
        <w:t xml:space="preserve"> </w:t>
      </w:r>
      <w:r w:rsidRPr="00944FD0">
        <w:rPr>
          <w:rFonts w:ascii="Times New Roman" w:hAnsi="Times New Roman" w:cs="Times New Roman"/>
          <w:spacing w:val="-3"/>
          <w:sz w:val="24"/>
          <w:szCs w:val="24"/>
        </w:rPr>
        <w:t>biodiversity,</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21"/>
          <w:sz w:val="24"/>
          <w:szCs w:val="24"/>
        </w:rPr>
        <w:t xml:space="preserve"> </w:t>
      </w:r>
      <w:r w:rsidRPr="00944FD0">
        <w:rPr>
          <w:rFonts w:ascii="Times New Roman" w:hAnsi="Times New Roman" w:cs="Times New Roman"/>
          <w:sz w:val="24"/>
          <w:szCs w:val="24"/>
        </w:rPr>
        <w:t>conservation: the impacts of urbanization on native species are poorly studied,</w:t>
      </w:r>
      <w:r w:rsidR="009E5A1D">
        <w:rPr>
          <w:rFonts w:ascii="Times New Roman" w:hAnsi="Times New Roman" w:cs="Times New Roman"/>
          <w:sz w:val="24"/>
          <w:szCs w:val="24"/>
        </w:rPr>
        <w:t xml:space="preserve"> </w:t>
      </w:r>
      <w:r w:rsidRPr="00944FD0">
        <w:rPr>
          <w:rFonts w:ascii="Times New Roman" w:hAnsi="Times New Roman" w:cs="Times New Roman"/>
          <w:sz w:val="24"/>
          <w:szCs w:val="24"/>
        </w:rPr>
        <w:t xml:space="preserve">but educating a </w:t>
      </w:r>
      <w:r w:rsidRPr="00944FD0">
        <w:rPr>
          <w:rFonts w:ascii="Times New Roman" w:hAnsi="Times New Roman" w:cs="Times New Roman"/>
          <w:w w:val="95"/>
          <w:sz w:val="24"/>
          <w:szCs w:val="24"/>
        </w:rPr>
        <w:t xml:space="preserve">highly urbanized human population about these impacts can greatly </w:t>
      </w:r>
      <w:r w:rsidRPr="00944FD0">
        <w:rPr>
          <w:rFonts w:ascii="Times New Roman" w:hAnsi="Times New Roman" w:cs="Times New Roman"/>
          <w:spacing w:val="-3"/>
          <w:w w:val="95"/>
          <w:sz w:val="24"/>
          <w:szCs w:val="24"/>
        </w:rPr>
        <w:t xml:space="preserve">improve </w:t>
      </w:r>
      <w:r w:rsidRPr="00944FD0">
        <w:rPr>
          <w:rFonts w:ascii="Times New Roman" w:hAnsi="Times New Roman" w:cs="Times New Roman"/>
          <w:w w:val="95"/>
          <w:sz w:val="24"/>
          <w:szCs w:val="24"/>
        </w:rPr>
        <w:t xml:space="preserve">species </w:t>
      </w:r>
      <w:r w:rsidRPr="00944FD0">
        <w:rPr>
          <w:rFonts w:ascii="Times New Roman" w:hAnsi="Times New Roman" w:cs="Times New Roman"/>
          <w:sz w:val="24"/>
          <w:szCs w:val="24"/>
        </w:rPr>
        <w:t xml:space="preserve">conservation in all ecosystems. </w:t>
      </w:r>
      <w:proofErr w:type="spellStart"/>
      <w:r w:rsidRPr="00944FD0">
        <w:rPr>
          <w:rFonts w:ascii="Times New Roman" w:hAnsi="Times New Roman" w:cs="Times New Roman"/>
          <w:i/>
          <w:sz w:val="24"/>
          <w:szCs w:val="24"/>
        </w:rPr>
        <w:t>BioScience</w:t>
      </w:r>
      <w:proofErr w:type="spellEnd"/>
      <w:r w:rsidRPr="00944FD0">
        <w:rPr>
          <w:rFonts w:ascii="Times New Roman" w:hAnsi="Times New Roman" w:cs="Times New Roman"/>
          <w:i/>
          <w:sz w:val="24"/>
          <w:szCs w:val="24"/>
        </w:rPr>
        <w:t xml:space="preserve"> </w:t>
      </w:r>
      <w:r w:rsidRPr="00944FD0">
        <w:rPr>
          <w:rFonts w:ascii="Times New Roman" w:hAnsi="Times New Roman" w:cs="Times New Roman"/>
          <w:b/>
          <w:sz w:val="24"/>
          <w:szCs w:val="24"/>
        </w:rPr>
        <w:t>52</w:t>
      </w:r>
      <w:r w:rsidRPr="00944FD0">
        <w:rPr>
          <w:rFonts w:ascii="Times New Roman" w:hAnsi="Times New Roman" w:cs="Times New Roman"/>
          <w:sz w:val="24"/>
          <w:szCs w:val="24"/>
        </w:rPr>
        <w:t>,</w:t>
      </w:r>
      <w:r w:rsidRPr="00944FD0">
        <w:rPr>
          <w:rFonts w:ascii="Times New Roman" w:hAnsi="Times New Roman" w:cs="Times New Roman"/>
          <w:spacing w:val="46"/>
          <w:sz w:val="24"/>
          <w:szCs w:val="24"/>
        </w:rPr>
        <w:t xml:space="preserve"> </w:t>
      </w:r>
      <w:r w:rsidRPr="00944FD0">
        <w:rPr>
          <w:rFonts w:ascii="Times New Roman" w:hAnsi="Times New Roman" w:cs="Times New Roman"/>
          <w:sz w:val="24"/>
          <w:szCs w:val="24"/>
        </w:rPr>
        <w:t>883–890.</w:t>
      </w:r>
    </w:p>
    <w:p w14:paraId="2B3E6233" w14:textId="4212600E"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McKinney, M.L. (2006) Urbanization as a major cause of biotic homogenization. </w:t>
      </w:r>
      <w:r w:rsidRPr="00944FD0">
        <w:rPr>
          <w:rFonts w:ascii="Times New Roman" w:hAnsi="Times New Roman" w:cs="Times New Roman"/>
          <w:i/>
          <w:sz w:val="24"/>
          <w:szCs w:val="24"/>
        </w:rPr>
        <w:t xml:space="preserve">Biological </w:t>
      </w:r>
      <w:r w:rsidR="009E5A1D">
        <w:rPr>
          <w:rFonts w:ascii="Times New Roman" w:hAnsi="Times New Roman" w:cs="Times New Roman"/>
          <w:i/>
          <w:sz w:val="24"/>
          <w:szCs w:val="24"/>
        </w:rPr>
        <w:t>C</w:t>
      </w:r>
      <w:r w:rsidRPr="00944FD0">
        <w:rPr>
          <w:rFonts w:ascii="Times New Roman" w:hAnsi="Times New Roman" w:cs="Times New Roman"/>
          <w:i/>
          <w:sz w:val="24"/>
          <w:szCs w:val="24"/>
        </w:rPr>
        <w:t xml:space="preserve">onservation </w:t>
      </w:r>
      <w:r w:rsidRPr="00944FD0">
        <w:rPr>
          <w:rFonts w:ascii="Times New Roman" w:hAnsi="Times New Roman" w:cs="Times New Roman"/>
          <w:b/>
          <w:sz w:val="24"/>
          <w:szCs w:val="24"/>
        </w:rPr>
        <w:t>127</w:t>
      </w:r>
      <w:r w:rsidRPr="00944FD0">
        <w:rPr>
          <w:rFonts w:ascii="Times New Roman" w:hAnsi="Times New Roman" w:cs="Times New Roman"/>
          <w:sz w:val="24"/>
          <w:szCs w:val="24"/>
        </w:rPr>
        <w:t>, 247–260.</w:t>
      </w:r>
      <w:bookmarkStart w:id="32" w:name="_bookmark45"/>
      <w:bookmarkEnd w:id="32"/>
    </w:p>
    <w:p w14:paraId="4D8287C1" w14:textId="77777777" w:rsidR="00DC4354"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Møller</w:t>
      </w:r>
      <w:proofErr w:type="spellEnd"/>
      <w:r w:rsidRPr="00944FD0">
        <w:rPr>
          <w:rFonts w:ascii="Times New Roman" w:hAnsi="Times New Roman" w:cs="Times New Roman"/>
          <w:sz w:val="24"/>
          <w:szCs w:val="24"/>
        </w:rPr>
        <w:t xml:space="preserve">, </w:t>
      </w:r>
      <w:r w:rsidRPr="00944FD0">
        <w:rPr>
          <w:rFonts w:ascii="Times New Roman" w:hAnsi="Times New Roman" w:cs="Times New Roman"/>
          <w:spacing w:val="-6"/>
          <w:sz w:val="24"/>
          <w:szCs w:val="24"/>
        </w:rPr>
        <w:t xml:space="preserve">A.P. </w:t>
      </w:r>
      <w:r w:rsidRPr="00944FD0">
        <w:rPr>
          <w:rFonts w:ascii="Times New Roman" w:hAnsi="Times New Roman" w:cs="Times New Roman"/>
          <w:sz w:val="24"/>
          <w:szCs w:val="24"/>
        </w:rPr>
        <w:t xml:space="preserve">(2009) Successful city dwellers: a comparative study of the ecological characteristics of urban birds in the western palearctic. </w:t>
      </w:r>
      <w:proofErr w:type="spellStart"/>
      <w:r w:rsidRPr="00944FD0">
        <w:rPr>
          <w:rFonts w:ascii="Times New Roman" w:hAnsi="Times New Roman" w:cs="Times New Roman"/>
          <w:i/>
          <w:spacing w:val="-5"/>
          <w:sz w:val="24"/>
          <w:szCs w:val="24"/>
        </w:rPr>
        <w:t>Oecologia</w:t>
      </w:r>
      <w:proofErr w:type="spellEnd"/>
      <w:r w:rsidRPr="00944FD0">
        <w:rPr>
          <w:rFonts w:ascii="Times New Roman" w:hAnsi="Times New Roman" w:cs="Times New Roman"/>
          <w:i/>
          <w:spacing w:val="-5"/>
          <w:sz w:val="24"/>
          <w:szCs w:val="24"/>
        </w:rPr>
        <w:t xml:space="preserve"> </w:t>
      </w:r>
      <w:r w:rsidRPr="00944FD0">
        <w:rPr>
          <w:rFonts w:ascii="Times New Roman" w:hAnsi="Times New Roman" w:cs="Times New Roman"/>
          <w:b/>
          <w:sz w:val="24"/>
          <w:szCs w:val="24"/>
        </w:rPr>
        <w:t>159</w:t>
      </w:r>
      <w:r w:rsidRPr="00944FD0">
        <w:rPr>
          <w:rFonts w:ascii="Times New Roman" w:hAnsi="Times New Roman" w:cs="Times New Roman"/>
          <w:sz w:val="24"/>
          <w:szCs w:val="24"/>
        </w:rPr>
        <w:t>, 849–858.</w:t>
      </w:r>
      <w:bookmarkStart w:id="33" w:name="_bookmark46"/>
      <w:bookmarkEnd w:id="33"/>
    </w:p>
    <w:p w14:paraId="3DE37308"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Moreira, F., </w:t>
      </w:r>
      <w:r w:rsidRPr="00944FD0">
        <w:rPr>
          <w:rFonts w:ascii="Times New Roman" w:hAnsi="Times New Roman" w:cs="Times New Roman"/>
          <w:spacing w:val="-3"/>
          <w:sz w:val="24"/>
          <w:szCs w:val="24"/>
        </w:rPr>
        <w:t xml:space="preserve">Ferreira, </w:t>
      </w:r>
      <w:r w:rsidRPr="00944FD0">
        <w:rPr>
          <w:rFonts w:ascii="Times New Roman" w:hAnsi="Times New Roman" w:cs="Times New Roman"/>
          <w:spacing w:val="-5"/>
          <w:sz w:val="24"/>
          <w:szCs w:val="24"/>
        </w:rPr>
        <w:t xml:space="preserve">P.G., </w:t>
      </w:r>
      <w:proofErr w:type="spellStart"/>
      <w:r w:rsidRPr="00944FD0">
        <w:rPr>
          <w:rFonts w:ascii="Times New Roman" w:hAnsi="Times New Roman" w:cs="Times New Roman"/>
          <w:sz w:val="24"/>
          <w:szCs w:val="24"/>
        </w:rPr>
        <w:t>Rego</w:t>
      </w:r>
      <w:proofErr w:type="spellEnd"/>
      <w:r w:rsidRPr="00944FD0">
        <w:rPr>
          <w:rFonts w:ascii="Times New Roman" w:hAnsi="Times New Roman" w:cs="Times New Roman"/>
          <w:sz w:val="24"/>
          <w:szCs w:val="24"/>
        </w:rPr>
        <w:t>,</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F.C.</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Bunting,</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S.</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(2001)</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Landscape</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changes</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breeding</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bird</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 xml:space="preserve">assemblages in northwestern </w:t>
      </w:r>
      <w:proofErr w:type="spellStart"/>
      <w:r w:rsidRPr="00944FD0">
        <w:rPr>
          <w:rFonts w:ascii="Times New Roman" w:hAnsi="Times New Roman" w:cs="Times New Roman"/>
          <w:sz w:val="24"/>
          <w:szCs w:val="24"/>
        </w:rPr>
        <w:t>portugal</w:t>
      </w:r>
      <w:proofErr w:type="spellEnd"/>
      <w:r w:rsidRPr="00944FD0">
        <w:rPr>
          <w:rFonts w:ascii="Times New Roman" w:hAnsi="Times New Roman" w:cs="Times New Roman"/>
          <w:sz w:val="24"/>
          <w:szCs w:val="24"/>
        </w:rPr>
        <w:t xml:space="preserve">: the role of fire. </w:t>
      </w:r>
      <w:r w:rsidRPr="00944FD0">
        <w:rPr>
          <w:rFonts w:ascii="Times New Roman" w:hAnsi="Times New Roman" w:cs="Times New Roman"/>
          <w:i/>
          <w:spacing w:val="-5"/>
          <w:sz w:val="24"/>
          <w:szCs w:val="24"/>
        </w:rPr>
        <w:t xml:space="preserve">Landscape </w:t>
      </w:r>
      <w:r w:rsidRPr="00944FD0">
        <w:rPr>
          <w:rFonts w:ascii="Times New Roman" w:hAnsi="Times New Roman" w:cs="Times New Roman"/>
          <w:i/>
          <w:spacing w:val="-4"/>
          <w:sz w:val="24"/>
          <w:szCs w:val="24"/>
        </w:rPr>
        <w:t xml:space="preserve">Ecology </w:t>
      </w:r>
      <w:r w:rsidRPr="00944FD0">
        <w:rPr>
          <w:rFonts w:ascii="Times New Roman" w:hAnsi="Times New Roman" w:cs="Times New Roman"/>
          <w:b/>
          <w:sz w:val="24"/>
          <w:szCs w:val="24"/>
        </w:rPr>
        <w:t>16</w:t>
      </w:r>
      <w:r w:rsidRPr="00944FD0">
        <w:rPr>
          <w:rFonts w:ascii="Times New Roman" w:hAnsi="Times New Roman" w:cs="Times New Roman"/>
          <w:sz w:val="24"/>
          <w:szCs w:val="24"/>
        </w:rPr>
        <w:t>,</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175–187.</w:t>
      </w:r>
      <w:bookmarkStart w:id="34" w:name="_bookmark47"/>
      <w:bookmarkEnd w:id="34"/>
    </w:p>
    <w:p w14:paraId="551AA010" w14:textId="4D4EB3A6"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Morelli, F., Benedetti, Y., Ibáñez-</w:t>
      </w:r>
      <w:proofErr w:type="spellStart"/>
      <w:r w:rsidRPr="00944FD0">
        <w:rPr>
          <w:rFonts w:ascii="Times New Roman" w:hAnsi="Times New Roman" w:cs="Times New Roman"/>
          <w:sz w:val="24"/>
          <w:szCs w:val="24"/>
        </w:rPr>
        <w:t>Álamo</w:t>
      </w:r>
      <w:proofErr w:type="spellEnd"/>
      <w:r w:rsidRPr="00944FD0">
        <w:rPr>
          <w:rFonts w:ascii="Times New Roman" w:hAnsi="Times New Roman" w:cs="Times New Roman"/>
          <w:sz w:val="24"/>
          <w:szCs w:val="24"/>
        </w:rPr>
        <w:t xml:space="preserve">, J.D., </w:t>
      </w:r>
      <w:proofErr w:type="spellStart"/>
      <w:r w:rsidRPr="00944FD0">
        <w:rPr>
          <w:rFonts w:ascii="Times New Roman" w:hAnsi="Times New Roman" w:cs="Times New Roman"/>
          <w:sz w:val="24"/>
          <w:szCs w:val="24"/>
        </w:rPr>
        <w:t>Jokimäki</w:t>
      </w:r>
      <w:proofErr w:type="spellEnd"/>
      <w:r w:rsidRPr="00944FD0">
        <w:rPr>
          <w:rFonts w:ascii="Times New Roman" w:hAnsi="Times New Roman" w:cs="Times New Roman"/>
          <w:sz w:val="24"/>
          <w:szCs w:val="24"/>
        </w:rPr>
        <w:t xml:space="preserve">, J., </w:t>
      </w:r>
      <w:proofErr w:type="spellStart"/>
      <w:r w:rsidRPr="00944FD0">
        <w:rPr>
          <w:rFonts w:ascii="Times New Roman" w:hAnsi="Times New Roman" w:cs="Times New Roman"/>
          <w:sz w:val="24"/>
          <w:szCs w:val="24"/>
        </w:rPr>
        <w:t>Mänd</w:t>
      </w:r>
      <w:proofErr w:type="spellEnd"/>
      <w:r w:rsidRPr="00944FD0">
        <w:rPr>
          <w:rFonts w:ascii="Times New Roman" w:hAnsi="Times New Roman" w:cs="Times New Roman"/>
          <w:sz w:val="24"/>
          <w:szCs w:val="24"/>
        </w:rPr>
        <w:t>, R.,</w:t>
      </w:r>
      <w:r w:rsidRPr="00944FD0">
        <w:rPr>
          <w:rFonts w:ascii="Times New Roman" w:hAnsi="Times New Roman" w:cs="Times New Roman"/>
          <w:spacing w:val="25"/>
          <w:sz w:val="24"/>
          <w:szCs w:val="24"/>
        </w:rPr>
        <w:t xml:space="preserve"> </w:t>
      </w:r>
      <w:proofErr w:type="spellStart"/>
      <w:r w:rsidRPr="00944FD0">
        <w:rPr>
          <w:rFonts w:ascii="Times New Roman" w:hAnsi="Times New Roman" w:cs="Times New Roman"/>
          <w:spacing w:val="-3"/>
          <w:sz w:val="24"/>
          <w:szCs w:val="24"/>
        </w:rPr>
        <w:t>Tryjanowski</w:t>
      </w:r>
      <w:proofErr w:type="spellEnd"/>
      <w:r w:rsidRPr="00944FD0">
        <w:rPr>
          <w:rFonts w:ascii="Times New Roman" w:hAnsi="Times New Roman" w:cs="Times New Roman"/>
          <w:spacing w:val="-3"/>
          <w:sz w:val="24"/>
          <w:szCs w:val="24"/>
        </w:rPr>
        <w:t>,</w:t>
      </w:r>
      <w:r w:rsidR="009E5A1D">
        <w:rPr>
          <w:rFonts w:ascii="Times New Roman" w:hAnsi="Times New Roman" w:cs="Times New Roman"/>
          <w:sz w:val="24"/>
          <w:szCs w:val="24"/>
        </w:rPr>
        <w:t xml:space="preserve"> </w:t>
      </w:r>
      <w:r w:rsidRPr="00944FD0">
        <w:rPr>
          <w:rFonts w:ascii="Times New Roman" w:hAnsi="Times New Roman" w:cs="Times New Roman"/>
          <w:spacing w:val="-10"/>
          <w:sz w:val="24"/>
          <w:szCs w:val="24"/>
        </w:rPr>
        <w:t xml:space="preserve">P. </w:t>
      </w:r>
      <w:r w:rsidRPr="00944FD0">
        <w:rPr>
          <w:rFonts w:ascii="Times New Roman" w:hAnsi="Times New Roman" w:cs="Times New Roman"/>
          <w:sz w:val="24"/>
          <w:szCs w:val="24"/>
        </w:rPr>
        <w:t xml:space="preserve">&amp; </w:t>
      </w:r>
      <w:proofErr w:type="spellStart"/>
      <w:r w:rsidRPr="00944FD0">
        <w:rPr>
          <w:rFonts w:ascii="Times New Roman" w:hAnsi="Times New Roman" w:cs="Times New Roman"/>
          <w:sz w:val="24"/>
          <w:szCs w:val="24"/>
        </w:rPr>
        <w:t>Møller</w:t>
      </w:r>
      <w:proofErr w:type="spellEnd"/>
      <w:r w:rsidRPr="00944FD0">
        <w:rPr>
          <w:rFonts w:ascii="Times New Roman" w:hAnsi="Times New Roman" w:cs="Times New Roman"/>
          <w:sz w:val="24"/>
          <w:szCs w:val="24"/>
        </w:rPr>
        <w:t xml:space="preserve">, </w:t>
      </w:r>
      <w:r w:rsidRPr="00944FD0">
        <w:rPr>
          <w:rFonts w:ascii="Times New Roman" w:hAnsi="Times New Roman" w:cs="Times New Roman"/>
          <w:spacing w:val="-6"/>
          <w:sz w:val="24"/>
          <w:szCs w:val="24"/>
        </w:rPr>
        <w:t xml:space="preserve">A.P. </w:t>
      </w:r>
      <w:r w:rsidRPr="00944FD0">
        <w:rPr>
          <w:rFonts w:ascii="Times New Roman" w:hAnsi="Times New Roman" w:cs="Times New Roman"/>
          <w:sz w:val="24"/>
          <w:szCs w:val="24"/>
        </w:rPr>
        <w:t>(2016) Evidence of evolutionary homogenization of bird communities</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in</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urban</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environments</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across</w:t>
      </w:r>
      <w:r w:rsidRPr="00944FD0">
        <w:rPr>
          <w:rFonts w:ascii="Times New Roman" w:hAnsi="Times New Roman" w:cs="Times New Roman"/>
          <w:spacing w:val="-12"/>
          <w:sz w:val="24"/>
          <w:szCs w:val="24"/>
        </w:rPr>
        <w:t xml:space="preserve"> </w:t>
      </w:r>
      <w:proofErr w:type="spellStart"/>
      <w:r w:rsidRPr="00944FD0">
        <w:rPr>
          <w:rFonts w:ascii="Times New Roman" w:hAnsi="Times New Roman" w:cs="Times New Roman"/>
          <w:sz w:val="24"/>
          <w:szCs w:val="24"/>
        </w:rPr>
        <w:t>europe</w:t>
      </w:r>
      <w:proofErr w:type="spellEnd"/>
      <w:r w:rsidRPr="00944FD0">
        <w:rPr>
          <w:rFonts w:ascii="Times New Roman" w:hAnsi="Times New Roman" w:cs="Times New Roman"/>
          <w:sz w:val="24"/>
          <w:szCs w:val="24"/>
        </w:rPr>
        <w:t>.</w:t>
      </w:r>
      <w:r w:rsidRPr="00944FD0">
        <w:rPr>
          <w:rFonts w:ascii="Times New Roman" w:hAnsi="Times New Roman" w:cs="Times New Roman"/>
          <w:spacing w:val="-11"/>
          <w:sz w:val="24"/>
          <w:szCs w:val="24"/>
        </w:rPr>
        <w:t xml:space="preserve"> </w:t>
      </w:r>
      <w:r w:rsidRPr="00944FD0">
        <w:rPr>
          <w:rFonts w:ascii="Times New Roman" w:hAnsi="Times New Roman" w:cs="Times New Roman"/>
          <w:i/>
          <w:spacing w:val="-3"/>
          <w:sz w:val="24"/>
          <w:szCs w:val="24"/>
        </w:rPr>
        <w:t>Global</w:t>
      </w:r>
      <w:r w:rsidRPr="00944FD0">
        <w:rPr>
          <w:rFonts w:ascii="Times New Roman" w:hAnsi="Times New Roman" w:cs="Times New Roman"/>
          <w:i/>
          <w:spacing w:val="-9"/>
          <w:sz w:val="24"/>
          <w:szCs w:val="24"/>
        </w:rPr>
        <w:t xml:space="preserve"> </w:t>
      </w:r>
      <w:r w:rsidRPr="00944FD0">
        <w:rPr>
          <w:rFonts w:ascii="Times New Roman" w:hAnsi="Times New Roman" w:cs="Times New Roman"/>
          <w:i/>
          <w:spacing w:val="-4"/>
          <w:sz w:val="24"/>
          <w:szCs w:val="24"/>
        </w:rPr>
        <w:t>Ecology</w:t>
      </w:r>
      <w:r w:rsidRPr="00944FD0">
        <w:rPr>
          <w:rFonts w:ascii="Times New Roman" w:hAnsi="Times New Roman" w:cs="Times New Roman"/>
          <w:i/>
          <w:spacing w:val="-9"/>
          <w:sz w:val="24"/>
          <w:szCs w:val="24"/>
        </w:rPr>
        <w:t xml:space="preserve"> </w:t>
      </w:r>
      <w:r w:rsidRPr="00944FD0">
        <w:rPr>
          <w:rFonts w:ascii="Times New Roman" w:hAnsi="Times New Roman" w:cs="Times New Roman"/>
          <w:i/>
          <w:sz w:val="24"/>
          <w:szCs w:val="24"/>
        </w:rPr>
        <w:t>and</w:t>
      </w:r>
      <w:r w:rsidRPr="00944FD0">
        <w:rPr>
          <w:rFonts w:ascii="Times New Roman" w:hAnsi="Times New Roman" w:cs="Times New Roman"/>
          <w:i/>
          <w:spacing w:val="-8"/>
          <w:sz w:val="24"/>
          <w:szCs w:val="24"/>
        </w:rPr>
        <w:t xml:space="preserve"> </w:t>
      </w:r>
      <w:r w:rsidRPr="00944FD0">
        <w:rPr>
          <w:rFonts w:ascii="Times New Roman" w:hAnsi="Times New Roman" w:cs="Times New Roman"/>
          <w:i/>
          <w:spacing w:val="-5"/>
          <w:sz w:val="24"/>
          <w:szCs w:val="24"/>
        </w:rPr>
        <w:t xml:space="preserve">Biogeography </w:t>
      </w:r>
      <w:r w:rsidRPr="00944FD0">
        <w:rPr>
          <w:rFonts w:ascii="Times New Roman" w:hAnsi="Times New Roman" w:cs="Times New Roman"/>
          <w:b/>
          <w:sz w:val="24"/>
          <w:szCs w:val="24"/>
        </w:rPr>
        <w:t>25</w:t>
      </w:r>
      <w:r w:rsidRPr="00944FD0">
        <w:rPr>
          <w:rFonts w:ascii="Times New Roman" w:hAnsi="Times New Roman" w:cs="Times New Roman"/>
          <w:sz w:val="24"/>
          <w:szCs w:val="24"/>
        </w:rPr>
        <w:t>,</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1284–</w:t>
      </w:r>
      <w:r w:rsidRPr="00944FD0">
        <w:rPr>
          <w:rFonts w:ascii="Times New Roman" w:hAnsi="Times New Roman" w:cs="Times New Roman"/>
          <w:sz w:val="24"/>
          <w:szCs w:val="24"/>
        </w:rPr>
        <w:lastRenderedPageBreak/>
        <w:t>1293.</w:t>
      </w:r>
      <w:bookmarkStart w:id="35" w:name="_bookmark48"/>
      <w:bookmarkEnd w:id="35"/>
    </w:p>
    <w:p w14:paraId="418FA920" w14:textId="259185EA"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Morelli, F., Benedetti, Y., </w:t>
      </w:r>
      <w:proofErr w:type="spellStart"/>
      <w:r w:rsidRPr="00944FD0">
        <w:rPr>
          <w:rFonts w:ascii="Times New Roman" w:hAnsi="Times New Roman" w:cs="Times New Roman"/>
          <w:sz w:val="24"/>
          <w:szCs w:val="24"/>
        </w:rPr>
        <w:t>Møller</w:t>
      </w:r>
      <w:proofErr w:type="spellEnd"/>
      <w:r w:rsidRPr="00944FD0">
        <w:rPr>
          <w:rFonts w:ascii="Times New Roman" w:hAnsi="Times New Roman" w:cs="Times New Roman"/>
          <w:sz w:val="24"/>
          <w:szCs w:val="24"/>
        </w:rPr>
        <w:t xml:space="preserve">, A.P. &amp; Fuller, R.A. (2019) Measuring avian specialization. </w:t>
      </w:r>
      <w:r w:rsidRPr="00944FD0">
        <w:rPr>
          <w:rFonts w:ascii="Times New Roman" w:hAnsi="Times New Roman" w:cs="Times New Roman"/>
          <w:i/>
          <w:sz w:val="24"/>
          <w:szCs w:val="24"/>
        </w:rPr>
        <w:t>Ecology and Evolution</w:t>
      </w:r>
      <w:r w:rsidR="009E5A1D">
        <w:rPr>
          <w:rFonts w:ascii="Times New Roman" w:hAnsi="Times New Roman" w:cs="Times New Roman"/>
          <w:i/>
          <w:sz w:val="24"/>
          <w:szCs w:val="24"/>
        </w:rPr>
        <w:t xml:space="preserve"> </w:t>
      </w:r>
      <w:r w:rsidR="009E5A1D" w:rsidRPr="009E5A1D">
        <w:rPr>
          <w:rFonts w:ascii="Times New Roman" w:hAnsi="Times New Roman" w:cs="Times New Roman"/>
          <w:b/>
          <w:bCs/>
          <w:iCs/>
          <w:sz w:val="24"/>
          <w:szCs w:val="24"/>
        </w:rPr>
        <w:t>9</w:t>
      </w:r>
      <w:r w:rsidR="009E5A1D" w:rsidRPr="009E5A1D">
        <w:rPr>
          <w:rFonts w:ascii="Times New Roman" w:hAnsi="Times New Roman" w:cs="Times New Roman"/>
          <w:iCs/>
          <w:sz w:val="24"/>
          <w:szCs w:val="24"/>
        </w:rPr>
        <w:t>, 8378</w:t>
      </w:r>
      <w:r w:rsidR="009E5A1D" w:rsidRPr="00944FD0">
        <w:rPr>
          <w:rFonts w:ascii="Times New Roman" w:hAnsi="Times New Roman" w:cs="Times New Roman"/>
          <w:sz w:val="24"/>
          <w:szCs w:val="24"/>
        </w:rPr>
        <w:t>–</w:t>
      </w:r>
      <w:r w:rsidR="009E5A1D" w:rsidRPr="009E5A1D">
        <w:rPr>
          <w:rFonts w:ascii="Times New Roman" w:hAnsi="Times New Roman" w:cs="Times New Roman"/>
          <w:iCs/>
          <w:sz w:val="24"/>
          <w:szCs w:val="24"/>
        </w:rPr>
        <w:t>8396.</w:t>
      </w:r>
      <w:bookmarkStart w:id="36" w:name="_bookmark49"/>
      <w:bookmarkEnd w:id="36"/>
    </w:p>
    <w:p w14:paraId="1E4C3237"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Moretti,</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M.,</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Dias,</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A.T.,</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De</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Bello,</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F.,</w:t>
      </w:r>
      <w:r w:rsidRPr="00944FD0">
        <w:rPr>
          <w:rFonts w:ascii="Times New Roman" w:hAnsi="Times New Roman" w:cs="Times New Roman"/>
          <w:spacing w:val="25"/>
          <w:sz w:val="24"/>
          <w:szCs w:val="24"/>
        </w:rPr>
        <w:t xml:space="preserve"> </w:t>
      </w:r>
      <w:proofErr w:type="spellStart"/>
      <w:r w:rsidRPr="00944FD0">
        <w:rPr>
          <w:rFonts w:ascii="Times New Roman" w:hAnsi="Times New Roman" w:cs="Times New Roman"/>
          <w:sz w:val="24"/>
          <w:szCs w:val="24"/>
        </w:rPr>
        <w:t>Altermatt</w:t>
      </w:r>
      <w:proofErr w:type="spellEnd"/>
      <w:r w:rsidRPr="00944FD0">
        <w:rPr>
          <w:rFonts w:ascii="Times New Roman" w:hAnsi="Times New Roman" w:cs="Times New Roman"/>
          <w:sz w:val="24"/>
          <w:szCs w:val="24"/>
        </w:rPr>
        <w:t>,</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F.,</w:t>
      </w:r>
      <w:r w:rsidRPr="00944FD0">
        <w:rPr>
          <w:rFonts w:ascii="Times New Roman" w:hAnsi="Times New Roman" w:cs="Times New Roman"/>
          <w:spacing w:val="25"/>
          <w:sz w:val="24"/>
          <w:szCs w:val="24"/>
        </w:rPr>
        <w:t xml:space="preserve"> </w:t>
      </w:r>
      <w:proofErr w:type="spellStart"/>
      <w:r w:rsidRPr="00944FD0">
        <w:rPr>
          <w:rFonts w:ascii="Times New Roman" w:hAnsi="Times New Roman" w:cs="Times New Roman"/>
          <w:sz w:val="24"/>
          <w:szCs w:val="24"/>
        </w:rPr>
        <w:t>Chown</w:t>
      </w:r>
      <w:proofErr w:type="spellEnd"/>
      <w:r w:rsidRPr="00944FD0">
        <w:rPr>
          <w:rFonts w:ascii="Times New Roman" w:hAnsi="Times New Roman" w:cs="Times New Roman"/>
          <w:sz w:val="24"/>
          <w:szCs w:val="24"/>
        </w:rPr>
        <w:t>,</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S.L.,</w:t>
      </w:r>
      <w:r w:rsidRPr="00944FD0">
        <w:rPr>
          <w:rFonts w:ascii="Times New Roman" w:hAnsi="Times New Roman" w:cs="Times New Roman"/>
          <w:spacing w:val="25"/>
          <w:sz w:val="24"/>
          <w:szCs w:val="24"/>
        </w:rPr>
        <w:t xml:space="preserve"> </w:t>
      </w:r>
      <w:proofErr w:type="spellStart"/>
      <w:r w:rsidRPr="00944FD0">
        <w:rPr>
          <w:rFonts w:ascii="Times New Roman" w:hAnsi="Times New Roman" w:cs="Times New Roman"/>
          <w:sz w:val="24"/>
          <w:szCs w:val="24"/>
        </w:rPr>
        <w:t>Azcárate</w:t>
      </w:r>
      <w:proofErr w:type="spellEnd"/>
      <w:r w:rsidRPr="00944FD0">
        <w:rPr>
          <w:rFonts w:ascii="Times New Roman" w:hAnsi="Times New Roman" w:cs="Times New Roman"/>
          <w:sz w:val="24"/>
          <w:szCs w:val="24"/>
        </w:rPr>
        <w:t>,</w:t>
      </w:r>
      <w:r w:rsidRPr="00944FD0">
        <w:rPr>
          <w:rFonts w:ascii="Times New Roman" w:hAnsi="Times New Roman" w:cs="Times New Roman"/>
          <w:spacing w:val="25"/>
          <w:sz w:val="24"/>
          <w:szCs w:val="24"/>
        </w:rPr>
        <w:t xml:space="preserve"> </w:t>
      </w:r>
      <w:r w:rsidRPr="00944FD0">
        <w:rPr>
          <w:rFonts w:ascii="Times New Roman" w:hAnsi="Times New Roman" w:cs="Times New Roman"/>
          <w:sz w:val="24"/>
          <w:szCs w:val="24"/>
        </w:rPr>
        <w:t>F.M.,</w:t>
      </w:r>
      <w:r w:rsidR="00DC4354" w:rsidRP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Bell, J.R., </w:t>
      </w:r>
      <w:r w:rsidRPr="00944FD0">
        <w:rPr>
          <w:rFonts w:ascii="Times New Roman" w:hAnsi="Times New Roman" w:cs="Times New Roman"/>
          <w:spacing w:val="-3"/>
          <w:sz w:val="24"/>
          <w:szCs w:val="24"/>
        </w:rPr>
        <w:t xml:space="preserve">Fournier, </w:t>
      </w:r>
      <w:r w:rsidRPr="00944FD0">
        <w:rPr>
          <w:rFonts w:ascii="Times New Roman" w:hAnsi="Times New Roman" w:cs="Times New Roman"/>
          <w:sz w:val="24"/>
          <w:szCs w:val="24"/>
        </w:rPr>
        <w:t xml:space="preserve">B., </w:t>
      </w:r>
      <w:proofErr w:type="spellStart"/>
      <w:r w:rsidRPr="00944FD0">
        <w:rPr>
          <w:rFonts w:ascii="Times New Roman" w:hAnsi="Times New Roman" w:cs="Times New Roman"/>
          <w:sz w:val="24"/>
          <w:szCs w:val="24"/>
        </w:rPr>
        <w:t>Hedde</w:t>
      </w:r>
      <w:proofErr w:type="spellEnd"/>
      <w:r w:rsidRPr="00944FD0">
        <w:rPr>
          <w:rFonts w:ascii="Times New Roman" w:hAnsi="Times New Roman" w:cs="Times New Roman"/>
          <w:sz w:val="24"/>
          <w:szCs w:val="24"/>
        </w:rPr>
        <w:t xml:space="preserve">, M., </w:t>
      </w:r>
      <w:proofErr w:type="spellStart"/>
      <w:r w:rsidRPr="00944FD0">
        <w:rPr>
          <w:rFonts w:ascii="Times New Roman" w:hAnsi="Times New Roman" w:cs="Times New Roman"/>
          <w:sz w:val="24"/>
          <w:szCs w:val="24"/>
        </w:rPr>
        <w:t>Hortal</w:t>
      </w:r>
      <w:proofErr w:type="spellEnd"/>
      <w:r w:rsidRPr="00944FD0">
        <w:rPr>
          <w:rFonts w:ascii="Times New Roman" w:hAnsi="Times New Roman" w:cs="Times New Roman"/>
          <w:sz w:val="24"/>
          <w:szCs w:val="24"/>
        </w:rPr>
        <w:t xml:space="preserve">, </w:t>
      </w:r>
      <w:r w:rsidRPr="00944FD0">
        <w:rPr>
          <w:rFonts w:ascii="Times New Roman" w:hAnsi="Times New Roman" w:cs="Times New Roman"/>
          <w:w w:val="105"/>
          <w:sz w:val="24"/>
          <w:szCs w:val="24"/>
        </w:rPr>
        <w:t xml:space="preserve">J.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(2017) Handbook of protocols for</w:t>
      </w:r>
      <w:r w:rsidRPr="00944FD0">
        <w:rPr>
          <w:rFonts w:ascii="Times New Roman" w:hAnsi="Times New Roman" w:cs="Times New Roman"/>
          <w:spacing w:val="-37"/>
          <w:sz w:val="24"/>
          <w:szCs w:val="24"/>
        </w:rPr>
        <w:t xml:space="preserve"> </w:t>
      </w:r>
      <w:r w:rsidRPr="00944FD0">
        <w:rPr>
          <w:rFonts w:ascii="Times New Roman" w:hAnsi="Times New Roman" w:cs="Times New Roman"/>
          <w:sz w:val="24"/>
          <w:szCs w:val="24"/>
        </w:rPr>
        <w:t>standardized</w:t>
      </w:r>
      <w:r w:rsidRPr="00944FD0">
        <w:rPr>
          <w:rFonts w:ascii="Times New Roman" w:hAnsi="Times New Roman" w:cs="Times New Roman"/>
          <w:spacing w:val="-37"/>
          <w:sz w:val="24"/>
          <w:szCs w:val="24"/>
        </w:rPr>
        <w:t xml:space="preserve"> </w:t>
      </w:r>
      <w:r w:rsidRPr="00944FD0">
        <w:rPr>
          <w:rFonts w:ascii="Times New Roman" w:hAnsi="Times New Roman" w:cs="Times New Roman"/>
          <w:sz w:val="24"/>
          <w:szCs w:val="24"/>
        </w:rPr>
        <w:t>measurement</w:t>
      </w:r>
      <w:r w:rsidRPr="00944FD0">
        <w:rPr>
          <w:rFonts w:ascii="Times New Roman" w:hAnsi="Times New Roman" w:cs="Times New Roman"/>
          <w:spacing w:val="-37"/>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36"/>
          <w:sz w:val="24"/>
          <w:szCs w:val="24"/>
        </w:rPr>
        <w:t xml:space="preserve"> </w:t>
      </w:r>
      <w:r w:rsidRPr="00944FD0">
        <w:rPr>
          <w:rFonts w:ascii="Times New Roman" w:hAnsi="Times New Roman" w:cs="Times New Roman"/>
          <w:sz w:val="24"/>
          <w:szCs w:val="24"/>
        </w:rPr>
        <w:t>terrestrial</w:t>
      </w:r>
      <w:r w:rsidRPr="00944FD0">
        <w:rPr>
          <w:rFonts w:ascii="Times New Roman" w:hAnsi="Times New Roman" w:cs="Times New Roman"/>
          <w:spacing w:val="-37"/>
          <w:sz w:val="24"/>
          <w:szCs w:val="24"/>
        </w:rPr>
        <w:t xml:space="preserve"> </w:t>
      </w:r>
      <w:r w:rsidRPr="00944FD0">
        <w:rPr>
          <w:rFonts w:ascii="Times New Roman" w:hAnsi="Times New Roman" w:cs="Times New Roman"/>
          <w:sz w:val="24"/>
          <w:szCs w:val="24"/>
        </w:rPr>
        <w:t>invertebrate</w:t>
      </w:r>
      <w:r w:rsidRPr="00944FD0">
        <w:rPr>
          <w:rFonts w:ascii="Times New Roman" w:hAnsi="Times New Roman" w:cs="Times New Roman"/>
          <w:spacing w:val="-37"/>
          <w:sz w:val="24"/>
          <w:szCs w:val="24"/>
        </w:rPr>
        <w:t xml:space="preserve"> </w:t>
      </w:r>
      <w:r w:rsidRPr="00944FD0">
        <w:rPr>
          <w:rFonts w:ascii="Times New Roman" w:hAnsi="Times New Roman" w:cs="Times New Roman"/>
          <w:sz w:val="24"/>
          <w:szCs w:val="24"/>
        </w:rPr>
        <w:t>functional</w:t>
      </w:r>
      <w:r w:rsidRPr="00944FD0">
        <w:rPr>
          <w:rFonts w:ascii="Times New Roman" w:hAnsi="Times New Roman" w:cs="Times New Roman"/>
          <w:spacing w:val="-37"/>
          <w:sz w:val="24"/>
          <w:szCs w:val="24"/>
        </w:rPr>
        <w:t xml:space="preserve"> </w:t>
      </w:r>
      <w:r w:rsidRPr="00944FD0">
        <w:rPr>
          <w:rFonts w:ascii="Times New Roman" w:hAnsi="Times New Roman" w:cs="Times New Roman"/>
          <w:sz w:val="24"/>
          <w:szCs w:val="24"/>
        </w:rPr>
        <w:t>traits.</w:t>
      </w:r>
      <w:r w:rsidRPr="00944FD0">
        <w:rPr>
          <w:rFonts w:ascii="Times New Roman" w:hAnsi="Times New Roman" w:cs="Times New Roman"/>
          <w:spacing w:val="-36"/>
          <w:sz w:val="24"/>
          <w:szCs w:val="24"/>
        </w:rPr>
        <w:t xml:space="preserve"> </w:t>
      </w:r>
      <w:r w:rsidRPr="00944FD0">
        <w:rPr>
          <w:rFonts w:ascii="Times New Roman" w:hAnsi="Times New Roman" w:cs="Times New Roman"/>
          <w:i/>
          <w:spacing w:val="-3"/>
          <w:sz w:val="24"/>
          <w:szCs w:val="24"/>
        </w:rPr>
        <w:t xml:space="preserve">Functional </w:t>
      </w:r>
      <w:r w:rsidRPr="00944FD0">
        <w:rPr>
          <w:rFonts w:ascii="Times New Roman" w:hAnsi="Times New Roman" w:cs="Times New Roman"/>
          <w:i/>
          <w:spacing w:val="-4"/>
          <w:sz w:val="24"/>
          <w:szCs w:val="24"/>
        </w:rPr>
        <w:t xml:space="preserve">Ecology </w:t>
      </w:r>
      <w:r w:rsidRPr="00944FD0">
        <w:rPr>
          <w:rFonts w:ascii="Times New Roman" w:hAnsi="Times New Roman" w:cs="Times New Roman"/>
          <w:b/>
          <w:sz w:val="24"/>
          <w:szCs w:val="24"/>
        </w:rPr>
        <w:t>31</w:t>
      </w:r>
      <w:r w:rsidRPr="00944FD0">
        <w:rPr>
          <w:rFonts w:ascii="Times New Roman" w:hAnsi="Times New Roman" w:cs="Times New Roman"/>
          <w:sz w:val="24"/>
          <w:szCs w:val="24"/>
        </w:rPr>
        <w:t>,</w:t>
      </w:r>
      <w:r w:rsidRPr="00944FD0">
        <w:rPr>
          <w:rFonts w:ascii="Times New Roman" w:hAnsi="Times New Roman" w:cs="Times New Roman"/>
          <w:spacing w:val="4"/>
          <w:sz w:val="24"/>
          <w:szCs w:val="24"/>
        </w:rPr>
        <w:t xml:space="preserve"> </w:t>
      </w:r>
      <w:r w:rsidRPr="00944FD0">
        <w:rPr>
          <w:rFonts w:ascii="Times New Roman" w:hAnsi="Times New Roman" w:cs="Times New Roman"/>
          <w:sz w:val="24"/>
          <w:szCs w:val="24"/>
        </w:rPr>
        <w:t>558–567.</w:t>
      </w:r>
      <w:bookmarkStart w:id="37" w:name="_bookmark50"/>
      <w:bookmarkEnd w:id="37"/>
    </w:p>
    <w:p w14:paraId="7C3857B3"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pacing w:val="-4"/>
          <w:sz w:val="24"/>
          <w:szCs w:val="24"/>
        </w:rPr>
        <w:t>Nakazawa,</w:t>
      </w:r>
      <w:r w:rsidRPr="00944FD0">
        <w:rPr>
          <w:rFonts w:ascii="Times New Roman" w:hAnsi="Times New Roman" w:cs="Times New Roman"/>
          <w:spacing w:val="-27"/>
          <w:sz w:val="24"/>
          <w:szCs w:val="24"/>
        </w:rPr>
        <w:t xml:space="preserve"> </w:t>
      </w:r>
      <w:r w:rsidRPr="00944FD0">
        <w:rPr>
          <w:rFonts w:ascii="Times New Roman" w:hAnsi="Times New Roman" w:cs="Times New Roman"/>
          <w:sz w:val="24"/>
          <w:szCs w:val="24"/>
        </w:rPr>
        <w:t>M.</w:t>
      </w:r>
      <w:r w:rsidRPr="00944FD0">
        <w:rPr>
          <w:rFonts w:ascii="Times New Roman" w:hAnsi="Times New Roman" w:cs="Times New Roman"/>
          <w:spacing w:val="-27"/>
          <w:sz w:val="24"/>
          <w:szCs w:val="24"/>
        </w:rPr>
        <w:t xml:space="preserve"> </w:t>
      </w:r>
      <w:r w:rsidRPr="00944FD0">
        <w:rPr>
          <w:rFonts w:ascii="Times New Roman" w:hAnsi="Times New Roman" w:cs="Times New Roman"/>
          <w:sz w:val="24"/>
          <w:szCs w:val="24"/>
        </w:rPr>
        <w:t>(2014)</w:t>
      </w:r>
      <w:r w:rsidRPr="00944FD0">
        <w:rPr>
          <w:rFonts w:ascii="Times New Roman" w:hAnsi="Times New Roman" w:cs="Times New Roman"/>
          <w:spacing w:val="-27"/>
          <w:sz w:val="24"/>
          <w:szCs w:val="24"/>
        </w:rPr>
        <w:t xml:space="preserve"> </w:t>
      </w:r>
      <w:proofErr w:type="spellStart"/>
      <w:r w:rsidRPr="00944FD0">
        <w:rPr>
          <w:rFonts w:ascii="Times New Roman" w:hAnsi="Times New Roman" w:cs="Times New Roman"/>
          <w:sz w:val="24"/>
          <w:szCs w:val="24"/>
        </w:rPr>
        <w:t>fmsb</w:t>
      </w:r>
      <w:proofErr w:type="spellEnd"/>
      <w:r w:rsidRPr="00944FD0">
        <w:rPr>
          <w:rFonts w:ascii="Times New Roman" w:hAnsi="Times New Roman" w:cs="Times New Roman"/>
          <w:sz w:val="24"/>
          <w:szCs w:val="24"/>
        </w:rPr>
        <w:t>:</w:t>
      </w:r>
      <w:r w:rsidRPr="00944FD0">
        <w:rPr>
          <w:rFonts w:ascii="Times New Roman" w:hAnsi="Times New Roman" w:cs="Times New Roman"/>
          <w:spacing w:val="-15"/>
          <w:sz w:val="24"/>
          <w:szCs w:val="24"/>
        </w:rPr>
        <w:t xml:space="preserve"> </w:t>
      </w:r>
      <w:r w:rsidRPr="00944FD0">
        <w:rPr>
          <w:rFonts w:ascii="Times New Roman" w:hAnsi="Times New Roman" w:cs="Times New Roman"/>
          <w:spacing w:val="-3"/>
          <w:sz w:val="24"/>
          <w:szCs w:val="24"/>
        </w:rPr>
        <w:t>Functions</w:t>
      </w:r>
      <w:r w:rsidRPr="00944FD0">
        <w:rPr>
          <w:rFonts w:ascii="Times New Roman" w:hAnsi="Times New Roman" w:cs="Times New Roman"/>
          <w:spacing w:val="-28"/>
          <w:sz w:val="24"/>
          <w:szCs w:val="24"/>
        </w:rPr>
        <w:t xml:space="preserve"> </w:t>
      </w:r>
      <w:r w:rsidRPr="00944FD0">
        <w:rPr>
          <w:rFonts w:ascii="Times New Roman" w:hAnsi="Times New Roman" w:cs="Times New Roman"/>
          <w:sz w:val="24"/>
          <w:szCs w:val="24"/>
        </w:rPr>
        <w:t>for</w:t>
      </w:r>
      <w:r w:rsidRPr="00944FD0">
        <w:rPr>
          <w:rFonts w:ascii="Times New Roman" w:hAnsi="Times New Roman" w:cs="Times New Roman"/>
          <w:spacing w:val="-27"/>
          <w:sz w:val="24"/>
          <w:szCs w:val="24"/>
        </w:rPr>
        <w:t xml:space="preserve"> </w:t>
      </w:r>
      <w:r w:rsidRPr="00944FD0">
        <w:rPr>
          <w:rFonts w:ascii="Times New Roman" w:hAnsi="Times New Roman" w:cs="Times New Roman"/>
          <w:sz w:val="24"/>
          <w:szCs w:val="24"/>
        </w:rPr>
        <w:t>medical</w:t>
      </w:r>
      <w:r w:rsidRPr="00944FD0">
        <w:rPr>
          <w:rFonts w:ascii="Times New Roman" w:hAnsi="Times New Roman" w:cs="Times New Roman"/>
          <w:spacing w:val="-27"/>
          <w:sz w:val="24"/>
          <w:szCs w:val="24"/>
        </w:rPr>
        <w:t xml:space="preserve"> </w:t>
      </w:r>
      <w:r w:rsidRPr="00944FD0">
        <w:rPr>
          <w:rFonts w:ascii="Times New Roman" w:hAnsi="Times New Roman" w:cs="Times New Roman"/>
          <w:sz w:val="24"/>
          <w:szCs w:val="24"/>
        </w:rPr>
        <w:t>statistics</w:t>
      </w:r>
      <w:r w:rsidRPr="00944FD0">
        <w:rPr>
          <w:rFonts w:ascii="Times New Roman" w:hAnsi="Times New Roman" w:cs="Times New Roman"/>
          <w:spacing w:val="-27"/>
          <w:sz w:val="24"/>
          <w:szCs w:val="24"/>
        </w:rPr>
        <w:t xml:space="preserve"> </w:t>
      </w:r>
      <w:r w:rsidRPr="00944FD0">
        <w:rPr>
          <w:rFonts w:ascii="Times New Roman" w:hAnsi="Times New Roman" w:cs="Times New Roman"/>
          <w:spacing w:val="3"/>
          <w:sz w:val="24"/>
          <w:szCs w:val="24"/>
        </w:rPr>
        <w:t>book</w:t>
      </w:r>
      <w:r w:rsidRPr="00944FD0">
        <w:rPr>
          <w:rFonts w:ascii="Times New Roman" w:hAnsi="Times New Roman" w:cs="Times New Roman"/>
          <w:spacing w:val="-28"/>
          <w:sz w:val="24"/>
          <w:szCs w:val="24"/>
        </w:rPr>
        <w:t xml:space="preserve"> </w:t>
      </w:r>
      <w:r w:rsidRPr="00944FD0">
        <w:rPr>
          <w:rFonts w:ascii="Times New Roman" w:hAnsi="Times New Roman" w:cs="Times New Roman"/>
          <w:sz w:val="24"/>
          <w:szCs w:val="24"/>
        </w:rPr>
        <w:t xml:space="preserve">with some demographic data. </w:t>
      </w:r>
      <w:r w:rsidRPr="00944FD0">
        <w:rPr>
          <w:rFonts w:ascii="Times New Roman" w:hAnsi="Times New Roman" w:cs="Times New Roman"/>
          <w:i/>
          <w:sz w:val="24"/>
          <w:szCs w:val="24"/>
        </w:rPr>
        <w:t xml:space="preserve">R </w:t>
      </w:r>
      <w:r w:rsidRPr="00944FD0">
        <w:rPr>
          <w:rFonts w:ascii="Times New Roman" w:hAnsi="Times New Roman" w:cs="Times New Roman"/>
          <w:i/>
          <w:spacing w:val="-3"/>
          <w:sz w:val="24"/>
          <w:szCs w:val="24"/>
        </w:rPr>
        <w:t xml:space="preserve">package </w:t>
      </w:r>
      <w:r w:rsidRPr="00944FD0">
        <w:rPr>
          <w:rFonts w:ascii="Times New Roman" w:hAnsi="Times New Roman" w:cs="Times New Roman"/>
          <w:i/>
          <w:sz w:val="24"/>
          <w:szCs w:val="24"/>
        </w:rPr>
        <w:t>version 0.5</w:t>
      </w:r>
      <w:r w:rsidRPr="00944FD0">
        <w:rPr>
          <w:rFonts w:ascii="Times New Roman" w:hAnsi="Times New Roman" w:cs="Times New Roman"/>
          <w:i/>
          <w:spacing w:val="-14"/>
          <w:sz w:val="24"/>
          <w:szCs w:val="24"/>
        </w:rPr>
        <w:t xml:space="preserve"> </w:t>
      </w:r>
      <w:r w:rsidRPr="00944FD0">
        <w:rPr>
          <w:rFonts w:ascii="Times New Roman" w:hAnsi="Times New Roman" w:cs="Times New Roman"/>
          <w:b/>
          <w:sz w:val="24"/>
          <w:szCs w:val="24"/>
        </w:rPr>
        <w:t>2</w:t>
      </w:r>
      <w:r w:rsidRPr="00944FD0">
        <w:rPr>
          <w:rFonts w:ascii="Times New Roman" w:hAnsi="Times New Roman" w:cs="Times New Roman"/>
          <w:sz w:val="24"/>
          <w:szCs w:val="24"/>
        </w:rPr>
        <w:t>.</w:t>
      </w:r>
      <w:bookmarkStart w:id="38" w:name="_bookmark51"/>
      <w:bookmarkEnd w:id="38"/>
    </w:p>
    <w:p w14:paraId="720E25A5" w14:textId="0B934D99" w:rsidR="00DC4354"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Pagani-Núñez</w:t>
      </w:r>
      <w:proofErr w:type="spellEnd"/>
      <w:r w:rsidRPr="00944FD0">
        <w:rPr>
          <w:rFonts w:ascii="Times New Roman" w:hAnsi="Times New Roman" w:cs="Times New Roman"/>
          <w:sz w:val="24"/>
          <w:szCs w:val="24"/>
        </w:rPr>
        <w:t>, E., Liang, D., He, C., Zhou, X., Luo, X., Liu, Y. &amp; Goodale,</w:t>
      </w:r>
      <w:r w:rsidR="00DC4354" w:rsidRPr="00944FD0">
        <w:rPr>
          <w:rFonts w:ascii="Times New Roman" w:hAnsi="Times New Roman" w:cs="Times New Roman"/>
          <w:sz w:val="24"/>
          <w:szCs w:val="24"/>
        </w:rPr>
        <w:t xml:space="preserve"> </w:t>
      </w:r>
      <w:r w:rsidRPr="00944FD0">
        <w:rPr>
          <w:rFonts w:ascii="Times New Roman" w:hAnsi="Times New Roman" w:cs="Times New Roman"/>
          <w:sz w:val="24"/>
          <w:szCs w:val="24"/>
        </w:rPr>
        <w:t>E.</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(2019)</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Niches</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in</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the</w:t>
      </w:r>
      <w:r w:rsidRPr="00944FD0">
        <w:rPr>
          <w:rFonts w:ascii="Times New Roman" w:hAnsi="Times New Roman" w:cs="Times New Roman"/>
          <w:spacing w:val="-23"/>
          <w:sz w:val="24"/>
          <w:szCs w:val="24"/>
        </w:rPr>
        <w:t xml:space="preserve"> </w:t>
      </w:r>
      <w:proofErr w:type="spellStart"/>
      <w:r w:rsidRPr="00944FD0">
        <w:rPr>
          <w:rFonts w:ascii="Times New Roman" w:hAnsi="Times New Roman" w:cs="Times New Roman"/>
          <w:sz w:val="24"/>
          <w:szCs w:val="24"/>
        </w:rPr>
        <w:t>anthropocene</w:t>
      </w:r>
      <w:proofErr w:type="spellEnd"/>
      <w:r w:rsidRPr="00944FD0">
        <w:rPr>
          <w:rFonts w:ascii="Times New Roman" w:hAnsi="Times New Roman" w:cs="Times New Roman"/>
          <w:sz w:val="24"/>
          <w:szCs w:val="24"/>
        </w:rPr>
        <w:t>:</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passerine</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assemblages</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show</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niche</w:t>
      </w:r>
      <w:r w:rsidRPr="00944FD0">
        <w:rPr>
          <w:rFonts w:ascii="Times New Roman" w:hAnsi="Times New Roman" w:cs="Times New Roman"/>
          <w:spacing w:val="-23"/>
          <w:sz w:val="24"/>
          <w:szCs w:val="24"/>
        </w:rPr>
        <w:t xml:space="preserve"> </w:t>
      </w:r>
      <w:r w:rsidRPr="00944FD0">
        <w:rPr>
          <w:rFonts w:ascii="Times New Roman" w:hAnsi="Times New Roman" w:cs="Times New Roman"/>
          <w:sz w:val="24"/>
          <w:szCs w:val="24"/>
        </w:rPr>
        <w:t xml:space="preserve">expansion from natural to urban habitats. </w:t>
      </w:r>
      <w:proofErr w:type="spellStart"/>
      <w:r w:rsidRPr="00944FD0">
        <w:rPr>
          <w:rFonts w:ascii="Times New Roman" w:hAnsi="Times New Roman" w:cs="Times New Roman"/>
          <w:i/>
          <w:spacing w:val="-5"/>
          <w:sz w:val="24"/>
          <w:szCs w:val="24"/>
        </w:rPr>
        <w:t>Ecography</w:t>
      </w:r>
      <w:proofErr w:type="spellEnd"/>
      <w:r w:rsidRPr="009E5A1D">
        <w:rPr>
          <w:rFonts w:ascii="Times New Roman" w:hAnsi="Times New Roman" w:cs="Times New Roman"/>
          <w:iCs/>
          <w:spacing w:val="7"/>
          <w:sz w:val="24"/>
          <w:szCs w:val="24"/>
        </w:rPr>
        <w:t xml:space="preserve"> </w:t>
      </w:r>
      <w:r w:rsidR="009E5A1D" w:rsidRPr="009E5A1D">
        <w:rPr>
          <w:rFonts w:ascii="Times New Roman" w:hAnsi="Times New Roman" w:cs="Times New Roman"/>
          <w:b/>
          <w:bCs/>
          <w:iCs/>
          <w:spacing w:val="7"/>
          <w:sz w:val="24"/>
          <w:szCs w:val="24"/>
        </w:rPr>
        <w:t>42</w:t>
      </w:r>
      <w:r w:rsidR="009E5A1D" w:rsidRPr="009E5A1D">
        <w:rPr>
          <w:rFonts w:ascii="Times New Roman" w:hAnsi="Times New Roman" w:cs="Times New Roman"/>
          <w:iCs/>
          <w:spacing w:val="7"/>
          <w:sz w:val="24"/>
          <w:szCs w:val="24"/>
        </w:rPr>
        <w:t>, 1360</w:t>
      </w:r>
      <w:r w:rsidR="009E5A1D" w:rsidRPr="009E5A1D">
        <w:rPr>
          <w:rFonts w:ascii="Times New Roman" w:hAnsi="Times New Roman" w:cs="Times New Roman"/>
          <w:iCs/>
          <w:w w:val="105"/>
          <w:sz w:val="24"/>
          <w:szCs w:val="24"/>
        </w:rPr>
        <w:t>–</w:t>
      </w:r>
      <w:r w:rsidR="009E5A1D" w:rsidRPr="009E5A1D">
        <w:rPr>
          <w:rFonts w:ascii="Times New Roman" w:hAnsi="Times New Roman" w:cs="Times New Roman"/>
          <w:iCs/>
          <w:spacing w:val="7"/>
          <w:sz w:val="24"/>
          <w:szCs w:val="24"/>
        </w:rPr>
        <w:t>1369.</w:t>
      </w:r>
    </w:p>
    <w:p w14:paraId="6C4591D1" w14:textId="2D1498B6"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pacing w:val="-5"/>
          <w:sz w:val="24"/>
          <w:szCs w:val="24"/>
        </w:rPr>
        <w:t xml:space="preserve">Pandey, </w:t>
      </w:r>
      <w:r w:rsidRPr="00944FD0">
        <w:rPr>
          <w:rFonts w:ascii="Times New Roman" w:hAnsi="Times New Roman" w:cs="Times New Roman"/>
          <w:sz w:val="24"/>
          <w:szCs w:val="24"/>
        </w:rPr>
        <w:t xml:space="preserve">B., Joshi, </w:t>
      </w:r>
      <w:r w:rsidRPr="00944FD0">
        <w:rPr>
          <w:rFonts w:ascii="Times New Roman" w:hAnsi="Times New Roman" w:cs="Times New Roman"/>
          <w:spacing w:val="-10"/>
          <w:sz w:val="24"/>
          <w:szCs w:val="24"/>
        </w:rPr>
        <w:t xml:space="preserve">P. </w:t>
      </w:r>
      <w:r w:rsidRPr="00944FD0">
        <w:rPr>
          <w:rFonts w:ascii="Times New Roman" w:hAnsi="Times New Roman" w:cs="Times New Roman"/>
          <w:sz w:val="24"/>
          <w:szCs w:val="24"/>
        </w:rPr>
        <w:t xml:space="preserve">&amp; </w:t>
      </w:r>
      <w:proofErr w:type="spellStart"/>
      <w:r w:rsidRPr="00944FD0">
        <w:rPr>
          <w:rFonts w:ascii="Times New Roman" w:hAnsi="Times New Roman" w:cs="Times New Roman"/>
          <w:sz w:val="24"/>
          <w:szCs w:val="24"/>
        </w:rPr>
        <w:t>Seto</w:t>
      </w:r>
      <w:proofErr w:type="spellEnd"/>
      <w:r w:rsidRPr="00944FD0">
        <w:rPr>
          <w:rFonts w:ascii="Times New Roman" w:hAnsi="Times New Roman" w:cs="Times New Roman"/>
          <w:sz w:val="24"/>
          <w:szCs w:val="24"/>
        </w:rPr>
        <w:t xml:space="preserve">, K.C. (2013) </w:t>
      </w:r>
      <w:r w:rsidRPr="00944FD0">
        <w:rPr>
          <w:rFonts w:ascii="Times New Roman" w:hAnsi="Times New Roman" w:cs="Times New Roman"/>
          <w:w w:val="95"/>
          <w:sz w:val="24"/>
          <w:szCs w:val="24"/>
        </w:rPr>
        <w:t>Monitoring</w:t>
      </w:r>
      <w:r w:rsidRPr="00944FD0">
        <w:rPr>
          <w:rFonts w:ascii="Times New Roman" w:hAnsi="Times New Roman" w:cs="Times New Roman"/>
          <w:spacing w:val="-20"/>
          <w:w w:val="95"/>
          <w:sz w:val="24"/>
          <w:szCs w:val="24"/>
        </w:rPr>
        <w:t xml:space="preserve"> </w:t>
      </w:r>
      <w:r w:rsidRPr="00944FD0">
        <w:rPr>
          <w:rFonts w:ascii="Times New Roman" w:hAnsi="Times New Roman" w:cs="Times New Roman"/>
          <w:w w:val="95"/>
          <w:sz w:val="24"/>
          <w:szCs w:val="24"/>
        </w:rPr>
        <w:t>urbanization</w:t>
      </w:r>
      <w:r w:rsidRPr="00944FD0">
        <w:rPr>
          <w:rFonts w:ascii="Times New Roman" w:hAnsi="Times New Roman" w:cs="Times New Roman"/>
          <w:spacing w:val="-19"/>
          <w:w w:val="95"/>
          <w:sz w:val="24"/>
          <w:szCs w:val="24"/>
        </w:rPr>
        <w:t xml:space="preserve"> </w:t>
      </w:r>
      <w:r w:rsidRPr="00944FD0">
        <w:rPr>
          <w:rFonts w:ascii="Times New Roman" w:hAnsi="Times New Roman" w:cs="Times New Roman"/>
          <w:w w:val="95"/>
          <w:sz w:val="24"/>
          <w:szCs w:val="24"/>
        </w:rPr>
        <w:t>dynamics</w:t>
      </w:r>
      <w:r w:rsidRPr="00944FD0">
        <w:rPr>
          <w:rFonts w:ascii="Times New Roman" w:hAnsi="Times New Roman" w:cs="Times New Roman"/>
          <w:spacing w:val="-20"/>
          <w:w w:val="95"/>
          <w:sz w:val="24"/>
          <w:szCs w:val="24"/>
        </w:rPr>
        <w:t xml:space="preserve"> </w:t>
      </w:r>
      <w:r w:rsidRPr="00944FD0">
        <w:rPr>
          <w:rFonts w:ascii="Times New Roman" w:hAnsi="Times New Roman" w:cs="Times New Roman"/>
          <w:w w:val="95"/>
          <w:sz w:val="24"/>
          <w:szCs w:val="24"/>
        </w:rPr>
        <w:t>in</w:t>
      </w:r>
      <w:r w:rsidRPr="00944FD0">
        <w:rPr>
          <w:rFonts w:ascii="Times New Roman" w:hAnsi="Times New Roman" w:cs="Times New Roman"/>
          <w:spacing w:val="-20"/>
          <w:w w:val="95"/>
          <w:sz w:val="24"/>
          <w:szCs w:val="24"/>
        </w:rPr>
        <w:t xml:space="preserve"> </w:t>
      </w:r>
      <w:proofErr w:type="spellStart"/>
      <w:r w:rsidRPr="00944FD0">
        <w:rPr>
          <w:rFonts w:ascii="Times New Roman" w:hAnsi="Times New Roman" w:cs="Times New Roman"/>
          <w:w w:val="95"/>
          <w:sz w:val="24"/>
          <w:szCs w:val="24"/>
        </w:rPr>
        <w:t>india</w:t>
      </w:r>
      <w:proofErr w:type="spellEnd"/>
      <w:r w:rsidRPr="00944FD0">
        <w:rPr>
          <w:rFonts w:ascii="Times New Roman" w:hAnsi="Times New Roman" w:cs="Times New Roman"/>
          <w:spacing w:val="-20"/>
          <w:w w:val="95"/>
          <w:sz w:val="24"/>
          <w:szCs w:val="24"/>
        </w:rPr>
        <w:t xml:space="preserve"> </w:t>
      </w:r>
      <w:r w:rsidRPr="00944FD0">
        <w:rPr>
          <w:rFonts w:ascii="Times New Roman" w:hAnsi="Times New Roman" w:cs="Times New Roman"/>
          <w:w w:val="95"/>
          <w:sz w:val="24"/>
          <w:szCs w:val="24"/>
        </w:rPr>
        <w:t>using</w:t>
      </w:r>
      <w:r w:rsidRPr="00944FD0">
        <w:rPr>
          <w:rFonts w:ascii="Times New Roman" w:hAnsi="Times New Roman" w:cs="Times New Roman"/>
          <w:spacing w:val="-20"/>
          <w:w w:val="95"/>
          <w:sz w:val="24"/>
          <w:szCs w:val="24"/>
        </w:rPr>
        <w:t xml:space="preserve"> </w:t>
      </w:r>
      <w:proofErr w:type="spellStart"/>
      <w:r w:rsidRPr="00944FD0">
        <w:rPr>
          <w:rFonts w:ascii="Times New Roman" w:hAnsi="Times New Roman" w:cs="Times New Roman"/>
          <w:w w:val="95"/>
          <w:sz w:val="24"/>
          <w:szCs w:val="24"/>
        </w:rPr>
        <w:t>dmsp</w:t>
      </w:r>
      <w:proofErr w:type="spellEnd"/>
      <w:r w:rsidRPr="00944FD0">
        <w:rPr>
          <w:rFonts w:ascii="Times New Roman" w:hAnsi="Times New Roman" w:cs="Times New Roman"/>
          <w:w w:val="95"/>
          <w:sz w:val="24"/>
          <w:szCs w:val="24"/>
        </w:rPr>
        <w:t>/</w:t>
      </w:r>
      <w:proofErr w:type="spellStart"/>
      <w:r w:rsidRPr="00944FD0">
        <w:rPr>
          <w:rFonts w:ascii="Times New Roman" w:hAnsi="Times New Roman" w:cs="Times New Roman"/>
          <w:w w:val="95"/>
          <w:sz w:val="24"/>
          <w:szCs w:val="24"/>
        </w:rPr>
        <w:t>ols</w:t>
      </w:r>
      <w:proofErr w:type="spellEnd"/>
      <w:r w:rsidRPr="00944FD0">
        <w:rPr>
          <w:rFonts w:ascii="Times New Roman" w:hAnsi="Times New Roman" w:cs="Times New Roman"/>
          <w:spacing w:val="-19"/>
          <w:w w:val="95"/>
          <w:sz w:val="24"/>
          <w:szCs w:val="24"/>
        </w:rPr>
        <w:t xml:space="preserve"> </w:t>
      </w:r>
      <w:r w:rsidRPr="00944FD0">
        <w:rPr>
          <w:rFonts w:ascii="Times New Roman" w:hAnsi="Times New Roman" w:cs="Times New Roman"/>
          <w:w w:val="95"/>
          <w:sz w:val="24"/>
          <w:szCs w:val="24"/>
        </w:rPr>
        <w:t>night</w:t>
      </w:r>
      <w:r w:rsidRPr="00944FD0">
        <w:rPr>
          <w:rFonts w:ascii="Times New Roman" w:hAnsi="Times New Roman" w:cs="Times New Roman"/>
          <w:spacing w:val="-20"/>
          <w:w w:val="95"/>
          <w:sz w:val="24"/>
          <w:szCs w:val="24"/>
        </w:rPr>
        <w:t xml:space="preserve"> </w:t>
      </w:r>
      <w:r w:rsidRPr="00944FD0">
        <w:rPr>
          <w:rFonts w:ascii="Times New Roman" w:hAnsi="Times New Roman" w:cs="Times New Roman"/>
          <w:w w:val="95"/>
          <w:sz w:val="24"/>
          <w:szCs w:val="24"/>
        </w:rPr>
        <w:t>time</w:t>
      </w:r>
      <w:r w:rsidRPr="00944FD0">
        <w:rPr>
          <w:rFonts w:ascii="Times New Roman" w:hAnsi="Times New Roman" w:cs="Times New Roman"/>
          <w:spacing w:val="-20"/>
          <w:w w:val="95"/>
          <w:sz w:val="24"/>
          <w:szCs w:val="24"/>
        </w:rPr>
        <w:t xml:space="preserve"> </w:t>
      </w:r>
      <w:r w:rsidRPr="00944FD0">
        <w:rPr>
          <w:rFonts w:ascii="Times New Roman" w:hAnsi="Times New Roman" w:cs="Times New Roman"/>
          <w:w w:val="95"/>
          <w:sz w:val="24"/>
          <w:szCs w:val="24"/>
        </w:rPr>
        <w:t>lights</w:t>
      </w:r>
      <w:r w:rsidRPr="00944FD0">
        <w:rPr>
          <w:rFonts w:ascii="Times New Roman" w:hAnsi="Times New Roman" w:cs="Times New Roman"/>
          <w:spacing w:val="-20"/>
          <w:w w:val="95"/>
          <w:sz w:val="24"/>
          <w:szCs w:val="24"/>
        </w:rPr>
        <w:t xml:space="preserve"> </w:t>
      </w:r>
      <w:r w:rsidRPr="00944FD0">
        <w:rPr>
          <w:rFonts w:ascii="Times New Roman" w:hAnsi="Times New Roman" w:cs="Times New Roman"/>
          <w:w w:val="95"/>
          <w:sz w:val="24"/>
          <w:szCs w:val="24"/>
        </w:rPr>
        <w:t>and</w:t>
      </w:r>
      <w:r w:rsidRPr="00944FD0">
        <w:rPr>
          <w:rFonts w:ascii="Times New Roman" w:hAnsi="Times New Roman" w:cs="Times New Roman"/>
          <w:spacing w:val="-19"/>
          <w:w w:val="95"/>
          <w:sz w:val="24"/>
          <w:szCs w:val="24"/>
        </w:rPr>
        <w:t xml:space="preserve"> </w:t>
      </w:r>
      <w:r w:rsidRPr="00944FD0">
        <w:rPr>
          <w:rFonts w:ascii="Times New Roman" w:hAnsi="Times New Roman" w:cs="Times New Roman"/>
          <w:w w:val="95"/>
          <w:sz w:val="24"/>
          <w:szCs w:val="24"/>
        </w:rPr>
        <w:t>spot-</w:t>
      </w:r>
      <w:proofErr w:type="spellStart"/>
      <w:r w:rsidRPr="00944FD0">
        <w:rPr>
          <w:rFonts w:ascii="Times New Roman" w:hAnsi="Times New Roman" w:cs="Times New Roman"/>
          <w:sz w:val="24"/>
          <w:szCs w:val="24"/>
        </w:rPr>
        <w:t>vgt</w:t>
      </w:r>
      <w:proofErr w:type="spellEnd"/>
      <w:r w:rsidRPr="00944FD0">
        <w:rPr>
          <w:rFonts w:ascii="Times New Roman" w:hAnsi="Times New Roman" w:cs="Times New Roman"/>
          <w:sz w:val="24"/>
          <w:szCs w:val="24"/>
        </w:rPr>
        <w:t xml:space="preserve"> data. </w:t>
      </w:r>
      <w:r w:rsidRPr="00944FD0">
        <w:rPr>
          <w:rFonts w:ascii="Times New Roman" w:hAnsi="Times New Roman" w:cs="Times New Roman"/>
          <w:i/>
          <w:sz w:val="24"/>
          <w:szCs w:val="24"/>
        </w:rPr>
        <w:t xml:space="preserve">International Journal of </w:t>
      </w:r>
      <w:r w:rsidRPr="00944FD0">
        <w:rPr>
          <w:rFonts w:ascii="Times New Roman" w:hAnsi="Times New Roman" w:cs="Times New Roman"/>
          <w:i/>
          <w:spacing w:val="-3"/>
          <w:sz w:val="24"/>
          <w:szCs w:val="24"/>
        </w:rPr>
        <w:t xml:space="preserve">Applied </w:t>
      </w:r>
      <w:r w:rsidRPr="00944FD0">
        <w:rPr>
          <w:rFonts w:ascii="Times New Roman" w:hAnsi="Times New Roman" w:cs="Times New Roman"/>
          <w:i/>
          <w:sz w:val="24"/>
          <w:szCs w:val="24"/>
        </w:rPr>
        <w:t>Earth Observation and</w:t>
      </w:r>
      <w:r w:rsidRPr="00944FD0">
        <w:rPr>
          <w:rFonts w:ascii="Times New Roman" w:hAnsi="Times New Roman" w:cs="Times New Roman"/>
          <w:i/>
          <w:spacing w:val="46"/>
          <w:sz w:val="24"/>
          <w:szCs w:val="24"/>
        </w:rPr>
        <w:t xml:space="preserve"> </w:t>
      </w:r>
      <w:r w:rsidRPr="00944FD0">
        <w:rPr>
          <w:rFonts w:ascii="Times New Roman" w:hAnsi="Times New Roman" w:cs="Times New Roman"/>
          <w:i/>
          <w:sz w:val="24"/>
          <w:szCs w:val="24"/>
        </w:rPr>
        <w:t>Geoinformation</w:t>
      </w:r>
      <w:r w:rsidR="00DC4354" w:rsidRPr="00944FD0">
        <w:rPr>
          <w:rFonts w:ascii="Times New Roman" w:hAnsi="Times New Roman" w:cs="Times New Roman"/>
          <w:sz w:val="24"/>
          <w:szCs w:val="24"/>
        </w:rPr>
        <w:t xml:space="preserve"> </w:t>
      </w:r>
      <w:r w:rsidRPr="00944FD0">
        <w:rPr>
          <w:rFonts w:ascii="Times New Roman" w:hAnsi="Times New Roman" w:cs="Times New Roman"/>
          <w:b/>
          <w:w w:val="105"/>
          <w:sz w:val="24"/>
          <w:szCs w:val="24"/>
        </w:rPr>
        <w:t>23</w:t>
      </w:r>
      <w:r w:rsidRPr="00944FD0">
        <w:rPr>
          <w:rFonts w:ascii="Times New Roman" w:hAnsi="Times New Roman" w:cs="Times New Roman"/>
          <w:w w:val="105"/>
          <w:sz w:val="24"/>
          <w:szCs w:val="24"/>
        </w:rPr>
        <w:t>, 49–61.</w:t>
      </w:r>
      <w:bookmarkStart w:id="39" w:name="_bookmark53"/>
      <w:bookmarkEnd w:id="39"/>
    </w:p>
    <w:p w14:paraId="20360978" w14:textId="77777777" w:rsidR="00DC4354"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Paradis,</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E.,</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Claude,</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J.</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19"/>
          <w:sz w:val="24"/>
          <w:szCs w:val="24"/>
        </w:rPr>
        <w:t xml:space="preserve"> </w:t>
      </w:r>
      <w:r w:rsidRPr="00944FD0">
        <w:rPr>
          <w:rFonts w:ascii="Times New Roman" w:hAnsi="Times New Roman" w:cs="Times New Roman"/>
          <w:sz w:val="24"/>
          <w:szCs w:val="24"/>
        </w:rPr>
        <w:t>Strimmer,</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 xml:space="preserve">K. (2004) Ape: analyses of phylogenetics and evolution in r language. </w:t>
      </w:r>
      <w:r w:rsidRPr="00944FD0">
        <w:rPr>
          <w:rFonts w:ascii="Times New Roman" w:hAnsi="Times New Roman" w:cs="Times New Roman"/>
          <w:i/>
          <w:sz w:val="24"/>
          <w:szCs w:val="24"/>
        </w:rPr>
        <w:t xml:space="preserve">Bioinformatics </w:t>
      </w:r>
      <w:r w:rsidRPr="00944FD0">
        <w:rPr>
          <w:rFonts w:ascii="Times New Roman" w:hAnsi="Times New Roman" w:cs="Times New Roman"/>
          <w:b/>
          <w:w w:val="105"/>
          <w:sz w:val="24"/>
          <w:szCs w:val="24"/>
        </w:rPr>
        <w:t>20</w:t>
      </w:r>
      <w:r w:rsidRPr="00944FD0">
        <w:rPr>
          <w:rFonts w:ascii="Times New Roman" w:hAnsi="Times New Roman" w:cs="Times New Roman"/>
          <w:w w:val="105"/>
          <w:sz w:val="24"/>
          <w:szCs w:val="24"/>
        </w:rPr>
        <w:t>,</w:t>
      </w:r>
      <w:r w:rsidRPr="00944FD0">
        <w:rPr>
          <w:rFonts w:ascii="Times New Roman" w:hAnsi="Times New Roman" w:cs="Times New Roman"/>
          <w:spacing w:val="13"/>
          <w:w w:val="105"/>
          <w:sz w:val="24"/>
          <w:szCs w:val="24"/>
        </w:rPr>
        <w:t xml:space="preserve"> </w:t>
      </w:r>
      <w:r w:rsidRPr="00944FD0">
        <w:rPr>
          <w:rFonts w:ascii="Times New Roman" w:hAnsi="Times New Roman" w:cs="Times New Roman"/>
          <w:w w:val="105"/>
          <w:sz w:val="24"/>
          <w:szCs w:val="24"/>
        </w:rPr>
        <w:t>289–290.</w:t>
      </w:r>
      <w:bookmarkStart w:id="40" w:name="_bookmark54"/>
      <w:bookmarkEnd w:id="40"/>
    </w:p>
    <w:p w14:paraId="5FA0FFB4" w14:textId="77777777" w:rsidR="0025490A"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Pellissier</w:t>
      </w:r>
      <w:proofErr w:type="spellEnd"/>
      <w:r w:rsidRPr="00944FD0">
        <w:rPr>
          <w:rFonts w:ascii="Times New Roman" w:hAnsi="Times New Roman" w:cs="Times New Roman"/>
          <w:sz w:val="24"/>
          <w:szCs w:val="24"/>
        </w:rPr>
        <w:t xml:space="preserve">, V., </w:t>
      </w:r>
      <w:proofErr w:type="spellStart"/>
      <w:r w:rsidRPr="00944FD0">
        <w:rPr>
          <w:rFonts w:ascii="Times New Roman" w:hAnsi="Times New Roman" w:cs="Times New Roman"/>
          <w:sz w:val="24"/>
          <w:szCs w:val="24"/>
        </w:rPr>
        <w:t>Barnagaud</w:t>
      </w:r>
      <w:proofErr w:type="spellEnd"/>
      <w:r w:rsidRPr="00944FD0">
        <w:rPr>
          <w:rFonts w:ascii="Times New Roman" w:hAnsi="Times New Roman" w:cs="Times New Roman"/>
          <w:sz w:val="24"/>
          <w:szCs w:val="24"/>
        </w:rPr>
        <w:t xml:space="preserve">, J.Y., </w:t>
      </w:r>
      <w:proofErr w:type="spellStart"/>
      <w:r w:rsidRPr="00944FD0">
        <w:rPr>
          <w:rFonts w:ascii="Times New Roman" w:hAnsi="Times New Roman" w:cs="Times New Roman"/>
          <w:sz w:val="24"/>
          <w:szCs w:val="24"/>
        </w:rPr>
        <w:t>Kissling</w:t>
      </w:r>
      <w:proofErr w:type="spellEnd"/>
      <w:r w:rsidRPr="00944FD0">
        <w:rPr>
          <w:rFonts w:ascii="Times New Roman" w:hAnsi="Times New Roman" w:cs="Times New Roman"/>
          <w:sz w:val="24"/>
          <w:szCs w:val="24"/>
        </w:rPr>
        <w:t xml:space="preserve">, W.D., </w:t>
      </w:r>
      <w:proofErr w:type="spellStart"/>
      <w:r w:rsidRPr="00944FD0">
        <w:rPr>
          <w:rFonts w:ascii="Times New Roman" w:hAnsi="Times New Roman" w:cs="Times New Roman"/>
          <w:sz w:val="24"/>
          <w:szCs w:val="24"/>
        </w:rPr>
        <w:t>Şekercioğlu</w:t>
      </w:r>
      <w:proofErr w:type="spellEnd"/>
      <w:r w:rsidRPr="00944FD0">
        <w:rPr>
          <w:rFonts w:ascii="Times New Roman" w:hAnsi="Times New Roman" w:cs="Times New Roman"/>
          <w:sz w:val="24"/>
          <w:szCs w:val="24"/>
        </w:rPr>
        <w:t xml:space="preserve">, Ç. &amp; </w:t>
      </w:r>
      <w:proofErr w:type="spellStart"/>
      <w:r w:rsidRPr="00944FD0">
        <w:rPr>
          <w:rFonts w:ascii="Times New Roman" w:hAnsi="Times New Roman" w:cs="Times New Roman"/>
          <w:sz w:val="24"/>
          <w:szCs w:val="24"/>
        </w:rPr>
        <w:t>Svenning</w:t>
      </w:r>
      <w:proofErr w:type="spellEnd"/>
      <w:r w:rsidRPr="00944FD0">
        <w:rPr>
          <w:rFonts w:ascii="Times New Roman" w:hAnsi="Times New Roman" w:cs="Times New Roman"/>
          <w:sz w:val="24"/>
          <w:szCs w:val="24"/>
        </w:rPr>
        <w:t xml:space="preserve">, J.C. (2018) </w:t>
      </w:r>
      <w:r w:rsidRPr="00944FD0">
        <w:rPr>
          <w:rFonts w:ascii="Times New Roman" w:hAnsi="Times New Roman" w:cs="Times New Roman"/>
          <w:spacing w:val="-3"/>
          <w:sz w:val="24"/>
          <w:szCs w:val="24"/>
        </w:rPr>
        <w:t xml:space="preserve">Niche </w:t>
      </w:r>
      <w:r w:rsidRPr="00944FD0">
        <w:rPr>
          <w:rFonts w:ascii="Times New Roman" w:hAnsi="Times New Roman" w:cs="Times New Roman"/>
          <w:sz w:val="24"/>
          <w:szCs w:val="24"/>
        </w:rPr>
        <w:t>packing and expansion account for species richness–productivity relationships</w:t>
      </w:r>
      <w:r w:rsidRPr="00944FD0">
        <w:rPr>
          <w:rFonts w:ascii="Times New Roman" w:hAnsi="Times New Roman" w:cs="Times New Roman"/>
          <w:spacing w:val="-37"/>
          <w:sz w:val="24"/>
          <w:szCs w:val="24"/>
        </w:rPr>
        <w:t xml:space="preserve"> </w:t>
      </w:r>
      <w:r w:rsidRPr="00944FD0">
        <w:rPr>
          <w:rFonts w:ascii="Times New Roman" w:hAnsi="Times New Roman" w:cs="Times New Roman"/>
          <w:sz w:val="24"/>
          <w:szCs w:val="24"/>
        </w:rPr>
        <w:t xml:space="preserve">in global bird assemblages. </w:t>
      </w:r>
      <w:r w:rsidRPr="00944FD0">
        <w:rPr>
          <w:rFonts w:ascii="Times New Roman" w:hAnsi="Times New Roman" w:cs="Times New Roman"/>
          <w:i/>
          <w:spacing w:val="-3"/>
          <w:sz w:val="24"/>
          <w:szCs w:val="24"/>
        </w:rPr>
        <w:t xml:space="preserve">Global </w:t>
      </w:r>
      <w:r w:rsidRPr="00944FD0">
        <w:rPr>
          <w:rFonts w:ascii="Times New Roman" w:hAnsi="Times New Roman" w:cs="Times New Roman"/>
          <w:i/>
          <w:spacing w:val="-6"/>
          <w:sz w:val="24"/>
          <w:szCs w:val="24"/>
        </w:rPr>
        <w:t xml:space="preserve">ecology </w:t>
      </w:r>
      <w:r w:rsidRPr="00944FD0">
        <w:rPr>
          <w:rFonts w:ascii="Times New Roman" w:hAnsi="Times New Roman" w:cs="Times New Roman"/>
          <w:i/>
          <w:sz w:val="24"/>
          <w:szCs w:val="24"/>
        </w:rPr>
        <w:t xml:space="preserve">and </w:t>
      </w:r>
      <w:r w:rsidRPr="00944FD0">
        <w:rPr>
          <w:rFonts w:ascii="Times New Roman" w:hAnsi="Times New Roman" w:cs="Times New Roman"/>
          <w:i/>
          <w:spacing w:val="-5"/>
          <w:sz w:val="24"/>
          <w:szCs w:val="24"/>
        </w:rPr>
        <w:t xml:space="preserve">biogeography </w:t>
      </w:r>
      <w:r w:rsidRPr="00944FD0">
        <w:rPr>
          <w:rFonts w:ascii="Times New Roman" w:hAnsi="Times New Roman" w:cs="Times New Roman"/>
          <w:b/>
          <w:sz w:val="24"/>
          <w:szCs w:val="24"/>
        </w:rPr>
        <w:t>27</w:t>
      </w:r>
      <w:r w:rsidRPr="00944FD0">
        <w:rPr>
          <w:rFonts w:ascii="Times New Roman" w:hAnsi="Times New Roman" w:cs="Times New Roman"/>
          <w:sz w:val="24"/>
          <w:szCs w:val="24"/>
        </w:rPr>
        <w:t>,</w:t>
      </w:r>
      <w:r w:rsidRPr="00944FD0">
        <w:rPr>
          <w:rFonts w:ascii="Times New Roman" w:hAnsi="Times New Roman" w:cs="Times New Roman"/>
          <w:spacing w:val="2"/>
          <w:sz w:val="24"/>
          <w:szCs w:val="24"/>
        </w:rPr>
        <w:t xml:space="preserve"> </w:t>
      </w:r>
      <w:r w:rsidRPr="00944FD0">
        <w:rPr>
          <w:rFonts w:ascii="Times New Roman" w:hAnsi="Times New Roman" w:cs="Times New Roman"/>
          <w:sz w:val="24"/>
          <w:szCs w:val="24"/>
        </w:rPr>
        <w:t>604–615.</w:t>
      </w:r>
      <w:bookmarkStart w:id="41" w:name="_bookmark55"/>
      <w:bookmarkEnd w:id="41"/>
    </w:p>
    <w:p w14:paraId="6FD482CB" w14:textId="77777777"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Pickett,</w:t>
      </w:r>
      <w:r w:rsidRPr="00944FD0">
        <w:rPr>
          <w:rFonts w:ascii="Times New Roman" w:hAnsi="Times New Roman" w:cs="Times New Roman"/>
          <w:spacing w:val="50"/>
          <w:sz w:val="24"/>
          <w:szCs w:val="24"/>
        </w:rPr>
        <w:t xml:space="preserve"> </w:t>
      </w:r>
      <w:r w:rsidRPr="00944FD0">
        <w:rPr>
          <w:rFonts w:ascii="Times New Roman" w:hAnsi="Times New Roman" w:cs="Times New Roman"/>
          <w:sz w:val="24"/>
          <w:szCs w:val="24"/>
        </w:rPr>
        <w:t>S.,</w:t>
      </w:r>
      <w:r w:rsidRPr="00944FD0">
        <w:rPr>
          <w:rFonts w:ascii="Times New Roman" w:hAnsi="Times New Roman" w:cs="Times New Roman"/>
          <w:spacing w:val="50"/>
          <w:sz w:val="24"/>
          <w:szCs w:val="24"/>
        </w:rPr>
        <w:t xml:space="preserve"> </w:t>
      </w:r>
      <w:proofErr w:type="spellStart"/>
      <w:r w:rsidRPr="00944FD0">
        <w:rPr>
          <w:rFonts w:ascii="Times New Roman" w:hAnsi="Times New Roman" w:cs="Times New Roman"/>
          <w:sz w:val="24"/>
          <w:szCs w:val="24"/>
        </w:rPr>
        <w:t>Cadenasso</w:t>
      </w:r>
      <w:proofErr w:type="spellEnd"/>
      <w:r w:rsidRPr="00944FD0">
        <w:rPr>
          <w:rFonts w:ascii="Times New Roman" w:hAnsi="Times New Roman" w:cs="Times New Roman"/>
          <w:sz w:val="24"/>
          <w:szCs w:val="24"/>
        </w:rPr>
        <w:t>,</w:t>
      </w:r>
      <w:r w:rsidRPr="00944FD0">
        <w:rPr>
          <w:rFonts w:ascii="Times New Roman" w:hAnsi="Times New Roman" w:cs="Times New Roman"/>
          <w:spacing w:val="50"/>
          <w:sz w:val="24"/>
          <w:szCs w:val="24"/>
        </w:rPr>
        <w:t xml:space="preserve"> </w:t>
      </w:r>
      <w:r w:rsidRPr="00944FD0">
        <w:rPr>
          <w:rFonts w:ascii="Times New Roman" w:hAnsi="Times New Roman" w:cs="Times New Roman"/>
          <w:sz w:val="24"/>
          <w:szCs w:val="24"/>
        </w:rPr>
        <w:t>M.,</w:t>
      </w:r>
      <w:r w:rsidRPr="00944FD0">
        <w:rPr>
          <w:rFonts w:ascii="Times New Roman" w:hAnsi="Times New Roman" w:cs="Times New Roman"/>
          <w:spacing w:val="50"/>
          <w:sz w:val="24"/>
          <w:szCs w:val="24"/>
        </w:rPr>
        <w:t xml:space="preserve"> </w:t>
      </w:r>
      <w:proofErr w:type="spellStart"/>
      <w:r w:rsidRPr="00944FD0">
        <w:rPr>
          <w:rFonts w:ascii="Times New Roman" w:hAnsi="Times New Roman" w:cs="Times New Roman"/>
          <w:sz w:val="24"/>
          <w:szCs w:val="24"/>
        </w:rPr>
        <w:t>Rosi</w:t>
      </w:r>
      <w:proofErr w:type="spellEnd"/>
      <w:r w:rsidRPr="00944FD0">
        <w:rPr>
          <w:rFonts w:ascii="Times New Roman" w:hAnsi="Times New Roman" w:cs="Times New Roman"/>
          <w:sz w:val="24"/>
          <w:szCs w:val="24"/>
        </w:rPr>
        <w:t>-Marshall,</w:t>
      </w:r>
      <w:r w:rsidRPr="00944FD0">
        <w:rPr>
          <w:rFonts w:ascii="Times New Roman" w:hAnsi="Times New Roman" w:cs="Times New Roman"/>
          <w:spacing w:val="51"/>
          <w:sz w:val="24"/>
          <w:szCs w:val="24"/>
        </w:rPr>
        <w:t xml:space="preserve"> </w:t>
      </w:r>
      <w:r w:rsidRPr="00944FD0">
        <w:rPr>
          <w:rFonts w:ascii="Times New Roman" w:hAnsi="Times New Roman" w:cs="Times New Roman"/>
          <w:sz w:val="24"/>
          <w:szCs w:val="24"/>
        </w:rPr>
        <w:t>E.,</w:t>
      </w:r>
      <w:r w:rsidRPr="00944FD0">
        <w:rPr>
          <w:rFonts w:ascii="Times New Roman" w:hAnsi="Times New Roman" w:cs="Times New Roman"/>
          <w:spacing w:val="50"/>
          <w:sz w:val="24"/>
          <w:szCs w:val="24"/>
        </w:rPr>
        <w:t xml:space="preserve"> </w:t>
      </w:r>
      <w:r w:rsidRPr="00944FD0">
        <w:rPr>
          <w:rFonts w:ascii="Times New Roman" w:hAnsi="Times New Roman" w:cs="Times New Roman"/>
          <w:sz w:val="24"/>
          <w:szCs w:val="24"/>
        </w:rPr>
        <w:t>Belt,</w:t>
      </w:r>
      <w:r w:rsidRPr="00944FD0">
        <w:rPr>
          <w:rFonts w:ascii="Times New Roman" w:hAnsi="Times New Roman" w:cs="Times New Roman"/>
          <w:spacing w:val="50"/>
          <w:sz w:val="24"/>
          <w:szCs w:val="24"/>
        </w:rPr>
        <w:t xml:space="preserve"> </w:t>
      </w:r>
      <w:r w:rsidRPr="00944FD0">
        <w:rPr>
          <w:rFonts w:ascii="Times New Roman" w:hAnsi="Times New Roman" w:cs="Times New Roman"/>
          <w:sz w:val="24"/>
          <w:szCs w:val="24"/>
        </w:rPr>
        <w:t>K.,</w:t>
      </w:r>
      <w:r w:rsidRPr="00944FD0">
        <w:rPr>
          <w:rFonts w:ascii="Times New Roman" w:hAnsi="Times New Roman" w:cs="Times New Roman"/>
          <w:spacing w:val="50"/>
          <w:sz w:val="24"/>
          <w:szCs w:val="24"/>
        </w:rPr>
        <w:t xml:space="preserve"> </w:t>
      </w:r>
      <w:proofErr w:type="spellStart"/>
      <w:r w:rsidRPr="00944FD0">
        <w:rPr>
          <w:rFonts w:ascii="Times New Roman" w:hAnsi="Times New Roman" w:cs="Times New Roman"/>
          <w:sz w:val="24"/>
          <w:szCs w:val="24"/>
        </w:rPr>
        <w:t>Groffman</w:t>
      </w:r>
      <w:proofErr w:type="spellEnd"/>
      <w:r w:rsidRPr="00944FD0">
        <w:rPr>
          <w:rFonts w:ascii="Times New Roman" w:hAnsi="Times New Roman" w:cs="Times New Roman"/>
          <w:sz w:val="24"/>
          <w:szCs w:val="24"/>
        </w:rPr>
        <w:t>,</w:t>
      </w:r>
      <w:r w:rsidRPr="00944FD0">
        <w:rPr>
          <w:rFonts w:ascii="Times New Roman" w:hAnsi="Times New Roman" w:cs="Times New Roman"/>
          <w:spacing w:val="50"/>
          <w:sz w:val="24"/>
          <w:szCs w:val="24"/>
        </w:rPr>
        <w:t xml:space="preserve"> </w:t>
      </w:r>
      <w:r w:rsidRPr="00944FD0">
        <w:rPr>
          <w:rFonts w:ascii="Times New Roman" w:hAnsi="Times New Roman" w:cs="Times New Roman"/>
          <w:spacing w:val="-7"/>
          <w:sz w:val="24"/>
          <w:szCs w:val="24"/>
        </w:rPr>
        <w:t>P.,</w:t>
      </w:r>
      <w:r w:rsidRPr="00944FD0">
        <w:rPr>
          <w:rFonts w:ascii="Times New Roman" w:hAnsi="Times New Roman" w:cs="Times New Roman"/>
          <w:spacing w:val="-3"/>
          <w:sz w:val="24"/>
          <w:szCs w:val="24"/>
        </w:rPr>
        <w:t xml:space="preserve"> Grove,</w:t>
      </w:r>
      <w:r w:rsidRPr="00944FD0">
        <w:rPr>
          <w:rFonts w:ascii="Times New Roman" w:hAnsi="Times New Roman" w:cs="Times New Roman"/>
          <w:spacing w:val="51"/>
          <w:sz w:val="24"/>
          <w:szCs w:val="24"/>
        </w:rPr>
        <w:t xml:space="preserve"> </w:t>
      </w:r>
      <w:r w:rsidRPr="00944FD0">
        <w:rPr>
          <w:rFonts w:ascii="Times New Roman" w:hAnsi="Times New Roman" w:cs="Times New Roman"/>
          <w:sz w:val="24"/>
          <w:szCs w:val="24"/>
        </w:rPr>
        <w:t>J.,</w:t>
      </w:r>
      <w:r w:rsidR="0025490A" w:rsidRP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Irwin, E., Kaushal, S., </w:t>
      </w:r>
      <w:proofErr w:type="spellStart"/>
      <w:r w:rsidRPr="00944FD0">
        <w:rPr>
          <w:rFonts w:ascii="Times New Roman" w:hAnsi="Times New Roman" w:cs="Times New Roman"/>
          <w:sz w:val="24"/>
          <w:szCs w:val="24"/>
        </w:rPr>
        <w:t>LaDeau</w:t>
      </w:r>
      <w:proofErr w:type="spellEnd"/>
      <w:r w:rsidRPr="00944FD0">
        <w:rPr>
          <w:rFonts w:ascii="Times New Roman" w:hAnsi="Times New Roman" w:cs="Times New Roman"/>
          <w:sz w:val="24"/>
          <w:szCs w:val="24"/>
        </w:rPr>
        <w:t xml:space="preserve">, S., </w:t>
      </w:r>
      <w:proofErr w:type="spellStart"/>
      <w:r w:rsidRPr="00944FD0">
        <w:rPr>
          <w:rFonts w:ascii="Times New Roman" w:hAnsi="Times New Roman" w:cs="Times New Roman"/>
          <w:sz w:val="24"/>
          <w:szCs w:val="24"/>
        </w:rPr>
        <w:t>Nilon</w:t>
      </w:r>
      <w:proofErr w:type="spellEnd"/>
      <w:r w:rsidRPr="00944FD0">
        <w:rPr>
          <w:rFonts w:ascii="Times New Roman" w:hAnsi="Times New Roman" w:cs="Times New Roman"/>
          <w:sz w:val="24"/>
          <w:szCs w:val="24"/>
        </w:rPr>
        <w:t xml:space="preserve">, C.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(2017) Dynamic heterogeneity:  a</w:t>
      </w:r>
      <w:r w:rsidRPr="00944FD0">
        <w:rPr>
          <w:rFonts w:ascii="Times New Roman" w:hAnsi="Times New Roman" w:cs="Times New Roman"/>
          <w:spacing w:val="-21"/>
          <w:sz w:val="24"/>
          <w:szCs w:val="24"/>
        </w:rPr>
        <w:t xml:space="preserve"> </w:t>
      </w:r>
      <w:r w:rsidRPr="00944FD0">
        <w:rPr>
          <w:rFonts w:ascii="Times New Roman" w:hAnsi="Times New Roman" w:cs="Times New Roman"/>
          <w:sz w:val="24"/>
          <w:szCs w:val="24"/>
        </w:rPr>
        <w:t>framework</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to</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promote</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ecological</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integration</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hypothesis</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generation</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in</w:t>
      </w:r>
      <w:r w:rsidRPr="00944FD0">
        <w:rPr>
          <w:rFonts w:ascii="Times New Roman" w:hAnsi="Times New Roman" w:cs="Times New Roman"/>
          <w:spacing w:val="-20"/>
          <w:sz w:val="24"/>
          <w:szCs w:val="24"/>
        </w:rPr>
        <w:t xml:space="preserve"> </w:t>
      </w:r>
      <w:r w:rsidRPr="00944FD0">
        <w:rPr>
          <w:rFonts w:ascii="Times New Roman" w:hAnsi="Times New Roman" w:cs="Times New Roman"/>
          <w:sz w:val="24"/>
          <w:szCs w:val="24"/>
        </w:rPr>
        <w:t xml:space="preserve">urban systems. </w:t>
      </w:r>
      <w:r w:rsidRPr="00944FD0">
        <w:rPr>
          <w:rFonts w:ascii="Times New Roman" w:hAnsi="Times New Roman" w:cs="Times New Roman"/>
          <w:i/>
          <w:spacing w:val="-4"/>
          <w:sz w:val="24"/>
          <w:szCs w:val="24"/>
        </w:rPr>
        <w:t xml:space="preserve">Urban </w:t>
      </w:r>
      <w:r w:rsidRPr="00944FD0">
        <w:rPr>
          <w:rFonts w:ascii="Times New Roman" w:hAnsi="Times New Roman" w:cs="Times New Roman"/>
          <w:i/>
          <w:sz w:val="24"/>
          <w:szCs w:val="24"/>
        </w:rPr>
        <w:t xml:space="preserve">Ecosystems </w:t>
      </w:r>
      <w:r w:rsidRPr="00944FD0">
        <w:rPr>
          <w:rFonts w:ascii="Times New Roman" w:hAnsi="Times New Roman" w:cs="Times New Roman"/>
          <w:b/>
          <w:sz w:val="24"/>
          <w:szCs w:val="24"/>
        </w:rPr>
        <w:t>20</w:t>
      </w:r>
      <w:r w:rsidRPr="00944FD0">
        <w:rPr>
          <w:rFonts w:ascii="Times New Roman" w:hAnsi="Times New Roman" w:cs="Times New Roman"/>
          <w:sz w:val="24"/>
          <w:szCs w:val="24"/>
        </w:rPr>
        <w:t>,</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1–14.</w:t>
      </w:r>
      <w:bookmarkStart w:id="42" w:name="_bookmark56"/>
      <w:bookmarkEnd w:id="42"/>
    </w:p>
    <w:p w14:paraId="479F6560" w14:textId="77777777" w:rsidR="0025490A"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lastRenderedPageBreak/>
        <w:t>Pigot</w:t>
      </w:r>
      <w:proofErr w:type="spellEnd"/>
      <w:r w:rsidRPr="00944FD0">
        <w:rPr>
          <w:rFonts w:ascii="Times New Roman" w:hAnsi="Times New Roman" w:cs="Times New Roman"/>
          <w:sz w:val="24"/>
          <w:szCs w:val="24"/>
        </w:rPr>
        <w:t xml:space="preserve">, A.L., </w:t>
      </w:r>
      <w:proofErr w:type="spellStart"/>
      <w:r w:rsidRPr="00944FD0">
        <w:rPr>
          <w:rFonts w:ascii="Times New Roman" w:hAnsi="Times New Roman" w:cs="Times New Roman"/>
          <w:sz w:val="24"/>
          <w:szCs w:val="24"/>
        </w:rPr>
        <w:t>Trisos</w:t>
      </w:r>
      <w:proofErr w:type="spellEnd"/>
      <w:r w:rsidRPr="00944FD0">
        <w:rPr>
          <w:rFonts w:ascii="Times New Roman" w:hAnsi="Times New Roman" w:cs="Times New Roman"/>
          <w:sz w:val="24"/>
          <w:szCs w:val="24"/>
        </w:rPr>
        <w:t xml:space="preserve">, C.H. &amp; Tobias, J.A. (2016) Functional traits reveal the expansion and packing of ecological niche space underlying an elevational diversity gradient in passerine birds. </w:t>
      </w:r>
      <w:r w:rsidRPr="00944FD0">
        <w:rPr>
          <w:rFonts w:ascii="Times New Roman" w:hAnsi="Times New Roman" w:cs="Times New Roman"/>
          <w:i/>
          <w:sz w:val="24"/>
          <w:szCs w:val="24"/>
        </w:rPr>
        <w:t xml:space="preserve">Proceedings of the Royal Society B: Biological Sciences </w:t>
      </w:r>
      <w:r w:rsidRPr="00944FD0">
        <w:rPr>
          <w:rFonts w:ascii="Times New Roman" w:hAnsi="Times New Roman" w:cs="Times New Roman"/>
          <w:b/>
          <w:sz w:val="24"/>
          <w:szCs w:val="24"/>
        </w:rPr>
        <w:t>283</w:t>
      </w:r>
      <w:r w:rsidRPr="00944FD0">
        <w:rPr>
          <w:rFonts w:ascii="Times New Roman" w:hAnsi="Times New Roman" w:cs="Times New Roman"/>
          <w:sz w:val="24"/>
          <w:szCs w:val="24"/>
        </w:rPr>
        <w:t>, 20152013.</w:t>
      </w:r>
      <w:bookmarkStart w:id="43" w:name="_bookmark57"/>
      <w:bookmarkEnd w:id="43"/>
    </w:p>
    <w:p w14:paraId="57CA4DA6" w14:textId="77777777"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Revell, L.J. &amp; Chamberlain, S.A. (2014) </w:t>
      </w:r>
      <w:proofErr w:type="spellStart"/>
      <w:r w:rsidRPr="00944FD0">
        <w:rPr>
          <w:rFonts w:ascii="Times New Roman" w:hAnsi="Times New Roman" w:cs="Times New Roman"/>
          <w:sz w:val="24"/>
          <w:szCs w:val="24"/>
        </w:rPr>
        <w:t>Rphylip</w:t>
      </w:r>
      <w:proofErr w:type="spellEnd"/>
      <w:r w:rsidRPr="00944FD0">
        <w:rPr>
          <w:rFonts w:ascii="Times New Roman" w:hAnsi="Times New Roman" w:cs="Times New Roman"/>
          <w:sz w:val="24"/>
          <w:szCs w:val="24"/>
        </w:rPr>
        <w:t xml:space="preserve">: an r interface for </w:t>
      </w:r>
      <w:proofErr w:type="spellStart"/>
      <w:r w:rsidRPr="00944FD0">
        <w:rPr>
          <w:rFonts w:ascii="Times New Roman" w:hAnsi="Times New Roman" w:cs="Times New Roman"/>
          <w:sz w:val="24"/>
          <w:szCs w:val="24"/>
        </w:rPr>
        <w:t>phylip</w:t>
      </w:r>
      <w:proofErr w:type="spellEnd"/>
      <w:r w:rsidRPr="00944FD0">
        <w:rPr>
          <w:rFonts w:ascii="Times New Roman" w:hAnsi="Times New Roman" w:cs="Times New Roman"/>
          <w:sz w:val="24"/>
          <w:szCs w:val="24"/>
        </w:rPr>
        <w:t xml:space="preserve">. </w:t>
      </w:r>
      <w:r w:rsidRPr="00944FD0">
        <w:rPr>
          <w:rFonts w:ascii="Times New Roman" w:hAnsi="Times New Roman" w:cs="Times New Roman"/>
          <w:i/>
          <w:sz w:val="24"/>
          <w:szCs w:val="24"/>
        </w:rPr>
        <w:t xml:space="preserve">Methods in Ecology and Evolution </w:t>
      </w:r>
      <w:r w:rsidRPr="00944FD0">
        <w:rPr>
          <w:rFonts w:ascii="Times New Roman" w:hAnsi="Times New Roman" w:cs="Times New Roman"/>
          <w:b/>
          <w:sz w:val="24"/>
          <w:szCs w:val="24"/>
        </w:rPr>
        <w:t>5</w:t>
      </w:r>
      <w:r w:rsidRPr="00944FD0">
        <w:rPr>
          <w:rFonts w:ascii="Times New Roman" w:hAnsi="Times New Roman" w:cs="Times New Roman"/>
          <w:sz w:val="24"/>
          <w:szCs w:val="24"/>
        </w:rPr>
        <w:t>, 976–981.</w:t>
      </w:r>
      <w:bookmarkStart w:id="44" w:name="_bookmark58"/>
      <w:bookmarkEnd w:id="44"/>
    </w:p>
    <w:p w14:paraId="0E05873D" w14:textId="77777777" w:rsidR="0025490A"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Schliep</w:t>
      </w:r>
      <w:proofErr w:type="spellEnd"/>
      <w:r w:rsidRPr="00944FD0">
        <w:rPr>
          <w:rFonts w:ascii="Times New Roman" w:hAnsi="Times New Roman" w:cs="Times New Roman"/>
          <w:sz w:val="24"/>
          <w:szCs w:val="24"/>
        </w:rPr>
        <w:t xml:space="preserve">, K.P. (2010) </w:t>
      </w:r>
      <w:proofErr w:type="spellStart"/>
      <w:r w:rsidRPr="00944FD0">
        <w:rPr>
          <w:rFonts w:ascii="Times New Roman" w:hAnsi="Times New Roman" w:cs="Times New Roman"/>
          <w:sz w:val="24"/>
          <w:szCs w:val="24"/>
        </w:rPr>
        <w:t>phangorn</w:t>
      </w:r>
      <w:proofErr w:type="spellEnd"/>
      <w:r w:rsidRPr="00944FD0">
        <w:rPr>
          <w:rFonts w:ascii="Times New Roman" w:hAnsi="Times New Roman" w:cs="Times New Roman"/>
          <w:sz w:val="24"/>
          <w:szCs w:val="24"/>
        </w:rPr>
        <w:t xml:space="preserve">: phylogenetic analysis in r. </w:t>
      </w:r>
      <w:r w:rsidRPr="00944FD0">
        <w:rPr>
          <w:rFonts w:ascii="Times New Roman" w:hAnsi="Times New Roman" w:cs="Times New Roman"/>
          <w:i/>
          <w:sz w:val="24"/>
          <w:szCs w:val="24"/>
        </w:rPr>
        <w:t>Bioinformatics</w:t>
      </w:r>
      <w:r w:rsidR="0025490A" w:rsidRPr="00944FD0">
        <w:rPr>
          <w:rFonts w:ascii="Times New Roman" w:hAnsi="Times New Roman" w:cs="Times New Roman"/>
          <w:sz w:val="24"/>
          <w:szCs w:val="24"/>
        </w:rPr>
        <w:t xml:space="preserve"> </w:t>
      </w:r>
      <w:r w:rsidRPr="00944FD0">
        <w:rPr>
          <w:rFonts w:ascii="Times New Roman" w:hAnsi="Times New Roman" w:cs="Times New Roman"/>
          <w:b/>
          <w:w w:val="105"/>
          <w:sz w:val="24"/>
          <w:szCs w:val="24"/>
        </w:rPr>
        <w:t>27</w:t>
      </w:r>
      <w:r w:rsidRPr="00944FD0">
        <w:rPr>
          <w:rFonts w:ascii="Times New Roman" w:hAnsi="Times New Roman" w:cs="Times New Roman"/>
          <w:w w:val="105"/>
          <w:sz w:val="24"/>
          <w:szCs w:val="24"/>
        </w:rPr>
        <w:t>, 592–593.</w:t>
      </w:r>
      <w:bookmarkStart w:id="45" w:name="_bookmark59"/>
      <w:bookmarkEnd w:id="45"/>
    </w:p>
    <w:p w14:paraId="6DC82A6D" w14:textId="3DBCEF24"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Schneider,</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F.D.,</w:t>
      </w:r>
      <w:r w:rsidRPr="00944FD0">
        <w:rPr>
          <w:rFonts w:ascii="Times New Roman" w:hAnsi="Times New Roman" w:cs="Times New Roman"/>
          <w:spacing w:val="-7"/>
          <w:sz w:val="24"/>
          <w:szCs w:val="24"/>
        </w:rPr>
        <w:t xml:space="preserve"> </w:t>
      </w:r>
      <w:proofErr w:type="spellStart"/>
      <w:r w:rsidRPr="00944FD0">
        <w:rPr>
          <w:rFonts w:ascii="Times New Roman" w:hAnsi="Times New Roman" w:cs="Times New Roman"/>
          <w:sz w:val="24"/>
          <w:szCs w:val="24"/>
        </w:rPr>
        <w:t>Jochum</w:t>
      </w:r>
      <w:proofErr w:type="spellEnd"/>
      <w:r w:rsidRPr="00944FD0">
        <w:rPr>
          <w:rFonts w:ascii="Times New Roman" w:hAnsi="Times New Roman" w:cs="Times New Roman"/>
          <w:sz w:val="24"/>
          <w:szCs w:val="24"/>
        </w:rPr>
        <w:t>,</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M.,</w:t>
      </w:r>
      <w:r w:rsidRPr="00944FD0">
        <w:rPr>
          <w:rFonts w:ascii="Times New Roman" w:hAnsi="Times New Roman" w:cs="Times New Roman"/>
          <w:spacing w:val="-7"/>
          <w:sz w:val="24"/>
          <w:szCs w:val="24"/>
        </w:rPr>
        <w:t xml:space="preserve"> </w:t>
      </w:r>
      <w:r w:rsidRPr="00944FD0">
        <w:rPr>
          <w:rFonts w:ascii="Times New Roman" w:hAnsi="Times New Roman" w:cs="Times New Roman"/>
          <w:sz w:val="24"/>
          <w:szCs w:val="24"/>
        </w:rPr>
        <w:t>Le</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Provost,</w:t>
      </w:r>
      <w:r w:rsidRPr="00944FD0">
        <w:rPr>
          <w:rFonts w:ascii="Times New Roman" w:hAnsi="Times New Roman" w:cs="Times New Roman"/>
          <w:spacing w:val="-7"/>
          <w:sz w:val="24"/>
          <w:szCs w:val="24"/>
        </w:rPr>
        <w:t xml:space="preserve"> </w:t>
      </w:r>
      <w:r w:rsidRPr="00944FD0">
        <w:rPr>
          <w:rFonts w:ascii="Times New Roman" w:hAnsi="Times New Roman" w:cs="Times New Roman"/>
          <w:sz w:val="24"/>
          <w:szCs w:val="24"/>
        </w:rPr>
        <w:t>G.,</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Ostrowski,</w:t>
      </w:r>
      <w:r w:rsidRPr="00944FD0">
        <w:rPr>
          <w:rFonts w:ascii="Times New Roman" w:hAnsi="Times New Roman" w:cs="Times New Roman"/>
          <w:spacing w:val="-7"/>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8"/>
          <w:sz w:val="24"/>
          <w:szCs w:val="24"/>
        </w:rPr>
        <w:t xml:space="preserve"> </w:t>
      </w:r>
      <w:proofErr w:type="spellStart"/>
      <w:r w:rsidRPr="00944FD0">
        <w:rPr>
          <w:rFonts w:ascii="Times New Roman" w:hAnsi="Times New Roman" w:cs="Times New Roman"/>
          <w:sz w:val="24"/>
          <w:szCs w:val="24"/>
        </w:rPr>
        <w:t>Penone</w:t>
      </w:r>
      <w:proofErr w:type="spellEnd"/>
      <w:r w:rsidRPr="00944FD0">
        <w:rPr>
          <w:rFonts w:ascii="Times New Roman" w:hAnsi="Times New Roman" w:cs="Times New Roman"/>
          <w:sz w:val="24"/>
          <w:szCs w:val="24"/>
        </w:rPr>
        <w:t>,</w:t>
      </w:r>
      <w:r w:rsidRPr="00944FD0">
        <w:rPr>
          <w:rFonts w:ascii="Times New Roman" w:hAnsi="Times New Roman" w:cs="Times New Roman"/>
          <w:spacing w:val="-7"/>
          <w:sz w:val="24"/>
          <w:szCs w:val="24"/>
        </w:rPr>
        <w:t xml:space="preserve"> </w:t>
      </w:r>
      <w:r w:rsidRPr="00944FD0">
        <w:rPr>
          <w:rFonts w:ascii="Times New Roman" w:hAnsi="Times New Roman" w:cs="Times New Roman"/>
          <w:sz w:val="24"/>
          <w:szCs w:val="24"/>
        </w:rPr>
        <w:t>C.,</w:t>
      </w:r>
      <w:r w:rsidRPr="00944FD0">
        <w:rPr>
          <w:rFonts w:ascii="Times New Roman" w:hAnsi="Times New Roman" w:cs="Times New Roman"/>
          <w:spacing w:val="-7"/>
          <w:sz w:val="24"/>
          <w:szCs w:val="24"/>
        </w:rPr>
        <w:t xml:space="preserve"> </w:t>
      </w:r>
      <w:proofErr w:type="spellStart"/>
      <w:r w:rsidRPr="00944FD0">
        <w:rPr>
          <w:rFonts w:ascii="Times New Roman" w:hAnsi="Times New Roman" w:cs="Times New Roman"/>
          <w:sz w:val="24"/>
          <w:szCs w:val="24"/>
        </w:rPr>
        <w:t>Fichtmüller</w:t>
      </w:r>
      <w:proofErr w:type="spellEnd"/>
      <w:r w:rsidRPr="00944FD0">
        <w:rPr>
          <w:rFonts w:ascii="Times New Roman" w:hAnsi="Times New Roman" w:cs="Times New Roman"/>
          <w:sz w:val="24"/>
          <w:szCs w:val="24"/>
        </w:rPr>
        <w:t>,</w:t>
      </w:r>
      <w:r w:rsidR="0025490A" w:rsidRP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D., </w:t>
      </w:r>
      <w:proofErr w:type="spellStart"/>
      <w:r w:rsidRPr="00944FD0">
        <w:rPr>
          <w:rFonts w:ascii="Times New Roman" w:hAnsi="Times New Roman" w:cs="Times New Roman"/>
          <w:sz w:val="24"/>
          <w:szCs w:val="24"/>
        </w:rPr>
        <w:t>Güntsch</w:t>
      </w:r>
      <w:proofErr w:type="spellEnd"/>
      <w:r w:rsidRPr="00944FD0">
        <w:rPr>
          <w:rFonts w:ascii="Times New Roman" w:hAnsi="Times New Roman" w:cs="Times New Roman"/>
          <w:sz w:val="24"/>
          <w:szCs w:val="24"/>
        </w:rPr>
        <w:t xml:space="preserve">, A., </w:t>
      </w:r>
      <w:proofErr w:type="spellStart"/>
      <w:r w:rsidRPr="00944FD0">
        <w:rPr>
          <w:rFonts w:ascii="Times New Roman" w:hAnsi="Times New Roman" w:cs="Times New Roman"/>
          <w:sz w:val="24"/>
          <w:szCs w:val="24"/>
        </w:rPr>
        <w:t>Gossner</w:t>
      </w:r>
      <w:proofErr w:type="spellEnd"/>
      <w:r w:rsidRPr="00944FD0">
        <w:rPr>
          <w:rFonts w:ascii="Times New Roman" w:hAnsi="Times New Roman" w:cs="Times New Roman"/>
          <w:sz w:val="24"/>
          <w:szCs w:val="24"/>
        </w:rPr>
        <w:t xml:space="preserve">, M.M., </w:t>
      </w:r>
      <w:proofErr w:type="spellStart"/>
      <w:r w:rsidRPr="00944FD0">
        <w:rPr>
          <w:rFonts w:ascii="Times New Roman" w:hAnsi="Times New Roman" w:cs="Times New Roman"/>
          <w:sz w:val="24"/>
          <w:szCs w:val="24"/>
        </w:rPr>
        <w:t>König-Ries</w:t>
      </w:r>
      <w:proofErr w:type="spellEnd"/>
      <w:r w:rsidRPr="00944FD0">
        <w:rPr>
          <w:rFonts w:ascii="Times New Roman" w:hAnsi="Times New Roman" w:cs="Times New Roman"/>
          <w:sz w:val="24"/>
          <w:szCs w:val="24"/>
        </w:rPr>
        <w:t xml:space="preserve">, B., Manning, P.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 xml:space="preserve">(2019) Towards an ecological trait-data standard. </w:t>
      </w:r>
      <w:r w:rsidRPr="00944FD0">
        <w:rPr>
          <w:rFonts w:ascii="Times New Roman" w:hAnsi="Times New Roman" w:cs="Times New Roman"/>
          <w:i/>
          <w:sz w:val="24"/>
          <w:szCs w:val="24"/>
        </w:rPr>
        <w:t>Methods in Ecology and Evolution</w:t>
      </w:r>
      <w:r w:rsidRPr="00944FD0">
        <w:rPr>
          <w:rFonts w:ascii="Times New Roman" w:hAnsi="Times New Roman" w:cs="Times New Roman"/>
          <w:sz w:val="24"/>
          <w:szCs w:val="24"/>
        </w:rPr>
        <w:t>.</w:t>
      </w:r>
      <w:bookmarkStart w:id="46" w:name="_bookmark60"/>
      <w:bookmarkEnd w:id="46"/>
    </w:p>
    <w:p w14:paraId="7F0A9064" w14:textId="77777777" w:rsidR="0025490A"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Sih</w:t>
      </w:r>
      <w:proofErr w:type="spellEnd"/>
      <w:r w:rsidRPr="00944FD0">
        <w:rPr>
          <w:rFonts w:ascii="Times New Roman" w:hAnsi="Times New Roman" w:cs="Times New Roman"/>
          <w:sz w:val="24"/>
          <w:szCs w:val="24"/>
        </w:rPr>
        <w:t>,</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(2013)</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Understanding</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variation</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in</w:t>
      </w:r>
      <w:r w:rsidRPr="00944FD0">
        <w:rPr>
          <w:rFonts w:ascii="Times New Roman" w:hAnsi="Times New Roman" w:cs="Times New Roman"/>
          <w:spacing w:val="-13"/>
          <w:sz w:val="24"/>
          <w:szCs w:val="24"/>
        </w:rPr>
        <w:t xml:space="preserve"> </w:t>
      </w:r>
      <w:proofErr w:type="spellStart"/>
      <w:r w:rsidRPr="00944FD0">
        <w:rPr>
          <w:rFonts w:ascii="Times New Roman" w:hAnsi="Times New Roman" w:cs="Times New Roman"/>
          <w:sz w:val="24"/>
          <w:szCs w:val="24"/>
        </w:rPr>
        <w:t>behavioural</w:t>
      </w:r>
      <w:proofErr w:type="spellEnd"/>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responses</w:t>
      </w:r>
      <w:r w:rsidRPr="00944FD0">
        <w:rPr>
          <w:rFonts w:ascii="Times New Roman" w:hAnsi="Times New Roman" w:cs="Times New Roman"/>
          <w:spacing w:val="-13"/>
          <w:sz w:val="24"/>
          <w:szCs w:val="24"/>
        </w:rPr>
        <w:t xml:space="preserve"> </w:t>
      </w:r>
      <w:r w:rsidRPr="00944FD0">
        <w:rPr>
          <w:rFonts w:ascii="Times New Roman" w:hAnsi="Times New Roman" w:cs="Times New Roman"/>
          <w:sz w:val="24"/>
          <w:szCs w:val="24"/>
        </w:rPr>
        <w:t>to</w:t>
      </w:r>
      <w:r w:rsidRPr="00944FD0">
        <w:rPr>
          <w:rFonts w:ascii="Times New Roman" w:hAnsi="Times New Roman" w:cs="Times New Roman"/>
          <w:spacing w:val="-12"/>
          <w:sz w:val="24"/>
          <w:szCs w:val="24"/>
        </w:rPr>
        <w:t xml:space="preserve"> </w:t>
      </w:r>
      <w:r w:rsidRPr="00944FD0">
        <w:rPr>
          <w:rFonts w:ascii="Times New Roman" w:hAnsi="Times New Roman" w:cs="Times New Roman"/>
          <w:sz w:val="24"/>
          <w:szCs w:val="24"/>
        </w:rPr>
        <w:t>human- induced</w:t>
      </w:r>
      <w:r w:rsidRPr="00944FD0">
        <w:rPr>
          <w:rFonts w:ascii="Times New Roman" w:hAnsi="Times New Roman" w:cs="Times New Roman"/>
          <w:spacing w:val="-19"/>
          <w:sz w:val="24"/>
          <w:szCs w:val="24"/>
        </w:rPr>
        <w:t xml:space="preserve"> </w:t>
      </w:r>
      <w:r w:rsidRPr="00944FD0">
        <w:rPr>
          <w:rFonts w:ascii="Times New Roman" w:hAnsi="Times New Roman" w:cs="Times New Roman"/>
          <w:sz w:val="24"/>
          <w:szCs w:val="24"/>
        </w:rPr>
        <w:t>rapid</w:t>
      </w:r>
      <w:r w:rsidRPr="00944FD0">
        <w:rPr>
          <w:rFonts w:ascii="Times New Roman" w:hAnsi="Times New Roman" w:cs="Times New Roman"/>
          <w:spacing w:val="-19"/>
          <w:sz w:val="24"/>
          <w:szCs w:val="24"/>
        </w:rPr>
        <w:t xml:space="preserve"> </w:t>
      </w:r>
      <w:r w:rsidRPr="00944FD0">
        <w:rPr>
          <w:rFonts w:ascii="Times New Roman" w:hAnsi="Times New Roman" w:cs="Times New Roman"/>
          <w:sz w:val="24"/>
          <w:szCs w:val="24"/>
        </w:rPr>
        <w:t>environmental</w:t>
      </w:r>
      <w:r w:rsidRPr="00944FD0">
        <w:rPr>
          <w:rFonts w:ascii="Times New Roman" w:hAnsi="Times New Roman" w:cs="Times New Roman"/>
          <w:spacing w:val="-19"/>
          <w:sz w:val="24"/>
          <w:szCs w:val="24"/>
        </w:rPr>
        <w:t xml:space="preserve"> </w:t>
      </w:r>
      <w:r w:rsidRPr="00944FD0">
        <w:rPr>
          <w:rFonts w:ascii="Times New Roman" w:hAnsi="Times New Roman" w:cs="Times New Roman"/>
          <w:sz w:val="24"/>
          <w:szCs w:val="24"/>
        </w:rPr>
        <w:t>change:</w:t>
      </w:r>
      <w:r w:rsidRPr="00944FD0">
        <w:rPr>
          <w:rFonts w:ascii="Times New Roman" w:hAnsi="Times New Roman" w:cs="Times New Roman"/>
          <w:spacing w:val="-5"/>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19"/>
          <w:sz w:val="24"/>
          <w:szCs w:val="24"/>
        </w:rPr>
        <w:t xml:space="preserve"> </w:t>
      </w:r>
      <w:r w:rsidRPr="00944FD0">
        <w:rPr>
          <w:rFonts w:ascii="Times New Roman" w:hAnsi="Times New Roman" w:cs="Times New Roman"/>
          <w:sz w:val="24"/>
          <w:szCs w:val="24"/>
        </w:rPr>
        <w:t>conceptual</w:t>
      </w:r>
      <w:r w:rsidRPr="00944FD0">
        <w:rPr>
          <w:rFonts w:ascii="Times New Roman" w:hAnsi="Times New Roman" w:cs="Times New Roman"/>
          <w:spacing w:val="-19"/>
          <w:sz w:val="24"/>
          <w:szCs w:val="24"/>
        </w:rPr>
        <w:t xml:space="preserve"> </w:t>
      </w:r>
      <w:r w:rsidRPr="00944FD0">
        <w:rPr>
          <w:rFonts w:ascii="Times New Roman" w:hAnsi="Times New Roman" w:cs="Times New Roman"/>
          <w:sz w:val="24"/>
          <w:szCs w:val="24"/>
        </w:rPr>
        <w:t>overview.</w:t>
      </w:r>
      <w:r w:rsidRPr="00944FD0">
        <w:rPr>
          <w:rFonts w:ascii="Times New Roman" w:hAnsi="Times New Roman" w:cs="Times New Roman"/>
          <w:spacing w:val="-18"/>
          <w:sz w:val="24"/>
          <w:szCs w:val="24"/>
        </w:rPr>
        <w:t xml:space="preserve"> </w:t>
      </w:r>
      <w:r w:rsidRPr="00944FD0">
        <w:rPr>
          <w:rFonts w:ascii="Times New Roman" w:hAnsi="Times New Roman" w:cs="Times New Roman"/>
          <w:i/>
          <w:sz w:val="24"/>
          <w:szCs w:val="24"/>
        </w:rPr>
        <w:t>Animal</w:t>
      </w:r>
      <w:r w:rsidRPr="00944FD0">
        <w:rPr>
          <w:rFonts w:ascii="Times New Roman" w:hAnsi="Times New Roman" w:cs="Times New Roman"/>
          <w:i/>
          <w:spacing w:val="-16"/>
          <w:sz w:val="24"/>
          <w:szCs w:val="24"/>
        </w:rPr>
        <w:t xml:space="preserve"> </w:t>
      </w:r>
      <w:proofErr w:type="spellStart"/>
      <w:r w:rsidRPr="00944FD0">
        <w:rPr>
          <w:rFonts w:ascii="Times New Roman" w:hAnsi="Times New Roman" w:cs="Times New Roman"/>
          <w:i/>
          <w:sz w:val="24"/>
          <w:szCs w:val="24"/>
        </w:rPr>
        <w:t>Behaviour</w:t>
      </w:r>
      <w:proofErr w:type="spellEnd"/>
      <w:r w:rsidRPr="00944FD0">
        <w:rPr>
          <w:rFonts w:ascii="Times New Roman" w:hAnsi="Times New Roman" w:cs="Times New Roman"/>
          <w:i/>
          <w:spacing w:val="-6"/>
          <w:sz w:val="24"/>
          <w:szCs w:val="24"/>
        </w:rPr>
        <w:t xml:space="preserve"> </w:t>
      </w:r>
      <w:r w:rsidRPr="00944FD0">
        <w:rPr>
          <w:rFonts w:ascii="Times New Roman" w:hAnsi="Times New Roman" w:cs="Times New Roman"/>
          <w:b/>
          <w:sz w:val="24"/>
          <w:szCs w:val="24"/>
        </w:rPr>
        <w:t>85</w:t>
      </w:r>
      <w:r w:rsidRPr="00944FD0">
        <w:rPr>
          <w:rFonts w:ascii="Times New Roman" w:hAnsi="Times New Roman" w:cs="Times New Roman"/>
          <w:sz w:val="24"/>
          <w:szCs w:val="24"/>
        </w:rPr>
        <w:t>, 1077–1088.</w:t>
      </w:r>
      <w:bookmarkStart w:id="47" w:name="_bookmark61"/>
      <w:bookmarkEnd w:id="47"/>
    </w:p>
    <w:p w14:paraId="29E99E26" w14:textId="77777777" w:rsidR="0025490A"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Sih</w:t>
      </w:r>
      <w:proofErr w:type="spellEnd"/>
      <w:r w:rsidRPr="00944FD0">
        <w:rPr>
          <w:rFonts w:ascii="Times New Roman" w:hAnsi="Times New Roman" w:cs="Times New Roman"/>
          <w:sz w:val="24"/>
          <w:szCs w:val="24"/>
        </w:rPr>
        <w:t xml:space="preserve">, A., </w:t>
      </w:r>
      <w:r w:rsidRPr="00944FD0">
        <w:rPr>
          <w:rFonts w:ascii="Times New Roman" w:hAnsi="Times New Roman" w:cs="Times New Roman"/>
          <w:spacing w:val="-3"/>
          <w:sz w:val="24"/>
          <w:szCs w:val="24"/>
        </w:rPr>
        <w:t xml:space="preserve">Ferrari, </w:t>
      </w:r>
      <w:r w:rsidRPr="00944FD0">
        <w:rPr>
          <w:rFonts w:ascii="Times New Roman" w:hAnsi="Times New Roman" w:cs="Times New Roman"/>
          <w:sz w:val="24"/>
          <w:szCs w:val="24"/>
        </w:rPr>
        <w:t xml:space="preserve">M.C. &amp; Harris, D.J. (2011) </w:t>
      </w:r>
      <w:r w:rsidRPr="00944FD0">
        <w:rPr>
          <w:rFonts w:ascii="Times New Roman" w:hAnsi="Times New Roman" w:cs="Times New Roman"/>
          <w:w w:val="95"/>
          <w:sz w:val="24"/>
          <w:szCs w:val="24"/>
        </w:rPr>
        <w:t>Evolution</w:t>
      </w:r>
      <w:r w:rsidRPr="00944FD0">
        <w:rPr>
          <w:rFonts w:ascii="Times New Roman" w:hAnsi="Times New Roman" w:cs="Times New Roman"/>
          <w:spacing w:val="-13"/>
          <w:w w:val="95"/>
          <w:sz w:val="24"/>
          <w:szCs w:val="24"/>
        </w:rPr>
        <w:t xml:space="preserve"> </w:t>
      </w:r>
      <w:r w:rsidRPr="00944FD0">
        <w:rPr>
          <w:rFonts w:ascii="Times New Roman" w:hAnsi="Times New Roman" w:cs="Times New Roman"/>
          <w:w w:val="95"/>
          <w:sz w:val="24"/>
          <w:szCs w:val="24"/>
        </w:rPr>
        <w:t>and</w:t>
      </w:r>
      <w:r w:rsidRPr="00944FD0">
        <w:rPr>
          <w:rFonts w:ascii="Times New Roman" w:hAnsi="Times New Roman" w:cs="Times New Roman"/>
          <w:spacing w:val="-12"/>
          <w:w w:val="95"/>
          <w:sz w:val="24"/>
          <w:szCs w:val="24"/>
        </w:rPr>
        <w:t xml:space="preserve"> </w:t>
      </w:r>
      <w:proofErr w:type="spellStart"/>
      <w:r w:rsidRPr="00944FD0">
        <w:rPr>
          <w:rFonts w:ascii="Times New Roman" w:hAnsi="Times New Roman" w:cs="Times New Roman"/>
          <w:w w:val="95"/>
          <w:sz w:val="24"/>
          <w:szCs w:val="24"/>
        </w:rPr>
        <w:t>behavioural</w:t>
      </w:r>
      <w:proofErr w:type="spellEnd"/>
      <w:r w:rsidRPr="00944FD0">
        <w:rPr>
          <w:rFonts w:ascii="Times New Roman" w:hAnsi="Times New Roman" w:cs="Times New Roman"/>
          <w:spacing w:val="-12"/>
          <w:w w:val="95"/>
          <w:sz w:val="24"/>
          <w:szCs w:val="24"/>
        </w:rPr>
        <w:t xml:space="preserve"> </w:t>
      </w:r>
      <w:r w:rsidRPr="00944FD0">
        <w:rPr>
          <w:rFonts w:ascii="Times New Roman" w:hAnsi="Times New Roman" w:cs="Times New Roman"/>
          <w:w w:val="95"/>
          <w:sz w:val="24"/>
          <w:szCs w:val="24"/>
        </w:rPr>
        <w:t>responses</w:t>
      </w:r>
      <w:r w:rsidRPr="00944FD0">
        <w:rPr>
          <w:rFonts w:ascii="Times New Roman" w:hAnsi="Times New Roman" w:cs="Times New Roman"/>
          <w:spacing w:val="-12"/>
          <w:w w:val="95"/>
          <w:sz w:val="24"/>
          <w:szCs w:val="24"/>
        </w:rPr>
        <w:t xml:space="preserve"> </w:t>
      </w:r>
      <w:r w:rsidRPr="00944FD0">
        <w:rPr>
          <w:rFonts w:ascii="Times New Roman" w:hAnsi="Times New Roman" w:cs="Times New Roman"/>
          <w:w w:val="95"/>
          <w:sz w:val="24"/>
          <w:szCs w:val="24"/>
        </w:rPr>
        <w:t>to</w:t>
      </w:r>
      <w:r w:rsidRPr="00944FD0">
        <w:rPr>
          <w:rFonts w:ascii="Times New Roman" w:hAnsi="Times New Roman" w:cs="Times New Roman"/>
          <w:spacing w:val="-12"/>
          <w:w w:val="95"/>
          <w:sz w:val="24"/>
          <w:szCs w:val="24"/>
        </w:rPr>
        <w:t xml:space="preserve"> </w:t>
      </w:r>
      <w:r w:rsidRPr="00944FD0">
        <w:rPr>
          <w:rFonts w:ascii="Times New Roman" w:hAnsi="Times New Roman" w:cs="Times New Roman"/>
          <w:w w:val="95"/>
          <w:sz w:val="24"/>
          <w:szCs w:val="24"/>
        </w:rPr>
        <w:t>human-induced</w:t>
      </w:r>
      <w:r w:rsidRPr="00944FD0">
        <w:rPr>
          <w:rFonts w:ascii="Times New Roman" w:hAnsi="Times New Roman" w:cs="Times New Roman"/>
          <w:spacing w:val="-12"/>
          <w:w w:val="95"/>
          <w:sz w:val="24"/>
          <w:szCs w:val="24"/>
        </w:rPr>
        <w:t xml:space="preserve"> </w:t>
      </w:r>
      <w:r w:rsidRPr="00944FD0">
        <w:rPr>
          <w:rFonts w:ascii="Times New Roman" w:hAnsi="Times New Roman" w:cs="Times New Roman"/>
          <w:w w:val="95"/>
          <w:sz w:val="24"/>
          <w:szCs w:val="24"/>
        </w:rPr>
        <w:t>rapid</w:t>
      </w:r>
      <w:r w:rsidRPr="00944FD0">
        <w:rPr>
          <w:rFonts w:ascii="Times New Roman" w:hAnsi="Times New Roman" w:cs="Times New Roman"/>
          <w:spacing w:val="-12"/>
          <w:w w:val="95"/>
          <w:sz w:val="24"/>
          <w:szCs w:val="24"/>
        </w:rPr>
        <w:t xml:space="preserve"> </w:t>
      </w:r>
      <w:r w:rsidRPr="00944FD0">
        <w:rPr>
          <w:rFonts w:ascii="Times New Roman" w:hAnsi="Times New Roman" w:cs="Times New Roman"/>
          <w:w w:val="95"/>
          <w:sz w:val="24"/>
          <w:szCs w:val="24"/>
        </w:rPr>
        <w:t>environmental</w:t>
      </w:r>
      <w:r w:rsidRPr="00944FD0">
        <w:rPr>
          <w:rFonts w:ascii="Times New Roman" w:hAnsi="Times New Roman" w:cs="Times New Roman"/>
          <w:spacing w:val="-12"/>
          <w:w w:val="95"/>
          <w:sz w:val="24"/>
          <w:szCs w:val="24"/>
        </w:rPr>
        <w:t xml:space="preserve"> </w:t>
      </w:r>
      <w:r w:rsidRPr="00944FD0">
        <w:rPr>
          <w:rFonts w:ascii="Times New Roman" w:hAnsi="Times New Roman" w:cs="Times New Roman"/>
          <w:w w:val="95"/>
          <w:sz w:val="24"/>
          <w:szCs w:val="24"/>
        </w:rPr>
        <w:t xml:space="preserve">change. </w:t>
      </w:r>
      <w:r w:rsidRPr="00944FD0">
        <w:rPr>
          <w:rFonts w:ascii="Times New Roman" w:hAnsi="Times New Roman" w:cs="Times New Roman"/>
          <w:i/>
          <w:sz w:val="24"/>
          <w:szCs w:val="24"/>
        </w:rPr>
        <w:t xml:space="preserve">Evolutionary applications </w:t>
      </w:r>
      <w:r w:rsidRPr="00944FD0">
        <w:rPr>
          <w:rFonts w:ascii="Times New Roman" w:hAnsi="Times New Roman" w:cs="Times New Roman"/>
          <w:b/>
          <w:sz w:val="24"/>
          <w:szCs w:val="24"/>
        </w:rPr>
        <w:t>4</w:t>
      </w:r>
      <w:r w:rsidRPr="00944FD0">
        <w:rPr>
          <w:rFonts w:ascii="Times New Roman" w:hAnsi="Times New Roman" w:cs="Times New Roman"/>
          <w:sz w:val="24"/>
          <w:szCs w:val="24"/>
        </w:rPr>
        <w:t>,</w:t>
      </w:r>
      <w:r w:rsidRPr="00944FD0">
        <w:rPr>
          <w:rFonts w:ascii="Times New Roman" w:hAnsi="Times New Roman" w:cs="Times New Roman"/>
          <w:spacing w:val="18"/>
          <w:sz w:val="24"/>
          <w:szCs w:val="24"/>
        </w:rPr>
        <w:t xml:space="preserve"> </w:t>
      </w:r>
      <w:r w:rsidRPr="00944FD0">
        <w:rPr>
          <w:rFonts w:ascii="Times New Roman" w:hAnsi="Times New Roman" w:cs="Times New Roman"/>
          <w:sz w:val="24"/>
          <w:szCs w:val="24"/>
        </w:rPr>
        <w:t>367–387.</w:t>
      </w:r>
      <w:bookmarkStart w:id="48" w:name="_bookmark62"/>
      <w:bookmarkEnd w:id="48"/>
    </w:p>
    <w:p w14:paraId="2E1D7460" w14:textId="77777777"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Soanes, K., Sievers, M., Chee, Y.E., Williams, N.S., Bhardwaj, M., Marshall, A.J.  &amp; Parris, K.M. (2019) Correcting common misconceptions to inspire conservation action in urban environments. </w:t>
      </w:r>
      <w:r w:rsidRPr="00944FD0">
        <w:rPr>
          <w:rFonts w:ascii="Times New Roman" w:hAnsi="Times New Roman" w:cs="Times New Roman"/>
          <w:i/>
          <w:sz w:val="24"/>
          <w:szCs w:val="24"/>
        </w:rPr>
        <w:t xml:space="preserve">Conservation Biology </w:t>
      </w:r>
      <w:r w:rsidRPr="00944FD0">
        <w:rPr>
          <w:rFonts w:ascii="Times New Roman" w:hAnsi="Times New Roman" w:cs="Times New Roman"/>
          <w:b/>
          <w:sz w:val="24"/>
          <w:szCs w:val="24"/>
        </w:rPr>
        <w:t>33</w:t>
      </w:r>
      <w:r w:rsidRPr="00944FD0">
        <w:rPr>
          <w:rFonts w:ascii="Times New Roman" w:hAnsi="Times New Roman" w:cs="Times New Roman"/>
          <w:sz w:val="24"/>
          <w:szCs w:val="24"/>
        </w:rPr>
        <w:t>, 300–306.</w:t>
      </w:r>
      <w:bookmarkStart w:id="49" w:name="_bookmark63"/>
      <w:bookmarkEnd w:id="49"/>
    </w:p>
    <w:p w14:paraId="165024E9" w14:textId="77777777" w:rsidR="0025490A"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Soberón</w:t>
      </w:r>
      <w:proofErr w:type="spellEnd"/>
      <w:r w:rsidRPr="00944FD0">
        <w:rPr>
          <w:rFonts w:ascii="Times New Roman" w:hAnsi="Times New Roman" w:cs="Times New Roman"/>
          <w:sz w:val="24"/>
          <w:szCs w:val="24"/>
        </w:rPr>
        <w:t xml:space="preserve">, </w:t>
      </w:r>
      <w:r w:rsidRPr="00944FD0">
        <w:rPr>
          <w:rFonts w:ascii="Times New Roman" w:hAnsi="Times New Roman" w:cs="Times New Roman"/>
          <w:w w:val="105"/>
          <w:sz w:val="24"/>
          <w:szCs w:val="24"/>
        </w:rPr>
        <w:t xml:space="preserve">J. </w:t>
      </w:r>
      <w:r w:rsidRPr="00944FD0">
        <w:rPr>
          <w:rFonts w:ascii="Times New Roman" w:hAnsi="Times New Roman" w:cs="Times New Roman"/>
          <w:sz w:val="24"/>
          <w:szCs w:val="24"/>
        </w:rPr>
        <w:t xml:space="preserve">&amp; Nakamura, M. (2009) Niches and distributional areas: concepts, methods, and assumptions. </w:t>
      </w:r>
      <w:r w:rsidRPr="00944FD0">
        <w:rPr>
          <w:rFonts w:ascii="Times New Roman" w:hAnsi="Times New Roman" w:cs="Times New Roman"/>
          <w:i/>
          <w:sz w:val="24"/>
          <w:szCs w:val="24"/>
        </w:rPr>
        <w:t xml:space="preserve">Proceedings of the National Academy of Sciences </w:t>
      </w:r>
      <w:r w:rsidRPr="00944FD0">
        <w:rPr>
          <w:rFonts w:ascii="Times New Roman" w:hAnsi="Times New Roman" w:cs="Times New Roman"/>
          <w:b/>
          <w:sz w:val="24"/>
          <w:szCs w:val="24"/>
        </w:rPr>
        <w:t>106</w:t>
      </w:r>
      <w:r w:rsidRPr="00944FD0">
        <w:rPr>
          <w:rFonts w:ascii="Times New Roman" w:hAnsi="Times New Roman" w:cs="Times New Roman"/>
          <w:sz w:val="24"/>
          <w:szCs w:val="24"/>
        </w:rPr>
        <w:t>, 19644–19650.</w:t>
      </w:r>
      <w:bookmarkStart w:id="50" w:name="_bookmark64"/>
      <w:bookmarkEnd w:id="50"/>
    </w:p>
    <w:p w14:paraId="46756D6A" w14:textId="77777777"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Sol, D., </w:t>
      </w:r>
      <w:proofErr w:type="spellStart"/>
      <w:r w:rsidRPr="00944FD0">
        <w:rPr>
          <w:rFonts w:ascii="Times New Roman" w:hAnsi="Times New Roman" w:cs="Times New Roman"/>
          <w:sz w:val="24"/>
          <w:szCs w:val="24"/>
        </w:rPr>
        <w:t>Bartomeus</w:t>
      </w:r>
      <w:proofErr w:type="spellEnd"/>
      <w:r w:rsidRPr="00944FD0">
        <w:rPr>
          <w:rFonts w:ascii="Times New Roman" w:hAnsi="Times New Roman" w:cs="Times New Roman"/>
          <w:sz w:val="24"/>
          <w:szCs w:val="24"/>
        </w:rPr>
        <w:t>, I., González-Lagos,</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C.</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&amp;</w:t>
      </w:r>
      <w:r w:rsidRPr="00944FD0">
        <w:rPr>
          <w:rFonts w:ascii="Times New Roman" w:hAnsi="Times New Roman" w:cs="Times New Roman"/>
          <w:spacing w:val="-10"/>
          <w:sz w:val="24"/>
          <w:szCs w:val="24"/>
        </w:rPr>
        <w:t xml:space="preserve"> </w:t>
      </w:r>
      <w:proofErr w:type="spellStart"/>
      <w:r w:rsidRPr="00944FD0">
        <w:rPr>
          <w:rFonts w:ascii="Times New Roman" w:hAnsi="Times New Roman" w:cs="Times New Roman"/>
          <w:spacing w:val="-3"/>
          <w:sz w:val="24"/>
          <w:szCs w:val="24"/>
        </w:rPr>
        <w:t>Pavoine</w:t>
      </w:r>
      <w:proofErr w:type="spellEnd"/>
      <w:r w:rsidRPr="00944FD0">
        <w:rPr>
          <w:rFonts w:ascii="Times New Roman" w:hAnsi="Times New Roman" w:cs="Times New Roman"/>
          <w:spacing w:val="-3"/>
          <w:sz w:val="24"/>
          <w:szCs w:val="24"/>
        </w:rPr>
        <w:t>,</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S.</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(2017)</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Urbanisation</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the</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loss</w:t>
      </w:r>
      <w:r w:rsidRPr="00944FD0">
        <w:rPr>
          <w:rFonts w:ascii="Times New Roman" w:hAnsi="Times New Roman" w:cs="Times New Roman"/>
          <w:spacing w:val="-11"/>
          <w:sz w:val="24"/>
          <w:szCs w:val="24"/>
        </w:rPr>
        <w:t xml:space="preserve"> </w:t>
      </w:r>
      <w:r w:rsidRPr="00944FD0">
        <w:rPr>
          <w:rFonts w:ascii="Times New Roman" w:hAnsi="Times New Roman" w:cs="Times New Roman"/>
          <w:sz w:val="24"/>
          <w:szCs w:val="24"/>
        </w:rPr>
        <w:t>of</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 xml:space="preserve">phylogenetic diversity in birds. </w:t>
      </w:r>
      <w:r w:rsidRPr="00944FD0">
        <w:rPr>
          <w:rFonts w:ascii="Times New Roman" w:hAnsi="Times New Roman" w:cs="Times New Roman"/>
          <w:i/>
          <w:spacing w:val="-4"/>
          <w:sz w:val="24"/>
          <w:szCs w:val="24"/>
        </w:rPr>
        <w:t xml:space="preserve">Ecology </w:t>
      </w:r>
      <w:r w:rsidRPr="00944FD0">
        <w:rPr>
          <w:rFonts w:ascii="Times New Roman" w:hAnsi="Times New Roman" w:cs="Times New Roman"/>
          <w:i/>
          <w:sz w:val="24"/>
          <w:szCs w:val="24"/>
        </w:rPr>
        <w:t xml:space="preserve">letters </w:t>
      </w:r>
      <w:r w:rsidRPr="00944FD0">
        <w:rPr>
          <w:rFonts w:ascii="Times New Roman" w:hAnsi="Times New Roman" w:cs="Times New Roman"/>
          <w:b/>
          <w:sz w:val="24"/>
          <w:szCs w:val="24"/>
        </w:rPr>
        <w:t>20</w:t>
      </w:r>
      <w:r w:rsidRPr="00944FD0">
        <w:rPr>
          <w:rFonts w:ascii="Times New Roman" w:hAnsi="Times New Roman" w:cs="Times New Roman"/>
          <w:sz w:val="24"/>
          <w:szCs w:val="24"/>
        </w:rPr>
        <w:t>,</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721–729.</w:t>
      </w:r>
      <w:bookmarkStart w:id="51" w:name="_bookmark65"/>
      <w:bookmarkEnd w:id="51"/>
    </w:p>
    <w:p w14:paraId="6ACE7A09" w14:textId="77777777"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Sol, D., González-Lagos, C., Moreira, D., </w:t>
      </w:r>
      <w:proofErr w:type="spellStart"/>
      <w:r w:rsidRPr="00944FD0">
        <w:rPr>
          <w:rFonts w:ascii="Times New Roman" w:hAnsi="Times New Roman" w:cs="Times New Roman"/>
          <w:sz w:val="24"/>
          <w:szCs w:val="24"/>
        </w:rPr>
        <w:t>Maspons</w:t>
      </w:r>
      <w:proofErr w:type="spellEnd"/>
      <w:r w:rsidRPr="00944FD0">
        <w:rPr>
          <w:rFonts w:ascii="Times New Roman" w:hAnsi="Times New Roman" w:cs="Times New Roman"/>
          <w:sz w:val="24"/>
          <w:szCs w:val="24"/>
        </w:rPr>
        <w:t xml:space="preserve">, </w:t>
      </w:r>
      <w:r w:rsidRPr="00944FD0">
        <w:rPr>
          <w:rFonts w:ascii="Times New Roman" w:hAnsi="Times New Roman" w:cs="Times New Roman"/>
          <w:w w:val="105"/>
          <w:sz w:val="24"/>
          <w:szCs w:val="24"/>
        </w:rPr>
        <w:t xml:space="preserve">J. </w:t>
      </w:r>
      <w:r w:rsidRPr="00944FD0">
        <w:rPr>
          <w:rFonts w:ascii="Times New Roman" w:hAnsi="Times New Roman" w:cs="Times New Roman"/>
          <w:sz w:val="24"/>
          <w:szCs w:val="24"/>
        </w:rPr>
        <w:t xml:space="preserve">&amp; </w:t>
      </w:r>
      <w:proofErr w:type="spellStart"/>
      <w:r w:rsidRPr="00944FD0">
        <w:rPr>
          <w:rFonts w:ascii="Times New Roman" w:hAnsi="Times New Roman" w:cs="Times New Roman"/>
          <w:sz w:val="24"/>
          <w:szCs w:val="24"/>
        </w:rPr>
        <w:t>Lapiedra</w:t>
      </w:r>
      <w:proofErr w:type="spellEnd"/>
      <w:r w:rsidRPr="00944FD0">
        <w:rPr>
          <w:rFonts w:ascii="Times New Roman" w:hAnsi="Times New Roman" w:cs="Times New Roman"/>
          <w:sz w:val="24"/>
          <w:szCs w:val="24"/>
        </w:rPr>
        <w:t xml:space="preserve">, O. (2014) Urbanisation tolerance and the loss of avian diversity. </w:t>
      </w:r>
      <w:r w:rsidRPr="00944FD0">
        <w:rPr>
          <w:rFonts w:ascii="Times New Roman" w:hAnsi="Times New Roman" w:cs="Times New Roman"/>
          <w:i/>
          <w:sz w:val="24"/>
          <w:szCs w:val="24"/>
        </w:rPr>
        <w:t xml:space="preserve">Ecology letters </w:t>
      </w:r>
      <w:r w:rsidRPr="00944FD0">
        <w:rPr>
          <w:rFonts w:ascii="Times New Roman" w:hAnsi="Times New Roman" w:cs="Times New Roman"/>
          <w:b/>
          <w:sz w:val="24"/>
          <w:szCs w:val="24"/>
        </w:rPr>
        <w:t>17</w:t>
      </w:r>
      <w:r w:rsidRPr="00944FD0">
        <w:rPr>
          <w:rFonts w:ascii="Times New Roman" w:hAnsi="Times New Roman" w:cs="Times New Roman"/>
          <w:sz w:val="24"/>
          <w:szCs w:val="24"/>
        </w:rPr>
        <w:t>, 942–950.</w:t>
      </w:r>
      <w:bookmarkStart w:id="52" w:name="_bookmark66"/>
      <w:bookmarkEnd w:id="52"/>
    </w:p>
    <w:p w14:paraId="2C4CF35A" w14:textId="77777777" w:rsidR="0025490A" w:rsidRPr="00944FD0" w:rsidRDefault="006C0B89" w:rsidP="00DA3B36">
      <w:pPr>
        <w:spacing w:line="480" w:lineRule="auto"/>
        <w:ind w:left="993" w:hanging="720"/>
        <w:rPr>
          <w:rFonts w:ascii="Times New Roman" w:hAnsi="Times New Roman" w:cs="Times New Roman"/>
          <w:sz w:val="24"/>
          <w:szCs w:val="24"/>
        </w:rPr>
      </w:pPr>
      <w:proofErr w:type="spellStart"/>
      <w:r w:rsidRPr="00944FD0">
        <w:rPr>
          <w:rFonts w:ascii="Times New Roman" w:hAnsi="Times New Roman" w:cs="Times New Roman"/>
          <w:sz w:val="24"/>
          <w:szCs w:val="24"/>
        </w:rPr>
        <w:t>Sorace</w:t>
      </w:r>
      <w:proofErr w:type="spellEnd"/>
      <w:r w:rsidRPr="00944FD0">
        <w:rPr>
          <w:rFonts w:ascii="Times New Roman" w:hAnsi="Times New Roman" w:cs="Times New Roman"/>
          <w:sz w:val="24"/>
          <w:szCs w:val="24"/>
        </w:rPr>
        <w:t xml:space="preserve">, A. &amp; </w:t>
      </w:r>
      <w:proofErr w:type="spellStart"/>
      <w:r w:rsidRPr="00944FD0">
        <w:rPr>
          <w:rFonts w:ascii="Times New Roman" w:hAnsi="Times New Roman" w:cs="Times New Roman"/>
          <w:sz w:val="24"/>
          <w:szCs w:val="24"/>
        </w:rPr>
        <w:t>Gustin</w:t>
      </w:r>
      <w:proofErr w:type="spellEnd"/>
      <w:r w:rsidRPr="00944FD0">
        <w:rPr>
          <w:rFonts w:ascii="Times New Roman" w:hAnsi="Times New Roman" w:cs="Times New Roman"/>
          <w:sz w:val="24"/>
          <w:szCs w:val="24"/>
        </w:rPr>
        <w:t xml:space="preserve">, M. (2009) Distribution of generalist and specialist predators along </w:t>
      </w:r>
      <w:r w:rsidRPr="00944FD0">
        <w:rPr>
          <w:rFonts w:ascii="Times New Roman" w:hAnsi="Times New Roman" w:cs="Times New Roman"/>
          <w:sz w:val="24"/>
          <w:szCs w:val="24"/>
        </w:rPr>
        <w:lastRenderedPageBreak/>
        <w:t xml:space="preserve">urban gradients. </w:t>
      </w:r>
      <w:r w:rsidRPr="00944FD0">
        <w:rPr>
          <w:rFonts w:ascii="Times New Roman" w:hAnsi="Times New Roman" w:cs="Times New Roman"/>
          <w:i/>
          <w:sz w:val="24"/>
          <w:szCs w:val="24"/>
        </w:rPr>
        <w:t xml:space="preserve">Landscape and Urban Planning </w:t>
      </w:r>
      <w:r w:rsidRPr="00944FD0">
        <w:rPr>
          <w:rFonts w:ascii="Times New Roman" w:hAnsi="Times New Roman" w:cs="Times New Roman"/>
          <w:b/>
          <w:sz w:val="24"/>
          <w:szCs w:val="24"/>
        </w:rPr>
        <w:t>90</w:t>
      </w:r>
      <w:r w:rsidRPr="00944FD0">
        <w:rPr>
          <w:rFonts w:ascii="Times New Roman" w:hAnsi="Times New Roman" w:cs="Times New Roman"/>
          <w:sz w:val="24"/>
          <w:szCs w:val="24"/>
        </w:rPr>
        <w:t>, 111– 118.</w:t>
      </w:r>
      <w:bookmarkStart w:id="53" w:name="_bookmark67"/>
      <w:bookmarkEnd w:id="53"/>
    </w:p>
    <w:p w14:paraId="661CA195" w14:textId="052EB2BD" w:rsidR="00ED751E"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Stathakis, D., Tselios, V. &amp; </w:t>
      </w:r>
      <w:proofErr w:type="spellStart"/>
      <w:r w:rsidRPr="00944FD0">
        <w:rPr>
          <w:rFonts w:ascii="Times New Roman" w:hAnsi="Times New Roman" w:cs="Times New Roman"/>
          <w:sz w:val="24"/>
          <w:szCs w:val="24"/>
        </w:rPr>
        <w:t>Faraslis</w:t>
      </w:r>
      <w:proofErr w:type="spellEnd"/>
      <w:r w:rsidRPr="00944FD0">
        <w:rPr>
          <w:rFonts w:ascii="Times New Roman" w:hAnsi="Times New Roman" w:cs="Times New Roman"/>
          <w:sz w:val="24"/>
          <w:szCs w:val="24"/>
        </w:rPr>
        <w:t>,</w:t>
      </w:r>
      <w:r w:rsidR="0025490A" w:rsidRPr="00944FD0">
        <w:rPr>
          <w:rFonts w:ascii="Times New Roman" w:hAnsi="Times New Roman" w:cs="Times New Roman"/>
          <w:sz w:val="24"/>
          <w:szCs w:val="24"/>
        </w:rPr>
        <w:t xml:space="preserve"> </w:t>
      </w:r>
      <w:r w:rsidRPr="00944FD0">
        <w:rPr>
          <w:rFonts w:ascii="Times New Roman" w:hAnsi="Times New Roman" w:cs="Times New Roman"/>
          <w:sz w:val="24"/>
          <w:szCs w:val="24"/>
        </w:rPr>
        <w:t xml:space="preserve">I. (2015) Urbanization in </w:t>
      </w:r>
      <w:proofErr w:type="spellStart"/>
      <w:r w:rsidRPr="00944FD0">
        <w:rPr>
          <w:rFonts w:ascii="Times New Roman" w:hAnsi="Times New Roman" w:cs="Times New Roman"/>
          <w:sz w:val="24"/>
          <w:szCs w:val="24"/>
        </w:rPr>
        <w:t>european</w:t>
      </w:r>
      <w:proofErr w:type="spellEnd"/>
      <w:r w:rsidRPr="00944FD0">
        <w:rPr>
          <w:rFonts w:ascii="Times New Roman" w:hAnsi="Times New Roman" w:cs="Times New Roman"/>
          <w:sz w:val="24"/>
          <w:szCs w:val="24"/>
        </w:rPr>
        <w:t xml:space="preserve"> regions based on night lights. </w:t>
      </w:r>
      <w:r w:rsidRPr="00944FD0">
        <w:rPr>
          <w:rFonts w:ascii="Times New Roman" w:hAnsi="Times New Roman" w:cs="Times New Roman"/>
          <w:i/>
          <w:sz w:val="24"/>
          <w:szCs w:val="24"/>
        </w:rPr>
        <w:t>Remote Sensing Applica</w:t>
      </w:r>
      <w:bookmarkStart w:id="54" w:name="_GoBack"/>
      <w:bookmarkEnd w:id="54"/>
      <w:r w:rsidRPr="00944FD0">
        <w:rPr>
          <w:rFonts w:ascii="Times New Roman" w:hAnsi="Times New Roman" w:cs="Times New Roman"/>
          <w:i/>
          <w:sz w:val="24"/>
          <w:szCs w:val="24"/>
        </w:rPr>
        <w:t xml:space="preserve">tions: Society and Environment </w:t>
      </w:r>
      <w:r w:rsidRPr="00944FD0">
        <w:rPr>
          <w:rFonts w:ascii="Times New Roman" w:hAnsi="Times New Roman" w:cs="Times New Roman"/>
          <w:b/>
          <w:sz w:val="24"/>
          <w:szCs w:val="24"/>
        </w:rPr>
        <w:t>2</w:t>
      </w:r>
      <w:r w:rsidRPr="00944FD0">
        <w:rPr>
          <w:rFonts w:ascii="Times New Roman" w:hAnsi="Times New Roman" w:cs="Times New Roman"/>
          <w:sz w:val="24"/>
          <w:szCs w:val="24"/>
        </w:rPr>
        <w:t>, 26–34.</w:t>
      </w:r>
    </w:p>
    <w:p w14:paraId="3D429800" w14:textId="77777777" w:rsidR="0025490A" w:rsidRPr="00944FD0" w:rsidRDefault="006C0B89" w:rsidP="00DA3B36">
      <w:pPr>
        <w:spacing w:line="480" w:lineRule="auto"/>
        <w:ind w:left="993" w:hanging="720"/>
        <w:rPr>
          <w:rFonts w:ascii="Times New Roman" w:hAnsi="Times New Roman" w:cs="Times New Roman"/>
          <w:sz w:val="24"/>
          <w:szCs w:val="24"/>
        </w:rPr>
      </w:pPr>
      <w:bookmarkStart w:id="55" w:name="_bookmark68"/>
      <w:bookmarkEnd w:id="55"/>
      <w:r w:rsidRPr="00944FD0">
        <w:rPr>
          <w:rFonts w:ascii="Times New Roman" w:hAnsi="Times New Roman" w:cs="Times New Roman"/>
          <w:sz w:val="24"/>
          <w:szCs w:val="24"/>
        </w:rPr>
        <w:t>Sullivan,</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B.L.,</w:t>
      </w:r>
      <w:r w:rsidRPr="00944FD0">
        <w:rPr>
          <w:rFonts w:ascii="Times New Roman" w:hAnsi="Times New Roman" w:cs="Times New Roman"/>
          <w:spacing w:val="41"/>
          <w:sz w:val="24"/>
          <w:szCs w:val="24"/>
        </w:rPr>
        <w:t xml:space="preserve"> </w:t>
      </w:r>
      <w:r w:rsidRPr="00944FD0">
        <w:rPr>
          <w:rFonts w:ascii="Times New Roman" w:hAnsi="Times New Roman" w:cs="Times New Roman"/>
          <w:spacing w:val="-4"/>
          <w:sz w:val="24"/>
          <w:szCs w:val="24"/>
        </w:rPr>
        <w:t>Aycrigg,</w:t>
      </w:r>
      <w:r w:rsidRPr="00944FD0">
        <w:rPr>
          <w:rFonts w:ascii="Times New Roman" w:hAnsi="Times New Roman" w:cs="Times New Roman"/>
          <w:spacing w:val="41"/>
          <w:sz w:val="24"/>
          <w:szCs w:val="24"/>
        </w:rPr>
        <w:t xml:space="preserve"> </w:t>
      </w:r>
      <w:r w:rsidRPr="00944FD0">
        <w:rPr>
          <w:rFonts w:ascii="Times New Roman" w:hAnsi="Times New Roman" w:cs="Times New Roman"/>
          <w:sz w:val="24"/>
          <w:szCs w:val="24"/>
        </w:rPr>
        <w:t>J.L.,</w:t>
      </w:r>
      <w:r w:rsidRPr="00944FD0">
        <w:rPr>
          <w:rFonts w:ascii="Times New Roman" w:hAnsi="Times New Roman" w:cs="Times New Roman"/>
          <w:spacing w:val="40"/>
          <w:sz w:val="24"/>
          <w:szCs w:val="24"/>
        </w:rPr>
        <w:t xml:space="preserve"> </w:t>
      </w:r>
      <w:r w:rsidRPr="00944FD0">
        <w:rPr>
          <w:rFonts w:ascii="Times New Roman" w:hAnsi="Times New Roman" w:cs="Times New Roman"/>
          <w:spacing w:val="-4"/>
          <w:sz w:val="24"/>
          <w:szCs w:val="24"/>
        </w:rPr>
        <w:t>Barry,</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J.H.,</w:t>
      </w:r>
      <w:r w:rsidRPr="00944FD0">
        <w:rPr>
          <w:rFonts w:ascii="Times New Roman" w:hAnsi="Times New Roman" w:cs="Times New Roman"/>
          <w:spacing w:val="41"/>
          <w:sz w:val="24"/>
          <w:szCs w:val="24"/>
        </w:rPr>
        <w:t xml:space="preserve"> </w:t>
      </w:r>
      <w:r w:rsidRPr="00944FD0">
        <w:rPr>
          <w:rFonts w:ascii="Times New Roman" w:hAnsi="Times New Roman" w:cs="Times New Roman"/>
          <w:spacing w:val="-3"/>
          <w:sz w:val="24"/>
          <w:szCs w:val="24"/>
        </w:rPr>
        <w:t>Bonney,</w:t>
      </w:r>
      <w:r w:rsidRPr="00944FD0">
        <w:rPr>
          <w:rFonts w:ascii="Times New Roman" w:hAnsi="Times New Roman" w:cs="Times New Roman"/>
          <w:spacing w:val="41"/>
          <w:sz w:val="24"/>
          <w:szCs w:val="24"/>
        </w:rPr>
        <w:t xml:space="preserve"> </w:t>
      </w:r>
      <w:r w:rsidRPr="00944FD0">
        <w:rPr>
          <w:rFonts w:ascii="Times New Roman" w:hAnsi="Times New Roman" w:cs="Times New Roman"/>
          <w:sz w:val="24"/>
          <w:szCs w:val="24"/>
        </w:rPr>
        <w:t>R.E.,</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Bruns,</w:t>
      </w:r>
      <w:r w:rsidRPr="00944FD0">
        <w:rPr>
          <w:rFonts w:ascii="Times New Roman" w:hAnsi="Times New Roman" w:cs="Times New Roman"/>
          <w:spacing w:val="40"/>
          <w:sz w:val="24"/>
          <w:szCs w:val="24"/>
        </w:rPr>
        <w:t xml:space="preserve"> </w:t>
      </w:r>
      <w:r w:rsidRPr="00944FD0">
        <w:rPr>
          <w:rFonts w:ascii="Times New Roman" w:hAnsi="Times New Roman" w:cs="Times New Roman"/>
          <w:sz w:val="24"/>
          <w:szCs w:val="24"/>
        </w:rPr>
        <w:t>N.,</w:t>
      </w:r>
      <w:r w:rsidRPr="00944FD0">
        <w:rPr>
          <w:rFonts w:ascii="Times New Roman" w:hAnsi="Times New Roman" w:cs="Times New Roman"/>
          <w:spacing w:val="41"/>
          <w:sz w:val="24"/>
          <w:szCs w:val="24"/>
        </w:rPr>
        <w:t xml:space="preserve"> </w:t>
      </w:r>
      <w:r w:rsidRPr="00944FD0">
        <w:rPr>
          <w:rFonts w:ascii="Times New Roman" w:hAnsi="Times New Roman" w:cs="Times New Roman"/>
          <w:sz w:val="24"/>
          <w:szCs w:val="24"/>
        </w:rPr>
        <w:t>Cooper,</w:t>
      </w:r>
      <w:r w:rsidRPr="00944FD0">
        <w:rPr>
          <w:rFonts w:ascii="Times New Roman" w:hAnsi="Times New Roman" w:cs="Times New Roman"/>
          <w:spacing w:val="41"/>
          <w:sz w:val="24"/>
          <w:szCs w:val="24"/>
        </w:rPr>
        <w:t xml:space="preserve"> </w:t>
      </w:r>
      <w:r w:rsidRPr="00944FD0">
        <w:rPr>
          <w:rFonts w:ascii="Times New Roman" w:hAnsi="Times New Roman" w:cs="Times New Roman"/>
          <w:sz w:val="24"/>
          <w:szCs w:val="24"/>
        </w:rPr>
        <w:t>C.B.,</w:t>
      </w:r>
      <w:r w:rsidR="0025490A" w:rsidRPr="00944FD0">
        <w:rPr>
          <w:rFonts w:ascii="Times New Roman" w:hAnsi="Times New Roman" w:cs="Times New Roman"/>
          <w:sz w:val="24"/>
          <w:szCs w:val="24"/>
        </w:rPr>
        <w:t xml:space="preserve"> </w:t>
      </w:r>
      <w:proofErr w:type="spellStart"/>
      <w:r w:rsidRPr="00944FD0">
        <w:rPr>
          <w:rFonts w:ascii="Times New Roman" w:hAnsi="Times New Roman" w:cs="Times New Roman"/>
          <w:sz w:val="24"/>
          <w:szCs w:val="24"/>
        </w:rPr>
        <w:t>Damoulas</w:t>
      </w:r>
      <w:proofErr w:type="spellEnd"/>
      <w:r w:rsidRPr="00944FD0">
        <w:rPr>
          <w:rFonts w:ascii="Times New Roman" w:hAnsi="Times New Roman" w:cs="Times New Roman"/>
          <w:sz w:val="24"/>
          <w:szCs w:val="24"/>
        </w:rPr>
        <w:t xml:space="preserve">, T., </w:t>
      </w:r>
      <w:proofErr w:type="spellStart"/>
      <w:r w:rsidRPr="00944FD0">
        <w:rPr>
          <w:rFonts w:ascii="Times New Roman" w:hAnsi="Times New Roman" w:cs="Times New Roman"/>
          <w:sz w:val="24"/>
          <w:szCs w:val="24"/>
        </w:rPr>
        <w:t>Dhondt</w:t>
      </w:r>
      <w:proofErr w:type="spellEnd"/>
      <w:r w:rsidRPr="00944FD0">
        <w:rPr>
          <w:rFonts w:ascii="Times New Roman" w:hAnsi="Times New Roman" w:cs="Times New Roman"/>
          <w:sz w:val="24"/>
          <w:szCs w:val="24"/>
        </w:rPr>
        <w:t xml:space="preserve">, A.A., </w:t>
      </w:r>
      <w:proofErr w:type="spellStart"/>
      <w:r w:rsidRPr="00944FD0">
        <w:rPr>
          <w:rFonts w:ascii="Times New Roman" w:hAnsi="Times New Roman" w:cs="Times New Roman"/>
          <w:sz w:val="24"/>
          <w:szCs w:val="24"/>
        </w:rPr>
        <w:t>Dietterich</w:t>
      </w:r>
      <w:proofErr w:type="spellEnd"/>
      <w:r w:rsidRPr="00944FD0">
        <w:rPr>
          <w:rFonts w:ascii="Times New Roman" w:hAnsi="Times New Roman" w:cs="Times New Roman"/>
          <w:sz w:val="24"/>
          <w:szCs w:val="24"/>
        </w:rPr>
        <w:t xml:space="preserve">, T., Farnsworth, A.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 xml:space="preserve">(2014) The </w:t>
      </w:r>
      <w:proofErr w:type="spellStart"/>
      <w:r w:rsidRPr="00944FD0">
        <w:rPr>
          <w:rFonts w:ascii="Times New Roman" w:hAnsi="Times New Roman" w:cs="Times New Roman"/>
          <w:sz w:val="24"/>
          <w:szCs w:val="24"/>
        </w:rPr>
        <w:t>ebird</w:t>
      </w:r>
      <w:proofErr w:type="spellEnd"/>
      <w:r w:rsidRPr="00944FD0">
        <w:rPr>
          <w:rFonts w:ascii="Times New Roman" w:hAnsi="Times New Roman" w:cs="Times New Roman"/>
          <w:sz w:val="24"/>
          <w:szCs w:val="24"/>
        </w:rPr>
        <w:t xml:space="preserve"> </w:t>
      </w:r>
      <w:r w:rsidRPr="00944FD0">
        <w:rPr>
          <w:rFonts w:ascii="Times New Roman" w:hAnsi="Times New Roman" w:cs="Times New Roman"/>
          <w:w w:val="95"/>
          <w:sz w:val="24"/>
          <w:szCs w:val="24"/>
        </w:rPr>
        <w:t>enterprise:</w:t>
      </w:r>
      <w:r w:rsidR="0025490A" w:rsidRPr="00944FD0">
        <w:rPr>
          <w:rFonts w:ascii="Times New Roman" w:hAnsi="Times New Roman" w:cs="Times New Roman"/>
          <w:w w:val="95"/>
          <w:sz w:val="24"/>
          <w:szCs w:val="24"/>
        </w:rPr>
        <w:t xml:space="preserve"> </w:t>
      </w:r>
      <w:r w:rsidRPr="00944FD0">
        <w:rPr>
          <w:rFonts w:ascii="Times New Roman" w:hAnsi="Times New Roman" w:cs="Times New Roman"/>
          <w:w w:val="95"/>
          <w:sz w:val="24"/>
          <w:szCs w:val="24"/>
        </w:rPr>
        <w:t xml:space="preserve">an integrated approach to development and application of citizen science. </w:t>
      </w:r>
      <w:r w:rsidRPr="00944FD0">
        <w:rPr>
          <w:rFonts w:ascii="Times New Roman" w:hAnsi="Times New Roman" w:cs="Times New Roman"/>
          <w:i/>
          <w:sz w:val="24"/>
          <w:szCs w:val="24"/>
        </w:rPr>
        <w:t>Biological</w:t>
      </w:r>
      <w:r w:rsidR="0025490A" w:rsidRPr="00944FD0">
        <w:rPr>
          <w:rFonts w:ascii="Times New Roman" w:hAnsi="Times New Roman" w:cs="Times New Roman"/>
          <w:i/>
          <w:sz w:val="24"/>
          <w:szCs w:val="24"/>
        </w:rPr>
        <w:t xml:space="preserve"> </w:t>
      </w:r>
      <w:r w:rsidRPr="00944FD0">
        <w:rPr>
          <w:rFonts w:ascii="Times New Roman" w:hAnsi="Times New Roman" w:cs="Times New Roman"/>
          <w:i/>
          <w:sz w:val="24"/>
          <w:szCs w:val="24"/>
        </w:rPr>
        <w:t xml:space="preserve">Conservation </w:t>
      </w:r>
      <w:r w:rsidRPr="00944FD0">
        <w:rPr>
          <w:rFonts w:ascii="Times New Roman" w:hAnsi="Times New Roman" w:cs="Times New Roman"/>
          <w:b/>
          <w:sz w:val="24"/>
          <w:szCs w:val="24"/>
        </w:rPr>
        <w:t>169</w:t>
      </w:r>
      <w:r w:rsidRPr="00944FD0">
        <w:rPr>
          <w:rFonts w:ascii="Times New Roman" w:hAnsi="Times New Roman" w:cs="Times New Roman"/>
          <w:sz w:val="24"/>
          <w:szCs w:val="24"/>
        </w:rPr>
        <w:t>, 31–40.</w:t>
      </w:r>
      <w:bookmarkStart w:id="56" w:name="_bookmark69"/>
      <w:bookmarkEnd w:id="56"/>
    </w:p>
    <w:p w14:paraId="77E9D901" w14:textId="6AB2CE5B"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Sullivan,</w:t>
      </w:r>
      <w:r w:rsidRPr="00944FD0">
        <w:rPr>
          <w:rFonts w:ascii="Times New Roman" w:hAnsi="Times New Roman" w:cs="Times New Roman"/>
          <w:spacing w:val="44"/>
          <w:sz w:val="24"/>
          <w:szCs w:val="24"/>
        </w:rPr>
        <w:t xml:space="preserve"> </w:t>
      </w:r>
      <w:r w:rsidRPr="00944FD0">
        <w:rPr>
          <w:rFonts w:ascii="Times New Roman" w:hAnsi="Times New Roman" w:cs="Times New Roman"/>
          <w:sz w:val="24"/>
          <w:szCs w:val="24"/>
        </w:rPr>
        <w:t>B.L.,</w:t>
      </w:r>
      <w:r w:rsidRPr="00944FD0">
        <w:rPr>
          <w:rFonts w:ascii="Times New Roman" w:hAnsi="Times New Roman" w:cs="Times New Roman"/>
          <w:spacing w:val="45"/>
          <w:sz w:val="24"/>
          <w:szCs w:val="24"/>
        </w:rPr>
        <w:t xml:space="preserve"> </w:t>
      </w:r>
      <w:r w:rsidRPr="00944FD0">
        <w:rPr>
          <w:rFonts w:ascii="Times New Roman" w:hAnsi="Times New Roman" w:cs="Times New Roman"/>
          <w:sz w:val="24"/>
          <w:szCs w:val="24"/>
        </w:rPr>
        <w:t>Phillips,</w:t>
      </w:r>
      <w:r w:rsidRPr="00944FD0">
        <w:rPr>
          <w:rFonts w:ascii="Times New Roman" w:hAnsi="Times New Roman" w:cs="Times New Roman"/>
          <w:spacing w:val="45"/>
          <w:sz w:val="24"/>
          <w:szCs w:val="24"/>
        </w:rPr>
        <w:t xml:space="preserve"> </w:t>
      </w:r>
      <w:r w:rsidRPr="00944FD0">
        <w:rPr>
          <w:rFonts w:ascii="Times New Roman" w:hAnsi="Times New Roman" w:cs="Times New Roman"/>
          <w:sz w:val="24"/>
          <w:szCs w:val="24"/>
        </w:rPr>
        <w:t>T.,</w:t>
      </w:r>
      <w:r w:rsidRPr="00944FD0">
        <w:rPr>
          <w:rFonts w:ascii="Times New Roman" w:hAnsi="Times New Roman" w:cs="Times New Roman"/>
          <w:spacing w:val="45"/>
          <w:sz w:val="24"/>
          <w:szCs w:val="24"/>
        </w:rPr>
        <w:t xml:space="preserve"> </w:t>
      </w:r>
      <w:proofErr w:type="spellStart"/>
      <w:r w:rsidRPr="00944FD0">
        <w:rPr>
          <w:rFonts w:ascii="Times New Roman" w:hAnsi="Times New Roman" w:cs="Times New Roman"/>
          <w:spacing w:val="-3"/>
          <w:sz w:val="24"/>
          <w:szCs w:val="24"/>
        </w:rPr>
        <w:t>Dayer</w:t>
      </w:r>
      <w:proofErr w:type="spellEnd"/>
      <w:r w:rsidRPr="00944FD0">
        <w:rPr>
          <w:rFonts w:ascii="Times New Roman" w:hAnsi="Times New Roman" w:cs="Times New Roman"/>
          <w:spacing w:val="-3"/>
          <w:sz w:val="24"/>
          <w:szCs w:val="24"/>
        </w:rPr>
        <w:t>,</w:t>
      </w:r>
      <w:r w:rsidRPr="00944FD0">
        <w:rPr>
          <w:rFonts w:ascii="Times New Roman" w:hAnsi="Times New Roman" w:cs="Times New Roman"/>
          <w:spacing w:val="45"/>
          <w:sz w:val="24"/>
          <w:szCs w:val="24"/>
        </w:rPr>
        <w:t xml:space="preserve"> </w:t>
      </w:r>
      <w:r w:rsidRPr="00944FD0">
        <w:rPr>
          <w:rFonts w:ascii="Times New Roman" w:hAnsi="Times New Roman" w:cs="Times New Roman"/>
          <w:sz w:val="24"/>
          <w:szCs w:val="24"/>
        </w:rPr>
        <w:t>A.A.,</w:t>
      </w:r>
      <w:r w:rsidRPr="00944FD0">
        <w:rPr>
          <w:rFonts w:ascii="Times New Roman" w:hAnsi="Times New Roman" w:cs="Times New Roman"/>
          <w:spacing w:val="45"/>
          <w:sz w:val="24"/>
          <w:szCs w:val="24"/>
        </w:rPr>
        <w:t xml:space="preserve"> </w:t>
      </w:r>
      <w:r w:rsidRPr="00944FD0">
        <w:rPr>
          <w:rFonts w:ascii="Times New Roman" w:hAnsi="Times New Roman" w:cs="Times New Roman"/>
          <w:sz w:val="24"/>
          <w:szCs w:val="24"/>
        </w:rPr>
        <w:t>Wood,</w:t>
      </w:r>
      <w:r w:rsidRPr="00944FD0">
        <w:rPr>
          <w:rFonts w:ascii="Times New Roman" w:hAnsi="Times New Roman" w:cs="Times New Roman"/>
          <w:spacing w:val="43"/>
          <w:sz w:val="24"/>
          <w:szCs w:val="24"/>
        </w:rPr>
        <w:t xml:space="preserve"> </w:t>
      </w:r>
      <w:r w:rsidRPr="00944FD0">
        <w:rPr>
          <w:rFonts w:ascii="Times New Roman" w:hAnsi="Times New Roman" w:cs="Times New Roman"/>
          <w:sz w:val="24"/>
          <w:szCs w:val="24"/>
        </w:rPr>
        <w:t>C.L.,</w:t>
      </w:r>
      <w:r w:rsidRPr="00944FD0">
        <w:rPr>
          <w:rFonts w:ascii="Times New Roman" w:hAnsi="Times New Roman" w:cs="Times New Roman"/>
          <w:spacing w:val="45"/>
          <w:sz w:val="24"/>
          <w:szCs w:val="24"/>
        </w:rPr>
        <w:t xml:space="preserve"> </w:t>
      </w:r>
      <w:r w:rsidRPr="00944FD0">
        <w:rPr>
          <w:rFonts w:ascii="Times New Roman" w:hAnsi="Times New Roman" w:cs="Times New Roman"/>
          <w:spacing w:val="-3"/>
          <w:sz w:val="24"/>
          <w:szCs w:val="24"/>
        </w:rPr>
        <w:t>Farnsworth,</w:t>
      </w:r>
      <w:r w:rsidRPr="00944FD0">
        <w:rPr>
          <w:rFonts w:ascii="Times New Roman" w:hAnsi="Times New Roman" w:cs="Times New Roman"/>
          <w:spacing w:val="45"/>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45"/>
          <w:sz w:val="24"/>
          <w:szCs w:val="24"/>
        </w:rPr>
        <w:t xml:space="preserve"> </w:t>
      </w:r>
      <w:proofErr w:type="spellStart"/>
      <w:r w:rsidRPr="00944FD0">
        <w:rPr>
          <w:rFonts w:ascii="Times New Roman" w:hAnsi="Times New Roman" w:cs="Times New Roman"/>
          <w:sz w:val="24"/>
          <w:szCs w:val="24"/>
        </w:rPr>
        <w:t>Iliff</w:t>
      </w:r>
      <w:proofErr w:type="spellEnd"/>
      <w:r w:rsidRPr="00944FD0">
        <w:rPr>
          <w:rFonts w:ascii="Times New Roman" w:hAnsi="Times New Roman" w:cs="Times New Roman"/>
          <w:sz w:val="24"/>
          <w:szCs w:val="24"/>
        </w:rPr>
        <w:t>,</w:t>
      </w:r>
      <w:r w:rsidRPr="00944FD0">
        <w:rPr>
          <w:rFonts w:ascii="Times New Roman" w:hAnsi="Times New Roman" w:cs="Times New Roman"/>
          <w:spacing w:val="45"/>
          <w:sz w:val="24"/>
          <w:szCs w:val="24"/>
        </w:rPr>
        <w:t xml:space="preserve"> </w:t>
      </w:r>
      <w:r w:rsidRPr="00944FD0">
        <w:rPr>
          <w:rFonts w:ascii="Times New Roman" w:hAnsi="Times New Roman" w:cs="Times New Roman"/>
          <w:sz w:val="24"/>
          <w:szCs w:val="24"/>
        </w:rPr>
        <w:t>M.J.,</w:t>
      </w:r>
      <w:r w:rsidR="00404CDF">
        <w:rPr>
          <w:rFonts w:ascii="Times New Roman" w:hAnsi="Times New Roman" w:cs="Times New Roman"/>
          <w:sz w:val="24"/>
          <w:szCs w:val="24"/>
        </w:rPr>
        <w:t xml:space="preserve"> </w:t>
      </w:r>
      <w:r w:rsidRPr="00944FD0">
        <w:rPr>
          <w:rFonts w:ascii="Times New Roman" w:hAnsi="Times New Roman" w:cs="Times New Roman"/>
          <w:sz w:val="24"/>
          <w:szCs w:val="24"/>
        </w:rPr>
        <w:t xml:space="preserve">Davies, I.J., Wiggins, A., Fink, D., </w:t>
      </w:r>
      <w:proofErr w:type="spellStart"/>
      <w:r w:rsidRPr="00944FD0">
        <w:rPr>
          <w:rFonts w:ascii="Times New Roman" w:hAnsi="Times New Roman" w:cs="Times New Roman"/>
          <w:spacing w:val="-3"/>
          <w:sz w:val="24"/>
          <w:szCs w:val="24"/>
        </w:rPr>
        <w:t>Hochachka</w:t>
      </w:r>
      <w:proofErr w:type="spellEnd"/>
      <w:r w:rsidRPr="00944FD0">
        <w:rPr>
          <w:rFonts w:ascii="Times New Roman" w:hAnsi="Times New Roman" w:cs="Times New Roman"/>
          <w:spacing w:val="-3"/>
          <w:sz w:val="24"/>
          <w:szCs w:val="24"/>
        </w:rPr>
        <w:t xml:space="preserve">, </w:t>
      </w:r>
      <w:r w:rsidRPr="00944FD0">
        <w:rPr>
          <w:rFonts w:ascii="Times New Roman" w:hAnsi="Times New Roman" w:cs="Times New Roman"/>
          <w:sz w:val="24"/>
          <w:szCs w:val="24"/>
        </w:rPr>
        <w:t xml:space="preserve">W.M. </w:t>
      </w:r>
      <w:r w:rsidRPr="00944FD0">
        <w:rPr>
          <w:rFonts w:ascii="Times New Roman" w:hAnsi="Times New Roman" w:cs="Times New Roman"/>
          <w:i/>
          <w:sz w:val="24"/>
          <w:szCs w:val="24"/>
        </w:rPr>
        <w:t xml:space="preserve">et al. </w:t>
      </w:r>
      <w:r w:rsidRPr="00944FD0">
        <w:rPr>
          <w:rFonts w:ascii="Times New Roman" w:hAnsi="Times New Roman" w:cs="Times New Roman"/>
          <w:sz w:val="24"/>
          <w:szCs w:val="24"/>
        </w:rPr>
        <w:t>(2017) Using open access</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observational</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data</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for</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conservation</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action:</w:t>
      </w:r>
      <w:r w:rsidRPr="00944FD0">
        <w:rPr>
          <w:rFonts w:ascii="Times New Roman" w:hAnsi="Times New Roman" w:cs="Times New Roman"/>
          <w:spacing w:val="10"/>
          <w:sz w:val="24"/>
          <w:szCs w:val="24"/>
        </w:rPr>
        <w:t xml:space="preserve"> </w:t>
      </w:r>
      <w:r w:rsidRPr="00944FD0">
        <w:rPr>
          <w:rFonts w:ascii="Times New Roman" w:hAnsi="Times New Roman" w:cs="Times New Roman"/>
          <w:sz w:val="24"/>
          <w:szCs w:val="24"/>
        </w:rPr>
        <w:t>A</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case</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study</w:t>
      </w:r>
      <w:r w:rsidRPr="00944FD0">
        <w:rPr>
          <w:rFonts w:ascii="Times New Roman" w:hAnsi="Times New Roman" w:cs="Times New Roman"/>
          <w:spacing w:val="-9"/>
          <w:sz w:val="24"/>
          <w:szCs w:val="24"/>
        </w:rPr>
        <w:t xml:space="preserve"> </w:t>
      </w:r>
      <w:r w:rsidRPr="00944FD0">
        <w:rPr>
          <w:rFonts w:ascii="Times New Roman" w:hAnsi="Times New Roman" w:cs="Times New Roman"/>
          <w:sz w:val="24"/>
          <w:szCs w:val="24"/>
        </w:rPr>
        <w:t>for</w:t>
      </w:r>
      <w:r w:rsidRPr="00944FD0">
        <w:rPr>
          <w:rFonts w:ascii="Times New Roman" w:hAnsi="Times New Roman" w:cs="Times New Roman"/>
          <w:spacing w:val="-8"/>
          <w:sz w:val="24"/>
          <w:szCs w:val="24"/>
        </w:rPr>
        <w:t xml:space="preserve"> </w:t>
      </w:r>
      <w:r w:rsidRPr="00944FD0">
        <w:rPr>
          <w:rFonts w:ascii="Times New Roman" w:hAnsi="Times New Roman" w:cs="Times New Roman"/>
          <w:sz w:val="24"/>
          <w:szCs w:val="24"/>
        </w:rPr>
        <w:t>birds.</w:t>
      </w:r>
      <w:r w:rsidRPr="00944FD0">
        <w:rPr>
          <w:rFonts w:ascii="Times New Roman" w:hAnsi="Times New Roman" w:cs="Times New Roman"/>
          <w:spacing w:val="-11"/>
          <w:sz w:val="24"/>
          <w:szCs w:val="24"/>
        </w:rPr>
        <w:t xml:space="preserve"> </w:t>
      </w:r>
      <w:r w:rsidRPr="00944FD0">
        <w:rPr>
          <w:rFonts w:ascii="Times New Roman" w:hAnsi="Times New Roman" w:cs="Times New Roman"/>
          <w:i/>
          <w:spacing w:val="-3"/>
          <w:sz w:val="24"/>
          <w:szCs w:val="24"/>
        </w:rPr>
        <w:t xml:space="preserve">Biological </w:t>
      </w:r>
      <w:r w:rsidRPr="00944FD0">
        <w:rPr>
          <w:rFonts w:ascii="Times New Roman" w:hAnsi="Times New Roman" w:cs="Times New Roman"/>
          <w:i/>
          <w:sz w:val="24"/>
          <w:szCs w:val="24"/>
        </w:rPr>
        <w:t xml:space="preserve">Conservation </w:t>
      </w:r>
      <w:r w:rsidRPr="00944FD0">
        <w:rPr>
          <w:rFonts w:ascii="Times New Roman" w:hAnsi="Times New Roman" w:cs="Times New Roman"/>
          <w:b/>
          <w:sz w:val="24"/>
          <w:szCs w:val="24"/>
        </w:rPr>
        <w:t>208</w:t>
      </w:r>
      <w:r w:rsidRPr="00944FD0">
        <w:rPr>
          <w:rFonts w:ascii="Times New Roman" w:hAnsi="Times New Roman" w:cs="Times New Roman"/>
          <w:sz w:val="24"/>
          <w:szCs w:val="24"/>
        </w:rPr>
        <w:t>,</w:t>
      </w:r>
      <w:r w:rsidRPr="00944FD0">
        <w:rPr>
          <w:rFonts w:ascii="Times New Roman" w:hAnsi="Times New Roman" w:cs="Times New Roman"/>
          <w:spacing w:val="-5"/>
          <w:sz w:val="24"/>
          <w:szCs w:val="24"/>
        </w:rPr>
        <w:t xml:space="preserve"> </w:t>
      </w:r>
      <w:r w:rsidRPr="00944FD0">
        <w:rPr>
          <w:rFonts w:ascii="Times New Roman" w:hAnsi="Times New Roman" w:cs="Times New Roman"/>
          <w:sz w:val="24"/>
          <w:szCs w:val="24"/>
        </w:rPr>
        <w:t>5–14.</w:t>
      </w:r>
    </w:p>
    <w:p w14:paraId="7987EFE7" w14:textId="4F2276EE" w:rsidR="00ED751E"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pacing w:val="-3"/>
          <w:sz w:val="24"/>
          <w:szCs w:val="24"/>
        </w:rPr>
        <w:t>Sullivan,</w:t>
      </w:r>
      <w:r w:rsidR="0025490A" w:rsidRPr="00944FD0">
        <w:rPr>
          <w:rFonts w:ascii="Times New Roman" w:hAnsi="Times New Roman" w:cs="Times New Roman"/>
          <w:spacing w:val="-3"/>
          <w:sz w:val="24"/>
          <w:szCs w:val="24"/>
        </w:rPr>
        <w:t xml:space="preserve"> </w:t>
      </w:r>
      <w:r w:rsidRPr="00944FD0">
        <w:rPr>
          <w:rFonts w:ascii="Times New Roman" w:hAnsi="Times New Roman" w:cs="Times New Roman"/>
          <w:spacing w:val="-4"/>
          <w:sz w:val="24"/>
          <w:szCs w:val="24"/>
        </w:rPr>
        <w:t xml:space="preserve">B.L., </w:t>
      </w:r>
      <w:r w:rsidRPr="00944FD0">
        <w:rPr>
          <w:rFonts w:ascii="Times New Roman" w:hAnsi="Times New Roman" w:cs="Times New Roman"/>
          <w:sz w:val="24"/>
          <w:szCs w:val="24"/>
        </w:rPr>
        <w:t xml:space="preserve">Wood, C.L., </w:t>
      </w:r>
      <w:proofErr w:type="spellStart"/>
      <w:r w:rsidRPr="00944FD0">
        <w:rPr>
          <w:rFonts w:ascii="Times New Roman" w:hAnsi="Times New Roman" w:cs="Times New Roman"/>
          <w:sz w:val="24"/>
          <w:szCs w:val="24"/>
        </w:rPr>
        <w:t>Iliff</w:t>
      </w:r>
      <w:proofErr w:type="spellEnd"/>
      <w:r w:rsidRPr="00944FD0">
        <w:rPr>
          <w:rFonts w:ascii="Times New Roman" w:hAnsi="Times New Roman" w:cs="Times New Roman"/>
          <w:sz w:val="24"/>
          <w:szCs w:val="24"/>
        </w:rPr>
        <w:t xml:space="preserve">, M.J., </w:t>
      </w:r>
      <w:r w:rsidRPr="00944FD0">
        <w:rPr>
          <w:rFonts w:ascii="Times New Roman" w:hAnsi="Times New Roman" w:cs="Times New Roman"/>
          <w:spacing w:val="-3"/>
          <w:sz w:val="24"/>
          <w:szCs w:val="24"/>
        </w:rPr>
        <w:t xml:space="preserve">Bonney, </w:t>
      </w:r>
      <w:r w:rsidRPr="00944FD0">
        <w:rPr>
          <w:rFonts w:ascii="Times New Roman" w:hAnsi="Times New Roman" w:cs="Times New Roman"/>
          <w:sz w:val="24"/>
          <w:szCs w:val="24"/>
        </w:rPr>
        <w:t xml:space="preserve">R.E., Fink, D. &amp; </w:t>
      </w:r>
      <w:proofErr w:type="spellStart"/>
      <w:r w:rsidRPr="00944FD0">
        <w:rPr>
          <w:rFonts w:ascii="Times New Roman" w:hAnsi="Times New Roman" w:cs="Times New Roman"/>
          <w:sz w:val="24"/>
          <w:szCs w:val="24"/>
        </w:rPr>
        <w:t>Kelling</w:t>
      </w:r>
      <w:proofErr w:type="spellEnd"/>
      <w:r w:rsidRPr="00944FD0">
        <w:rPr>
          <w:rFonts w:ascii="Times New Roman" w:hAnsi="Times New Roman" w:cs="Times New Roman"/>
          <w:sz w:val="24"/>
          <w:szCs w:val="24"/>
        </w:rPr>
        <w:t xml:space="preserve">, S. (2009) </w:t>
      </w:r>
      <w:proofErr w:type="spellStart"/>
      <w:r w:rsidRPr="00944FD0">
        <w:rPr>
          <w:rFonts w:ascii="Times New Roman" w:hAnsi="Times New Roman" w:cs="Times New Roman"/>
          <w:sz w:val="24"/>
          <w:szCs w:val="24"/>
        </w:rPr>
        <w:t>ebird</w:t>
      </w:r>
      <w:proofErr w:type="spellEnd"/>
      <w:r w:rsidRPr="00944FD0">
        <w:rPr>
          <w:rFonts w:ascii="Times New Roman" w:hAnsi="Times New Roman" w:cs="Times New Roman"/>
          <w:sz w:val="24"/>
          <w:szCs w:val="24"/>
        </w:rPr>
        <w:t xml:space="preserve">: A citizen-based bird observation </w:t>
      </w:r>
      <w:r w:rsidRPr="00944FD0">
        <w:rPr>
          <w:rFonts w:ascii="Times New Roman" w:hAnsi="Times New Roman" w:cs="Times New Roman"/>
          <w:spacing w:val="-3"/>
          <w:sz w:val="24"/>
          <w:szCs w:val="24"/>
        </w:rPr>
        <w:t xml:space="preserve">network </w:t>
      </w:r>
      <w:r w:rsidRPr="00944FD0">
        <w:rPr>
          <w:rFonts w:ascii="Times New Roman" w:hAnsi="Times New Roman" w:cs="Times New Roman"/>
          <w:sz w:val="24"/>
          <w:szCs w:val="24"/>
        </w:rPr>
        <w:t xml:space="preserve">in the biological sciences. </w:t>
      </w:r>
      <w:r w:rsidRPr="00944FD0">
        <w:rPr>
          <w:rFonts w:ascii="Times New Roman" w:hAnsi="Times New Roman" w:cs="Times New Roman"/>
          <w:i/>
          <w:spacing w:val="-3"/>
          <w:sz w:val="24"/>
          <w:szCs w:val="24"/>
        </w:rPr>
        <w:t xml:space="preserve">Biological </w:t>
      </w:r>
      <w:r w:rsidRPr="00944FD0">
        <w:rPr>
          <w:rFonts w:ascii="Times New Roman" w:hAnsi="Times New Roman" w:cs="Times New Roman"/>
          <w:i/>
          <w:sz w:val="24"/>
          <w:szCs w:val="24"/>
        </w:rPr>
        <w:t xml:space="preserve">Conservation </w:t>
      </w:r>
      <w:r w:rsidRPr="00944FD0">
        <w:rPr>
          <w:rFonts w:ascii="Times New Roman" w:hAnsi="Times New Roman" w:cs="Times New Roman"/>
          <w:b/>
          <w:sz w:val="24"/>
          <w:szCs w:val="24"/>
        </w:rPr>
        <w:t>142</w:t>
      </w:r>
      <w:r w:rsidRPr="00944FD0">
        <w:rPr>
          <w:rFonts w:ascii="Times New Roman" w:hAnsi="Times New Roman" w:cs="Times New Roman"/>
          <w:sz w:val="24"/>
          <w:szCs w:val="24"/>
        </w:rPr>
        <w:t>,</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2282–2292.</w:t>
      </w:r>
    </w:p>
    <w:p w14:paraId="2758B433" w14:textId="74684F80" w:rsidR="0025490A" w:rsidRPr="00944FD0" w:rsidRDefault="00404CDF" w:rsidP="00DA3B36">
      <w:pPr>
        <w:spacing w:line="480" w:lineRule="auto"/>
        <w:ind w:left="993" w:hanging="720"/>
        <w:rPr>
          <w:rFonts w:ascii="Times New Roman" w:hAnsi="Times New Roman" w:cs="Times New Roman"/>
          <w:sz w:val="24"/>
          <w:szCs w:val="24"/>
        </w:rPr>
      </w:pPr>
      <w:r>
        <w:rPr>
          <w:rFonts w:ascii="Times New Roman" w:hAnsi="Times New Roman" w:cs="Times New Roman"/>
          <w:sz w:val="24"/>
          <w:szCs w:val="24"/>
        </w:rPr>
        <w:t xml:space="preserve">R Core </w:t>
      </w:r>
      <w:r w:rsidR="006C0B89" w:rsidRPr="00944FD0">
        <w:rPr>
          <w:rFonts w:ascii="Times New Roman" w:hAnsi="Times New Roman" w:cs="Times New Roman"/>
          <w:sz w:val="24"/>
          <w:szCs w:val="24"/>
        </w:rPr>
        <w:t>Team (2019) R: A language and environment for statistical computing</w:t>
      </w:r>
    </w:p>
    <w:p w14:paraId="3BDCC7FD" w14:textId="77777777"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pacing w:val="-4"/>
          <w:sz w:val="24"/>
          <w:szCs w:val="24"/>
        </w:rPr>
        <w:t xml:space="preserve">Webb, </w:t>
      </w:r>
      <w:r w:rsidRPr="00944FD0">
        <w:rPr>
          <w:rFonts w:ascii="Times New Roman" w:hAnsi="Times New Roman" w:cs="Times New Roman"/>
          <w:sz w:val="24"/>
          <w:szCs w:val="24"/>
        </w:rPr>
        <w:t xml:space="preserve">C.T., </w:t>
      </w:r>
      <w:proofErr w:type="spellStart"/>
      <w:r w:rsidRPr="00944FD0">
        <w:rPr>
          <w:rFonts w:ascii="Times New Roman" w:hAnsi="Times New Roman" w:cs="Times New Roman"/>
          <w:sz w:val="24"/>
          <w:szCs w:val="24"/>
        </w:rPr>
        <w:t>Hoeting</w:t>
      </w:r>
      <w:proofErr w:type="spellEnd"/>
      <w:r w:rsidRPr="00944FD0">
        <w:rPr>
          <w:rFonts w:ascii="Times New Roman" w:hAnsi="Times New Roman" w:cs="Times New Roman"/>
          <w:sz w:val="24"/>
          <w:szCs w:val="24"/>
        </w:rPr>
        <w:t xml:space="preserve">, J.A., Ames, G.M., </w:t>
      </w:r>
      <w:proofErr w:type="spellStart"/>
      <w:r w:rsidRPr="00944FD0">
        <w:rPr>
          <w:rFonts w:ascii="Times New Roman" w:hAnsi="Times New Roman" w:cs="Times New Roman"/>
          <w:sz w:val="24"/>
          <w:szCs w:val="24"/>
        </w:rPr>
        <w:t>Pyne</w:t>
      </w:r>
      <w:proofErr w:type="spellEnd"/>
      <w:r w:rsidRPr="00944FD0">
        <w:rPr>
          <w:rFonts w:ascii="Times New Roman" w:hAnsi="Times New Roman" w:cs="Times New Roman"/>
          <w:sz w:val="24"/>
          <w:szCs w:val="24"/>
        </w:rPr>
        <w:t xml:space="preserve">, M.I. &amp; LeRoy </w:t>
      </w:r>
      <w:proofErr w:type="spellStart"/>
      <w:r w:rsidRPr="00944FD0">
        <w:rPr>
          <w:rFonts w:ascii="Times New Roman" w:hAnsi="Times New Roman" w:cs="Times New Roman"/>
          <w:sz w:val="24"/>
          <w:szCs w:val="24"/>
        </w:rPr>
        <w:t>Poff</w:t>
      </w:r>
      <w:proofErr w:type="spellEnd"/>
      <w:r w:rsidRPr="00944FD0">
        <w:rPr>
          <w:rFonts w:ascii="Times New Roman" w:hAnsi="Times New Roman" w:cs="Times New Roman"/>
          <w:sz w:val="24"/>
          <w:szCs w:val="24"/>
        </w:rPr>
        <w:t>, N. (2010) A structured and dynamic framework</w:t>
      </w:r>
      <w:r w:rsidRPr="00944FD0">
        <w:rPr>
          <w:rFonts w:ascii="Times New Roman" w:hAnsi="Times New Roman" w:cs="Times New Roman"/>
          <w:spacing w:val="-15"/>
          <w:sz w:val="24"/>
          <w:szCs w:val="24"/>
        </w:rPr>
        <w:t xml:space="preserve"> </w:t>
      </w:r>
      <w:r w:rsidRPr="00944FD0">
        <w:rPr>
          <w:rFonts w:ascii="Times New Roman" w:hAnsi="Times New Roman" w:cs="Times New Roman"/>
          <w:sz w:val="24"/>
          <w:szCs w:val="24"/>
        </w:rPr>
        <w:t>to</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advance</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traits-based</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theory</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and</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prediction</w:t>
      </w:r>
      <w:r w:rsidRPr="00944FD0">
        <w:rPr>
          <w:rFonts w:ascii="Times New Roman" w:hAnsi="Times New Roman" w:cs="Times New Roman"/>
          <w:spacing w:val="-14"/>
          <w:sz w:val="24"/>
          <w:szCs w:val="24"/>
        </w:rPr>
        <w:t xml:space="preserve"> </w:t>
      </w:r>
      <w:r w:rsidRPr="00944FD0">
        <w:rPr>
          <w:rFonts w:ascii="Times New Roman" w:hAnsi="Times New Roman" w:cs="Times New Roman"/>
          <w:sz w:val="24"/>
          <w:szCs w:val="24"/>
        </w:rPr>
        <w:t>in</w:t>
      </w:r>
      <w:r w:rsidRPr="00944FD0">
        <w:rPr>
          <w:rFonts w:ascii="Times New Roman" w:hAnsi="Times New Roman" w:cs="Times New Roman"/>
          <w:spacing w:val="-15"/>
          <w:sz w:val="24"/>
          <w:szCs w:val="24"/>
        </w:rPr>
        <w:t xml:space="preserve"> </w:t>
      </w:r>
      <w:r w:rsidRPr="00944FD0">
        <w:rPr>
          <w:rFonts w:ascii="Times New Roman" w:hAnsi="Times New Roman" w:cs="Times New Roman"/>
          <w:spacing w:val="-3"/>
          <w:sz w:val="24"/>
          <w:szCs w:val="24"/>
        </w:rPr>
        <w:t>ecology.</w:t>
      </w:r>
      <w:r w:rsidRPr="00944FD0">
        <w:rPr>
          <w:rFonts w:ascii="Times New Roman" w:hAnsi="Times New Roman" w:cs="Times New Roman"/>
          <w:spacing w:val="-14"/>
          <w:sz w:val="24"/>
          <w:szCs w:val="24"/>
        </w:rPr>
        <w:t xml:space="preserve"> </w:t>
      </w:r>
      <w:r w:rsidRPr="00944FD0">
        <w:rPr>
          <w:rFonts w:ascii="Times New Roman" w:hAnsi="Times New Roman" w:cs="Times New Roman"/>
          <w:i/>
          <w:spacing w:val="-4"/>
          <w:sz w:val="24"/>
          <w:szCs w:val="24"/>
        </w:rPr>
        <w:t>Ecology</w:t>
      </w:r>
      <w:r w:rsidRPr="00944FD0">
        <w:rPr>
          <w:rFonts w:ascii="Times New Roman" w:hAnsi="Times New Roman" w:cs="Times New Roman"/>
          <w:i/>
          <w:spacing w:val="-11"/>
          <w:sz w:val="24"/>
          <w:szCs w:val="24"/>
        </w:rPr>
        <w:t xml:space="preserve"> </w:t>
      </w:r>
      <w:r w:rsidRPr="00944FD0">
        <w:rPr>
          <w:rFonts w:ascii="Times New Roman" w:hAnsi="Times New Roman" w:cs="Times New Roman"/>
          <w:i/>
          <w:sz w:val="24"/>
          <w:szCs w:val="24"/>
        </w:rPr>
        <w:t xml:space="preserve">letters </w:t>
      </w:r>
      <w:r w:rsidRPr="00944FD0">
        <w:rPr>
          <w:rFonts w:ascii="Times New Roman" w:hAnsi="Times New Roman" w:cs="Times New Roman"/>
          <w:b/>
          <w:sz w:val="24"/>
          <w:szCs w:val="24"/>
        </w:rPr>
        <w:t>13</w:t>
      </w:r>
      <w:r w:rsidRPr="00944FD0">
        <w:rPr>
          <w:rFonts w:ascii="Times New Roman" w:hAnsi="Times New Roman" w:cs="Times New Roman"/>
          <w:sz w:val="24"/>
          <w:szCs w:val="24"/>
        </w:rPr>
        <w:t>,</w:t>
      </w:r>
      <w:r w:rsidRPr="00944FD0">
        <w:rPr>
          <w:rFonts w:ascii="Times New Roman" w:hAnsi="Times New Roman" w:cs="Times New Roman"/>
          <w:spacing w:val="17"/>
          <w:sz w:val="24"/>
          <w:szCs w:val="24"/>
        </w:rPr>
        <w:t xml:space="preserve"> </w:t>
      </w:r>
      <w:r w:rsidRPr="00944FD0">
        <w:rPr>
          <w:rFonts w:ascii="Times New Roman" w:hAnsi="Times New Roman" w:cs="Times New Roman"/>
          <w:sz w:val="24"/>
          <w:szCs w:val="24"/>
        </w:rPr>
        <w:t>267–283.</w:t>
      </w:r>
      <w:bookmarkStart w:id="57" w:name="_bookmark73"/>
      <w:bookmarkEnd w:id="57"/>
    </w:p>
    <w:p w14:paraId="1A893C5C" w14:textId="77777777" w:rsidR="0025490A" w:rsidRPr="00944FD0"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Wickham, H. (2017) </w:t>
      </w:r>
      <w:proofErr w:type="spellStart"/>
      <w:r w:rsidRPr="00944FD0">
        <w:rPr>
          <w:rFonts w:ascii="Times New Roman" w:hAnsi="Times New Roman" w:cs="Times New Roman"/>
          <w:i/>
          <w:sz w:val="24"/>
          <w:szCs w:val="24"/>
        </w:rPr>
        <w:t>tidyverse</w:t>
      </w:r>
      <w:proofErr w:type="spellEnd"/>
      <w:r w:rsidRPr="00944FD0">
        <w:rPr>
          <w:rFonts w:ascii="Times New Roman" w:hAnsi="Times New Roman" w:cs="Times New Roman"/>
          <w:i/>
          <w:sz w:val="24"/>
          <w:szCs w:val="24"/>
        </w:rPr>
        <w:t>: Easily Install and Load the ’</w:t>
      </w:r>
      <w:proofErr w:type="spellStart"/>
      <w:r w:rsidRPr="00944FD0">
        <w:rPr>
          <w:rFonts w:ascii="Times New Roman" w:hAnsi="Times New Roman" w:cs="Times New Roman"/>
          <w:i/>
          <w:sz w:val="24"/>
          <w:szCs w:val="24"/>
        </w:rPr>
        <w:t>Tidyverse</w:t>
      </w:r>
      <w:proofErr w:type="spellEnd"/>
      <w:r w:rsidRPr="00944FD0">
        <w:rPr>
          <w:rFonts w:ascii="Times New Roman" w:hAnsi="Times New Roman" w:cs="Times New Roman"/>
          <w:i/>
          <w:sz w:val="24"/>
          <w:szCs w:val="24"/>
        </w:rPr>
        <w:t>’</w:t>
      </w:r>
      <w:r w:rsidRPr="00944FD0">
        <w:rPr>
          <w:rFonts w:ascii="Times New Roman" w:hAnsi="Times New Roman" w:cs="Times New Roman"/>
          <w:sz w:val="24"/>
          <w:szCs w:val="24"/>
        </w:rPr>
        <w:t>.</w:t>
      </w:r>
      <w:r w:rsidR="0025490A" w:rsidRPr="00944FD0">
        <w:rPr>
          <w:rFonts w:ascii="Times New Roman" w:hAnsi="Times New Roman" w:cs="Times New Roman"/>
          <w:sz w:val="24"/>
          <w:szCs w:val="24"/>
        </w:rPr>
        <w:t xml:space="preserve"> </w:t>
      </w:r>
      <w:r w:rsidRPr="00944FD0">
        <w:rPr>
          <w:rFonts w:ascii="Times New Roman" w:hAnsi="Times New Roman" w:cs="Times New Roman"/>
          <w:sz w:val="24"/>
          <w:szCs w:val="24"/>
        </w:rPr>
        <w:t>R package version 1.2.1.</w:t>
      </w:r>
      <w:bookmarkStart w:id="58" w:name="_bookmark74"/>
      <w:bookmarkEnd w:id="58"/>
    </w:p>
    <w:p w14:paraId="5565DD45" w14:textId="5A35FB53" w:rsidR="00ED751E" w:rsidRDefault="006C0B89" w:rsidP="00DA3B36">
      <w:pPr>
        <w:spacing w:line="480" w:lineRule="auto"/>
        <w:ind w:left="993" w:hanging="720"/>
        <w:rPr>
          <w:rFonts w:ascii="Times New Roman" w:hAnsi="Times New Roman" w:cs="Times New Roman"/>
          <w:sz w:val="24"/>
          <w:szCs w:val="24"/>
        </w:rPr>
      </w:pPr>
      <w:r w:rsidRPr="00944FD0">
        <w:rPr>
          <w:rFonts w:ascii="Times New Roman" w:hAnsi="Times New Roman" w:cs="Times New Roman"/>
          <w:sz w:val="24"/>
          <w:szCs w:val="24"/>
        </w:rPr>
        <w:t xml:space="preserve">Zhang, Q. &amp; </w:t>
      </w:r>
      <w:proofErr w:type="spellStart"/>
      <w:r w:rsidRPr="00944FD0">
        <w:rPr>
          <w:rFonts w:ascii="Times New Roman" w:hAnsi="Times New Roman" w:cs="Times New Roman"/>
          <w:sz w:val="24"/>
          <w:szCs w:val="24"/>
        </w:rPr>
        <w:t>Seto</w:t>
      </w:r>
      <w:proofErr w:type="spellEnd"/>
      <w:r w:rsidRPr="00944FD0">
        <w:rPr>
          <w:rFonts w:ascii="Times New Roman" w:hAnsi="Times New Roman" w:cs="Times New Roman"/>
          <w:sz w:val="24"/>
          <w:szCs w:val="24"/>
        </w:rPr>
        <w:t xml:space="preserve">, K. (2013) Can night-time light data identify typologies of urbanization? a global assessment of successes and failures. </w:t>
      </w:r>
      <w:r w:rsidRPr="00944FD0">
        <w:rPr>
          <w:rFonts w:ascii="Times New Roman" w:hAnsi="Times New Roman" w:cs="Times New Roman"/>
          <w:i/>
          <w:sz w:val="24"/>
          <w:szCs w:val="24"/>
        </w:rPr>
        <w:t xml:space="preserve">Remote Sensing </w:t>
      </w:r>
      <w:r w:rsidRPr="00944FD0">
        <w:rPr>
          <w:rFonts w:ascii="Times New Roman" w:hAnsi="Times New Roman" w:cs="Times New Roman"/>
          <w:b/>
          <w:sz w:val="24"/>
          <w:szCs w:val="24"/>
        </w:rPr>
        <w:t>5</w:t>
      </w:r>
      <w:r w:rsidRPr="00944FD0">
        <w:rPr>
          <w:rFonts w:ascii="Times New Roman" w:hAnsi="Times New Roman" w:cs="Times New Roman"/>
          <w:sz w:val="24"/>
          <w:szCs w:val="24"/>
        </w:rPr>
        <w:t>, 3476–3494.</w:t>
      </w:r>
    </w:p>
    <w:p w14:paraId="63F78A86" w14:textId="77777777" w:rsidR="00507135" w:rsidRPr="00944FD0" w:rsidRDefault="00507135" w:rsidP="00DA3B36">
      <w:pPr>
        <w:spacing w:line="480" w:lineRule="auto"/>
        <w:ind w:left="426" w:hanging="720"/>
        <w:rPr>
          <w:rFonts w:ascii="Times New Roman" w:hAnsi="Times New Roman" w:cs="Times New Roman"/>
          <w:sz w:val="24"/>
          <w:szCs w:val="24"/>
        </w:rPr>
      </w:pPr>
    </w:p>
    <w:p w14:paraId="3FE676C2" w14:textId="77777777" w:rsidR="00ED751E" w:rsidRPr="00B96E66" w:rsidRDefault="00ED751E" w:rsidP="00DA3B36">
      <w:pPr>
        <w:ind w:left="426"/>
        <w:rPr>
          <w:rFonts w:ascii="Times New Roman" w:hAnsi="Times New Roman" w:cs="Times New Roman"/>
          <w:sz w:val="24"/>
          <w:szCs w:val="24"/>
        </w:rPr>
        <w:sectPr w:rsidR="00ED751E" w:rsidRPr="00B96E66" w:rsidSect="00B72533">
          <w:pgSz w:w="11910" w:h="16840"/>
          <w:pgMar w:top="1440" w:right="1440" w:bottom="1440" w:left="1440" w:header="0" w:footer="255" w:gutter="0"/>
          <w:lnNumType w:countBy="1" w:restart="continuous"/>
          <w:cols w:space="720"/>
          <w:docGrid w:linePitch="299"/>
        </w:sectPr>
      </w:pPr>
    </w:p>
    <w:p w14:paraId="0E552CA0" w14:textId="6DFA8CB5" w:rsidR="00ED751E" w:rsidRPr="00FA6563" w:rsidRDefault="00FA6563" w:rsidP="00DA3B36">
      <w:pPr>
        <w:ind w:left="426"/>
        <w:rPr>
          <w:rFonts w:ascii="Times New Roman" w:hAnsi="Times New Roman" w:cs="Times New Roman"/>
          <w:b/>
          <w:bCs/>
          <w:sz w:val="24"/>
          <w:szCs w:val="24"/>
        </w:rPr>
      </w:pPr>
      <w:r w:rsidRPr="00FA6563">
        <w:rPr>
          <w:rFonts w:ascii="Times New Roman" w:hAnsi="Times New Roman" w:cs="Times New Roman"/>
          <w:b/>
          <w:bCs/>
          <w:sz w:val="24"/>
          <w:szCs w:val="24"/>
        </w:rPr>
        <w:lastRenderedPageBreak/>
        <w:t>TABLES</w:t>
      </w:r>
    </w:p>
    <w:p w14:paraId="749DB49D" w14:textId="77777777" w:rsidR="00ED751E" w:rsidRPr="00B96E66" w:rsidRDefault="00ED751E" w:rsidP="00DA3B36">
      <w:pPr>
        <w:ind w:left="426"/>
        <w:rPr>
          <w:rFonts w:ascii="Times New Roman" w:hAnsi="Times New Roman" w:cs="Times New Roman"/>
          <w:b/>
          <w:sz w:val="24"/>
          <w:szCs w:val="24"/>
        </w:rPr>
      </w:pPr>
    </w:p>
    <w:p w14:paraId="6126D79B" w14:textId="23DFD8B7" w:rsidR="00ED751E" w:rsidRPr="00FA6563" w:rsidRDefault="006C0B89" w:rsidP="00DA3B36">
      <w:pPr>
        <w:ind w:left="426"/>
        <w:rPr>
          <w:rFonts w:ascii="Times New Roman" w:eastAsiaTheme="minorHAnsi" w:hAnsi="Times New Roman" w:cs="Times New Roman"/>
          <w:sz w:val="24"/>
          <w:szCs w:val="24"/>
          <w:lang w:val="en-AU"/>
        </w:rPr>
      </w:pPr>
      <w:r w:rsidRPr="00FA6563">
        <w:rPr>
          <w:rFonts w:ascii="Times New Roman" w:eastAsiaTheme="minorHAnsi" w:hAnsi="Times New Roman" w:cs="Times New Roman"/>
          <w:b/>
          <w:bCs/>
          <w:sz w:val="24"/>
          <w:szCs w:val="24"/>
          <w:lang w:val="en-AU"/>
        </w:rPr>
        <w:t>Table 1</w:t>
      </w:r>
      <w:r w:rsidRPr="00FA6563">
        <w:rPr>
          <w:rFonts w:ascii="Times New Roman" w:eastAsiaTheme="minorHAnsi" w:hAnsi="Times New Roman" w:cs="Times New Roman"/>
          <w:sz w:val="24"/>
          <w:szCs w:val="24"/>
          <w:lang w:val="en-AU"/>
        </w:rPr>
        <w:t>: Phylogenetic signal of urbanization tolerance of bird species (urban score).</w:t>
      </w:r>
      <w:r w:rsidR="00FA6563">
        <w:rPr>
          <w:rFonts w:ascii="Times New Roman" w:eastAsiaTheme="minorHAnsi" w:hAnsi="Times New Roman" w:cs="Times New Roman"/>
          <w:sz w:val="24"/>
          <w:szCs w:val="24"/>
          <w:lang w:val="en-AU"/>
        </w:rPr>
        <w:t xml:space="preserve"> </w:t>
      </w:r>
      <w:r w:rsidRPr="00FA6563">
        <w:rPr>
          <w:rFonts w:ascii="Times New Roman" w:eastAsiaTheme="minorHAnsi" w:hAnsi="Times New Roman" w:cs="Times New Roman"/>
          <w:sz w:val="24"/>
          <w:szCs w:val="24"/>
          <w:lang w:val="en-AU"/>
        </w:rPr>
        <w:t>The table</w:t>
      </w:r>
      <w:r w:rsidR="00FA6563">
        <w:rPr>
          <w:rFonts w:ascii="Times New Roman" w:eastAsiaTheme="minorHAnsi" w:hAnsi="Times New Roman" w:cs="Times New Roman"/>
          <w:sz w:val="24"/>
          <w:szCs w:val="24"/>
          <w:lang w:val="en-AU"/>
        </w:rPr>
        <w:t xml:space="preserve"> </w:t>
      </w:r>
      <w:r w:rsidRPr="00FA6563">
        <w:rPr>
          <w:rFonts w:ascii="Times New Roman" w:eastAsiaTheme="minorHAnsi" w:hAnsi="Times New Roman" w:cs="Times New Roman"/>
          <w:sz w:val="24"/>
          <w:szCs w:val="24"/>
          <w:lang w:val="en-AU"/>
        </w:rPr>
        <w:t>shows the values of Blomberg’s K and K*</w:t>
      </w:r>
      <w:r w:rsidR="00FA6563">
        <w:rPr>
          <w:rFonts w:ascii="Times New Roman" w:eastAsiaTheme="minorHAnsi" w:hAnsi="Times New Roman" w:cs="Times New Roman"/>
          <w:sz w:val="24"/>
          <w:szCs w:val="24"/>
          <w:lang w:val="en-AU"/>
        </w:rPr>
        <w:t xml:space="preserve"> (Keck et al. 2016)</w:t>
      </w:r>
      <w:r w:rsidRPr="00FA6563">
        <w:rPr>
          <w:rFonts w:ascii="Times New Roman" w:eastAsiaTheme="minorHAnsi" w:hAnsi="Times New Roman" w:cs="Times New Roman"/>
          <w:sz w:val="24"/>
          <w:szCs w:val="24"/>
          <w:lang w:val="en-AU"/>
        </w:rPr>
        <w:t>, and respective p-values,</w:t>
      </w:r>
      <w:r w:rsidR="00FA6563">
        <w:rPr>
          <w:rFonts w:ascii="Times New Roman" w:eastAsiaTheme="minorHAnsi" w:hAnsi="Times New Roman" w:cs="Times New Roman"/>
          <w:sz w:val="24"/>
          <w:szCs w:val="24"/>
          <w:lang w:val="en-AU"/>
        </w:rPr>
        <w:t xml:space="preserve"> </w:t>
      </w:r>
      <w:r w:rsidRPr="00FA6563">
        <w:rPr>
          <w:rFonts w:ascii="Times New Roman" w:eastAsiaTheme="minorHAnsi" w:hAnsi="Times New Roman" w:cs="Times New Roman"/>
          <w:sz w:val="24"/>
          <w:szCs w:val="24"/>
          <w:lang w:val="en-AU"/>
        </w:rPr>
        <w:t>representing the phylogenetic relatedness of the urban tolerance variable</w:t>
      </w:r>
      <w:r w:rsidR="00FA6563">
        <w:rPr>
          <w:rFonts w:ascii="Times New Roman" w:eastAsiaTheme="minorHAnsi" w:hAnsi="Times New Roman" w:cs="Times New Roman"/>
          <w:sz w:val="24"/>
          <w:szCs w:val="24"/>
          <w:lang w:val="en-AU"/>
        </w:rPr>
        <w:t xml:space="preserve"> (Revell and Chamberlain 2014)</w:t>
      </w:r>
      <w:r w:rsidRPr="00FA6563">
        <w:rPr>
          <w:rFonts w:ascii="Times New Roman" w:eastAsiaTheme="minorHAnsi" w:hAnsi="Times New Roman" w:cs="Times New Roman"/>
          <w:sz w:val="24"/>
          <w:szCs w:val="24"/>
          <w:lang w:val="en-AU"/>
        </w:rPr>
        <w:t>.</w:t>
      </w:r>
    </w:p>
    <w:p w14:paraId="3084C949" w14:textId="0F2211A7" w:rsidR="00ED751E" w:rsidRDefault="00ED751E" w:rsidP="00DA3B36">
      <w:pPr>
        <w:ind w:left="426"/>
        <w:rPr>
          <w:rFonts w:ascii="Times New Roman" w:hAnsi="Times New Roman" w:cs="Times New Roman"/>
          <w:sz w:val="24"/>
          <w:szCs w:val="24"/>
        </w:rPr>
      </w:pPr>
    </w:p>
    <w:p w14:paraId="290BE26D" w14:textId="646E9F44" w:rsidR="00FA6563" w:rsidRDefault="00FA6563" w:rsidP="00DA3B36">
      <w:pPr>
        <w:ind w:left="426"/>
        <w:rPr>
          <w:rFonts w:ascii="Times New Roman" w:hAnsi="Times New Roman" w:cs="Times New Roman"/>
          <w:sz w:val="24"/>
          <w:szCs w:val="24"/>
        </w:rPr>
      </w:pPr>
    </w:p>
    <w:p w14:paraId="02E0DC75" w14:textId="07762570" w:rsidR="0051436C" w:rsidRDefault="0051436C" w:rsidP="00DA3B36">
      <w:pPr>
        <w:ind w:left="426"/>
        <w:rPr>
          <w:rFonts w:ascii="Times New Roman" w:hAnsi="Times New Roman" w:cs="Times New Roman"/>
          <w:sz w:val="24"/>
          <w:szCs w:val="24"/>
        </w:rPr>
      </w:pPr>
    </w:p>
    <w:tbl>
      <w:tblPr>
        <w:tblW w:w="5000" w:type="pct"/>
        <w:tblLook w:val="04A0" w:firstRow="1" w:lastRow="0" w:firstColumn="1" w:lastColumn="0" w:noHBand="0" w:noVBand="1"/>
      </w:tblPr>
      <w:tblGrid>
        <w:gridCol w:w="3305"/>
        <w:gridCol w:w="3547"/>
        <w:gridCol w:w="2178"/>
      </w:tblGrid>
      <w:tr w:rsidR="00CB7226" w:rsidRPr="00CB7226" w14:paraId="22D2DD64" w14:textId="77777777" w:rsidTr="00BD6BA2">
        <w:trPr>
          <w:trHeight w:val="288"/>
        </w:trPr>
        <w:tc>
          <w:tcPr>
            <w:tcW w:w="1830" w:type="pct"/>
            <w:tcBorders>
              <w:top w:val="single" w:sz="4" w:space="0" w:color="auto"/>
              <w:left w:val="nil"/>
              <w:bottom w:val="single" w:sz="4" w:space="0" w:color="auto"/>
              <w:right w:val="nil"/>
            </w:tcBorders>
            <w:noWrap/>
            <w:vAlign w:val="bottom"/>
            <w:hideMark/>
          </w:tcPr>
          <w:p w14:paraId="41E2E241"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Variable</w:t>
            </w:r>
          </w:p>
        </w:tc>
        <w:tc>
          <w:tcPr>
            <w:tcW w:w="1964" w:type="pct"/>
            <w:tcBorders>
              <w:top w:val="single" w:sz="4" w:space="0" w:color="auto"/>
              <w:left w:val="nil"/>
              <w:bottom w:val="single" w:sz="4" w:space="0" w:color="auto"/>
              <w:right w:val="nil"/>
            </w:tcBorders>
            <w:noWrap/>
            <w:vAlign w:val="bottom"/>
            <w:hideMark/>
          </w:tcPr>
          <w:p w14:paraId="380EB127"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 xml:space="preserve">Blomberg’s K       </w:t>
            </w:r>
          </w:p>
        </w:tc>
        <w:tc>
          <w:tcPr>
            <w:tcW w:w="1206" w:type="pct"/>
            <w:tcBorders>
              <w:top w:val="single" w:sz="4" w:space="0" w:color="auto"/>
              <w:left w:val="nil"/>
              <w:bottom w:val="single" w:sz="4" w:space="0" w:color="auto"/>
              <w:right w:val="nil"/>
            </w:tcBorders>
            <w:noWrap/>
            <w:vAlign w:val="bottom"/>
            <w:hideMark/>
          </w:tcPr>
          <w:p w14:paraId="26AF0155"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K*</w:t>
            </w:r>
          </w:p>
        </w:tc>
      </w:tr>
      <w:tr w:rsidR="00CB7226" w:rsidRPr="00CB7226" w14:paraId="4A619C1B" w14:textId="77777777" w:rsidTr="00BD6BA2">
        <w:trPr>
          <w:trHeight w:val="288"/>
        </w:trPr>
        <w:tc>
          <w:tcPr>
            <w:tcW w:w="1830" w:type="pct"/>
            <w:tcBorders>
              <w:top w:val="single" w:sz="4" w:space="0" w:color="auto"/>
              <w:left w:val="nil"/>
              <w:right w:val="nil"/>
            </w:tcBorders>
            <w:noWrap/>
            <w:vAlign w:val="bottom"/>
            <w:hideMark/>
          </w:tcPr>
          <w:p w14:paraId="0E84120F" w14:textId="77777777" w:rsidR="00CB7226" w:rsidRPr="00CB7226" w:rsidRDefault="00CB7226" w:rsidP="00DA3B36">
            <w:pPr>
              <w:ind w:left="426"/>
              <w:rPr>
                <w:rFonts w:ascii="Times New Roman" w:hAnsi="Times New Roman" w:cs="Times New Roman"/>
                <w:sz w:val="24"/>
                <w:szCs w:val="24"/>
              </w:rPr>
            </w:pPr>
            <w:r w:rsidRPr="00CB7226">
              <w:rPr>
                <w:rFonts w:ascii="Times New Roman" w:hAnsi="Times New Roman" w:cs="Times New Roman"/>
                <w:sz w:val="24"/>
                <w:szCs w:val="24"/>
              </w:rPr>
              <w:t>Urban score</w:t>
            </w:r>
          </w:p>
        </w:tc>
        <w:tc>
          <w:tcPr>
            <w:tcW w:w="1964" w:type="pct"/>
            <w:tcBorders>
              <w:top w:val="single" w:sz="4" w:space="0" w:color="auto"/>
              <w:left w:val="nil"/>
              <w:right w:val="nil"/>
            </w:tcBorders>
            <w:noWrap/>
            <w:vAlign w:val="bottom"/>
            <w:hideMark/>
          </w:tcPr>
          <w:p w14:paraId="7BB57CEC" w14:textId="77777777" w:rsidR="00CB7226" w:rsidRPr="00CB7226" w:rsidRDefault="00CB7226" w:rsidP="00DA3B36">
            <w:pPr>
              <w:ind w:left="426"/>
              <w:rPr>
                <w:rFonts w:ascii="Times New Roman" w:hAnsi="Times New Roman" w:cs="Times New Roman"/>
                <w:sz w:val="24"/>
                <w:szCs w:val="24"/>
              </w:rPr>
            </w:pPr>
            <w:r w:rsidRPr="00CB7226">
              <w:rPr>
                <w:rFonts w:ascii="Times New Roman" w:hAnsi="Times New Roman" w:cs="Times New Roman"/>
                <w:sz w:val="24"/>
                <w:szCs w:val="24"/>
              </w:rPr>
              <w:t>0.041</w:t>
            </w:r>
          </w:p>
        </w:tc>
        <w:tc>
          <w:tcPr>
            <w:tcW w:w="1206" w:type="pct"/>
            <w:tcBorders>
              <w:top w:val="single" w:sz="4" w:space="0" w:color="auto"/>
              <w:left w:val="nil"/>
              <w:right w:val="nil"/>
            </w:tcBorders>
            <w:noWrap/>
            <w:vAlign w:val="bottom"/>
            <w:hideMark/>
          </w:tcPr>
          <w:p w14:paraId="7C8661C4" w14:textId="77777777" w:rsidR="00CB7226" w:rsidRPr="00CB7226" w:rsidRDefault="00CB7226" w:rsidP="00DA3B36">
            <w:pPr>
              <w:ind w:left="426"/>
              <w:rPr>
                <w:rFonts w:ascii="Times New Roman" w:hAnsi="Times New Roman" w:cs="Times New Roman"/>
                <w:sz w:val="24"/>
                <w:szCs w:val="24"/>
              </w:rPr>
            </w:pPr>
            <w:r w:rsidRPr="00CB7226">
              <w:rPr>
                <w:rFonts w:ascii="Times New Roman" w:hAnsi="Times New Roman" w:cs="Times New Roman"/>
                <w:sz w:val="24"/>
                <w:szCs w:val="24"/>
              </w:rPr>
              <w:t>0.047</w:t>
            </w:r>
          </w:p>
        </w:tc>
      </w:tr>
      <w:tr w:rsidR="00CB7226" w:rsidRPr="00CB7226" w14:paraId="09BBCA56" w14:textId="77777777" w:rsidTr="00BD6BA2">
        <w:trPr>
          <w:trHeight w:val="288"/>
        </w:trPr>
        <w:tc>
          <w:tcPr>
            <w:tcW w:w="1830" w:type="pct"/>
            <w:tcBorders>
              <w:top w:val="nil"/>
              <w:left w:val="nil"/>
              <w:bottom w:val="single" w:sz="4" w:space="0" w:color="auto"/>
              <w:right w:val="nil"/>
            </w:tcBorders>
            <w:noWrap/>
            <w:vAlign w:val="bottom"/>
            <w:hideMark/>
          </w:tcPr>
          <w:p w14:paraId="1DAE940C" w14:textId="77777777" w:rsidR="00CB7226" w:rsidRPr="00CB7226" w:rsidRDefault="00CB7226" w:rsidP="00DA3B36">
            <w:pPr>
              <w:ind w:left="426"/>
              <w:rPr>
                <w:rFonts w:ascii="Times New Roman" w:hAnsi="Times New Roman" w:cs="Times New Roman"/>
                <w:sz w:val="24"/>
                <w:szCs w:val="24"/>
              </w:rPr>
            </w:pPr>
            <w:r w:rsidRPr="00CB7226">
              <w:rPr>
                <w:rFonts w:ascii="Times New Roman" w:hAnsi="Times New Roman" w:cs="Times New Roman"/>
                <w:sz w:val="24"/>
                <w:szCs w:val="24"/>
              </w:rPr>
              <w:t>p-value</w:t>
            </w:r>
          </w:p>
        </w:tc>
        <w:tc>
          <w:tcPr>
            <w:tcW w:w="1964" w:type="pct"/>
            <w:tcBorders>
              <w:top w:val="nil"/>
              <w:left w:val="nil"/>
              <w:bottom w:val="single" w:sz="4" w:space="0" w:color="auto"/>
              <w:right w:val="nil"/>
            </w:tcBorders>
            <w:noWrap/>
            <w:vAlign w:val="bottom"/>
            <w:hideMark/>
          </w:tcPr>
          <w:p w14:paraId="4D725AD6" w14:textId="77777777" w:rsidR="00CB7226" w:rsidRPr="00CB7226" w:rsidRDefault="00CB7226" w:rsidP="00DA3B36">
            <w:pPr>
              <w:ind w:left="426"/>
              <w:rPr>
                <w:rFonts w:ascii="Times New Roman" w:hAnsi="Times New Roman" w:cs="Times New Roman"/>
                <w:sz w:val="24"/>
                <w:szCs w:val="24"/>
              </w:rPr>
            </w:pPr>
            <w:r w:rsidRPr="00CB7226">
              <w:rPr>
                <w:rFonts w:ascii="Times New Roman" w:hAnsi="Times New Roman" w:cs="Times New Roman"/>
                <w:sz w:val="24"/>
                <w:szCs w:val="24"/>
              </w:rPr>
              <w:t>0.902</w:t>
            </w:r>
          </w:p>
        </w:tc>
        <w:tc>
          <w:tcPr>
            <w:tcW w:w="1206" w:type="pct"/>
            <w:tcBorders>
              <w:top w:val="nil"/>
              <w:left w:val="nil"/>
              <w:bottom w:val="single" w:sz="4" w:space="0" w:color="auto"/>
              <w:right w:val="nil"/>
            </w:tcBorders>
            <w:noWrap/>
            <w:vAlign w:val="bottom"/>
            <w:hideMark/>
          </w:tcPr>
          <w:p w14:paraId="3713B2B6" w14:textId="77777777" w:rsidR="00CB7226" w:rsidRPr="00CB7226" w:rsidRDefault="00CB7226" w:rsidP="00DA3B36">
            <w:pPr>
              <w:ind w:left="426"/>
              <w:rPr>
                <w:rFonts w:ascii="Times New Roman" w:hAnsi="Times New Roman" w:cs="Times New Roman"/>
                <w:sz w:val="24"/>
                <w:szCs w:val="24"/>
              </w:rPr>
            </w:pPr>
            <w:r w:rsidRPr="00CB7226">
              <w:rPr>
                <w:rFonts w:ascii="Times New Roman" w:hAnsi="Times New Roman" w:cs="Times New Roman"/>
                <w:sz w:val="24"/>
                <w:szCs w:val="24"/>
              </w:rPr>
              <w:t>0.894</w:t>
            </w:r>
          </w:p>
        </w:tc>
      </w:tr>
    </w:tbl>
    <w:p w14:paraId="5A86DE41" w14:textId="030946AA" w:rsidR="0051436C" w:rsidRDefault="0051436C" w:rsidP="00DA3B36">
      <w:pPr>
        <w:ind w:left="426"/>
        <w:rPr>
          <w:rFonts w:ascii="Times New Roman" w:hAnsi="Times New Roman" w:cs="Times New Roman"/>
          <w:sz w:val="24"/>
          <w:szCs w:val="24"/>
        </w:rPr>
      </w:pPr>
    </w:p>
    <w:p w14:paraId="15E890E5" w14:textId="160B7052" w:rsidR="0051436C" w:rsidRDefault="0051436C" w:rsidP="00DA3B36">
      <w:pPr>
        <w:ind w:left="426"/>
        <w:rPr>
          <w:rFonts w:ascii="Times New Roman" w:hAnsi="Times New Roman" w:cs="Times New Roman"/>
          <w:sz w:val="24"/>
          <w:szCs w:val="24"/>
        </w:rPr>
      </w:pPr>
    </w:p>
    <w:p w14:paraId="4FE0BD13" w14:textId="7BC26015" w:rsidR="0051436C" w:rsidRDefault="0051436C" w:rsidP="00DA3B36">
      <w:pPr>
        <w:ind w:left="426"/>
        <w:rPr>
          <w:rFonts w:ascii="Times New Roman" w:hAnsi="Times New Roman" w:cs="Times New Roman"/>
          <w:sz w:val="24"/>
          <w:szCs w:val="24"/>
        </w:rPr>
      </w:pPr>
    </w:p>
    <w:p w14:paraId="6AED1231" w14:textId="77777777" w:rsidR="0051436C" w:rsidRDefault="0051436C" w:rsidP="00DA3B36">
      <w:pPr>
        <w:ind w:left="426"/>
        <w:rPr>
          <w:rFonts w:ascii="Times New Roman" w:hAnsi="Times New Roman" w:cs="Times New Roman"/>
          <w:sz w:val="24"/>
          <w:szCs w:val="24"/>
        </w:rPr>
      </w:pPr>
    </w:p>
    <w:p w14:paraId="641A4AD0" w14:textId="5FB4EA8C" w:rsidR="00FA6563" w:rsidRDefault="00FA6563" w:rsidP="00DA3B36">
      <w:pPr>
        <w:ind w:left="426"/>
        <w:rPr>
          <w:rFonts w:ascii="Times New Roman" w:hAnsi="Times New Roman" w:cs="Times New Roman"/>
          <w:sz w:val="24"/>
          <w:szCs w:val="24"/>
        </w:rPr>
      </w:pPr>
    </w:p>
    <w:p w14:paraId="6B10A91A" w14:textId="77777777" w:rsidR="00FA6563" w:rsidRDefault="00FA6563" w:rsidP="00DA3B36">
      <w:pPr>
        <w:ind w:left="426"/>
        <w:rPr>
          <w:rFonts w:ascii="Times New Roman" w:hAnsi="Times New Roman" w:cs="Times New Roman"/>
          <w:sz w:val="24"/>
          <w:szCs w:val="24"/>
        </w:rPr>
        <w:sectPr w:rsidR="00FA6563" w:rsidSect="00B96E66">
          <w:pgSz w:w="11910" w:h="16840"/>
          <w:pgMar w:top="1440" w:right="1440" w:bottom="1440" w:left="1440" w:header="0" w:footer="255" w:gutter="0"/>
          <w:cols w:space="720"/>
        </w:sectPr>
      </w:pPr>
    </w:p>
    <w:p w14:paraId="128FCC07" w14:textId="3103AE6B" w:rsidR="00ED751E" w:rsidRPr="0051436C" w:rsidRDefault="006C0B89" w:rsidP="00DA3B36">
      <w:pPr>
        <w:ind w:left="426"/>
        <w:rPr>
          <w:rFonts w:ascii="Times New Roman" w:eastAsiaTheme="minorHAnsi" w:hAnsi="Times New Roman" w:cs="Times New Roman"/>
          <w:sz w:val="24"/>
          <w:szCs w:val="24"/>
          <w:lang w:val="en-AU"/>
        </w:rPr>
      </w:pPr>
      <w:r w:rsidRPr="0051436C">
        <w:rPr>
          <w:rFonts w:ascii="Times New Roman" w:eastAsiaTheme="minorHAnsi" w:hAnsi="Times New Roman" w:cs="Times New Roman"/>
          <w:b/>
          <w:bCs/>
          <w:sz w:val="24"/>
          <w:szCs w:val="24"/>
          <w:lang w:val="en-AU"/>
        </w:rPr>
        <w:lastRenderedPageBreak/>
        <w:t>Table 2</w:t>
      </w:r>
      <w:r w:rsidRPr="0051436C">
        <w:rPr>
          <w:rFonts w:ascii="Times New Roman" w:eastAsiaTheme="minorHAnsi" w:hAnsi="Times New Roman" w:cs="Times New Roman"/>
          <w:sz w:val="24"/>
          <w:szCs w:val="24"/>
          <w:lang w:val="en-AU"/>
        </w:rPr>
        <w:t xml:space="preserve">: Results of </w:t>
      </w:r>
      <w:r w:rsidR="0051436C" w:rsidRPr="0051436C">
        <w:rPr>
          <w:rFonts w:ascii="Times New Roman" w:eastAsiaTheme="minorHAnsi" w:hAnsi="Times New Roman" w:cs="Times New Roman"/>
          <w:sz w:val="24"/>
          <w:szCs w:val="24"/>
          <w:lang w:val="en-AU"/>
        </w:rPr>
        <w:t xml:space="preserve">a </w:t>
      </w:r>
      <w:r w:rsidRPr="0051436C">
        <w:rPr>
          <w:rFonts w:ascii="Times New Roman" w:eastAsiaTheme="minorHAnsi" w:hAnsi="Times New Roman" w:cs="Times New Roman"/>
          <w:sz w:val="24"/>
          <w:szCs w:val="24"/>
          <w:lang w:val="en-AU"/>
        </w:rPr>
        <w:t>generalized linear model, accounting for variation in urban tolerance in relation to overall avian specialization in European breeding birds (N=</w:t>
      </w:r>
      <w:r w:rsidR="005C0AC0">
        <w:rPr>
          <w:rFonts w:ascii="Times New Roman" w:eastAsiaTheme="minorHAnsi" w:hAnsi="Times New Roman" w:cs="Times New Roman"/>
          <w:sz w:val="24"/>
          <w:szCs w:val="24"/>
          <w:lang w:val="en-AU"/>
        </w:rPr>
        <w:t>278</w:t>
      </w:r>
      <w:r w:rsidRPr="0051436C">
        <w:rPr>
          <w:rFonts w:ascii="Times New Roman" w:eastAsiaTheme="minorHAnsi" w:hAnsi="Times New Roman" w:cs="Times New Roman"/>
          <w:sz w:val="24"/>
          <w:szCs w:val="24"/>
          <w:lang w:val="en-AU"/>
        </w:rPr>
        <w:t>). Abbreviations: SE – standard error. Significant variables are highlighted in bold.</w:t>
      </w:r>
    </w:p>
    <w:p w14:paraId="5CFC5095" w14:textId="77777777" w:rsidR="00ED751E" w:rsidRDefault="00ED751E" w:rsidP="00DA3B36">
      <w:pPr>
        <w:ind w:left="426"/>
        <w:rPr>
          <w:rFonts w:ascii="Times New Roman" w:hAnsi="Times New Roman" w:cs="Times New Roman"/>
          <w:sz w:val="24"/>
          <w:szCs w:val="24"/>
        </w:rPr>
      </w:pPr>
    </w:p>
    <w:p w14:paraId="28876821" w14:textId="77777777" w:rsidR="0051436C" w:rsidRDefault="0051436C" w:rsidP="00DA3B36">
      <w:pPr>
        <w:ind w:left="426"/>
        <w:rPr>
          <w:rFonts w:ascii="Times New Roman" w:hAnsi="Times New Roman" w:cs="Times New Roman"/>
          <w:sz w:val="24"/>
          <w:szCs w:val="24"/>
        </w:rPr>
      </w:pPr>
    </w:p>
    <w:tbl>
      <w:tblPr>
        <w:tblW w:w="5000" w:type="pct"/>
        <w:tblLook w:val="04A0" w:firstRow="1" w:lastRow="0" w:firstColumn="1" w:lastColumn="0" w:noHBand="0" w:noVBand="1"/>
      </w:tblPr>
      <w:tblGrid>
        <w:gridCol w:w="3140"/>
        <w:gridCol w:w="1549"/>
        <w:gridCol w:w="1429"/>
        <w:gridCol w:w="1423"/>
        <w:gridCol w:w="1489"/>
      </w:tblGrid>
      <w:tr w:rsidR="00CB7226" w:rsidRPr="00CB7226" w14:paraId="550BFFDA" w14:textId="77777777" w:rsidTr="00BD6BA2">
        <w:trPr>
          <w:trHeight w:val="288"/>
        </w:trPr>
        <w:tc>
          <w:tcPr>
            <w:tcW w:w="1776" w:type="pct"/>
            <w:tcBorders>
              <w:top w:val="single" w:sz="4" w:space="0" w:color="auto"/>
              <w:left w:val="nil"/>
              <w:bottom w:val="single" w:sz="4" w:space="0" w:color="auto"/>
              <w:right w:val="nil"/>
            </w:tcBorders>
            <w:noWrap/>
            <w:vAlign w:val="bottom"/>
            <w:hideMark/>
          </w:tcPr>
          <w:p w14:paraId="640BCADF"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Variables</w:t>
            </w:r>
          </w:p>
        </w:tc>
        <w:tc>
          <w:tcPr>
            <w:tcW w:w="818" w:type="pct"/>
            <w:tcBorders>
              <w:top w:val="single" w:sz="4" w:space="0" w:color="auto"/>
              <w:left w:val="nil"/>
              <w:bottom w:val="single" w:sz="4" w:space="0" w:color="auto"/>
              <w:right w:val="nil"/>
            </w:tcBorders>
            <w:noWrap/>
            <w:vAlign w:val="bottom"/>
            <w:hideMark/>
          </w:tcPr>
          <w:p w14:paraId="3372A953"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Estimate</w:t>
            </w:r>
          </w:p>
        </w:tc>
        <w:tc>
          <w:tcPr>
            <w:tcW w:w="827" w:type="pct"/>
            <w:tcBorders>
              <w:top w:val="single" w:sz="4" w:space="0" w:color="auto"/>
              <w:left w:val="nil"/>
              <w:bottom w:val="single" w:sz="4" w:space="0" w:color="auto"/>
              <w:right w:val="nil"/>
            </w:tcBorders>
            <w:noWrap/>
            <w:vAlign w:val="bottom"/>
            <w:hideMark/>
          </w:tcPr>
          <w:p w14:paraId="50D6A699"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SE</w:t>
            </w:r>
          </w:p>
        </w:tc>
        <w:tc>
          <w:tcPr>
            <w:tcW w:w="724" w:type="pct"/>
            <w:tcBorders>
              <w:top w:val="single" w:sz="4" w:space="0" w:color="auto"/>
              <w:left w:val="nil"/>
              <w:bottom w:val="single" w:sz="4" w:space="0" w:color="auto"/>
              <w:right w:val="nil"/>
            </w:tcBorders>
            <w:noWrap/>
            <w:vAlign w:val="bottom"/>
            <w:hideMark/>
          </w:tcPr>
          <w:p w14:paraId="55C2266E"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t values</w:t>
            </w:r>
          </w:p>
        </w:tc>
        <w:tc>
          <w:tcPr>
            <w:tcW w:w="855" w:type="pct"/>
            <w:tcBorders>
              <w:top w:val="single" w:sz="4" w:space="0" w:color="auto"/>
              <w:left w:val="nil"/>
              <w:bottom w:val="single" w:sz="4" w:space="0" w:color="auto"/>
              <w:right w:val="nil"/>
            </w:tcBorders>
            <w:noWrap/>
            <w:vAlign w:val="bottom"/>
            <w:hideMark/>
          </w:tcPr>
          <w:p w14:paraId="1449248D"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P values</w:t>
            </w:r>
          </w:p>
        </w:tc>
      </w:tr>
      <w:tr w:rsidR="00CB7226" w:rsidRPr="00CB7226" w14:paraId="40192174" w14:textId="77777777" w:rsidTr="00BD6BA2">
        <w:trPr>
          <w:trHeight w:val="288"/>
        </w:trPr>
        <w:tc>
          <w:tcPr>
            <w:tcW w:w="1776" w:type="pct"/>
            <w:tcBorders>
              <w:top w:val="single" w:sz="4" w:space="0" w:color="auto"/>
              <w:left w:val="nil"/>
              <w:right w:val="nil"/>
            </w:tcBorders>
            <w:noWrap/>
            <w:vAlign w:val="bottom"/>
            <w:hideMark/>
          </w:tcPr>
          <w:p w14:paraId="486324BD" w14:textId="77777777" w:rsidR="00CB7226" w:rsidRPr="00CB7226" w:rsidRDefault="00CB7226" w:rsidP="00DA3B36">
            <w:pPr>
              <w:ind w:left="426"/>
              <w:rPr>
                <w:rFonts w:ascii="Times New Roman" w:hAnsi="Times New Roman" w:cs="Times New Roman"/>
                <w:sz w:val="24"/>
                <w:szCs w:val="24"/>
              </w:rPr>
            </w:pPr>
            <w:r w:rsidRPr="00CB7226">
              <w:rPr>
                <w:rFonts w:ascii="Times New Roman" w:hAnsi="Times New Roman" w:cs="Times New Roman"/>
                <w:sz w:val="24"/>
                <w:szCs w:val="24"/>
              </w:rPr>
              <w:t>(Intercept)</w:t>
            </w:r>
          </w:p>
        </w:tc>
        <w:tc>
          <w:tcPr>
            <w:tcW w:w="818" w:type="pct"/>
            <w:tcBorders>
              <w:top w:val="single" w:sz="4" w:space="0" w:color="auto"/>
              <w:left w:val="nil"/>
              <w:right w:val="nil"/>
            </w:tcBorders>
            <w:noWrap/>
            <w:vAlign w:val="bottom"/>
            <w:hideMark/>
          </w:tcPr>
          <w:p w14:paraId="1E8538A2" w14:textId="77777777" w:rsidR="00CB7226" w:rsidRPr="00CB7226" w:rsidRDefault="00CB7226" w:rsidP="00DA3B36">
            <w:pPr>
              <w:ind w:left="426"/>
              <w:jc w:val="right"/>
              <w:rPr>
                <w:rFonts w:ascii="Times New Roman" w:hAnsi="Times New Roman" w:cs="Times New Roman"/>
                <w:sz w:val="24"/>
                <w:szCs w:val="24"/>
              </w:rPr>
            </w:pPr>
            <w:r w:rsidRPr="00CB7226">
              <w:rPr>
                <w:rFonts w:ascii="Times New Roman" w:hAnsi="Times New Roman" w:cs="Times New Roman"/>
                <w:sz w:val="24"/>
                <w:szCs w:val="24"/>
              </w:rPr>
              <w:t>0.551</w:t>
            </w:r>
          </w:p>
        </w:tc>
        <w:tc>
          <w:tcPr>
            <w:tcW w:w="827" w:type="pct"/>
            <w:tcBorders>
              <w:top w:val="single" w:sz="4" w:space="0" w:color="auto"/>
              <w:left w:val="nil"/>
              <w:right w:val="nil"/>
            </w:tcBorders>
            <w:noWrap/>
            <w:vAlign w:val="bottom"/>
            <w:hideMark/>
          </w:tcPr>
          <w:p w14:paraId="77DA6DBF" w14:textId="77777777" w:rsidR="00CB7226" w:rsidRPr="00CB7226" w:rsidRDefault="00CB7226" w:rsidP="00DA3B36">
            <w:pPr>
              <w:ind w:left="426"/>
              <w:jc w:val="right"/>
              <w:rPr>
                <w:rFonts w:ascii="Times New Roman" w:hAnsi="Times New Roman" w:cs="Times New Roman"/>
                <w:sz w:val="24"/>
                <w:szCs w:val="24"/>
              </w:rPr>
            </w:pPr>
            <w:r w:rsidRPr="00CB7226">
              <w:rPr>
                <w:rFonts w:ascii="Times New Roman" w:hAnsi="Times New Roman" w:cs="Times New Roman"/>
                <w:sz w:val="24"/>
                <w:szCs w:val="24"/>
              </w:rPr>
              <w:t>0.098</w:t>
            </w:r>
          </w:p>
        </w:tc>
        <w:tc>
          <w:tcPr>
            <w:tcW w:w="724" w:type="pct"/>
            <w:tcBorders>
              <w:top w:val="single" w:sz="4" w:space="0" w:color="auto"/>
              <w:left w:val="nil"/>
              <w:right w:val="nil"/>
            </w:tcBorders>
            <w:noWrap/>
            <w:vAlign w:val="bottom"/>
            <w:hideMark/>
          </w:tcPr>
          <w:p w14:paraId="11B142DB" w14:textId="77777777" w:rsidR="00CB7226" w:rsidRPr="00CB7226" w:rsidRDefault="00CB7226" w:rsidP="00DA3B36">
            <w:pPr>
              <w:ind w:left="426"/>
              <w:jc w:val="right"/>
              <w:rPr>
                <w:rFonts w:ascii="Times New Roman" w:hAnsi="Times New Roman" w:cs="Times New Roman"/>
                <w:sz w:val="24"/>
                <w:szCs w:val="24"/>
              </w:rPr>
            </w:pPr>
            <w:r w:rsidRPr="00CB7226">
              <w:rPr>
                <w:rFonts w:ascii="Times New Roman" w:hAnsi="Times New Roman" w:cs="Times New Roman"/>
                <w:sz w:val="24"/>
                <w:szCs w:val="24"/>
              </w:rPr>
              <w:t>5.637</w:t>
            </w:r>
          </w:p>
        </w:tc>
        <w:tc>
          <w:tcPr>
            <w:tcW w:w="855" w:type="pct"/>
            <w:tcBorders>
              <w:top w:val="single" w:sz="4" w:space="0" w:color="auto"/>
              <w:left w:val="nil"/>
              <w:right w:val="nil"/>
            </w:tcBorders>
            <w:noWrap/>
            <w:vAlign w:val="bottom"/>
            <w:hideMark/>
          </w:tcPr>
          <w:p w14:paraId="585E98CF" w14:textId="60FD347A" w:rsidR="00CB7226" w:rsidRPr="00CB7226" w:rsidRDefault="00CB7226" w:rsidP="00DA3B36">
            <w:pPr>
              <w:ind w:left="426"/>
              <w:jc w:val="right"/>
              <w:rPr>
                <w:rFonts w:ascii="Times New Roman" w:hAnsi="Times New Roman" w:cs="Times New Roman"/>
                <w:sz w:val="24"/>
                <w:szCs w:val="24"/>
              </w:rPr>
            </w:pPr>
            <w:r>
              <w:rPr>
                <w:rFonts w:ascii="Times New Roman" w:hAnsi="Times New Roman" w:cs="Times New Roman"/>
                <w:sz w:val="24"/>
                <w:szCs w:val="24"/>
              </w:rPr>
              <w:t>&lt;0.001</w:t>
            </w:r>
          </w:p>
        </w:tc>
      </w:tr>
      <w:tr w:rsidR="00CB7226" w:rsidRPr="00CB7226" w14:paraId="03BE0788" w14:textId="77777777" w:rsidTr="00BD6BA2">
        <w:trPr>
          <w:trHeight w:val="288"/>
        </w:trPr>
        <w:tc>
          <w:tcPr>
            <w:tcW w:w="1776" w:type="pct"/>
            <w:tcBorders>
              <w:top w:val="nil"/>
              <w:left w:val="nil"/>
              <w:bottom w:val="single" w:sz="4" w:space="0" w:color="auto"/>
              <w:right w:val="nil"/>
            </w:tcBorders>
            <w:noWrap/>
            <w:vAlign w:val="bottom"/>
            <w:hideMark/>
          </w:tcPr>
          <w:p w14:paraId="1F253A55" w14:textId="77777777" w:rsidR="00CB7226" w:rsidRPr="00CB7226" w:rsidRDefault="00CB7226" w:rsidP="00DA3B36">
            <w:pPr>
              <w:ind w:left="426"/>
              <w:rPr>
                <w:rFonts w:ascii="Times New Roman" w:hAnsi="Times New Roman" w:cs="Times New Roman"/>
                <w:b/>
                <w:sz w:val="24"/>
                <w:szCs w:val="24"/>
              </w:rPr>
            </w:pPr>
            <w:r w:rsidRPr="00CB7226">
              <w:rPr>
                <w:rFonts w:ascii="Times New Roman" w:hAnsi="Times New Roman" w:cs="Times New Roman"/>
                <w:b/>
                <w:sz w:val="24"/>
                <w:szCs w:val="24"/>
              </w:rPr>
              <w:t>Overall specialization</w:t>
            </w:r>
          </w:p>
        </w:tc>
        <w:tc>
          <w:tcPr>
            <w:tcW w:w="818" w:type="pct"/>
            <w:tcBorders>
              <w:top w:val="nil"/>
              <w:left w:val="nil"/>
              <w:bottom w:val="single" w:sz="4" w:space="0" w:color="auto"/>
              <w:right w:val="nil"/>
            </w:tcBorders>
            <w:noWrap/>
            <w:vAlign w:val="bottom"/>
            <w:hideMark/>
          </w:tcPr>
          <w:p w14:paraId="723B8486" w14:textId="77777777" w:rsidR="00CB7226" w:rsidRPr="00CB7226" w:rsidRDefault="00CB7226" w:rsidP="00DA3B36">
            <w:pPr>
              <w:ind w:left="426"/>
              <w:jc w:val="right"/>
              <w:rPr>
                <w:rFonts w:ascii="Times New Roman" w:hAnsi="Times New Roman" w:cs="Times New Roman"/>
                <w:b/>
                <w:sz w:val="24"/>
                <w:szCs w:val="24"/>
              </w:rPr>
            </w:pPr>
            <w:r w:rsidRPr="00CB7226">
              <w:rPr>
                <w:rFonts w:ascii="Times New Roman" w:hAnsi="Times New Roman" w:cs="Times New Roman"/>
                <w:b/>
                <w:sz w:val="24"/>
                <w:szCs w:val="24"/>
              </w:rPr>
              <w:t>-0.858</w:t>
            </w:r>
          </w:p>
        </w:tc>
        <w:tc>
          <w:tcPr>
            <w:tcW w:w="827" w:type="pct"/>
            <w:tcBorders>
              <w:top w:val="nil"/>
              <w:left w:val="nil"/>
              <w:bottom w:val="single" w:sz="4" w:space="0" w:color="auto"/>
              <w:right w:val="nil"/>
            </w:tcBorders>
            <w:noWrap/>
            <w:vAlign w:val="bottom"/>
            <w:hideMark/>
          </w:tcPr>
          <w:p w14:paraId="70580AFA" w14:textId="77777777" w:rsidR="00CB7226" w:rsidRPr="00CB7226" w:rsidRDefault="00CB7226" w:rsidP="00DA3B36">
            <w:pPr>
              <w:ind w:left="426"/>
              <w:jc w:val="right"/>
              <w:rPr>
                <w:rFonts w:ascii="Times New Roman" w:hAnsi="Times New Roman" w:cs="Times New Roman"/>
                <w:b/>
                <w:sz w:val="24"/>
                <w:szCs w:val="24"/>
              </w:rPr>
            </w:pPr>
            <w:r w:rsidRPr="00CB7226">
              <w:rPr>
                <w:rFonts w:ascii="Times New Roman" w:hAnsi="Times New Roman" w:cs="Times New Roman"/>
                <w:b/>
                <w:sz w:val="24"/>
                <w:szCs w:val="24"/>
              </w:rPr>
              <w:t>0.240</w:t>
            </w:r>
          </w:p>
        </w:tc>
        <w:tc>
          <w:tcPr>
            <w:tcW w:w="724" w:type="pct"/>
            <w:tcBorders>
              <w:top w:val="nil"/>
              <w:left w:val="nil"/>
              <w:bottom w:val="single" w:sz="4" w:space="0" w:color="auto"/>
              <w:right w:val="nil"/>
            </w:tcBorders>
            <w:noWrap/>
            <w:vAlign w:val="bottom"/>
            <w:hideMark/>
          </w:tcPr>
          <w:p w14:paraId="7CAA1439" w14:textId="77777777" w:rsidR="00CB7226" w:rsidRPr="00CB7226" w:rsidRDefault="00CB7226" w:rsidP="00DA3B36">
            <w:pPr>
              <w:ind w:left="426"/>
              <w:jc w:val="right"/>
              <w:rPr>
                <w:rFonts w:ascii="Times New Roman" w:hAnsi="Times New Roman" w:cs="Times New Roman"/>
                <w:b/>
                <w:sz w:val="24"/>
                <w:szCs w:val="24"/>
              </w:rPr>
            </w:pPr>
            <w:r w:rsidRPr="00CB7226">
              <w:rPr>
                <w:rFonts w:ascii="Times New Roman" w:hAnsi="Times New Roman" w:cs="Times New Roman"/>
                <w:b/>
                <w:sz w:val="24"/>
                <w:szCs w:val="24"/>
              </w:rPr>
              <w:t>-3.573</w:t>
            </w:r>
          </w:p>
        </w:tc>
        <w:tc>
          <w:tcPr>
            <w:tcW w:w="855" w:type="pct"/>
            <w:tcBorders>
              <w:top w:val="nil"/>
              <w:left w:val="nil"/>
              <w:bottom w:val="single" w:sz="4" w:space="0" w:color="auto"/>
              <w:right w:val="nil"/>
            </w:tcBorders>
            <w:noWrap/>
            <w:vAlign w:val="bottom"/>
            <w:hideMark/>
          </w:tcPr>
          <w:p w14:paraId="23D6D535" w14:textId="62109FE2" w:rsidR="00CB7226" w:rsidRPr="00CB7226" w:rsidRDefault="00CB7226" w:rsidP="00DA3B36">
            <w:pPr>
              <w:ind w:left="426"/>
              <w:jc w:val="right"/>
              <w:rPr>
                <w:rFonts w:ascii="Times New Roman" w:hAnsi="Times New Roman" w:cs="Times New Roman"/>
                <w:b/>
                <w:sz w:val="24"/>
                <w:szCs w:val="24"/>
              </w:rPr>
            </w:pPr>
            <w:r>
              <w:rPr>
                <w:rFonts w:ascii="Times New Roman" w:hAnsi="Times New Roman" w:cs="Times New Roman"/>
                <w:b/>
                <w:sz w:val="24"/>
                <w:szCs w:val="24"/>
              </w:rPr>
              <w:t>&lt;0.001</w:t>
            </w:r>
          </w:p>
        </w:tc>
      </w:tr>
    </w:tbl>
    <w:p w14:paraId="759C0C2B" w14:textId="77777777" w:rsidR="0051436C" w:rsidRDefault="0051436C" w:rsidP="00DA3B36">
      <w:pPr>
        <w:ind w:left="426"/>
        <w:rPr>
          <w:rFonts w:ascii="Times New Roman" w:hAnsi="Times New Roman" w:cs="Times New Roman"/>
          <w:sz w:val="24"/>
          <w:szCs w:val="24"/>
        </w:rPr>
      </w:pPr>
    </w:p>
    <w:p w14:paraId="548667D9" w14:textId="77777777" w:rsidR="0051436C" w:rsidRDefault="0051436C" w:rsidP="00DA3B36">
      <w:pPr>
        <w:ind w:left="426"/>
        <w:rPr>
          <w:rFonts w:ascii="Times New Roman" w:hAnsi="Times New Roman" w:cs="Times New Roman"/>
          <w:sz w:val="24"/>
          <w:szCs w:val="24"/>
        </w:rPr>
      </w:pPr>
    </w:p>
    <w:p w14:paraId="267B24EB" w14:textId="77777777" w:rsidR="0051436C" w:rsidRDefault="0051436C" w:rsidP="00DA3B36">
      <w:pPr>
        <w:ind w:left="426"/>
        <w:rPr>
          <w:rFonts w:ascii="Times New Roman" w:hAnsi="Times New Roman" w:cs="Times New Roman"/>
          <w:sz w:val="24"/>
          <w:szCs w:val="24"/>
        </w:rPr>
      </w:pPr>
    </w:p>
    <w:p w14:paraId="1712BFCC" w14:textId="77777777" w:rsidR="0051436C" w:rsidRDefault="0051436C" w:rsidP="00DA3B36">
      <w:pPr>
        <w:ind w:left="426"/>
        <w:rPr>
          <w:rFonts w:ascii="Times New Roman" w:hAnsi="Times New Roman" w:cs="Times New Roman"/>
          <w:sz w:val="24"/>
          <w:szCs w:val="24"/>
        </w:rPr>
      </w:pPr>
    </w:p>
    <w:p w14:paraId="5CA34ADA" w14:textId="77777777" w:rsidR="0051436C" w:rsidRDefault="0051436C" w:rsidP="00DA3B36">
      <w:pPr>
        <w:ind w:left="426"/>
        <w:rPr>
          <w:rFonts w:ascii="Times New Roman" w:hAnsi="Times New Roman" w:cs="Times New Roman"/>
          <w:sz w:val="24"/>
          <w:szCs w:val="24"/>
        </w:rPr>
      </w:pPr>
    </w:p>
    <w:p w14:paraId="3DA24521" w14:textId="77777777" w:rsidR="0051436C" w:rsidRDefault="0051436C" w:rsidP="00DA3B36">
      <w:pPr>
        <w:ind w:left="426"/>
        <w:rPr>
          <w:rFonts w:ascii="Times New Roman" w:hAnsi="Times New Roman" w:cs="Times New Roman"/>
          <w:sz w:val="24"/>
          <w:szCs w:val="24"/>
        </w:rPr>
      </w:pPr>
    </w:p>
    <w:p w14:paraId="41410123" w14:textId="77777777" w:rsidR="0051436C" w:rsidRDefault="0051436C" w:rsidP="00DA3B36">
      <w:pPr>
        <w:ind w:left="426"/>
        <w:rPr>
          <w:rFonts w:ascii="Times New Roman" w:hAnsi="Times New Roman" w:cs="Times New Roman"/>
          <w:sz w:val="24"/>
          <w:szCs w:val="24"/>
        </w:rPr>
      </w:pPr>
    </w:p>
    <w:p w14:paraId="1750EE2D" w14:textId="77777777" w:rsidR="0051436C" w:rsidRDefault="0051436C" w:rsidP="00DA3B36">
      <w:pPr>
        <w:ind w:left="426"/>
        <w:rPr>
          <w:rFonts w:ascii="Times New Roman" w:hAnsi="Times New Roman" w:cs="Times New Roman"/>
          <w:sz w:val="24"/>
          <w:szCs w:val="24"/>
        </w:rPr>
      </w:pPr>
    </w:p>
    <w:p w14:paraId="77513825" w14:textId="77777777" w:rsidR="0051436C" w:rsidRDefault="0051436C" w:rsidP="00DA3B36">
      <w:pPr>
        <w:ind w:left="426"/>
        <w:rPr>
          <w:rFonts w:ascii="Times New Roman" w:hAnsi="Times New Roman" w:cs="Times New Roman"/>
          <w:sz w:val="24"/>
          <w:szCs w:val="24"/>
        </w:rPr>
      </w:pPr>
    </w:p>
    <w:p w14:paraId="1D4DD1F3" w14:textId="77777777" w:rsidR="0051436C" w:rsidRDefault="0051436C" w:rsidP="00DA3B36">
      <w:pPr>
        <w:ind w:left="426"/>
        <w:rPr>
          <w:rFonts w:ascii="Times New Roman" w:hAnsi="Times New Roman" w:cs="Times New Roman"/>
          <w:sz w:val="24"/>
          <w:szCs w:val="24"/>
        </w:rPr>
      </w:pPr>
    </w:p>
    <w:p w14:paraId="2F921ECB" w14:textId="77777777" w:rsidR="0051436C" w:rsidRDefault="0051436C" w:rsidP="00DA3B36">
      <w:pPr>
        <w:ind w:left="426"/>
        <w:rPr>
          <w:rFonts w:ascii="Times New Roman" w:hAnsi="Times New Roman" w:cs="Times New Roman"/>
          <w:sz w:val="24"/>
          <w:szCs w:val="24"/>
        </w:rPr>
      </w:pPr>
    </w:p>
    <w:p w14:paraId="3192E683" w14:textId="4D7C2B33" w:rsidR="0051436C" w:rsidRPr="00B96E66" w:rsidRDefault="0051436C" w:rsidP="00DA3B36">
      <w:pPr>
        <w:ind w:left="426"/>
        <w:rPr>
          <w:rFonts w:ascii="Times New Roman" w:hAnsi="Times New Roman" w:cs="Times New Roman"/>
          <w:sz w:val="24"/>
          <w:szCs w:val="24"/>
        </w:rPr>
        <w:sectPr w:rsidR="0051436C" w:rsidRPr="00B96E66" w:rsidSect="00B96E66">
          <w:pgSz w:w="11910" w:h="16840"/>
          <w:pgMar w:top="1440" w:right="1440" w:bottom="1440" w:left="1440" w:header="0" w:footer="255" w:gutter="0"/>
          <w:cols w:space="720"/>
        </w:sectPr>
      </w:pPr>
    </w:p>
    <w:p w14:paraId="6BCA4C28" w14:textId="3497DEAC" w:rsidR="00ED751E" w:rsidRPr="0051436C" w:rsidRDefault="006C0B89" w:rsidP="00DA3B36">
      <w:pPr>
        <w:ind w:left="426"/>
        <w:rPr>
          <w:rFonts w:ascii="Times New Roman" w:eastAsiaTheme="minorHAnsi" w:hAnsi="Times New Roman" w:cs="Times New Roman"/>
          <w:sz w:val="24"/>
          <w:szCs w:val="24"/>
          <w:lang w:val="en-AU"/>
        </w:rPr>
      </w:pPr>
      <w:r w:rsidRPr="0051436C">
        <w:rPr>
          <w:rFonts w:ascii="Times New Roman" w:eastAsiaTheme="minorHAnsi" w:hAnsi="Times New Roman" w:cs="Times New Roman"/>
          <w:b/>
          <w:bCs/>
          <w:sz w:val="24"/>
          <w:szCs w:val="24"/>
          <w:lang w:val="en-AU"/>
        </w:rPr>
        <w:lastRenderedPageBreak/>
        <w:t>Table 3</w:t>
      </w:r>
      <w:r w:rsidRPr="0051436C">
        <w:rPr>
          <w:rFonts w:ascii="Times New Roman" w:eastAsiaTheme="minorHAnsi" w:hAnsi="Times New Roman" w:cs="Times New Roman"/>
          <w:sz w:val="24"/>
          <w:szCs w:val="24"/>
          <w:lang w:val="en-AU"/>
        </w:rPr>
        <w:t>: Results of generalized linear model, accounting for variation in urban tolerance in relation to avian specialization measured in five ecological dimensions: diet, foraging behavior, foraging substrate, general habitat, and nesting site, in European breeding birds (N=</w:t>
      </w:r>
      <w:r w:rsidR="005C0AC0">
        <w:rPr>
          <w:rFonts w:ascii="Times New Roman" w:eastAsiaTheme="minorHAnsi" w:hAnsi="Times New Roman" w:cs="Times New Roman"/>
          <w:sz w:val="24"/>
          <w:szCs w:val="24"/>
          <w:lang w:val="en-AU"/>
        </w:rPr>
        <w:t>278</w:t>
      </w:r>
      <w:r w:rsidRPr="0051436C">
        <w:rPr>
          <w:rFonts w:ascii="Times New Roman" w:eastAsiaTheme="minorHAnsi" w:hAnsi="Times New Roman" w:cs="Times New Roman"/>
          <w:sz w:val="24"/>
          <w:szCs w:val="24"/>
          <w:lang w:val="en-AU"/>
        </w:rPr>
        <w:t>). Abbreviations: SE – standard error. Significant variables are highlighted in bold.</w:t>
      </w:r>
    </w:p>
    <w:p w14:paraId="122B9E96" w14:textId="2E6F8895" w:rsidR="0051436C" w:rsidRDefault="0051436C" w:rsidP="00DA3B36">
      <w:pPr>
        <w:ind w:left="426"/>
        <w:rPr>
          <w:rFonts w:ascii="Times New Roman" w:hAnsi="Times New Roman" w:cs="Times New Roman"/>
          <w:sz w:val="24"/>
          <w:szCs w:val="24"/>
          <w:u w:val="single"/>
        </w:rPr>
      </w:pPr>
    </w:p>
    <w:p w14:paraId="07D7766D" w14:textId="6FE6F336" w:rsidR="0051436C" w:rsidRDefault="0051436C" w:rsidP="00DA3B36">
      <w:pPr>
        <w:ind w:left="426"/>
        <w:rPr>
          <w:rFonts w:ascii="Times New Roman" w:hAnsi="Times New Roman" w:cs="Times New Roman"/>
          <w:sz w:val="24"/>
          <w:szCs w:val="24"/>
          <w:u w:val="single"/>
        </w:rPr>
      </w:pPr>
    </w:p>
    <w:tbl>
      <w:tblPr>
        <w:tblW w:w="5000" w:type="pct"/>
        <w:tblLook w:val="04A0" w:firstRow="1" w:lastRow="0" w:firstColumn="1" w:lastColumn="0" w:noHBand="0" w:noVBand="1"/>
      </w:tblPr>
      <w:tblGrid>
        <w:gridCol w:w="3480"/>
        <w:gridCol w:w="1549"/>
        <w:gridCol w:w="1183"/>
        <w:gridCol w:w="1329"/>
        <w:gridCol w:w="1489"/>
      </w:tblGrid>
      <w:tr w:rsidR="00392E62" w:rsidRPr="00392E62" w14:paraId="79E755B7" w14:textId="77777777" w:rsidTr="00BD6BA2">
        <w:trPr>
          <w:trHeight w:val="288"/>
        </w:trPr>
        <w:tc>
          <w:tcPr>
            <w:tcW w:w="2147" w:type="pct"/>
            <w:tcBorders>
              <w:top w:val="single" w:sz="4" w:space="0" w:color="auto"/>
              <w:left w:val="nil"/>
              <w:bottom w:val="single" w:sz="4" w:space="0" w:color="auto"/>
              <w:right w:val="nil"/>
            </w:tcBorders>
            <w:noWrap/>
            <w:vAlign w:val="bottom"/>
            <w:hideMark/>
          </w:tcPr>
          <w:p w14:paraId="3ABAED88" w14:textId="77777777" w:rsidR="00392E62" w:rsidRPr="00392E62" w:rsidRDefault="00392E62" w:rsidP="00DA3B36">
            <w:pPr>
              <w:ind w:left="426"/>
              <w:rPr>
                <w:rFonts w:ascii="Times New Roman" w:hAnsi="Times New Roman" w:cs="Times New Roman"/>
                <w:b/>
                <w:sz w:val="24"/>
                <w:szCs w:val="24"/>
              </w:rPr>
            </w:pPr>
            <w:r w:rsidRPr="00392E62">
              <w:rPr>
                <w:rFonts w:ascii="Times New Roman" w:hAnsi="Times New Roman" w:cs="Times New Roman"/>
                <w:b/>
                <w:sz w:val="24"/>
                <w:szCs w:val="24"/>
              </w:rPr>
              <w:t>Variables</w:t>
            </w:r>
          </w:p>
        </w:tc>
        <w:tc>
          <w:tcPr>
            <w:tcW w:w="721" w:type="pct"/>
            <w:tcBorders>
              <w:top w:val="single" w:sz="4" w:space="0" w:color="auto"/>
              <w:left w:val="nil"/>
              <w:bottom w:val="single" w:sz="4" w:space="0" w:color="auto"/>
              <w:right w:val="nil"/>
            </w:tcBorders>
            <w:noWrap/>
            <w:vAlign w:val="bottom"/>
            <w:hideMark/>
          </w:tcPr>
          <w:p w14:paraId="30374077" w14:textId="77777777" w:rsidR="00392E62" w:rsidRPr="00392E62" w:rsidRDefault="00392E62" w:rsidP="00DA3B36">
            <w:pPr>
              <w:ind w:left="426"/>
              <w:rPr>
                <w:rFonts w:ascii="Times New Roman" w:hAnsi="Times New Roman" w:cs="Times New Roman"/>
                <w:b/>
                <w:sz w:val="24"/>
                <w:szCs w:val="24"/>
              </w:rPr>
            </w:pPr>
            <w:r w:rsidRPr="00392E62">
              <w:rPr>
                <w:rFonts w:ascii="Times New Roman" w:hAnsi="Times New Roman" w:cs="Times New Roman"/>
                <w:b/>
                <w:sz w:val="24"/>
                <w:szCs w:val="24"/>
              </w:rPr>
              <w:t>Estimate</w:t>
            </w:r>
          </w:p>
        </w:tc>
        <w:tc>
          <w:tcPr>
            <w:tcW w:w="727" w:type="pct"/>
            <w:tcBorders>
              <w:top w:val="single" w:sz="4" w:space="0" w:color="auto"/>
              <w:left w:val="nil"/>
              <w:bottom w:val="single" w:sz="4" w:space="0" w:color="auto"/>
              <w:right w:val="nil"/>
            </w:tcBorders>
            <w:noWrap/>
            <w:vAlign w:val="bottom"/>
            <w:hideMark/>
          </w:tcPr>
          <w:p w14:paraId="52B0E8B3" w14:textId="77777777" w:rsidR="00392E62" w:rsidRPr="00392E62" w:rsidRDefault="00392E62" w:rsidP="00DA3B36">
            <w:pPr>
              <w:ind w:left="426"/>
              <w:rPr>
                <w:rFonts w:ascii="Times New Roman" w:hAnsi="Times New Roman" w:cs="Times New Roman"/>
                <w:b/>
                <w:sz w:val="24"/>
                <w:szCs w:val="24"/>
              </w:rPr>
            </w:pPr>
            <w:r w:rsidRPr="00392E62">
              <w:rPr>
                <w:rFonts w:ascii="Times New Roman" w:hAnsi="Times New Roman" w:cs="Times New Roman"/>
                <w:b/>
                <w:sz w:val="24"/>
                <w:szCs w:val="24"/>
              </w:rPr>
              <w:t>SE</w:t>
            </w:r>
          </w:p>
        </w:tc>
        <w:tc>
          <w:tcPr>
            <w:tcW w:w="687" w:type="pct"/>
            <w:tcBorders>
              <w:top w:val="single" w:sz="4" w:space="0" w:color="auto"/>
              <w:left w:val="nil"/>
              <w:bottom w:val="single" w:sz="4" w:space="0" w:color="auto"/>
              <w:right w:val="nil"/>
            </w:tcBorders>
            <w:noWrap/>
            <w:vAlign w:val="bottom"/>
            <w:hideMark/>
          </w:tcPr>
          <w:p w14:paraId="67DC0234" w14:textId="77777777" w:rsidR="00392E62" w:rsidRPr="00392E62" w:rsidRDefault="00392E62" w:rsidP="00DA3B36">
            <w:pPr>
              <w:ind w:left="426"/>
              <w:rPr>
                <w:rFonts w:ascii="Times New Roman" w:hAnsi="Times New Roman" w:cs="Times New Roman"/>
                <w:b/>
                <w:sz w:val="24"/>
                <w:szCs w:val="24"/>
              </w:rPr>
            </w:pPr>
            <w:r w:rsidRPr="00392E62">
              <w:rPr>
                <w:rFonts w:ascii="Times New Roman" w:hAnsi="Times New Roman" w:cs="Times New Roman"/>
                <w:b/>
                <w:sz w:val="24"/>
                <w:szCs w:val="24"/>
              </w:rPr>
              <w:t>t value</w:t>
            </w:r>
          </w:p>
        </w:tc>
        <w:tc>
          <w:tcPr>
            <w:tcW w:w="718" w:type="pct"/>
            <w:tcBorders>
              <w:top w:val="single" w:sz="4" w:space="0" w:color="auto"/>
              <w:left w:val="nil"/>
              <w:bottom w:val="single" w:sz="4" w:space="0" w:color="auto"/>
              <w:right w:val="nil"/>
            </w:tcBorders>
            <w:noWrap/>
            <w:vAlign w:val="bottom"/>
            <w:hideMark/>
          </w:tcPr>
          <w:p w14:paraId="7E4D634C" w14:textId="77777777" w:rsidR="00392E62" w:rsidRPr="00392E62" w:rsidRDefault="00392E62" w:rsidP="00DA3B36">
            <w:pPr>
              <w:ind w:left="426"/>
              <w:rPr>
                <w:rFonts w:ascii="Times New Roman" w:hAnsi="Times New Roman" w:cs="Times New Roman"/>
                <w:b/>
                <w:sz w:val="24"/>
                <w:szCs w:val="24"/>
              </w:rPr>
            </w:pPr>
            <w:r w:rsidRPr="00392E62">
              <w:rPr>
                <w:rFonts w:ascii="Times New Roman" w:hAnsi="Times New Roman" w:cs="Times New Roman"/>
                <w:b/>
                <w:sz w:val="24"/>
                <w:szCs w:val="24"/>
              </w:rPr>
              <w:t>P values</w:t>
            </w:r>
          </w:p>
        </w:tc>
      </w:tr>
      <w:tr w:rsidR="00392E62" w:rsidRPr="00392E62" w14:paraId="18C7F655" w14:textId="77777777" w:rsidTr="00BD6BA2">
        <w:trPr>
          <w:trHeight w:val="288"/>
        </w:trPr>
        <w:tc>
          <w:tcPr>
            <w:tcW w:w="2147" w:type="pct"/>
            <w:tcBorders>
              <w:top w:val="single" w:sz="4" w:space="0" w:color="auto"/>
              <w:left w:val="nil"/>
              <w:bottom w:val="nil"/>
              <w:right w:val="nil"/>
            </w:tcBorders>
            <w:noWrap/>
            <w:vAlign w:val="bottom"/>
            <w:hideMark/>
          </w:tcPr>
          <w:p w14:paraId="3AD0381B" w14:textId="77777777" w:rsidR="00392E62" w:rsidRPr="00392E62" w:rsidRDefault="00392E62" w:rsidP="00DA3B36">
            <w:pPr>
              <w:ind w:left="426"/>
              <w:rPr>
                <w:rFonts w:ascii="Times New Roman" w:hAnsi="Times New Roman" w:cs="Times New Roman"/>
                <w:sz w:val="24"/>
                <w:szCs w:val="24"/>
              </w:rPr>
            </w:pPr>
            <w:r w:rsidRPr="00392E62">
              <w:rPr>
                <w:rFonts w:ascii="Times New Roman" w:hAnsi="Times New Roman" w:cs="Times New Roman"/>
                <w:sz w:val="24"/>
                <w:szCs w:val="24"/>
              </w:rPr>
              <w:t>(Intercept)</w:t>
            </w:r>
          </w:p>
        </w:tc>
        <w:tc>
          <w:tcPr>
            <w:tcW w:w="721" w:type="pct"/>
            <w:tcBorders>
              <w:top w:val="single" w:sz="4" w:space="0" w:color="auto"/>
              <w:left w:val="nil"/>
              <w:bottom w:val="nil"/>
              <w:right w:val="nil"/>
            </w:tcBorders>
            <w:noWrap/>
            <w:vAlign w:val="bottom"/>
            <w:hideMark/>
          </w:tcPr>
          <w:p w14:paraId="61052991"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0.879</w:t>
            </w:r>
          </w:p>
        </w:tc>
        <w:tc>
          <w:tcPr>
            <w:tcW w:w="727" w:type="pct"/>
            <w:tcBorders>
              <w:top w:val="single" w:sz="4" w:space="0" w:color="auto"/>
              <w:left w:val="nil"/>
              <w:bottom w:val="nil"/>
              <w:right w:val="nil"/>
            </w:tcBorders>
            <w:noWrap/>
            <w:vAlign w:val="bottom"/>
            <w:hideMark/>
          </w:tcPr>
          <w:p w14:paraId="1E187DA3"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0.167</w:t>
            </w:r>
          </w:p>
        </w:tc>
        <w:tc>
          <w:tcPr>
            <w:tcW w:w="687" w:type="pct"/>
            <w:tcBorders>
              <w:top w:val="single" w:sz="4" w:space="0" w:color="auto"/>
              <w:left w:val="nil"/>
              <w:bottom w:val="nil"/>
              <w:right w:val="nil"/>
            </w:tcBorders>
            <w:noWrap/>
            <w:vAlign w:val="bottom"/>
            <w:hideMark/>
          </w:tcPr>
          <w:p w14:paraId="2C98A783"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5.268</w:t>
            </w:r>
          </w:p>
        </w:tc>
        <w:tc>
          <w:tcPr>
            <w:tcW w:w="718" w:type="pct"/>
            <w:tcBorders>
              <w:top w:val="single" w:sz="4" w:space="0" w:color="auto"/>
              <w:left w:val="nil"/>
              <w:bottom w:val="nil"/>
              <w:right w:val="nil"/>
            </w:tcBorders>
            <w:noWrap/>
            <w:vAlign w:val="bottom"/>
            <w:hideMark/>
          </w:tcPr>
          <w:p w14:paraId="775F297F" w14:textId="3E849363" w:rsidR="00392E62" w:rsidRPr="00392E62" w:rsidRDefault="00392E62" w:rsidP="00DA3B36">
            <w:pPr>
              <w:ind w:left="426"/>
              <w:jc w:val="right"/>
              <w:rPr>
                <w:rFonts w:ascii="Times New Roman" w:hAnsi="Times New Roman" w:cs="Times New Roman"/>
                <w:sz w:val="24"/>
                <w:szCs w:val="24"/>
              </w:rPr>
            </w:pPr>
            <w:r>
              <w:rPr>
                <w:rFonts w:ascii="Times New Roman" w:hAnsi="Times New Roman" w:cs="Times New Roman"/>
                <w:sz w:val="24"/>
                <w:szCs w:val="24"/>
              </w:rPr>
              <w:t>&lt;0.001</w:t>
            </w:r>
          </w:p>
        </w:tc>
      </w:tr>
      <w:tr w:rsidR="00392E62" w:rsidRPr="00392E62" w14:paraId="24833B2F" w14:textId="77777777" w:rsidTr="00BD6BA2">
        <w:trPr>
          <w:trHeight w:val="288"/>
        </w:trPr>
        <w:tc>
          <w:tcPr>
            <w:tcW w:w="2147" w:type="pct"/>
            <w:tcBorders>
              <w:top w:val="nil"/>
              <w:left w:val="nil"/>
              <w:bottom w:val="nil"/>
              <w:right w:val="nil"/>
            </w:tcBorders>
            <w:noWrap/>
            <w:vAlign w:val="bottom"/>
            <w:hideMark/>
          </w:tcPr>
          <w:p w14:paraId="4A41E4D5" w14:textId="77777777" w:rsidR="00392E62" w:rsidRPr="00392E62" w:rsidRDefault="00392E62" w:rsidP="00DA3B36">
            <w:pPr>
              <w:ind w:left="426"/>
              <w:rPr>
                <w:rFonts w:ascii="Times New Roman" w:hAnsi="Times New Roman" w:cs="Times New Roman"/>
                <w:sz w:val="24"/>
                <w:szCs w:val="24"/>
              </w:rPr>
            </w:pPr>
            <w:r w:rsidRPr="00392E62">
              <w:rPr>
                <w:rFonts w:ascii="Times New Roman" w:hAnsi="Times New Roman" w:cs="Times New Roman"/>
                <w:sz w:val="24"/>
                <w:szCs w:val="24"/>
              </w:rPr>
              <w:t>Diet</w:t>
            </w:r>
          </w:p>
        </w:tc>
        <w:tc>
          <w:tcPr>
            <w:tcW w:w="721" w:type="pct"/>
            <w:tcBorders>
              <w:top w:val="nil"/>
              <w:left w:val="nil"/>
              <w:bottom w:val="nil"/>
              <w:right w:val="nil"/>
            </w:tcBorders>
            <w:noWrap/>
            <w:vAlign w:val="bottom"/>
            <w:hideMark/>
          </w:tcPr>
          <w:p w14:paraId="5CF4A3EE"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-0.028</w:t>
            </w:r>
          </w:p>
        </w:tc>
        <w:tc>
          <w:tcPr>
            <w:tcW w:w="727" w:type="pct"/>
            <w:tcBorders>
              <w:top w:val="nil"/>
              <w:left w:val="nil"/>
              <w:bottom w:val="nil"/>
              <w:right w:val="nil"/>
            </w:tcBorders>
            <w:noWrap/>
            <w:vAlign w:val="bottom"/>
            <w:hideMark/>
          </w:tcPr>
          <w:p w14:paraId="3041D886"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0.150</w:t>
            </w:r>
          </w:p>
        </w:tc>
        <w:tc>
          <w:tcPr>
            <w:tcW w:w="687" w:type="pct"/>
            <w:tcBorders>
              <w:top w:val="nil"/>
              <w:left w:val="nil"/>
              <w:bottom w:val="nil"/>
              <w:right w:val="nil"/>
            </w:tcBorders>
            <w:noWrap/>
            <w:vAlign w:val="bottom"/>
            <w:hideMark/>
          </w:tcPr>
          <w:p w14:paraId="691C5835"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-0.188</w:t>
            </w:r>
          </w:p>
        </w:tc>
        <w:tc>
          <w:tcPr>
            <w:tcW w:w="718" w:type="pct"/>
            <w:tcBorders>
              <w:top w:val="nil"/>
              <w:left w:val="nil"/>
              <w:bottom w:val="nil"/>
              <w:right w:val="nil"/>
            </w:tcBorders>
            <w:noWrap/>
            <w:vAlign w:val="bottom"/>
            <w:hideMark/>
          </w:tcPr>
          <w:p w14:paraId="7F70C6B0"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0.851</w:t>
            </w:r>
          </w:p>
        </w:tc>
      </w:tr>
      <w:tr w:rsidR="00392E62" w:rsidRPr="00392E62" w14:paraId="1067F264" w14:textId="77777777" w:rsidTr="00BD6BA2">
        <w:trPr>
          <w:trHeight w:val="288"/>
        </w:trPr>
        <w:tc>
          <w:tcPr>
            <w:tcW w:w="2147" w:type="pct"/>
            <w:tcBorders>
              <w:top w:val="nil"/>
              <w:left w:val="nil"/>
              <w:bottom w:val="nil"/>
              <w:right w:val="nil"/>
            </w:tcBorders>
            <w:noWrap/>
            <w:vAlign w:val="bottom"/>
            <w:hideMark/>
          </w:tcPr>
          <w:p w14:paraId="59824D9E" w14:textId="77777777" w:rsidR="00392E62" w:rsidRPr="00392E62" w:rsidRDefault="00392E62" w:rsidP="00DA3B36">
            <w:pPr>
              <w:ind w:left="426"/>
              <w:rPr>
                <w:rFonts w:ascii="Times New Roman" w:hAnsi="Times New Roman" w:cs="Times New Roman"/>
                <w:bCs/>
                <w:sz w:val="24"/>
                <w:szCs w:val="24"/>
              </w:rPr>
            </w:pPr>
            <w:r w:rsidRPr="00392E62">
              <w:rPr>
                <w:rFonts w:ascii="Times New Roman" w:hAnsi="Times New Roman" w:cs="Times New Roman"/>
                <w:bCs/>
                <w:sz w:val="24"/>
                <w:szCs w:val="24"/>
              </w:rPr>
              <w:t xml:space="preserve">Foraging </w:t>
            </w:r>
            <w:proofErr w:type="spellStart"/>
            <w:r w:rsidRPr="00392E62">
              <w:rPr>
                <w:rFonts w:ascii="Times New Roman" w:hAnsi="Times New Roman" w:cs="Times New Roman"/>
                <w:bCs/>
                <w:sz w:val="24"/>
                <w:szCs w:val="24"/>
              </w:rPr>
              <w:t>behaviour</w:t>
            </w:r>
            <w:proofErr w:type="spellEnd"/>
          </w:p>
        </w:tc>
        <w:tc>
          <w:tcPr>
            <w:tcW w:w="721" w:type="pct"/>
            <w:tcBorders>
              <w:top w:val="nil"/>
              <w:left w:val="nil"/>
              <w:bottom w:val="nil"/>
              <w:right w:val="nil"/>
            </w:tcBorders>
            <w:noWrap/>
            <w:vAlign w:val="bottom"/>
            <w:hideMark/>
          </w:tcPr>
          <w:p w14:paraId="76E8948A" w14:textId="77777777" w:rsidR="00392E62" w:rsidRPr="00392E62" w:rsidRDefault="00392E62" w:rsidP="00DA3B36">
            <w:pPr>
              <w:ind w:left="426"/>
              <w:jc w:val="right"/>
              <w:rPr>
                <w:rFonts w:ascii="Times New Roman" w:hAnsi="Times New Roman" w:cs="Times New Roman"/>
                <w:bCs/>
                <w:sz w:val="24"/>
                <w:szCs w:val="24"/>
              </w:rPr>
            </w:pPr>
            <w:r w:rsidRPr="00392E62">
              <w:rPr>
                <w:rFonts w:ascii="Times New Roman" w:hAnsi="Times New Roman" w:cs="Times New Roman"/>
                <w:bCs/>
                <w:sz w:val="24"/>
                <w:szCs w:val="24"/>
              </w:rPr>
              <w:t>0.221</w:t>
            </w:r>
          </w:p>
        </w:tc>
        <w:tc>
          <w:tcPr>
            <w:tcW w:w="727" w:type="pct"/>
            <w:tcBorders>
              <w:top w:val="nil"/>
              <w:left w:val="nil"/>
              <w:bottom w:val="nil"/>
              <w:right w:val="nil"/>
            </w:tcBorders>
            <w:noWrap/>
            <w:vAlign w:val="bottom"/>
            <w:hideMark/>
          </w:tcPr>
          <w:p w14:paraId="539772C9" w14:textId="77777777" w:rsidR="00392E62" w:rsidRPr="00392E62" w:rsidRDefault="00392E62" w:rsidP="00DA3B36">
            <w:pPr>
              <w:ind w:left="426"/>
              <w:jc w:val="right"/>
              <w:rPr>
                <w:rFonts w:ascii="Times New Roman" w:hAnsi="Times New Roman" w:cs="Times New Roman"/>
                <w:bCs/>
                <w:sz w:val="24"/>
                <w:szCs w:val="24"/>
              </w:rPr>
            </w:pPr>
            <w:r w:rsidRPr="00392E62">
              <w:rPr>
                <w:rFonts w:ascii="Times New Roman" w:hAnsi="Times New Roman" w:cs="Times New Roman"/>
                <w:bCs/>
                <w:sz w:val="24"/>
                <w:szCs w:val="24"/>
              </w:rPr>
              <w:t>0.160</w:t>
            </w:r>
          </w:p>
        </w:tc>
        <w:tc>
          <w:tcPr>
            <w:tcW w:w="687" w:type="pct"/>
            <w:tcBorders>
              <w:top w:val="nil"/>
              <w:left w:val="nil"/>
              <w:bottom w:val="nil"/>
              <w:right w:val="nil"/>
            </w:tcBorders>
            <w:noWrap/>
            <w:vAlign w:val="bottom"/>
            <w:hideMark/>
          </w:tcPr>
          <w:p w14:paraId="741B5E36" w14:textId="77777777" w:rsidR="00392E62" w:rsidRPr="00392E62" w:rsidRDefault="00392E62" w:rsidP="00DA3B36">
            <w:pPr>
              <w:ind w:left="426"/>
              <w:jc w:val="right"/>
              <w:rPr>
                <w:rFonts w:ascii="Times New Roman" w:hAnsi="Times New Roman" w:cs="Times New Roman"/>
                <w:bCs/>
                <w:sz w:val="24"/>
                <w:szCs w:val="24"/>
              </w:rPr>
            </w:pPr>
            <w:r w:rsidRPr="00392E62">
              <w:rPr>
                <w:rFonts w:ascii="Times New Roman" w:hAnsi="Times New Roman" w:cs="Times New Roman"/>
                <w:bCs/>
                <w:sz w:val="24"/>
                <w:szCs w:val="24"/>
              </w:rPr>
              <w:t>1.380</w:t>
            </w:r>
          </w:p>
        </w:tc>
        <w:tc>
          <w:tcPr>
            <w:tcW w:w="718" w:type="pct"/>
            <w:tcBorders>
              <w:top w:val="nil"/>
              <w:left w:val="nil"/>
              <w:bottom w:val="nil"/>
              <w:right w:val="nil"/>
            </w:tcBorders>
            <w:noWrap/>
            <w:vAlign w:val="bottom"/>
            <w:hideMark/>
          </w:tcPr>
          <w:p w14:paraId="58FA2B9C" w14:textId="77777777" w:rsidR="00392E62" w:rsidRPr="00392E62" w:rsidRDefault="00392E62" w:rsidP="00DA3B36">
            <w:pPr>
              <w:ind w:left="426"/>
              <w:jc w:val="right"/>
              <w:rPr>
                <w:rFonts w:ascii="Times New Roman" w:hAnsi="Times New Roman" w:cs="Times New Roman"/>
                <w:bCs/>
                <w:sz w:val="24"/>
                <w:szCs w:val="24"/>
              </w:rPr>
            </w:pPr>
            <w:r w:rsidRPr="00392E62">
              <w:rPr>
                <w:rFonts w:ascii="Times New Roman" w:hAnsi="Times New Roman" w:cs="Times New Roman"/>
                <w:bCs/>
                <w:sz w:val="24"/>
                <w:szCs w:val="24"/>
              </w:rPr>
              <w:t>0.169</w:t>
            </w:r>
          </w:p>
        </w:tc>
      </w:tr>
      <w:tr w:rsidR="00392E62" w:rsidRPr="00392E62" w14:paraId="2DF63986" w14:textId="77777777" w:rsidTr="00BD6BA2">
        <w:trPr>
          <w:trHeight w:val="288"/>
        </w:trPr>
        <w:tc>
          <w:tcPr>
            <w:tcW w:w="2147" w:type="pct"/>
            <w:tcBorders>
              <w:top w:val="nil"/>
              <w:left w:val="nil"/>
              <w:bottom w:val="nil"/>
              <w:right w:val="nil"/>
            </w:tcBorders>
            <w:noWrap/>
            <w:vAlign w:val="bottom"/>
            <w:hideMark/>
          </w:tcPr>
          <w:p w14:paraId="7ECA9D52" w14:textId="77777777" w:rsidR="00392E62" w:rsidRPr="00392E62" w:rsidRDefault="00392E62" w:rsidP="00DA3B36">
            <w:pPr>
              <w:ind w:left="426"/>
              <w:rPr>
                <w:rFonts w:ascii="Times New Roman" w:hAnsi="Times New Roman" w:cs="Times New Roman"/>
                <w:b/>
                <w:sz w:val="24"/>
                <w:szCs w:val="24"/>
              </w:rPr>
            </w:pPr>
            <w:r w:rsidRPr="00392E62">
              <w:rPr>
                <w:rFonts w:ascii="Times New Roman" w:hAnsi="Times New Roman" w:cs="Times New Roman"/>
                <w:b/>
                <w:sz w:val="24"/>
                <w:szCs w:val="24"/>
              </w:rPr>
              <w:t>Foraging substrate</w:t>
            </w:r>
          </w:p>
        </w:tc>
        <w:tc>
          <w:tcPr>
            <w:tcW w:w="721" w:type="pct"/>
            <w:tcBorders>
              <w:top w:val="nil"/>
              <w:left w:val="nil"/>
              <w:bottom w:val="nil"/>
              <w:right w:val="nil"/>
            </w:tcBorders>
            <w:noWrap/>
            <w:vAlign w:val="bottom"/>
            <w:hideMark/>
          </w:tcPr>
          <w:p w14:paraId="3E025F6E" w14:textId="77777777" w:rsidR="00392E62" w:rsidRPr="00392E62" w:rsidRDefault="00392E62" w:rsidP="00DA3B36">
            <w:pPr>
              <w:ind w:left="426"/>
              <w:jc w:val="right"/>
              <w:rPr>
                <w:rFonts w:ascii="Times New Roman" w:hAnsi="Times New Roman" w:cs="Times New Roman"/>
                <w:b/>
                <w:sz w:val="24"/>
                <w:szCs w:val="24"/>
              </w:rPr>
            </w:pPr>
            <w:r w:rsidRPr="00392E62">
              <w:rPr>
                <w:rFonts w:ascii="Times New Roman" w:hAnsi="Times New Roman" w:cs="Times New Roman"/>
                <w:b/>
                <w:sz w:val="24"/>
                <w:szCs w:val="24"/>
              </w:rPr>
              <w:t>-0.544</w:t>
            </w:r>
          </w:p>
        </w:tc>
        <w:tc>
          <w:tcPr>
            <w:tcW w:w="727" w:type="pct"/>
            <w:tcBorders>
              <w:top w:val="nil"/>
              <w:left w:val="nil"/>
              <w:bottom w:val="nil"/>
              <w:right w:val="nil"/>
            </w:tcBorders>
            <w:noWrap/>
            <w:vAlign w:val="bottom"/>
            <w:hideMark/>
          </w:tcPr>
          <w:p w14:paraId="7C13D68C" w14:textId="77777777" w:rsidR="00392E62" w:rsidRPr="00392E62" w:rsidRDefault="00392E62" w:rsidP="00DA3B36">
            <w:pPr>
              <w:ind w:left="426"/>
              <w:jc w:val="right"/>
              <w:rPr>
                <w:rFonts w:ascii="Times New Roman" w:hAnsi="Times New Roman" w:cs="Times New Roman"/>
                <w:b/>
                <w:sz w:val="24"/>
                <w:szCs w:val="24"/>
              </w:rPr>
            </w:pPr>
            <w:r w:rsidRPr="00392E62">
              <w:rPr>
                <w:rFonts w:ascii="Times New Roman" w:hAnsi="Times New Roman" w:cs="Times New Roman"/>
                <w:b/>
                <w:sz w:val="24"/>
                <w:szCs w:val="24"/>
              </w:rPr>
              <w:t>0.173</w:t>
            </w:r>
          </w:p>
        </w:tc>
        <w:tc>
          <w:tcPr>
            <w:tcW w:w="687" w:type="pct"/>
            <w:tcBorders>
              <w:top w:val="nil"/>
              <w:left w:val="nil"/>
              <w:bottom w:val="nil"/>
              <w:right w:val="nil"/>
            </w:tcBorders>
            <w:noWrap/>
            <w:vAlign w:val="bottom"/>
            <w:hideMark/>
          </w:tcPr>
          <w:p w14:paraId="201AC607" w14:textId="77777777" w:rsidR="00392E62" w:rsidRPr="00392E62" w:rsidRDefault="00392E62" w:rsidP="00DA3B36">
            <w:pPr>
              <w:ind w:left="426"/>
              <w:jc w:val="right"/>
              <w:rPr>
                <w:rFonts w:ascii="Times New Roman" w:hAnsi="Times New Roman" w:cs="Times New Roman"/>
                <w:b/>
                <w:sz w:val="24"/>
                <w:szCs w:val="24"/>
              </w:rPr>
            </w:pPr>
            <w:r w:rsidRPr="00392E62">
              <w:rPr>
                <w:rFonts w:ascii="Times New Roman" w:hAnsi="Times New Roman" w:cs="Times New Roman"/>
                <w:b/>
                <w:sz w:val="24"/>
                <w:szCs w:val="24"/>
              </w:rPr>
              <w:t>-3.135</w:t>
            </w:r>
          </w:p>
        </w:tc>
        <w:tc>
          <w:tcPr>
            <w:tcW w:w="718" w:type="pct"/>
            <w:tcBorders>
              <w:top w:val="nil"/>
              <w:left w:val="nil"/>
              <w:bottom w:val="nil"/>
              <w:right w:val="nil"/>
            </w:tcBorders>
            <w:noWrap/>
            <w:vAlign w:val="bottom"/>
            <w:hideMark/>
          </w:tcPr>
          <w:p w14:paraId="3E2BB61D" w14:textId="77777777" w:rsidR="00392E62" w:rsidRPr="00392E62" w:rsidRDefault="00392E62" w:rsidP="00DA3B36">
            <w:pPr>
              <w:ind w:left="426"/>
              <w:jc w:val="right"/>
              <w:rPr>
                <w:rFonts w:ascii="Times New Roman" w:hAnsi="Times New Roman" w:cs="Times New Roman"/>
                <w:b/>
                <w:sz w:val="24"/>
                <w:szCs w:val="24"/>
              </w:rPr>
            </w:pPr>
            <w:r w:rsidRPr="00392E62">
              <w:rPr>
                <w:rFonts w:ascii="Times New Roman" w:hAnsi="Times New Roman" w:cs="Times New Roman"/>
                <w:b/>
                <w:sz w:val="24"/>
                <w:szCs w:val="24"/>
              </w:rPr>
              <w:t>0.002</w:t>
            </w:r>
          </w:p>
        </w:tc>
      </w:tr>
      <w:tr w:rsidR="00392E62" w:rsidRPr="00392E62" w14:paraId="685BB240" w14:textId="77777777" w:rsidTr="00BD6BA2">
        <w:trPr>
          <w:trHeight w:val="288"/>
        </w:trPr>
        <w:tc>
          <w:tcPr>
            <w:tcW w:w="2147" w:type="pct"/>
            <w:tcBorders>
              <w:top w:val="nil"/>
              <w:left w:val="nil"/>
              <w:right w:val="nil"/>
            </w:tcBorders>
            <w:noWrap/>
            <w:vAlign w:val="bottom"/>
            <w:hideMark/>
          </w:tcPr>
          <w:p w14:paraId="5A098BFD" w14:textId="77777777" w:rsidR="00392E62" w:rsidRPr="00392E62" w:rsidRDefault="00392E62" w:rsidP="00DA3B36">
            <w:pPr>
              <w:ind w:left="426"/>
              <w:rPr>
                <w:rFonts w:ascii="Times New Roman" w:hAnsi="Times New Roman" w:cs="Times New Roman"/>
                <w:sz w:val="24"/>
                <w:szCs w:val="24"/>
              </w:rPr>
            </w:pPr>
            <w:r w:rsidRPr="00392E62">
              <w:rPr>
                <w:rFonts w:ascii="Times New Roman" w:hAnsi="Times New Roman" w:cs="Times New Roman"/>
                <w:sz w:val="24"/>
                <w:szCs w:val="24"/>
              </w:rPr>
              <w:t>Habitat</w:t>
            </w:r>
          </w:p>
        </w:tc>
        <w:tc>
          <w:tcPr>
            <w:tcW w:w="721" w:type="pct"/>
            <w:tcBorders>
              <w:top w:val="nil"/>
              <w:left w:val="nil"/>
              <w:right w:val="nil"/>
            </w:tcBorders>
            <w:noWrap/>
            <w:vAlign w:val="bottom"/>
            <w:hideMark/>
          </w:tcPr>
          <w:p w14:paraId="3B4C5F99"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-0.041</w:t>
            </w:r>
          </w:p>
        </w:tc>
        <w:tc>
          <w:tcPr>
            <w:tcW w:w="727" w:type="pct"/>
            <w:tcBorders>
              <w:top w:val="nil"/>
              <w:left w:val="nil"/>
              <w:right w:val="nil"/>
            </w:tcBorders>
            <w:noWrap/>
            <w:vAlign w:val="bottom"/>
            <w:hideMark/>
          </w:tcPr>
          <w:p w14:paraId="7BFC3FA1"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0.167</w:t>
            </w:r>
          </w:p>
        </w:tc>
        <w:tc>
          <w:tcPr>
            <w:tcW w:w="687" w:type="pct"/>
            <w:tcBorders>
              <w:top w:val="nil"/>
              <w:left w:val="nil"/>
              <w:right w:val="nil"/>
            </w:tcBorders>
            <w:noWrap/>
            <w:vAlign w:val="bottom"/>
            <w:hideMark/>
          </w:tcPr>
          <w:p w14:paraId="1721F588"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-0.251</w:t>
            </w:r>
          </w:p>
        </w:tc>
        <w:tc>
          <w:tcPr>
            <w:tcW w:w="718" w:type="pct"/>
            <w:tcBorders>
              <w:top w:val="nil"/>
              <w:left w:val="nil"/>
              <w:right w:val="nil"/>
            </w:tcBorders>
            <w:noWrap/>
            <w:vAlign w:val="bottom"/>
            <w:hideMark/>
          </w:tcPr>
          <w:p w14:paraId="0CD52792" w14:textId="77777777" w:rsidR="00392E62" w:rsidRPr="00392E62" w:rsidRDefault="00392E62" w:rsidP="00DA3B36">
            <w:pPr>
              <w:ind w:left="426"/>
              <w:jc w:val="right"/>
              <w:rPr>
                <w:rFonts w:ascii="Times New Roman" w:hAnsi="Times New Roman" w:cs="Times New Roman"/>
                <w:sz w:val="24"/>
                <w:szCs w:val="24"/>
              </w:rPr>
            </w:pPr>
            <w:r w:rsidRPr="00392E62">
              <w:rPr>
                <w:rFonts w:ascii="Times New Roman" w:hAnsi="Times New Roman" w:cs="Times New Roman"/>
                <w:sz w:val="24"/>
                <w:szCs w:val="24"/>
              </w:rPr>
              <w:t>0.802</w:t>
            </w:r>
          </w:p>
        </w:tc>
      </w:tr>
      <w:tr w:rsidR="00392E62" w:rsidRPr="00392E62" w14:paraId="7E9F20CB" w14:textId="77777777" w:rsidTr="00BD6BA2">
        <w:trPr>
          <w:trHeight w:val="288"/>
        </w:trPr>
        <w:tc>
          <w:tcPr>
            <w:tcW w:w="2147" w:type="pct"/>
            <w:tcBorders>
              <w:top w:val="nil"/>
              <w:left w:val="nil"/>
              <w:bottom w:val="single" w:sz="4" w:space="0" w:color="auto"/>
              <w:right w:val="nil"/>
            </w:tcBorders>
            <w:noWrap/>
            <w:vAlign w:val="bottom"/>
            <w:hideMark/>
          </w:tcPr>
          <w:p w14:paraId="20D23385" w14:textId="77777777" w:rsidR="00392E62" w:rsidRPr="00392E62" w:rsidRDefault="00392E62" w:rsidP="00DA3B36">
            <w:pPr>
              <w:ind w:left="426"/>
              <w:rPr>
                <w:rFonts w:ascii="Times New Roman" w:hAnsi="Times New Roman" w:cs="Times New Roman"/>
                <w:b/>
                <w:sz w:val="24"/>
                <w:szCs w:val="24"/>
              </w:rPr>
            </w:pPr>
            <w:r w:rsidRPr="00392E62">
              <w:rPr>
                <w:rFonts w:ascii="Times New Roman" w:hAnsi="Times New Roman" w:cs="Times New Roman"/>
                <w:b/>
                <w:sz w:val="24"/>
                <w:szCs w:val="24"/>
              </w:rPr>
              <w:t>Nesting site</w:t>
            </w:r>
          </w:p>
        </w:tc>
        <w:tc>
          <w:tcPr>
            <w:tcW w:w="721" w:type="pct"/>
            <w:tcBorders>
              <w:top w:val="nil"/>
              <w:left w:val="nil"/>
              <w:bottom w:val="single" w:sz="4" w:space="0" w:color="auto"/>
              <w:right w:val="nil"/>
            </w:tcBorders>
            <w:noWrap/>
            <w:vAlign w:val="bottom"/>
            <w:hideMark/>
          </w:tcPr>
          <w:p w14:paraId="3B0F28DE" w14:textId="77777777" w:rsidR="00392E62" w:rsidRPr="00392E62" w:rsidRDefault="00392E62" w:rsidP="00DA3B36">
            <w:pPr>
              <w:ind w:left="426"/>
              <w:jc w:val="right"/>
              <w:rPr>
                <w:rFonts w:ascii="Times New Roman" w:hAnsi="Times New Roman" w:cs="Times New Roman"/>
                <w:b/>
                <w:sz w:val="24"/>
                <w:szCs w:val="24"/>
              </w:rPr>
            </w:pPr>
            <w:r w:rsidRPr="00392E62">
              <w:rPr>
                <w:rFonts w:ascii="Times New Roman" w:hAnsi="Times New Roman" w:cs="Times New Roman"/>
                <w:b/>
                <w:sz w:val="24"/>
                <w:szCs w:val="24"/>
              </w:rPr>
              <w:t>-1.673</w:t>
            </w:r>
          </w:p>
        </w:tc>
        <w:tc>
          <w:tcPr>
            <w:tcW w:w="727" w:type="pct"/>
            <w:tcBorders>
              <w:top w:val="nil"/>
              <w:left w:val="nil"/>
              <w:bottom w:val="single" w:sz="4" w:space="0" w:color="auto"/>
              <w:right w:val="nil"/>
            </w:tcBorders>
            <w:noWrap/>
            <w:vAlign w:val="bottom"/>
            <w:hideMark/>
          </w:tcPr>
          <w:p w14:paraId="4F9FA54A" w14:textId="77777777" w:rsidR="00392E62" w:rsidRPr="00392E62" w:rsidRDefault="00392E62" w:rsidP="00DA3B36">
            <w:pPr>
              <w:ind w:left="426"/>
              <w:jc w:val="right"/>
              <w:rPr>
                <w:rFonts w:ascii="Times New Roman" w:hAnsi="Times New Roman" w:cs="Times New Roman"/>
                <w:b/>
                <w:sz w:val="24"/>
                <w:szCs w:val="24"/>
              </w:rPr>
            </w:pPr>
            <w:r w:rsidRPr="00392E62">
              <w:rPr>
                <w:rFonts w:ascii="Times New Roman" w:hAnsi="Times New Roman" w:cs="Times New Roman"/>
                <w:b/>
                <w:sz w:val="24"/>
                <w:szCs w:val="24"/>
              </w:rPr>
              <w:t>0.422</w:t>
            </w:r>
          </w:p>
        </w:tc>
        <w:tc>
          <w:tcPr>
            <w:tcW w:w="687" w:type="pct"/>
            <w:tcBorders>
              <w:top w:val="nil"/>
              <w:left w:val="nil"/>
              <w:bottom w:val="single" w:sz="4" w:space="0" w:color="auto"/>
              <w:right w:val="nil"/>
            </w:tcBorders>
            <w:noWrap/>
            <w:vAlign w:val="bottom"/>
            <w:hideMark/>
          </w:tcPr>
          <w:p w14:paraId="3A94DD27" w14:textId="77777777" w:rsidR="00392E62" w:rsidRPr="00392E62" w:rsidRDefault="00392E62" w:rsidP="00DA3B36">
            <w:pPr>
              <w:ind w:left="426"/>
              <w:jc w:val="right"/>
              <w:rPr>
                <w:rFonts w:ascii="Times New Roman" w:hAnsi="Times New Roman" w:cs="Times New Roman"/>
                <w:b/>
                <w:sz w:val="24"/>
                <w:szCs w:val="24"/>
              </w:rPr>
            </w:pPr>
            <w:r w:rsidRPr="00392E62">
              <w:rPr>
                <w:rFonts w:ascii="Times New Roman" w:hAnsi="Times New Roman" w:cs="Times New Roman"/>
                <w:b/>
                <w:sz w:val="24"/>
                <w:szCs w:val="24"/>
              </w:rPr>
              <w:t>-3.967</w:t>
            </w:r>
          </w:p>
        </w:tc>
        <w:tc>
          <w:tcPr>
            <w:tcW w:w="718" w:type="pct"/>
            <w:tcBorders>
              <w:top w:val="nil"/>
              <w:left w:val="nil"/>
              <w:bottom w:val="single" w:sz="4" w:space="0" w:color="auto"/>
              <w:right w:val="nil"/>
            </w:tcBorders>
            <w:noWrap/>
            <w:vAlign w:val="bottom"/>
            <w:hideMark/>
          </w:tcPr>
          <w:p w14:paraId="7BF4EFC4" w14:textId="1ECBAB5D" w:rsidR="00392E62" w:rsidRPr="00392E62" w:rsidRDefault="00392E62" w:rsidP="00DA3B36">
            <w:pPr>
              <w:ind w:left="426"/>
              <w:jc w:val="right"/>
              <w:rPr>
                <w:rFonts w:ascii="Times New Roman" w:hAnsi="Times New Roman" w:cs="Times New Roman"/>
                <w:b/>
                <w:sz w:val="24"/>
                <w:szCs w:val="24"/>
              </w:rPr>
            </w:pPr>
            <w:r>
              <w:rPr>
                <w:rFonts w:ascii="Times New Roman" w:hAnsi="Times New Roman" w:cs="Times New Roman"/>
                <w:b/>
                <w:sz w:val="24"/>
                <w:szCs w:val="24"/>
              </w:rPr>
              <w:t>&lt;0.001</w:t>
            </w:r>
          </w:p>
        </w:tc>
      </w:tr>
    </w:tbl>
    <w:p w14:paraId="0A0D40A1" w14:textId="1338D5F9" w:rsidR="0051436C" w:rsidRDefault="0051436C" w:rsidP="00DA3B36">
      <w:pPr>
        <w:ind w:left="426"/>
        <w:rPr>
          <w:rFonts w:ascii="Times New Roman" w:hAnsi="Times New Roman" w:cs="Times New Roman"/>
          <w:sz w:val="24"/>
          <w:szCs w:val="24"/>
          <w:u w:val="single"/>
        </w:rPr>
      </w:pPr>
    </w:p>
    <w:p w14:paraId="06756DA1" w14:textId="10E443CB" w:rsidR="0051436C" w:rsidRDefault="0051436C" w:rsidP="00DA3B36">
      <w:pPr>
        <w:ind w:left="426"/>
        <w:rPr>
          <w:rFonts w:ascii="Times New Roman" w:hAnsi="Times New Roman" w:cs="Times New Roman"/>
          <w:sz w:val="24"/>
          <w:szCs w:val="24"/>
          <w:u w:val="single"/>
        </w:rPr>
      </w:pPr>
    </w:p>
    <w:p w14:paraId="200975A0" w14:textId="77777777" w:rsidR="0051436C" w:rsidRDefault="0051436C" w:rsidP="00DA3B36">
      <w:pPr>
        <w:ind w:left="426"/>
        <w:rPr>
          <w:rFonts w:ascii="Times New Roman" w:hAnsi="Times New Roman" w:cs="Times New Roman"/>
          <w:sz w:val="24"/>
          <w:szCs w:val="24"/>
          <w:u w:val="single"/>
        </w:rPr>
      </w:pPr>
    </w:p>
    <w:p w14:paraId="592A57D1" w14:textId="4877E3FD" w:rsidR="0051436C" w:rsidRDefault="0051436C" w:rsidP="00DA3B36">
      <w:pPr>
        <w:ind w:left="426"/>
        <w:rPr>
          <w:rFonts w:ascii="Times New Roman" w:hAnsi="Times New Roman" w:cs="Times New Roman"/>
          <w:sz w:val="24"/>
          <w:szCs w:val="24"/>
          <w:u w:val="single"/>
        </w:rPr>
      </w:pPr>
    </w:p>
    <w:p w14:paraId="3A722C70" w14:textId="491FA21F" w:rsidR="0051436C" w:rsidRDefault="0051436C" w:rsidP="00DA3B36">
      <w:pPr>
        <w:ind w:left="426"/>
        <w:rPr>
          <w:rFonts w:ascii="Times New Roman" w:hAnsi="Times New Roman" w:cs="Times New Roman"/>
          <w:sz w:val="24"/>
          <w:szCs w:val="24"/>
          <w:u w:val="single"/>
        </w:rPr>
      </w:pPr>
    </w:p>
    <w:p w14:paraId="5D9B6C81" w14:textId="77777777" w:rsidR="0051436C" w:rsidRPr="00B96E66" w:rsidRDefault="0051436C" w:rsidP="00DA3B36">
      <w:pPr>
        <w:ind w:left="426"/>
        <w:rPr>
          <w:rFonts w:ascii="Times New Roman" w:hAnsi="Times New Roman" w:cs="Times New Roman"/>
          <w:sz w:val="24"/>
          <w:szCs w:val="24"/>
        </w:rPr>
      </w:pPr>
    </w:p>
    <w:p w14:paraId="4AD8994F" w14:textId="77777777" w:rsidR="00ED751E" w:rsidRPr="00B96E66" w:rsidRDefault="00ED751E" w:rsidP="00DA3B36">
      <w:pPr>
        <w:ind w:left="426"/>
        <w:rPr>
          <w:rFonts w:ascii="Times New Roman" w:hAnsi="Times New Roman" w:cs="Times New Roman"/>
          <w:sz w:val="24"/>
          <w:szCs w:val="24"/>
        </w:rPr>
        <w:sectPr w:rsidR="00ED751E" w:rsidRPr="00B96E66" w:rsidSect="00B96E66">
          <w:pgSz w:w="11910" w:h="16840"/>
          <w:pgMar w:top="1440" w:right="1440" w:bottom="1440" w:left="1440" w:header="0" w:footer="255" w:gutter="0"/>
          <w:cols w:space="720"/>
        </w:sectPr>
      </w:pPr>
    </w:p>
    <w:p w14:paraId="732CFA8F" w14:textId="7F137F41" w:rsidR="00ED751E" w:rsidRDefault="00B84C6B" w:rsidP="00DA3B36">
      <w:pPr>
        <w:ind w:left="426"/>
        <w:rPr>
          <w:rFonts w:ascii="Times New Roman" w:hAnsi="Times New Roman" w:cs="Times New Roman"/>
          <w:b/>
          <w:bCs/>
          <w:w w:val="105"/>
          <w:sz w:val="24"/>
          <w:szCs w:val="24"/>
        </w:rPr>
      </w:pPr>
      <w:r w:rsidRPr="00B84C6B">
        <w:rPr>
          <w:rFonts w:ascii="Times New Roman" w:hAnsi="Times New Roman" w:cs="Times New Roman"/>
          <w:b/>
          <w:bCs/>
          <w:w w:val="105"/>
          <w:sz w:val="24"/>
          <w:szCs w:val="24"/>
        </w:rPr>
        <w:lastRenderedPageBreak/>
        <w:t>FIGURES</w:t>
      </w:r>
    </w:p>
    <w:p w14:paraId="2A05EA42" w14:textId="3FF8B361" w:rsidR="006D52B4" w:rsidRDefault="006D52B4" w:rsidP="00DA3B36">
      <w:pPr>
        <w:ind w:left="426"/>
        <w:rPr>
          <w:rFonts w:ascii="Times New Roman" w:hAnsi="Times New Roman" w:cs="Times New Roman"/>
          <w:b/>
          <w:bCs/>
          <w:w w:val="105"/>
          <w:sz w:val="24"/>
          <w:szCs w:val="24"/>
        </w:rPr>
      </w:pPr>
    </w:p>
    <w:p w14:paraId="43065C11" w14:textId="04CFCED7" w:rsidR="006D52B4" w:rsidRDefault="00286ECB" w:rsidP="00DA3B36">
      <w:pPr>
        <w:ind w:left="426"/>
        <w:rPr>
          <w:rFonts w:ascii="Times New Roman" w:hAnsi="Times New Roman" w:cs="Times New Roman"/>
          <w:b/>
          <w:bCs/>
          <w:w w:val="105"/>
          <w:sz w:val="24"/>
          <w:szCs w:val="24"/>
        </w:rPr>
      </w:pPr>
      <w:r w:rsidRPr="00B96E66">
        <w:rPr>
          <w:rFonts w:ascii="Times New Roman" w:hAnsi="Times New Roman" w:cs="Times New Roman"/>
          <w:noProof/>
          <w:sz w:val="24"/>
          <w:szCs w:val="24"/>
          <w:lang w:val="en-AU" w:eastAsia="en-AU"/>
        </w:rPr>
        <w:drawing>
          <wp:inline distT="0" distB="0" distL="0" distR="0" wp14:anchorId="333EBB5D" wp14:editId="08A6AD8A">
            <wp:extent cx="3063240" cy="623620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3063240" cy="6236208"/>
                    </a:xfrm>
                    <a:prstGeom prst="rect">
                      <a:avLst/>
                    </a:prstGeom>
                  </pic:spPr>
                </pic:pic>
              </a:graphicData>
            </a:graphic>
          </wp:inline>
        </w:drawing>
      </w:r>
    </w:p>
    <w:p w14:paraId="2DAB4106" w14:textId="1DEA5813" w:rsidR="006D52B4" w:rsidRDefault="006D52B4" w:rsidP="00DA3B36">
      <w:pPr>
        <w:ind w:left="426"/>
        <w:rPr>
          <w:rFonts w:ascii="Times New Roman" w:hAnsi="Times New Roman" w:cs="Times New Roman"/>
          <w:b/>
          <w:bCs/>
          <w:w w:val="105"/>
          <w:sz w:val="24"/>
          <w:szCs w:val="24"/>
        </w:rPr>
      </w:pPr>
    </w:p>
    <w:p w14:paraId="10AA60FB" w14:textId="005E9AB2" w:rsidR="00286ECB" w:rsidRPr="00286ECB" w:rsidRDefault="00286ECB" w:rsidP="00DA3B36">
      <w:pPr>
        <w:ind w:left="426"/>
        <w:rPr>
          <w:rFonts w:ascii="Times New Roman" w:eastAsiaTheme="minorHAnsi" w:hAnsi="Times New Roman" w:cs="Times New Roman"/>
          <w:sz w:val="24"/>
          <w:szCs w:val="24"/>
          <w:lang w:val="en-AU"/>
        </w:rPr>
      </w:pPr>
      <w:r w:rsidRPr="00286ECB">
        <w:rPr>
          <w:rFonts w:ascii="Times New Roman" w:eastAsiaTheme="minorHAnsi" w:hAnsi="Times New Roman" w:cs="Times New Roman"/>
          <w:b/>
          <w:bCs/>
          <w:sz w:val="24"/>
          <w:szCs w:val="24"/>
          <w:lang w:val="en-AU"/>
        </w:rPr>
        <w:t>Figure 1</w:t>
      </w:r>
      <w:r w:rsidRPr="00286ECB">
        <w:rPr>
          <w:rFonts w:ascii="Times New Roman" w:eastAsiaTheme="minorHAnsi" w:hAnsi="Times New Roman" w:cs="Times New Roman"/>
          <w:sz w:val="24"/>
          <w:szCs w:val="24"/>
          <w:lang w:val="en-AU"/>
        </w:rPr>
        <w:t xml:space="preserve">: Three example species — </w:t>
      </w:r>
      <w:proofErr w:type="spellStart"/>
      <w:r w:rsidRPr="00286ECB">
        <w:rPr>
          <w:rFonts w:ascii="Times New Roman" w:eastAsiaTheme="minorHAnsi" w:hAnsi="Times New Roman" w:cs="Times New Roman"/>
          <w:sz w:val="24"/>
          <w:szCs w:val="24"/>
          <w:lang w:val="en-AU"/>
        </w:rPr>
        <w:t>Cinerous</w:t>
      </w:r>
      <w:proofErr w:type="spellEnd"/>
      <w:r w:rsidRPr="00286ECB">
        <w:rPr>
          <w:rFonts w:ascii="Times New Roman" w:eastAsiaTheme="minorHAnsi" w:hAnsi="Times New Roman" w:cs="Times New Roman"/>
          <w:sz w:val="24"/>
          <w:szCs w:val="24"/>
          <w:lang w:val="en-AU"/>
        </w:rPr>
        <w:t xml:space="preserve"> Vulture (</w:t>
      </w:r>
      <w:proofErr w:type="spellStart"/>
      <w:r w:rsidRPr="00286ECB">
        <w:rPr>
          <w:rFonts w:ascii="Times New Roman" w:eastAsiaTheme="minorHAnsi" w:hAnsi="Times New Roman" w:cs="Times New Roman"/>
          <w:i/>
          <w:iCs/>
          <w:sz w:val="24"/>
          <w:szCs w:val="24"/>
          <w:lang w:val="en-AU"/>
        </w:rPr>
        <w:t>Aegypius</w:t>
      </w:r>
      <w:proofErr w:type="spellEnd"/>
      <w:r w:rsidRPr="00286ECB">
        <w:rPr>
          <w:rFonts w:ascii="Times New Roman" w:eastAsiaTheme="minorHAnsi" w:hAnsi="Times New Roman" w:cs="Times New Roman"/>
          <w:i/>
          <w:iCs/>
          <w:sz w:val="24"/>
          <w:szCs w:val="24"/>
          <w:lang w:val="en-AU"/>
        </w:rPr>
        <w:t xml:space="preserve"> </w:t>
      </w:r>
      <w:proofErr w:type="spellStart"/>
      <w:r w:rsidRPr="00286ECB">
        <w:rPr>
          <w:rFonts w:ascii="Times New Roman" w:eastAsiaTheme="minorHAnsi" w:hAnsi="Times New Roman" w:cs="Times New Roman"/>
          <w:i/>
          <w:iCs/>
          <w:sz w:val="24"/>
          <w:szCs w:val="24"/>
          <w:lang w:val="en-AU"/>
        </w:rPr>
        <w:t>monachus</w:t>
      </w:r>
      <w:proofErr w:type="spellEnd"/>
      <w:r w:rsidRPr="00286ECB">
        <w:rPr>
          <w:rFonts w:ascii="Times New Roman" w:eastAsiaTheme="minorHAnsi" w:hAnsi="Times New Roman" w:cs="Times New Roman"/>
          <w:sz w:val="24"/>
          <w:szCs w:val="24"/>
          <w:lang w:val="en-AU"/>
        </w:rPr>
        <w:t xml:space="preserve">), </w:t>
      </w:r>
      <w:proofErr w:type="spellStart"/>
      <w:r w:rsidRPr="00286ECB">
        <w:rPr>
          <w:rFonts w:ascii="Times New Roman" w:eastAsiaTheme="minorHAnsi" w:hAnsi="Times New Roman" w:cs="Times New Roman"/>
          <w:sz w:val="24"/>
          <w:szCs w:val="24"/>
          <w:lang w:val="en-AU"/>
        </w:rPr>
        <w:t>Chukar</w:t>
      </w:r>
      <w:proofErr w:type="spellEnd"/>
      <w:r w:rsidRPr="00286ECB">
        <w:rPr>
          <w:rFonts w:ascii="Times New Roman" w:eastAsiaTheme="minorHAnsi" w:hAnsi="Times New Roman" w:cs="Times New Roman"/>
          <w:sz w:val="24"/>
          <w:szCs w:val="24"/>
          <w:lang w:val="en-AU"/>
        </w:rPr>
        <w:t xml:space="preserve"> (</w:t>
      </w:r>
      <w:proofErr w:type="spellStart"/>
      <w:r w:rsidRPr="00286ECB">
        <w:rPr>
          <w:rFonts w:ascii="Times New Roman" w:eastAsiaTheme="minorHAnsi" w:hAnsi="Times New Roman" w:cs="Times New Roman"/>
          <w:i/>
          <w:iCs/>
          <w:sz w:val="24"/>
          <w:szCs w:val="24"/>
          <w:lang w:val="en-AU"/>
        </w:rPr>
        <w:t>Alectoris</w:t>
      </w:r>
      <w:proofErr w:type="spellEnd"/>
      <w:r w:rsidRPr="00286ECB">
        <w:rPr>
          <w:rFonts w:ascii="Times New Roman" w:eastAsiaTheme="minorHAnsi" w:hAnsi="Times New Roman" w:cs="Times New Roman"/>
          <w:i/>
          <w:iCs/>
          <w:sz w:val="24"/>
          <w:szCs w:val="24"/>
          <w:lang w:val="en-AU"/>
        </w:rPr>
        <w:t xml:space="preserve"> </w:t>
      </w:r>
      <w:proofErr w:type="spellStart"/>
      <w:r w:rsidRPr="00286ECB">
        <w:rPr>
          <w:rFonts w:ascii="Times New Roman" w:eastAsiaTheme="minorHAnsi" w:hAnsi="Times New Roman" w:cs="Times New Roman"/>
          <w:i/>
          <w:iCs/>
          <w:sz w:val="24"/>
          <w:szCs w:val="24"/>
          <w:lang w:val="en-AU"/>
        </w:rPr>
        <w:t>chukar</w:t>
      </w:r>
      <w:proofErr w:type="spellEnd"/>
      <w:r w:rsidRPr="00286ECB">
        <w:rPr>
          <w:rFonts w:ascii="Times New Roman" w:eastAsiaTheme="minorHAnsi" w:hAnsi="Times New Roman" w:cs="Times New Roman"/>
          <w:sz w:val="24"/>
          <w:szCs w:val="24"/>
          <w:lang w:val="en-AU"/>
        </w:rPr>
        <w:t>), and Rock Pigeon (</w:t>
      </w:r>
      <w:r w:rsidRPr="00286ECB">
        <w:rPr>
          <w:rFonts w:ascii="Times New Roman" w:eastAsiaTheme="minorHAnsi" w:hAnsi="Times New Roman" w:cs="Times New Roman"/>
          <w:i/>
          <w:iCs/>
          <w:sz w:val="24"/>
          <w:szCs w:val="24"/>
          <w:lang w:val="en-AU"/>
        </w:rPr>
        <w:t xml:space="preserve">Columba </w:t>
      </w:r>
      <w:proofErr w:type="spellStart"/>
      <w:r w:rsidRPr="00286ECB">
        <w:rPr>
          <w:rFonts w:ascii="Times New Roman" w:eastAsiaTheme="minorHAnsi" w:hAnsi="Times New Roman" w:cs="Times New Roman"/>
          <w:i/>
          <w:iCs/>
          <w:sz w:val="24"/>
          <w:szCs w:val="24"/>
          <w:lang w:val="en-AU"/>
        </w:rPr>
        <w:t>livia</w:t>
      </w:r>
      <w:proofErr w:type="spellEnd"/>
      <w:r w:rsidRPr="00286ECB">
        <w:rPr>
          <w:rFonts w:ascii="Times New Roman" w:eastAsiaTheme="minorHAnsi" w:hAnsi="Times New Roman" w:cs="Times New Roman"/>
          <w:sz w:val="24"/>
          <w:szCs w:val="24"/>
          <w:lang w:val="en-AU"/>
        </w:rPr>
        <w:t>) — and their distributional response to VIIRS night-time lights on a logarithmic scale. The red line represents the median of their distributional response, which was taken as the species-specific urban score (i.e., urban tolerance measure).</w:t>
      </w:r>
    </w:p>
    <w:p w14:paraId="11DF4752" w14:textId="3DBFBC94" w:rsidR="006D52B4" w:rsidRDefault="006D52B4" w:rsidP="00DA3B36">
      <w:pPr>
        <w:ind w:left="426"/>
        <w:rPr>
          <w:rFonts w:ascii="Times New Roman" w:hAnsi="Times New Roman" w:cs="Times New Roman"/>
          <w:b/>
          <w:bCs/>
          <w:w w:val="105"/>
          <w:sz w:val="24"/>
          <w:szCs w:val="24"/>
        </w:rPr>
      </w:pPr>
    </w:p>
    <w:p w14:paraId="7FB23E8C" w14:textId="77777777" w:rsidR="006D52B4" w:rsidRPr="00B84C6B" w:rsidRDefault="006D52B4" w:rsidP="00DA3B36">
      <w:pPr>
        <w:ind w:left="426"/>
        <w:rPr>
          <w:rFonts w:ascii="Times New Roman" w:hAnsi="Times New Roman" w:cs="Times New Roman"/>
          <w:b/>
          <w:bCs/>
          <w:sz w:val="24"/>
          <w:szCs w:val="24"/>
        </w:rPr>
      </w:pPr>
    </w:p>
    <w:p w14:paraId="1F952D92" w14:textId="77777777" w:rsidR="00ED751E" w:rsidRPr="00B96E66" w:rsidRDefault="00ED751E" w:rsidP="00DA3B36">
      <w:pPr>
        <w:ind w:left="426"/>
        <w:rPr>
          <w:rFonts w:ascii="Times New Roman" w:hAnsi="Times New Roman" w:cs="Times New Roman"/>
          <w:sz w:val="24"/>
          <w:szCs w:val="24"/>
        </w:rPr>
        <w:sectPr w:rsidR="00ED751E" w:rsidRPr="00B96E66" w:rsidSect="00B96E66">
          <w:pgSz w:w="11910" w:h="16840"/>
          <w:pgMar w:top="1440" w:right="1440" w:bottom="1440" w:left="1440" w:header="0" w:footer="255" w:gutter="0"/>
          <w:cols w:space="720"/>
        </w:sectPr>
      </w:pPr>
    </w:p>
    <w:p w14:paraId="390209FD" w14:textId="028EDF0A" w:rsidR="00ED751E" w:rsidRPr="00B96E66" w:rsidRDefault="00D96340" w:rsidP="00DA3B36">
      <w:pPr>
        <w:ind w:left="426"/>
        <w:rPr>
          <w:rFonts w:ascii="Times New Roman" w:hAnsi="Times New Roman" w:cs="Times New Roman"/>
          <w:b/>
          <w:sz w:val="24"/>
          <w:szCs w:val="24"/>
        </w:rPr>
      </w:pPr>
      <w:r>
        <w:rPr>
          <w:rFonts w:ascii="Times New Roman" w:hAnsi="Times New Roman" w:cs="Times New Roman"/>
          <w:b/>
          <w:noProof/>
          <w:sz w:val="24"/>
          <w:szCs w:val="24"/>
          <w:lang w:val="en-AU" w:eastAsia="en-AU"/>
        </w:rPr>
        <w:lastRenderedPageBreak/>
        <w:drawing>
          <wp:inline distT="0" distB="0" distL="0" distR="0" wp14:anchorId="2FA41AEA" wp14:editId="12D6BC61">
            <wp:extent cx="5692341" cy="380047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04014" cy="3808269"/>
                    </a:xfrm>
                    <a:prstGeom prst="rect">
                      <a:avLst/>
                    </a:prstGeom>
                    <a:noFill/>
                    <a:ln>
                      <a:noFill/>
                    </a:ln>
                  </pic:spPr>
                </pic:pic>
              </a:graphicData>
            </a:graphic>
          </wp:inline>
        </w:drawing>
      </w:r>
    </w:p>
    <w:p w14:paraId="1E46017C" w14:textId="77777777" w:rsidR="00ED751E" w:rsidRPr="00B96E66" w:rsidRDefault="00ED751E" w:rsidP="00DA3B36">
      <w:pPr>
        <w:ind w:left="426"/>
        <w:rPr>
          <w:rFonts w:ascii="Times New Roman" w:hAnsi="Times New Roman" w:cs="Times New Roman"/>
          <w:b/>
          <w:sz w:val="24"/>
          <w:szCs w:val="24"/>
        </w:rPr>
      </w:pPr>
    </w:p>
    <w:p w14:paraId="4FDC8B82" w14:textId="27A3C757" w:rsidR="006232BC" w:rsidRPr="006232BC" w:rsidRDefault="006232BC" w:rsidP="00DA3B36">
      <w:pPr>
        <w:ind w:left="426"/>
        <w:rPr>
          <w:rFonts w:ascii="Times New Roman" w:eastAsiaTheme="minorHAnsi" w:hAnsi="Times New Roman" w:cs="Times New Roman"/>
          <w:sz w:val="24"/>
          <w:szCs w:val="24"/>
          <w:lang w:val="en-AU"/>
        </w:rPr>
      </w:pPr>
      <w:r w:rsidRPr="006232BC">
        <w:rPr>
          <w:rFonts w:ascii="Times New Roman" w:eastAsiaTheme="minorHAnsi" w:hAnsi="Times New Roman" w:cs="Times New Roman"/>
          <w:b/>
          <w:bCs/>
          <w:sz w:val="24"/>
          <w:szCs w:val="24"/>
          <w:lang w:val="en-AU"/>
        </w:rPr>
        <w:t>Figure 2</w:t>
      </w:r>
      <w:r w:rsidRPr="006232BC">
        <w:rPr>
          <w:rFonts w:ascii="Times New Roman" w:eastAsiaTheme="minorHAnsi" w:hAnsi="Times New Roman" w:cs="Times New Roman"/>
          <w:sz w:val="24"/>
          <w:szCs w:val="24"/>
          <w:lang w:val="en-AU"/>
        </w:rPr>
        <w:t>: Association between avian urban tolerance scores (on a logarithmic scale) and A) overall specialization, B) diet, C) foraging behavior, D) foraging substrate, E) general habitat and F) nesting site specialization measures, in European breeding birds (N=</w:t>
      </w:r>
      <w:r w:rsidR="005C0AC0">
        <w:rPr>
          <w:rFonts w:ascii="Times New Roman" w:eastAsiaTheme="minorHAnsi" w:hAnsi="Times New Roman" w:cs="Times New Roman"/>
          <w:sz w:val="24"/>
          <w:szCs w:val="24"/>
          <w:lang w:val="en-AU"/>
        </w:rPr>
        <w:t>278</w:t>
      </w:r>
      <w:r w:rsidRPr="006232BC">
        <w:rPr>
          <w:rFonts w:ascii="Times New Roman" w:eastAsiaTheme="minorHAnsi" w:hAnsi="Times New Roman" w:cs="Times New Roman"/>
          <w:sz w:val="24"/>
          <w:szCs w:val="24"/>
          <w:lang w:val="en-AU"/>
        </w:rPr>
        <w:t xml:space="preserve">). Points are drawn using </w:t>
      </w:r>
      <w:proofErr w:type="spellStart"/>
      <w:r w:rsidRPr="006232BC">
        <w:rPr>
          <w:rFonts w:ascii="Times New Roman" w:eastAsiaTheme="minorHAnsi" w:hAnsi="Times New Roman" w:cs="Times New Roman"/>
          <w:sz w:val="24"/>
          <w:szCs w:val="24"/>
          <w:lang w:val="en-AU"/>
        </w:rPr>
        <w:t>geom_jitter</w:t>
      </w:r>
      <w:proofErr w:type="spellEnd"/>
      <w:r w:rsidRPr="006232BC">
        <w:rPr>
          <w:rFonts w:ascii="Times New Roman" w:eastAsiaTheme="minorHAnsi" w:hAnsi="Times New Roman" w:cs="Times New Roman"/>
          <w:sz w:val="24"/>
          <w:szCs w:val="24"/>
          <w:lang w:val="en-AU"/>
        </w:rPr>
        <w:t xml:space="preserve"> from ggplot2.</w:t>
      </w:r>
    </w:p>
    <w:sectPr w:rsidR="006232BC" w:rsidRPr="006232BC" w:rsidSect="00B96E66">
      <w:pgSz w:w="11910" w:h="16840"/>
      <w:pgMar w:top="1440" w:right="1440" w:bottom="1440" w:left="1440" w:header="0" w:footer="25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51F1B" w14:textId="77777777" w:rsidR="00BB3BCB" w:rsidRDefault="00BB3BCB">
      <w:r>
        <w:separator/>
      </w:r>
    </w:p>
  </w:endnote>
  <w:endnote w:type="continuationSeparator" w:id="0">
    <w:p w14:paraId="4F261395" w14:textId="77777777" w:rsidR="00BB3BCB" w:rsidRDefault="00BB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F4728" w14:textId="1FCD6CBE" w:rsidR="00252E29" w:rsidRDefault="00252E2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A3659" w14:textId="77777777" w:rsidR="00BB3BCB" w:rsidRDefault="00BB3BCB">
      <w:r>
        <w:separator/>
      </w:r>
    </w:p>
  </w:footnote>
  <w:footnote w:type="continuationSeparator" w:id="0">
    <w:p w14:paraId="6138BF06" w14:textId="77777777" w:rsidR="00BB3BCB" w:rsidRDefault="00BB3B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64616F"/>
    <w:multiLevelType w:val="hybridMultilevel"/>
    <w:tmpl w:val="68482840"/>
    <w:lvl w:ilvl="0" w:tplc="89E0D954">
      <w:numFmt w:val="bullet"/>
      <w:lvlText w:val="—"/>
      <w:lvlJc w:val="left"/>
      <w:pPr>
        <w:ind w:left="117" w:hanging="287"/>
      </w:pPr>
      <w:rPr>
        <w:rFonts w:ascii="Book Antiqua" w:eastAsia="Book Antiqua" w:hAnsi="Book Antiqua" w:cs="Book Antiqua" w:hint="default"/>
        <w:w w:val="97"/>
        <w:sz w:val="24"/>
        <w:szCs w:val="24"/>
      </w:rPr>
    </w:lvl>
    <w:lvl w:ilvl="1" w:tplc="EFAA1206">
      <w:numFmt w:val="bullet"/>
      <w:lvlText w:val="•"/>
      <w:lvlJc w:val="left"/>
      <w:pPr>
        <w:ind w:left="1168" w:hanging="287"/>
      </w:pPr>
      <w:rPr>
        <w:rFonts w:hint="default"/>
      </w:rPr>
    </w:lvl>
    <w:lvl w:ilvl="2" w:tplc="C8C001B8">
      <w:numFmt w:val="bullet"/>
      <w:lvlText w:val="•"/>
      <w:lvlJc w:val="left"/>
      <w:pPr>
        <w:ind w:left="2217" w:hanging="287"/>
      </w:pPr>
      <w:rPr>
        <w:rFonts w:hint="default"/>
      </w:rPr>
    </w:lvl>
    <w:lvl w:ilvl="3" w:tplc="3236BB16">
      <w:numFmt w:val="bullet"/>
      <w:lvlText w:val="•"/>
      <w:lvlJc w:val="left"/>
      <w:pPr>
        <w:ind w:left="3265" w:hanging="287"/>
      </w:pPr>
      <w:rPr>
        <w:rFonts w:hint="default"/>
      </w:rPr>
    </w:lvl>
    <w:lvl w:ilvl="4" w:tplc="AD4A7FD0">
      <w:numFmt w:val="bullet"/>
      <w:lvlText w:val="•"/>
      <w:lvlJc w:val="left"/>
      <w:pPr>
        <w:ind w:left="4314" w:hanging="287"/>
      </w:pPr>
      <w:rPr>
        <w:rFonts w:hint="default"/>
      </w:rPr>
    </w:lvl>
    <w:lvl w:ilvl="5" w:tplc="ED0EC00C">
      <w:numFmt w:val="bullet"/>
      <w:lvlText w:val="•"/>
      <w:lvlJc w:val="left"/>
      <w:pPr>
        <w:ind w:left="5362" w:hanging="287"/>
      </w:pPr>
      <w:rPr>
        <w:rFonts w:hint="default"/>
      </w:rPr>
    </w:lvl>
    <w:lvl w:ilvl="6" w:tplc="2CDC6784">
      <w:numFmt w:val="bullet"/>
      <w:lvlText w:val="•"/>
      <w:lvlJc w:val="left"/>
      <w:pPr>
        <w:ind w:left="6411" w:hanging="287"/>
      </w:pPr>
      <w:rPr>
        <w:rFonts w:hint="default"/>
      </w:rPr>
    </w:lvl>
    <w:lvl w:ilvl="7" w:tplc="AE0A555C">
      <w:numFmt w:val="bullet"/>
      <w:lvlText w:val="•"/>
      <w:lvlJc w:val="left"/>
      <w:pPr>
        <w:ind w:left="7459" w:hanging="287"/>
      </w:pPr>
      <w:rPr>
        <w:rFonts w:hint="default"/>
      </w:rPr>
    </w:lvl>
    <w:lvl w:ilvl="8" w:tplc="02E6A1CA">
      <w:numFmt w:val="bullet"/>
      <w:lvlText w:val="•"/>
      <w:lvlJc w:val="left"/>
      <w:pPr>
        <w:ind w:left="8508" w:hanging="28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51E"/>
    <w:rsid w:val="00040D40"/>
    <w:rsid w:val="000A4B17"/>
    <w:rsid w:val="000C5A7B"/>
    <w:rsid w:val="00127912"/>
    <w:rsid w:val="001303E0"/>
    <w:rsid w:val="00171CD1"/>
    <w:rsid w:val="00187FC3"/>
    <w:rsid w:val="00194A87"/>
    <w:rsid w:val="001C07A1"/>
    <w:rsid w:val="001C264D"/>
    <w:rsid w:val="00202558"/>
    <w:rsid w:val="00234FD9"/>
    <w:rsid w:val="00252E29"/>
    <w:rsid w:val="0025490A"/>
    <w:rsid w:val="00263756"/>
    <w:rsid w:val="00286ECB"/>
    <w:rsid w:val="00295A9F"/>
    <w:rsid w:val="002F3FA5"/>
    <w:rsid w:val="003072F1"/>
    <w:rsid w:val="00392E62"/>
    <w:rsid w:val="00404CDF"/>
    <w:rsid w:val="00421AFB"/>
    <w:rsid w:val="004944FD"/>
    <w:rsid w:val="004B00F1"/>
    <w:rsid w:val="004E209F"/>
    <w:rsid w:val="004F3CDD"/>
    <w:rsid w:val="00507135"/>
    <w:rsid w:val="00512091"/>
    <w:rsid w:val="0051436C"/>
    <w:rsid w:val="00533D5C"/>
    <w:rsid w:val="00584873"/>
    <w:rsid w:val="005C0AC0"/>
    <w:rsid w:val="005C77AD"/>
    <w:rsid w:val="005E377F"/>
    <w:rsid w:val="005E62CD"/>
    <w:rsid w:val="00601023"/>
    <w:rsid w:val="006153FA"/>
    <w:rsid w:val="006232BC"/>
    <w:rsid w:val="00626DF4"/>
    <w:rsid w:val="006507E8"/>
    <w:rsid w:val="006A4237"/>
    <w:rsid w:val="006C0B89"/>
    <w:rsid w:val="006D52B4"/>
    <w:rsid w:val="006D7533"/>
    <w:rsid w:val="006F0CB5"/>
    <w:rsid w:val="006F4B17"/>
    <w:rsid w:val="006F6EE7"/>
    <w:rsid w:val="0071649D"/>
    <w:rsid w:val="00723530"/>
    <w:rsid w:val="00733603"/>
    <w:rsid w:val="007372C6"/>
    <w:rsid w:val="00747511"/>
    <w:rsid w:val="0075299F"/>
    <w:rsid w:val="0077783B"/>
    <w:rsid w:val="007E4CEB"/>
    <w:rsid w:val="007F2B71"/>
    <w:rsid w:val="007F673C"/>
    <w:rsid w:val="00825753"/>
    <w:rsid w:val="008B3B1D"/>
    <w:rsid w:val="008F4EBC"/>
    <w:rsid w:val="008F51D7"/>
    <w:rsid w:val="00907170"/>
    <w:rsid w:val="00944FD0"/>
    <w:rsid w:val="009A4553"/>
    <w:rsid w:val="009C7E79"/>
    <w:rsid w:val="009D273A"/>
    <w:rsid w:val="009E5A1D"/>
    <w:rsid w:val="009F3483"/>
    <w:rsid w:val="00A16C27"/>
    <w:rsid w:val="00AA5B00"/>
    <w:rsid w:val="00AC617A"/>
    <w:rsid w:val="00AF7314"/>
    <w:rsid w:val="00B11F20"/>
    <w:rsid w:val="00B204A0"/>
    <w:rsid w:val="00B22BD5"/>
    <w:rsid w:val="00B4374B"/>
    <w:rsid w:val="00B72533"/>
    <w:rsid w:val="00B84C6B"/>
    <w:rsid w:val="00B87653"/>
    <w:rsid w:val="00B96E66"/>
    <w:rsid w:val="00BB3BCB"/>
    <w:rsid w:val="00C253EF"/>
    <w:rsid w:val="00C425D7"/>
    <w:rsid w:val="00C805EE"/>
    <w:rsid w:val="00C85F7F"/>
    <w:rsid w:val="00CB7226"/>
    <w:rsid w:val="00CC423F"/>
    <w:rsid w:val="00CD2E9C"/>
    <w:rsid w:val="00D125C7"/>
    <w:rsid w:val="00D22AE7"/>
    <w:rsid w:val="00D5788E"/>
    <w:rsid w:val="00D915C6"/>
    <w:rsid w:val="00D96340"/>
    <w:rsid w:val="00DA3B36"/>
    <w:rsid w:val="00DA69E8"/>
    <w:rsid w:val="00DB461D"/>
    <w:rsid w:val="00DC4354"/>
    <w:rsid w:val="00DD6A71"/>
    <w:rsid w:val="00DE244E"/>
    <w:rsid w:val="00DE7D58"/>
    <w:rsid w:val="00E120FD"/>
    <w:rsid w:val="00E416AD"/>
    <w:rsid w:val="00E80804"/>
    <w:rsid w:val="00E8240E"/>
    <w:rsid w:val="00E84AD5"/>
    <w:rsid w:val="00E95DA3"/>
    <w:rsid w:val="00EA1967"/>
    <w:rsid w:val="00ED751E"/>
    <w:rsid w:val="00EE2A04"/>
    <w:rsid w:val="00EE69A9"/>
    <w:rsid w:val="00EE7842"/>
    <w:rsid w:val="00EF7D75"/>
    <w:rsid w:val="00FA6563"/>
    <w:rsid w:val="00FB2324"/>
    <w:rsid w:val="00FB5AE3"/>
    <w:rsid w:val="00FE16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02413"/>
  <w15:docId w15:val="{CCB9F029-5243-4776-922E-C27E48D5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Book Antiqua" w:eastAsia="Book Antiqua" w:hAnsi="Book Antiqua" w:cs="Book Antiqua"/>
    </w:rPr>
  </w:style>
  <w:style w:type="paragraph" w:styleId="Heading1">
    <w:name w:val="heading 1"/>
    <w:basedOn w:val="Normal"/>
    <w:uiPriority w:val="9"/>
    <w:qFormat/>
    <w:pPr>
      <w:ind w:left="117"/>
      <w:outlineLvl w:val="0"/>
    </w:pPr>
    <w:rPr>
      <w:b/>
      <w:bCs/>
      <w:sz w:val="34"/>
      <w:szCs w:val="34"/>
    </w:rPr>
  </w:style>
  <w:style w:type="paragraph" w:styleId="Heading2">
    <w:name w:val="heading 2"/>
    <w:basedOn w:val="Normal"/>
    <w:uiPriority w:val="9"/>
    <w:unhideWhenUsed/>
    <w:qFormat/>
    <w:pPr>
      <w:spacing w:before="107"/>
      <w:ind w:left="117"/>
      <w:outlineLvl w:val="1"/>
    </w:pPr>
    <w:rPr>
      <w:rFonts w:ascii="Trebuchet MS" w:eastAsia="Trebuchet MS" w:hAnsi="Trebuchet MS" w:cs="Trebuchet M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7"/>
    </w:pPr>
  </w:style>
  <w:style w:type="paragraph" w:customStyle="1" w:styleId="TableParagraph">
    <w:name w:val="Table Paragraph"/>
    <w:basedOn w:val="Normal"/>
    <w:uiPriority w:val="1"/>
    <w:qFormat/>
    <w:pPr>
      <w:spacing w:before="135"/>
      <w:ind w:left="119"/>
    </w:pPr>
  </w:style>
  <w:style w:type="paragraph" w:styleId="Header">
    <w:name w:val="header"/>
    <w:basedOn w:val="Normal"/>
    <w:link w:val="HeaderChar"/>
    <w:uiPriority w:val="99"/>
    <w:unhideWhenUsed/>
    <w:rsid w:val="00171CD1"/>
    <w:pPr>
      <w:tabs>
        <w:tab w:val="center" w:pos="4513"/>
        <w:tab w:val="right" w:pos="9026"/>
      </w:tabs>
    </w:pPr>
  </w:style>
  <w:style w:type="character" w:customStyle="1" w:styleId="HeaderChar">
    <w:name w:val="Header Char"/>
    <w:basedOn w:val="DefaultParagraphFont"/>
    <w:link w:val="Header"/>
    <w:uiPriority w:val="99"/>
    <w:rsid w:val="00171CD1"/>
    <w:rPr>
      <w:rFonts w:ascii="Book Antiqua" w:eastAsia="Book Antiqua" w:hAnsi="Book Antiqua" w:cs="Book Antiqua"/>
    </w:rPr>
  </w:style>
  <w:style w:type="paragraph" w:styleId="Footer">
    <w:name w:val="footer"/>
    <w:basedOn w:val="Normal"/>
    <w:link w:val="FooterChar"/>
    <w:uiPriority w:val="99"/>
    <w:unhideWhenUsed/>
    <w:rsid w:val="00171CD1"/>
    <w:pPr>
      <w:tabs>
        <w:tab w:val="center" w:pos="4513"/>
        <w:tab w:val="right" w:pos="9026"/>
      </w:tabs>
    </w:pPr>
  </w:style>
  <w:style w:type="character" w:customStyle="1" w:styleId="FooterChar">
    <w:name w:val="Footer Char"/>
    <w:basedOn w:val="DefaultParagraphFont"/>
    <w:link w:val="Footer"/>
    <w:uiPriority w:val="99"/>
    <w:rsid w:val="00171CD1"/>
    <w:rPr>
      <w:rFonts w:ascii="Book Antiqua" w:eastAsia="Book Antiqua" w:hAnsi="Book Antiqua" w:cs="Book Antiqua"/>
    </w:rPr>
  </w:style>
  <w:style w:type="character" w:styleId="LineNumber">
    <w:name w:val="line number"/>
    <w:basedOn w:val="DefaultParagraphFont"/>
    <w:uiPriority w:val="99"/>
    <w:semiHidden/>
    <w:unhideWhenUsed/>
    <w:rsid w:val="001C07A1"/>
  </w:style>
  <w:style w:type="character" w:styleId="Hyperlink">
    <w:name w:val="Hyperlink"/>
    <w:basedOn w:val="DefaultParagraphFont"/>
    <w:uiPriority w:val="99"/>
    <w:unhideWhenUsed/>
    <w:rsid w:val="00747511"/>
    <w:rPr>
      <w:color w:val="0000FF" w:themeColor="hyperlink"/>
      <w:u w:val="single"/>
    </w:rPr>
  </w:style>
  <w:style w:type="character" w:customStyle="1" w:styleId="UnresolvedMention">
    <w:name w:val="Unresolved Mention"/>
    <w:basedOn w:val="DefaultParagraphFont"/>
    <w:uiPriority w:val="99"/>
    <w:semiHidden/>
    <w:unhideWhenUsed/>
    <w:rsid w:val="00747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20185">
      <w:bodyDiv w:val="1"/>
      <w:marLeft w:val="0"/>
      <w:marRight w:val="0"/>
      <w:marTop w:val="0"/>
      <w:marBottom w:val="0"/>
      <w:divBdr>
        <w:top w:val="none" w:sz="0" w:space="0" w:color="auto"/>
        <w:left w:val="none" w:sz="0" w:space="0" w:color="auto"/>
        <w:bottom w:val="none" w:sz="0" w:space="0" w:color="auto"/>
        <w:right w:val="none" w:sz="0" w:space="0" w:color="auto"/>
      </w:divBdr>
    </w:div>
    <w:div w:id="1775326467">
      <w:bodyDiv w:val="1"/>
      <w:marLeft w:val="0"/>
      <w:marRight w:val="0"/>
      <w:marTop w:val="0"/>
      <w:marBottom w:val="0"/>
      <w:divBdr>
        <w:top w:val="none" w:sz="0" w:space="0" w:color="auto"/>
        <w:left w:val="none" w:sz="0" w:space="0" w:color="auto"/>
        <w:bottom w:val="none" w:sz="0" w:space="0" w:color="auto"/>
        <w:right w:val="none" w:sz="0" w:space="0" w:color="auto"/>
      </w:divBdr>
      <w:divsChild>
        <w:div w:id="1943108471">
          <w:marLeft w:val="0"/>
          <w:marRight w:val="0"/>
          <w:marTop w:val="0"/>
          <w:marBottom w:val="0"/>
          <w:divBdr>
            <w:top w:val="none" w:sz="0" w:space="0" w:color="auto"/>
            <w:left w:val="none" w:sz="0" w:space="0" w:color="auto"/>
            <w:bottom w:val="none" w:sz="0" w:space="0" w:color="auto"/>
            <w:right w:val="none" w:sz="0" w:space="0" w:color="auto"/>
          </w:divBdr>
        </w:div>
        <w:div w:id="1141847439">
          <w:marLeft w:val="0"/>
          <w:marRight w:val="0"/>
          <w:marTop w:val="0"/>
          <w:marBottom w:val="0"/>
          <w:divBdr>
            <w:top w:val="none" w:sz="0" w:space="0" w:color="auto"/>
            <w:left w:val="none" w:sz="0" w:space="0" w:color="auto"/>
            <w:bottom w:val="none" w:sz="0" w:space="0" w:color="auto"/>
            <w:right w:val="none" w:sz="0" w:space="0" w:color="auto"/>
          </w:divBdr>
        </w:div>
        <w:div w:id="9905190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for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bird.org/data/download" TargetMode="External"/><Relationship Id="rId4" Type="http://schemas.openxmlformats.org/officeDocument/2006/relationships/settings" Target="settings.xml"/><Relationship Id="rId9" Type="http://schemas.openxmlformats.org/officeDocument/2006/relationships/hyperlink" Target="http://www.birdtree.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20D0E-8140-4406-908B-FB438D7A9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5593</Words>
  <Characters>32496</Characters>
  <Application>Microsoft Office Word</Application>
  <DocSecurity>0</DocSecurity>
  <Lines>624</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CTC</dc:creator>
  <cp:lastModifiedBy>CTC</cp:lastModifiedBy>
  <cp:revision>3</cp:revision>
  <dcterms:created xsi:type="dcterms:W3CDTF">2019-10-10T20:59:00Z</dcterms:created>
  <dcterms:modified xsi:type="dcterms:W3CDTF">2019-10-10T22:34:00Z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2019-09-10T00:00:00Z</vt:filetime>
  </property>
  <property fmtid="{D5CDD505-2E9C-101B-9397-08002B2CF9AE}" pid="3" name="Creator">
    <vt:lpwstr>LaTeX with hyperref package</vt:lpwstr>
  </property>
  <property fmtid="{D5CDD505-2E9C-101B-9397-08002B2CF9AE}" pid="4" name="LastSaved">
    <vt:filetime>2019-09-10T00:00:00Z</vt:filetime>
  </property>
</Properties>
</file>