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90DEF" w14:textId="18541F10" w:rsidR="00F50753" w:rsidRPr="00F465FB" w:rsidRDefault="00F50753" w:rsidP="00F50753">
      <w:pPr>
        <w:pStyle w:val="Heading1"/>
        <w:jc w:val="center"/>
        <w:rPr>
          <w:rFonts w:ascii="Times New Roman" w:hAnsi="Times New Roman" w:cs="Times New Roman"/>
          <w:lang w:val="en-US"/>
        </w:rPr>
      </w:pPr>
      <w:r w:rsidRPr="00F465FB">
        <w:rPr>
          <w:rFonts w:ascii="Times New Roman" w:hAnsi="Times New Roman" w:cs="Times New Roman"/>
          <w:lang w:val="en-US"/>
        </w:rPr>
        <w:t>Agricultural Beneficial Management Practices: A Synthesis of Co-benefits, Tradeoffs, and Co-costs between Crop Yield and Non-provisioning Ecosystem Services</w:t>
      </w:r>
    </w:p>
    <w:p w14:paraId="3A388FF2" w14:textId="77777777" w:rsidR="00F50753" w:rsidRPr="00E16360" w:rsidRDefault="00F50753" w:rsidP="00F50753">
      <w:pPr>
        <w:rPr>
          <w:lang w:val="en-US"/>
        </w:rPr>
      </w:pPr>
    </w:p>
    <w:p w14:paraId="26F71626" w14:textId="77777777" w:rsidR="00F50753" w:rsidRPr="00E16360" w:rsidRDefault="00F50753" w:rsidP="00F50753">
      <w:pPr>
        <w:rPr>
          <w:b/>
          <w:lang w:val="en-US"/>
        </w:rPr>
      </w:pPr>
      <w:r>
        <w:rPr>
          <w:b/>
          <w:lang w:val="en-US"/>
        </w:rPr>
        <w:t>Andrew N. Kadykalo</w:t>
      </w:r>
      <w:r w:rsidRPr="00FA0949">
        <w:rPr>
          <w:bCs/>
          <w:vertAlign w:val="superscript"/>
          <w:lang w:val="en-US"/>
        </w:rPr>
        <w:t>a</w:t>
      </w:r>
      <w:r>
        <w:rPr>
          <w:bCs/>
          <w:vertAlign w:val="superscript"/>
          <w:lang w:val="en-US"/>
        </w:rPr>
        <w:t>*</w:t>
      </w:r>
      <w:r>
        <w:rPr>
          <w:b/>
          <w:lang w:val="en-US"/>
        </w:rPr>
        <w:t xml:space="preserve">, Kris A. </w:t>
      </w:r>
      <w:proofErr w:type="spellStart"/>
      <w:r>
        <w:rPr>
          <w:b/>
          <w:lang w:val="en-US"/>
        </w:rPr>
        <w:t>Johnson</w:t>
      </w:r>
      <w:r w:rsidRPr="00FA0949">
        <w:rPr>
          <w:bCs/>
          <w:vertAlign w:val="superscript"/>
          <w:lang w:val="en-US"/>
        </w:rPr>
        <w:t>b</w:t>
      </w:r>
      <w:proofErr w:type="spellEnd"/>
      <w:r>
        <w:rPr>
          <w:b/>
          <w:lang w:val="en-US"/>
        </w:rPr>
        <w:t xml:space="preserve">, Scott </w:t>
      </w:r>
      <w:proofErr w:type="spellStart"/>
      <w:r>
        <w:rPr>
          <w:b/>
          <w:lang w:val="en-US"/>
        </w:rPr>
        <w:t>McFatridge</w:t>
      </w:r>
      <w:r w:rsidRPr="000B0F9D">
        <w:rPr>
          <w:bCs/>
          <w:vertAlign w:val="superscript"/>
          <w:lang w:val="en-US"/>
        </w:rPr>
        <w:t>c</w:t>
      </w:r>
      <w:proofErr w:type="spellEnd"/>
      <w:r>
        <w:rPr>
          <w:b/>
          <w:lang w:val="en-US"/>
        </w:rPr>
        <w:t xml:space="preserve">, C. Scott </w:t>
      </w:r>
      <w:proofErr w:type="spellStart"/>
      <w:proofErr w:type="gramStart"/>
      <w:r>
        <w:rPr>
          <w:b/>
          <w:lang w:val="en-US"/>
        </w:rPr>
        <w:t>Findlay</w:t>
      </w:r>
      <w:r w:rsidRPr="000B0F9D">
        <w:rPr>
          <w:bCs/>
          <w:vertAlign w:val="superscript"/>
          <w:lang w:val="en-US"/>
        </w:rPr>
        <w:t>a,d</w:t>
      </w:r>
      <w:proofErr w:type="gramEnd"/>
      <w:r w:rsidRPr="000B0F9D">
        <w:rPr>
          <w:bCs/>
          <w:vertAlign w:val="superscript"/>
          <w:lang w:val="en-US"/>
        </w:rPr>
        <w:t>,e</w:t>
      </w:r>
      <w:proofErr w:type="spellEnd"/>
    </w:p>
    <w:p w14:paraId="70198479" w14:textId="77777777" w:rsidR="00F50753" w:rsidRDefault="00F50753" w:rsidP="00F50753">
      <w:pPr>
        <w:rPr>
          <w:highlight w:val="white"/>
        </w:rPr>
      </w:pPr>
    </w:p>
    <w:p w14:paraId="1DFBF98A" w14:textId="77777777" w:rsidR="00F50753" w:rsidRPr="00FA0949" w:rsidRDefault="00F50753" w:rsidP="00F50753">
      <w:pPr>
        <w:rPr>
          <w:highlight w:val="white"/>
        </w:rPr>
      </w:pPr>
      <w:proofErr w:type="spellStart"/>
      <w:r w:rsidRPr="00FA0949">
        <w:rPr>
          <w:highlight w:val="white"/>
          <w:vertAlign w:val="superscript"/>
        </w:rPr>
        <w:t>a</w:t>
      </w:r>
      <w:r>
        <w:rPr>
          <w:highlight w:val="white"/>
        </w:rPr>
        <w:t>Institute</w:t>
      </w:r>
      <w:proofErr w:type="spellEnd"/>
      <w:r>
        <w:rPr>
          <w:highlight w:val="white"/>
        </w:rPr>
        <w:t xml:space="preserve"> of the Environment, University of Ottawa,</w:t>
      </w:r>
      <w:r w:rsidRPr="00FA0949">
        <w:rPr>
          <w:rFonts w:ascii="Arial" w:hAnsi="Arial" w:cs="Arial"/>
          <w:color w:val="222222"/>
          <w:sz w:val="21"/>
          <w:szCs w:val="21"/>
          <w:shd w:val="clear" w:color="auto" w:fill="FFFFFF"/>
        </w:rPr>
        <w:t xml:space="preserve"> </w:t>
      </w:r>
      <w:r w:rsidRPr="00FA0949">
        <w:rPr>
          <w:highlight w:val="white"/>
        </w:rPr>
        <w:t>1 Stewart St, Ottawa, ON</w:t>
      </w:r>
      <w:r>
        <w:rPr>
          <w:highlight w:val="white"/>
        </w:rPr>
        <w:t xml:space="preserve">, </w:t>
      </w:r>
      <w:r w:rsidRPr="00FA0949">
        <w:rPr>
          <w:highlight w:val="white"/>
        </w:rPr>
        <w:t>K1N 7M9</w:t>
      </w:r>
    </w:p>
    <w:p w14:paraId="66A0E60B" w14:textId="77777777" w:rsidR="00F50753" w:rsidRDefault="00F50753" w:rsidP="00F50753">
      <w:pPr>
        <w:rPr>
          <w:highlight w:val="white"/>
        </w:rPr>
      </w:pPr>
      <w:r>
        <w:rPr>
          <w:highlight w:val="white"/>
        </w:rPr>
        <w:t xml:space="preserve"> </w:t>
      </w:r>
      <w:proofErr w:type="spellStart"/>
      <w:r w:rsidRPr="000B0F9D">
        <w:rPr>
          <w:highlight w:val="white"/>
          <w:vertAlign w:val="superscript"/>
        </w:rPr>
        <w:t>b</w:t>
      </w:r>
      <w:r w:rsidRPr="000B0F9D">
        <w:rPr>
          <w:highlight w:val="white"/>
        </w:rPr>
        <w:t>The</w:t>
      </w:r>
      <w:proofErr w:type="spellEnd"/>
      <w:r w:rsidRPr="000B0F9D">
        <w:rPr>
          <w:highlight w:val="white"/>
        </w:rPr>
        <w:t xml:space="preserve"> Nature Conservancy - North America Agriculture Program,</w:t>
      </w:r>
      <w:r>
        <w:rPr>
          <w:highlight w:val="white"/>
        </w:rPr>
        <w:t xml:space="preserve"> </w:t>
      </w:r>
      <w:r w:rsidRPr="000B0F9D">
        <w:rPr>
          <w:highlight w:val="white"/>
        </w:rPr>
        <w:t>1101 West River Parkway, Suite 200 Minneapolis</w:t>
      </w:r>
      <w:r>
        <w:rPr>
          <w:highlight w:val="white"/>
        </w:rPr>
        <w:t>,</w:t>
      </w:r>
      <w:r w:rsidRPr="000B0F9D">
        <w:rPr>
          <w:highlight w:val="white"/>
        </w:rPr>
        <w:t xml:space="preserve"> MN</w:t>
      </w:r>
      <w:r>
        <w:rPr>
          <w:highlight w:val="white"/>
        </w:rPr>
        <w:t xml:space="preserve">, </w:t>
      </w:r>
      <w:r w:rsidRPr="000B0F9D">
        <w:rPr>
          <w:highlight w:val="white"/>
        </w:rPr>
        <w:t>55415</w:t>
      </w:r>
    </w:p>
    <w:p w14:paraId="45A615B4" w14:textId="77777777" w:rsidR="00F50753" w:rsidRDefault="00F50753" w:rsidP="00F50753">
      <w:pPr>
        <w:rPr>
          <w:highlight w:val="white"/>
        </w:rPr>
      </w:pPr>
      <w:proofErr w:type="spellStart"/>
      <w:r>
        <w:rPr>
          <w:highlight w:val="white"/>
          <w:vertAlign w:val="superscript"/>
        </w:rPr>
        <w:t>c</w:t>
      </w:r>
      <w:r w:rsidRPr="000B0F9D">
        <w:rPr>
          <w:highlight w:val="white"/>
        </w:rPr>
        <w:t>Smart</w:t>
      </w:r>
      <w:proofErr w:type="spellEnd"/>
      <w:r w:rsidRPr="000B0F9D">
        <w:rPr>
          <w:highlight w:val="white"/>
        </w:rPr>
        <w:t xml:space="preserve"> Prosperity Institute, Institute of Environment, University of Ottawa</w:t>
      </w:r>
      <w:r>
        <w:rPr>
          <w:highlight w:val="white"/>
        </w:rPr>
        <w:t>,</w:t>
      </w:r>
      <w:r w:rsidRPr="000B0F9D">
        <w:rPr>
          <w:highlight w:val="white"/>
        </w:rPr>
        <w:t>1 Stewart St (3rd Floor), Ottawa, ON, K1N 6N5</w:t>
      </w:r>
    </w:p>
    <w:p w14:paraId="0F9B6ED7" w14:textId="77777777" w:rsidR="00F50753" w:rsidRDefault="00F50753" w:rsidP="00F50753">
      <w:pPr>
        <w:rPr>
          <w:highlight w:val="white"/>
        </w:rPr>
      </w:pPr>
      <w:proofErr w:type="spellStart"/>
      <w:r w:rsidRPr="007F6F83">
        <w:rPr>
          <w:highlight w:val="white"/>
          <w:vertAlign w:val="superscript"/>
        </w:rPr>
        <w:t>d</w:t>
      </w:r>
      <w:r>
        <w:rPr>
          <w:highlight w:val="white"/>
        </w:rPr>
        <w:t>Department</w:t>
      </w:r>
      <w:proofErr w:type="spellEnd"/>
      <w:r>
        <w:rPr>
          <w:highlight w:val="white"/>
        </w:rPr>
        <w:t xml:space="preserve"> of Biology, </w:t>
      </w:r>
      <w:r w:rsidRPr="007F6F83">
        <w:rPr>
          <w:highlight w:val="white"/>
        </w:rPr>
        <w:t>Marie-Curie Private, Ottawa, ON</w:t>
      </w:r>
      <w:r>
        <w:rPr>
          <w:highlight w:val="white"/>
        </w:rPr>
        <w:t>,</w:t>
      </w:r>
      <w:r w:rsidRPr="007F6F83">
        <w:rPr>
          <w:highlight w:val="white"/>
        </w:rPr>
        <w:t xml:space="preserve"> K1N 9A7</w:t>
      </w:r>
    </w:p>
    <w:p w14:paraId="58F7D66A" w14:textId="77777777" w:rsidR="00F50753" w:rsidRPr="007F6F83" w:rsidRDefault="00F50753" w:rsidP="00F50753">
      <w:pPr>
        <w:rPr>
          <w:highlight w:val="white"/>
        </w:rPr>
      </w:pPr>
      <w:proofErr w:type="spellStart"/>
      <w:r w:rsidRPr="007F6F83">
        <w:rPr>
          <w:highlight w:val="white"/>
          <w:vertAlign w:val="superscript"/>
        </w:rPr>
        <w:t>e</w:t>
      </w:r>
      <w:r w:rsidRPr="007F6F83">
        <w:rPr>
          <w:highlight w:val="white"/>
        </w:rPr>
        <w:t>Institute</w:t>
      </w:r>
      <w:proofErr w:type="spellEnd"/>
      <w:r w:rsidRPr="007F6F83">
        <w:rPr>
          <w:highlight w:val="white"/>
        </w:rPr>
        <w:t xml:space="preserve"> for Science, Society and Polic</w:t>
      </w:r>
      <w:r>
        <w:rPr>
          <w:highlight w:val="white"/>
        </w:rPr>
        <w:t xml:space="preserve">y, </w:t>
      </w:r>
      <w:r w:rsidRPr="007F6F83">
        <w:rPr>
          <w:highlight w:val="white"/>
        </w:rPr>
        <w:t>120 University Private</w:t>
      </w:r>
      <w:r>
        <w:rPr>
          <w:highlight w:val="white"/>
        </w:rPr>
        <w:t xml:space="preserve"> </w:t>
      </w:r>
      <w:r w:rsidRPr="007F6F83">
        <w:rPr>
          <w:highlight w:val="white"/>
        </w:rPr>
        <w:t>Social Sciences Building</w:t>
      </w:r>
      <w:r w:rsidRPr="007F6F83">
        <w:rPr>
          <w:highlight w:val="white"/>
        </w:rPr>
        <w:br/>
        <w:t>15</w:t>
      </w:r>
      <w:r w:rsidRPr="007F6F83">
        <w:rPr>
          <w:highlight w:val="white"/>
          <w:vertAlign w:val="superscript"/>
        </w:rPr>
        <w:t>th </w:t>
      </w:r>
      <w:r w:rsidRPr="007F6F83">
        <w:rPr>
          <w:highlight w:val="white"/>
        </w:rPr>
        <w:t>Floor</w:t>
      </w:r>
      <w:r>
        <w:rPr>
          <w:highlight w:val="white"/>
        </w:rPr>
        <w:t xml:space="preserve"> </w:t>
      </w:r>
      <w:r w:rsidRPr="007F6F83">
        <w:rPr>
          <w:highlight w:val="white"/>
        </w:rPr>
        <w:t xml:space="preserve">Ottawa, </w:t>
      </w:r>
      <w:r>
        <w:rPr>
          <w:highlight w:val="white"/>
        </w:rPr>
        <w:t xml:space="preserve">ON, </w:t>
      </w:r>
      <w:r w:rsidRPr="007F6F83">
        <w:rPr>
          <w:highlight w:val="white"/>
        </w:rPr>
        <w:t>K1N 6N5</w:t>
      </w:r>
    </w:p>
    <w:p w14:paraId="36E99612" w14:textId="77777777" w:rsidR="00F50753" w:rsidRPr="007F6F83" w:rsidRDefault="00F50753" w:rsidP="00F50753">
      <w:pPr>
        <w:rPr>
          <w:highlight w:val="white"/>
        </w:rPr>
      </w:pPr>
    </w:p>
    <w:p w14:paraId="3A2F0A27" w14:textId="54D98F70" w:rsidR="00F50753" w:rsidRDefault="00F50753" w:rsidP="00F50753">
      <w:pPr>
        <w:rPr>
          <w:highlight w:val="white"/>
        </w:rPr>
        <w:sectPr w:rsidR="00F50753" w:rsidSect="00342EB0">
          <w:footerReference w:type="even" r:id="rId8"/>
          <w:footerReference w:type="default" r:id="rId9"/>
          <w:pgSz w:w="12240" w:h="15840" w:code="1"/>
          <w:pgMar w:top="1440" w:right="1440" w:bottom="1440" w:left="1440" w:header="708" w:footer="708" w:gutter="0"/>
          <w:cols w:space="708"/>
          <w:docGrid w:linePitch="360"/>
        </w:sectPr>
      </w:pPr>
      <w:r>
        <w:rPr>
          <w:highlight w:val="white"/>
        </w:rPr>
        <w:t>*Corresponding author: andriy.kadykalo@gmail.co</w:t>
      </w:r>
      <w:r w:rsidR="00B279CB">
        <w:rPr>
          <w:highlight w:val="white"/>
        </w:rPr>
        <w:t>m</w:t>
      </w:r>
    </w:p>
    <w:p w14:paraId="084E97B0" w14:textId="6053D4F7" w:rsidR="006C4F72" w:rsidRPr="00E16360" w:rsidRDefault="00DE5C3B" w:rsidP="00E741EE">
      <w:pPr>
        <w:rPr>
          <w:b/>
          <w:highlight w:val="white"/>
        </w:rPr>
      </w:pPr>
      <w:r w:rsidRPr="00E16360">
        <w:rPr>
          <w:b/>
          <w:highlight w:val="white"/>
        </w:rPr>
        <w:lastRenderedPageBreak/>
        <w:t>A</w:t>
      </w:r>
      <w:r w:rsidR="007B4DA4" w:rsidRPr="00E16360">
        <w:rPr>
          <w:b/>
          <w:highlight w:val="white"/>
        </w:rPr>
        <w:t>bstract</w:t>
      </w:r>
    </w:p>
    <w:p w14:paraId="26CD0E06" w14:textId="746AF2E9" w:rsidR="0064637F" w:rsidRDefault="00E4384F" w:rsidP="00E741EE">
      <w:pPr>
        <w:rPr>
          <w:highlight w:val="white"/>
        </w:rPr>
      </w:pPr>
      <w:r>
        <w:rPr>
          <w:highlight w:val="white"/>
        </w:rPr>
        <w:t>Although a</w:t>
      </w:r>
      <w:r w:rsidR="0064637F" w:rsidRPr="00E16360">
        <w:rPr>
          <w:highlight w:val="white"/>
        </w:rPr>
        <w:t>gricultural “best</w:t>
      </w:r>
      <w:r w:rsidR="001F2038">
        <w:rPr>
          <w:highlight w:val="white"/>
        </w:rPr>
        <w:t xml:space="preserve"> (or beneficial)</w:t>
      </w:r>
      <w:r w:rsidR="0064637F" w:rsidRPr="00E16360">
        <w:rPr>
          <w:highlight w:val="white"/>
        </w:rPr>
        <w:t xml:space="preserve"> management practices” (BMPs) </w:t>
      </w:r>
      <w:r>
        <w:rPr>
          <w:highlight w:val="white"/>
        </w:rPr>
        <w:t>first</w:t>
      </w:r>
      <w:r w:rsidR="0064637F" w:rsidRPr="00E16360">
        <w:rPr>
          <w:highlight w:val="white"/>
        </w:rPr>
        <w:t xml:space="preserve"> emerged to mitigate agro-environmental resource challenges</w:t>
      </w:r>
      <w:r w:rsidR="00995799">
        <w:rPr>
          <w:highlight w:val="white"/>
        </w:rPr>
        <w:t>,</w:t>
      </w:r>
      <w:r w:rsidR="0064637F" w:rsidRPr="00E16360">
        <w:rPr>
          <w:highlight w:val="white"/>
        </w:rPr>
        <w:t xml:space="preserve"> </w:t>
      </w:r>
      <w:r w:rsidR="00995799">
        <w:rPr>
          <w:highlight w:val="white"/>
        </w:rPr>
        <w:t>they</w:t>
      </w:r>
      <w:r w:rsidR="0064637F" w:rsidRPr="00E16360">
        <w:rPr>
          <w:highlight w:val="white"/>
        </w:rPr>
        <w:t xml:space="preserve"> may also enhance </w:t>
      </w:r>
      <w:r w:rsidR="004B1A70">
        <w:rPr>
          <w:highlight w:val="white"/>
        </w:rPr>
        <w:t>‘</w:t>
      </w:r>
      <w:r w:rsidR="0064637F" w:rsidRPr="00E16360">
        <w:rPr>
          <w:highlight w:val="white"/>
        </w:rPr>
        <w:t>non-provisioning</w:t>
      </w:r>
      <w:r w:rsidR="004B1A70">
        <w:rPr>
          <w:highlight w:val="white"/>
        </w:rPr>
        <w:t>’</w:t>
      </w:r>
      <w:r w:rsidR="0064637F" w:rsidRPr="00E16360">
        <w:rPr>
          <w:highlight w:val="white"/>
        </w:rPr>
        <w:t xml:space="preserve"> ecosystem services. </w:t>
      </w:r>
      <w:r w:rsidR="00995799">
        <w:rPr>
          <w:highlight w:val="white"/>
        </w:rPr>
        <w:t>T</w:t>
      </w:r>
      <w:r w:rsidR="0064637F" w:rsidRPr="00E16360">
        <w:rPr>
          <w:highlight w:val="white"/>
        </w:rPr>
        <w:t>he enthusiasm for adopting BMPs</w:t>
      </w:r>
      <w:r w:rsidR="00995799">
        <w:rPr>
          <w:highlight w:val="white"/>
        </w:rPr>
        <w:t xml:space="preserve"> partially</w:t>
      </w:r>
      <w:r w:rsidR="0064637F" w:rsidRPr="00E16360">
        <w:rPr>
          <w:highlight w:val="white"/>
        </w:rPr>
        <w:t xml:space="preserve"> de</w:t>
      </w:r>
      <w:r w:rsidR="009F5DC7" w:rsidRPr="00E16360">
        <w:rPr>
          <w:highlight w:val="white"/>
        </w:rPr>
        <w:t>p</w:t>
      </w:r>
      <w:r w:rsidR="0064637F" w:rsidRPr="00E16360">
        <w:rPr>
          <w:highlight w:val="white"/>
        </w:rPr>
        <w:t>end</w:t>
      </w:r>
      <w:r w:rsidR="00995799">
        <w:rPr>
          <w:highlight w:val="white"/>
        </w:rPr>
        <w:t>s</w:t>
      </w:r>
      <w:r w:rsidR="0064637F" w:rsidRPr="00E16360">
        <w:rPr>
          <w:highlight w:val="white"/>
        </w:rPr>
        <w:t xml:space="preserve"> on evidence that doing so will lead to </w:t>
      </w:r>
      <w:r w:rsidR="009F5DC7" w:rsidRPr="00E16360">
        <w:rPr>
          <w:highlight w:val="white"/>
        </w:rPr>
        <w:t>a</w:t>
      </w:r>
      <w:r w:rsidR="0064637F" w:rsidRPr="00E16360">
        <w:rPr>
          <w:highlight w:val="white"/>
        </w:rPr>
        <w:t xml:space="preserve">gro-environmental benefits while not substantially reducing crop </w:t>
      </w:r>
      <w:r w:rsidR="009E2A1D" w:rsidRPr="00E16360">
        <w:rPr>
          <w:highlight w:val="white"/>
        </w:rPr>
        <w:t xml:space="preserve">productivity or farmer income. </w:t>
      </w:r>
      <w:r w:rsidR="0064637F" w:rsidRPr="00E16360">
        <w:rPr>
          <w:highlight w:val="white"/>
        </w:rPr>
        <w:t xml:space="preserve">We survey </w:t>
      </w:r>
      <w:r w:rsidR="00A60044">
        <w:rPr>
          <w:highlight w:val="white"/>
        </w:rPr>
        <w:t>and synthesize</w:t>
      </w:r>
      <w:r w:rsidR="004B1A70">
        <w:rPr>
          <w:highlight w:val="white"/>
        </w:rPr>
        <w:t xml:space="preserve"> evidence in</w:t>
      </w:r>
      <w:r w:rsidR="00A60044">
        <w:rPr>
          <w:highlight w:val="white"/>
        </w:rPr>
        <w:t xml:space="preserve"> </w:t>
      </w:r>
      <w:r w:rsidR="0064637F" w:rsidRPr="00E16360">
        <w:rPr>
          <w:highlight w:val="white"/>
        </w:rPr>
        <w:t xml:space="preserve">the existing literature to document </w:t>
      </w:r>
      <w:r w:rsidR="00C15BFF">
        <w:rPr>
          <w:highlight w:val="white"/>
        </w:rPr>
        <w:t xml:space="preserve">the joint effects on </w:t>
      </w:r>
      <w:r w:rsidR="00C15BFF" w:rsidRPr="00E16360">
        <w:rPr>
          <w:highlight w:val="white"/>
        </w:rPr>
        <w:t xml:space="preserve">agricultural </w:t>
      </w:r>
      <w:r w:rsidR="00C15BFF">
        <w:rPr>
          <w:highlight w:val="white"/>
        </w:rPr>
        <w:t>crop y</w:t>
      </w:r>
      <w:r w:rsidR="00C15BFF" w:rsidRPr="00E16360">
        <w:rPr>
          <w:highlight w:val="white"/>
        </w:rPr>
        <w:t>ield and</w:t>
      </w:r>
      <w:r w:rsidR="00B2246A">
        <w:rPr>
          <w:highlight w:val="white"/>
        </w:rPr>
        <w:t xml:space="preserve"> 12 </w:t>
      </w:r>
      <w:r w:rsidR="00C15BFF" w:rsidRPr="00E16360">
        <w:rPr>
          <w:highlight w:val="white"/>
        </w:rPr>
        <w:t xml:space="preserve">ecosystem service </w:t>
      </w:r>
      <w:r w:rsidR="00C15BFF">
        <w:rPr>
          <w:highlight w:val="white"/>
        </w:rPr>
        <w:t xml:space="preserve">(ES) </w:t>
      </w:r>
      <w:r w:rsidR="005E5FEC">
        <w:rPr>
          <w:highlight w:val="white"/>
        </w:rPr>
        <w:t>associated with implementation of 5 agricultural BMPs (crop rotations, cover crops, nutrient management, perennial vegetat</w:t>
      </w:r>
      <w:r w:rsidR="009B2C9C">
        <w:rPr>
          <w:highlight w:val="white"/>
        </w:rPr>
        <w:t>ed</w:t>
      </w:r>
      <w:r w:rsidR="005E5FEC">
        <w:rPr>
          <w:highlight w:val="white"/>
        </w:rPr>
        <w:t xml:space="preserve"> buffers, reduced</w:t>
      </w:r>
      <w:r w:rsidR="00BC797F">
        <w:rPr>
          <w:highlight w:val="white"/>
        </w:rPr>
        <w:t xml:space="preserve"> or no</w:t>
      </w:r>
      <w:r w:rsidR="000E0BF2">
        <w:rPr>
          <w:highlight w:val="white"/>
        </w:rPr>
        <w:t xml:space="preserve"> </w:t>
      </w:r>
      <w:r w:rsidR="005E5FEC">
        <w:rPr>
          <w:highlight w:val="white"/>
        </w:rPr>
        <w:t xml:space="preserve">tillage). We also analyze </w:t>
      </w:r>
      <w:r w:rsidR="0064637F" w:rsidRPr="00E16360">
        <w:rPr>
          <w:highlight w:val="white"/>
        </w:rPr>
        <w:t xml:space="preserve">the prevalence of </w:t>
      </w:r>
      <w:r w:rsidR="005E5FEC">
        <w:rPr>
          <w:highlight w:val="white"/>
        </w:rPr>
        <w:t xml:space="preserve">co-benefits (‘win-win’), </w:t>
      </w:r>
      <w:r w:rsidR="0041246C">
        <w:rPr>
          <w:highlight w:val="white"/>
        </w:rPr>
        <w:t>tradeoffs</w:t>
      </w:r>
      <w:r w:rsidR="0002526B">
        <w:rPr>
          <w:highlight w:val="white"/>
        </w:rPr>
        <w:t>,</w:t>
      </w:r>
      <w:r w:rsidR="005E5FEC">
        <w:rPr>
          <w:highlight w:val="white"/>
        </w:rPr>
        <w:t xml:space="preserve"> and co-costs (‘lose-lose’) outcomes.</w:t>
      </w:r>
      <w:r w:rsidR="005E5FEC">
        <w:t xml:space="preserve"> </w:t>
      </w:r>
      <w:r w:rsidR="00892D38">
        <w:t>O</w:t>
      </w:r>
      <w:r w:rsidR="00892D38" w:rsidRPr="00E16360">
        <w:t xml:space="preserve">n the basis of a set of contextual variables </w:t>
      </w:r>
      <w:r w:rsidR="00892D38">
        <w:rPr>
          <w:highlight w:val="white"/>
        </w:rPr>
        <w:t xml:space="preserve">we then </w:t>
      </w:r>
      <w:r w:rsidR="0064637F" w:rsidRPr="00E16360">
        <w:rPr>
          <w:highlight w:val="white"/>
        </w:rPr>
        <w:t>develop empirical models that predict the likelihood of co-benefits relative to</w:t>
      </w:r>
      <w:r w:rsidR="00366E79">
        <w:rPr>
          <w:highlight w:val="white"/>
        </w:rPr>
        <w:t xml:space="preserve"> </w:t>
      </w:r>
      <w:r w:rsidR="000E0BF2">
        <w:rPr>
          <w:highlight w:val="white"/>
        </w:rPr>
        <w:t>tradeoffs, and co-costs</w:t>
      </w:r>
      <w:r w:rsidR="00267972">
        <w:rPr>
          <w:highlight w:val="white"/>
        </w:rPr>
        <w:t>.</w:t>
      </w:r>
      <w:r w:rsidR="0064637F" w:rsidRPr="00E16360">
        <w:rPr>
          <w:highlight w:val="white"/>
        </w:rPr>
        <w:t xml:space="preserve"> </w:t>
      </w:r>
      <w:r w:rsidR="00EF21C8">
        <w:rPr>
          <w:highlight w:val="white"/>
        </w:rPr>
        <w:t xml:space="preserve">We found thirty-six studies investigating 141 combinations of </w:t>
      </w:r>
      <w:r w:rsidR="00892D38">
        <w:rPr>
          <w:highlight w:val="white"/>
        </w:rPr>
        <w:t>c</w:t>
      </w:r>
      <w:r w:rsidR="00BC65FE">
        <w:rPr>
          <w:highlight w:val="white"/>
        </w:rPr>
        <w:t xml:space="preserve">rop </w:t>
      </w:r>
      <w:r w:rsidR="00892D38">
        <w:rPr>
          <w:highlight w:val="white"/>
        </w:rPr>
        <w:t>y</w:t>
      </w:r>
      <w:r w:rsidR="00EF21C8">
        <w:rPr>
          <w:highlight w:val="white"/>
        </w:rPr>
        <w:t>ield</w:t>
      </w:r>
      <w:r w:rsidR="00BC65FE">
        <w:rPr>
          <w:highlight w:val="white"/>
        </w:rPr>
        <w:t>s</w:t>
      </w:r>
      <w:r w:rsidR="00EF21C8">
        <w:rPr>
          <w:highlight w:val="white"/>
        </w:rPr>
        <w:t xml:space="preserve"> and non-provisioning </w:t>
      </w:r>
      <w:r w:rsidR="00CE6BD4">
        <w:rPr>
          <w:highlight w:val="white"/>
        </w:rPr>
        <w:t>ES</w:t>
      </w:r>
      <w:r w:rsidR="00EF21C8">
        <w:rPr>
          <w:highlight w:val="white"/>
        </w:rPr>
        <w:t xml:space="preserve"> outcomes</w:t>
      </w:r>
      <w:r w:rsidR="004D1ECA">
        <w:rPr>
          <w:highlight w:val="white"/>
        </w:rPr>
        <w:t xml:space="preserve"> </w:t>
      </w:r>
      <w:r w:rsidR="00AB7AF7">
        <w:rPr>
          <w:highlight w:val="white"/>
        </w:rPr>
        <w:t xml:space="preserve">(YESs) </w:t>
      </w:r>
      <w:r w:rsidR="004D1ECA">
        <w:rPr>
          <w:highlight w:val="white"/>
        </w:rPr>
        <w:t>in the relevant literature</w:t>
      </w:r>
      <w:r w:rsidR="000519AE">
        <w:rPr>
          <w:highlight w:val="white"/>
        </w:rPr>
        <w:t xml:space="preserve">s </w:t>
      </w:r>
      <w:r w:rsidR="004D1ECA">
        <w:rPr>
          <w:highlight w:val="white"/>
        </w:rPr>
        <w:t>covering the period 1983-2016</w:t>
      </w:r>
      <w:r w:rsidR="00FB1559">
        <w:rPr>
          <w:highlight w:val="white"/>
        </w:rPr>
        <w:t xml:space="preserve">. </w:t>
      </w:r>
      <w:r w:rsidR="000B2F9A">
        <w:rPr>
          <w:highlight w:val="white"/>
        </w:rPr>
        <w:t xml:space="preserve">The scope of the review is global, but </w:t>
      </w:r>
      <w:r w:rsidR="000B2F9A">
        <w:rPr>
          <w:highlight w:val="white"/>
          <w:lang w:val="en-US"/>
        </w:rPr>
        <w:t xml:space="preserve">included studies </w:t>
      </w:r>
      <w:r w:rsidR="005E5FEC">
        <w:rPr>
          <w:highlight w:val="white"/>
          <w:lang w:val="en-US"/>
        </w:rPr>
        <w:t>are geographically concentrated in</w:t>
      </w:r>
      <w:r w:rsidR="00FB1559">
        <w:rPr>
          <w:highlight w:val="white"/>
        </w:rPr>
        <w:t xml:space="preserve"> the </w:t>
      </w:r>
      <w:r w:rsidR="005E5FEC">
        <w:rPr>
          <w:highlight w:val="white"/>
        </w:rPr>
        <w:t xml:space="preserve">U.S. </w:t>
      </w:r>
      <w:r w:rsidR="00FB1559">
        <w:rPr>
          <w:highlight w:val="white"/>
        </w:rPr>
        <w:t>Corn Belt (Midwestern United States)</w:t>
      </w:r>
      <w:r w:rsidR="00EF21C8">
        <w:rPr>
          <w:highlight w:val="white"/>
        </w:rPr>
        <w:t xml:space="preserve">. </w:t>
      </w:r>
      <w:r w:rsidR="0064637F" w:rsidRPr="00E16360">
        <w:rPr>
          <w:highlight w:val="white"/>
        </w:rPr>
        <w:t xml:space="preserve">In the literature sample, reporting of co-benefits </w:t>
      </w:r>
      <w:r w:rsidR="000519AE">
        <w:rPr>
          <w:highlight w:val="white"/>
        </w:rPr>
        <w:t xml:space="preserve">(26%) </w:t>
      </w:r>
      <w:r w:rsidR="0064637F" w:rsidRPr="00E16360">
        <w:rPr>
          <w:highlight w:val="white"/>
        </w:rPr>
        <w:t xml:space="preserve">was </w:t>
      </w:r>
      <w:r w:rsidR="005E5FEC">
        <w:rPr>
          <w:highlight w:val="white"/>
        </w:rPr>
        <w:t xml:space="preserve">much </w:t>
      </w:r>
      <w:r w:rsidR="0064637F" w:rsidRPr="00E16360">
        <w:rPr>
          <w:highlight w:val="white"/>
        </w:rPr>
        <w:t xml:space="preserve">more prevalent than reporting of </w:t>
      </w:r>
      <w:r w:rsidR="000E66F2" w:rsidRPr="00E16360">
        <w:rPr>
          <w:highlight w:val="white"/>
        </w:rPr>
        <w:t>co-costs</w:t>
      </w:r>
      <w:r w:rsidR="00A930B3" w:rsidRPr="00E16360">
        <w:rPr>
          <w:highlight w:val="white"/>
        </w:rPr>
        <w:t xml:space="preserve"> </w:t>
      </w:r>
      <w:r w:rsidR="009B4EC7">
        <w:rPr>
          <w:highlight w:val="white"/>
        </w:rPr>
        <w:t xml:space="preserve">(4%) </w:t>
      </w:r>
      <w:r w:rsidR="00A930B3" w:rsidRPr="00E16360">
        <w:rPr>
          <w:highlight w:val="white"/>
        </w:rPr>
        <w:t xml:space="preserve">between </w:t>
      </w:r>
      <w:r w:rsidR="00892D38">
        <w:rPr>
          <w:highlight w:val="white"/>
        </w:rPr>
        <w:t>y</w:t>
      </w:r>
      <w:r w:rsidR="00A930B3" w:rsidRPr="00E16360">
        <w:rPr>
          <w:highlight w:val="white"/>
        </w:rPr>
        <w:t xml:space="preserve">ields and </w:t>
      </w:r>
      <w:r w:rsidR="00CE6BD4">
        <w:rPr>
          <w:highlight w:val="white"/>
        </w:rPr>
        <w:t>ES</w:t>
      </w:r>
      <w:r w:rsidR="00A930B3" w:rsidRPr="00E16360">
        <w:rPr>
          <w:highlight w:val="white"/>
        </w:rPr>
        <w:t xml:space="preserve">. </w:t>
      </w:r>
      <w:r w:rsidR="009B4EC7" w:rsidRPr="009B4EC7">
        <w:rPr>
          <w:highlight w:val="white"/>
          <w:lang w:val="en-US"/>
        </w:rPr>
        <w:t>Tradeoff</w:t>
      </w:r>
      <w:r w:rsidR="009B4EC7">
        <w:rPr>
          <w:highlight w:val="white"/>
          <w:lang w:val="en-US"/>
        </w:rPr>
        <w:t>s</w:t>
      </w:r>
      <w:r w:rsidR="009B4EC7" w:rsidRPr="009B4EC7">
        <w:rPr>
          <w:highlight w:val="white"/>
          <w:lang w:val="en-US"/>
        </w:rPr>
        <w:t xml:space="preserve"> most often resulted in a reduction in </w:t>
      </w:r>
      <w:r w:rsidR="00892D38">
        <w:rPr>
          <w:highlight w:val="white"/>
          <w:lang w:val="en-US"/>
        </w:rPr>
        <w:t>crop y</w:t>
      </w:r>
      <w:r w:rsidR="009B4EC7" w:rsidRPr="009B4EC7">
        <w:rPr>
          <w:highlight w:val="white"/>
          <w:lang w:val="en-US"/>
        </w:rPr>
        <w:t>ield</w:t>
      </w:r>
      <w:r w:rsidR="00BC65FE">
        <w:rPr>
          <w:highlight w:val="white"/>
          <w:lang w:val="en-US"/>
        </w:rPr>
        <w:t>s</w:t>
      </w:r>
      <w:r w:rsidR="009B4EC7" w:rsidRPr="009B4EC7">
        <w:rPr>
          <w:highlight w:val="white"/>
          <w:lang w:val="en-US"/>
        </w:rPr>
        <w:t xml:space="preserve"> and</w:t>
      </w:r>
      <w:r w:rsidR="00DF503D">
        <w:rPr>
          <w:highlight w:val="white"/>
          <w:lang w:val="en-US"/>
        </w:rPr>
        <w:t xml:space="preserve"> an</w:t>
      </w:r>
      <w:r w:rsidR="009B4EC7" w:rsidRPr="009B4EC7">
        <w:rPr>
          <w:highlight w:val="white"/>
          <w:lang w:val="en-US"/>
        </w:rPr>
        <w:t xml:space="preserve"> increase in </w:t>
      </w:r>
      <w:r w:rsidR="00CE6BD4">
        <w:rPr>
          <w:highlight w:val="white"/>
          <w:lang w:val="en-US"/>
        </w:rPr>
        <w:t>ES</w:t>
      </w:r>
      <w:r w:rsidR="009B4EC7" w:rsidRPr="009B4EC7">
        <w:rPr>
          <w:highlight w:val="white"/>
          <w:lang w:val="en-US"/>
        </w:rPr>
        <w:t xml:space="preserve"> (28%)</w:t>
      </w:r>
      <w:r w:rsidR="000A65AE">
        <w:rPr>
          <w:highlight w:val="white"/>
          <w:lang w:val="en-US"/>
        </w:rPr>
        <w:t>; this was</w:t>
      </w:r>
      <w:r w:rsidR="009B4EC7" w:rsidRPr="009B4EC7">
        <w:rPr>
          <w:highlight w:val="white"/>
          <w:lang w:val="en-US"/>
        </w:rPr>
        <w:t xml:space="preserve"> marginally </w:t>
      </w:r>
      <w:r w:rsidR="000A65AE">
        <w:rPr>
          <w:highlight w:val="white"/>
          <w:lang w:val="en-US"/>
        </w:rPr>
        <w:t>greater</w:t>
      </w:r>
      <w:r w:rsidR="009B4EC7" w:rsidRPr="009B4EC7">
        <w:rPr>
          <w:highlight w:val="white"/>
          <w:lang w:val="en-US"/>
        </w:rPr>
        <w:t xml:space="preserve"> than </w:t>
      </w:r>
      <w:r w:rsidR="000A65AE">
        <w:rPr>
          <w:highlight w:val="white"/>
          <w:lang w:val="en-US"/>
        </w:rPr>
        <w:t xml:space="preserve">studies reporting </w:t>
      </w:r>
      <w:r w:rsidR="009B4EC7" w:rsidRPr="009B4EC7">
        <w:rPr>
          <w:highlight w:val="white"/>
          <w:lang w:val="en-US"/>
        </w:rPr>
        <w:t xml:space="preserve">a neutral influence on </w:t>
      </w:r>
      <w:r w:rsidR="00892D38">
        <w:rPr>
          <w:highlight w:val="white"/>
          <w:lang w:val="en-US"/>
        </w:rPr>
        <w:t>crop y</w:t>
      </w:r>
      <w:r w:rsidR="009B4EC7" w:rsidRPr="009B4EC7">
        <w:rPr>
          <w:highlight w:val="white"/>
          <w:lang w:val="en-US"/>
        </w:rPr>
        <w:t>ield</w:t>
      </w:r>
      <w:r w:rsidR="00BC65FE">
        <w:rPr>
          <w:highlight w:val="white"/>
          <w:lang w:val="en-US"/>
        </w:rPr>
        <w:t>s</w:t>
      </w:r>
      <w:r w:rsidR="009B4EC7" w:rsidRPr="009B4EC7">
        <w:rPr>
          <w:highlight w:val="white"/>
          <w:lang w:val="en-US"/>
        </w:rPr>
        <w:t xml:space="preserve"> and an increase in </w:t>
      </w:r>
      <w:r w:rsidR="00CE6BD4">
        <w:rPr>
          <w:highlight w:val="white"/>
          <w:lang w:val="en-US"/>
        </w:rPr>
        <w:t>ES</w:t>
      </w:r>
      <w:r w:rsidR="009B4EC7" w:rsidRPr="009B4EC7">
        <w:rPr>
          <w:highlight w:val="white"/>
          <w:lang w:val="en-US"/>
        </w:rPr>
        <w:t xml:space="preserve"> (26%)</w:t>
      </w:r>
      <w:r w:rsidR="009B4EC7">
        <w:rPr>
          <w:highlight w:val="white"/>
          <w:lang w:val="en-US"/>
        </w:rPr>
        <w:t xml:space="preserve">. </w:t>
      </w:r>
      <w:r w:rsidR="00DF503D">
        <w:rPr>
          <w:highlight w:val="white"/>
          <w:lang w:val="en-US"/>
        </w:rPr>
        <w:t>Other</w:t>
      </w:r>
      <w:r w:rsidR="000A65AE">
        <w:rPr>
          <w:highlight w:val="white"/>
          <w:lang w:val="en-US"/>
        </w:rPr>
        <w:t xml:space="preserve"> </w:t>
      </w:r>
      <w:r w:rsidR="00456922">
        <w:rPr>
          <w:highlight w:val="white"/>
          <w:lang w:val="en-US"/>
        </w:rPr>
        <w:t xml:space="preserve">Y/ES </w:t>
      </w:r>
      <w:r w:rsidR="000A65AE">
        <w:rPr>
          <w:highlight w:val="white"/>
          <w:lang w:val="en-US"/>
        </w:rPr>
        <w:t>c</w:t>
      </w:r>
      <w:r w:rsidR="00DF503D">
        <w:rPr>
          <w:highlight w:val="white"/>
          <w:lang w:val="en-US"/>
        </w:rPr>
        <w:t xml:space="preserve">ombinations were uncommon. </w:t>
      </w:r>
      <w:r w:rsidR="00CE6BD4">
        <w:rPr>
          <w:rStyle w:val="CommentReference"/>
          <w:sz w:val="24"/>
          <w:szCs w:val="24"/>
        </w:rPr>
        <w:t>Mixed-effects models indicated reduced tillage</w:t>
      </w:r>
      <w:r w:rsidR="00AB7AF7">
        <w:rPr>
          <w:rStyle w:val="CommentReference"/>
          <w:sz w:val="24"/>
          <w:szCs w:val="24"/>
        </w:rPr>
        <w:t xml:space="preserve"> and crop rotations </w:t>
      </w:r>
      <w:r w:rsidR="000A65AE">
        <w:rPr>
          <w:rStyle w:val="CommentReference"/>
          <w:sz w:val="24"/>
          <w:szCs w:val="24"/>
        </w:rPr>
        <w:t>had</w:t>
      </w:r>
      <w:r w:rsidR="00AB7AF7">
        <w:rPr>
          <w:rStyle w:val="CommentReference"/>
          <w:sz w:val="24"/>
          <w:szCs w:val="24"/>
        </w:rPr>
        <w:t xml:space="preserve"> generally positive associations with YESs. </w:t>
      </w:r>
      <w:r w:rsidR="00CE6BD4">
        <w:rPr>
          <w:rStyle w:val="CommentReference"/>
          <w:sz w:val="24"/>
          <w:szCs w:val="24"/>
        </w:rPr>
        <w:t xml:space="preserve">Temporal scale was an informative predictor suggesting studies with longer time scales resulted in greater positive outcomes on </w:t>
      </w:r>
      <w:r w:rsidR="00AB7AF7">
        <w:rPr>
          <w:rStyle w:val="CommentReference"/>
          <w:sz w:val="24"/>
          <w:szCs w:val="24"/>
        </w:rPr>
        <w:t>Y</w:t>
      </w:r>
      <w:r w:rsidR="00CE6BD4">
        <w:rPr>
          <w:rStyle w:val="CommentReference"/>
          <w:sz w:val="24"/>
          <w:szCs w:val="24"/>
        </w:rPr>
        <w:t>ES</w:t>
      </w:r>
      <w:r w:rsidR="00AB7AF7">
        <w:rPr>
          <w:rStyle w:val="CommentReference"/>
          <w:sz w:val="24"/>
          <w:szCs w:val="24"/>
        </w:rPr>
        <w:t>s</w:t>
      </w:r>
      <w:r w:rsidR="00CE6BD4">
        <w:rPr>
          <w:rStyle w:val="CommentReference"/>
          <w:sz w:val="24"/>
          <w:szCs w:val="24"/>
        </w:rPr>
        <w:t xml:space="preserve">, on average. </w:t>
      </w:r>
      <w:r w:rsidR="0064637F" w:rsidRPr="00E16360">
        <w:rPr>
          <w:highlight w:val="white"/>
        </w:rPr>
        <w:t xml:space="preserve">Our results are a step towards identifying those contexts where co-benefits </w:t>
      </w:r>
      <w:r w:rsidR="000A65AE">
        <w:rPr>
          <w:highlight w:val="white"/>
        </w:rPr>
        <w:t xml:space="preserve">or </w:t>
      </w:r>
      <w:r w:rsidR="00891B0C">
        <w:rPr>
          <w:highlight w:val="white"/>
        </w:rPr>
        <w:t>partial improvement</w:t>
      </w:r>
      <w:r w:rsidR="000A65AE">
        <w:rPr>
          <w:highlight w:val="white"/>
        </w:rPr>
        <w:t xml:space="preserve"> outcomes </w:t>
      </w:r>
      <w:r w:rsidR="0064637F" w:rsidRPr="00E16360">
        <w:rPr>
          <w:highlight w:val="white"/>
        </w:rPr>
        <w:t xml:space="preserve">of BMPs are more likely to be realized, as well as the impact of </w:t>
      </w:r>
      <w:r w:rsidR="000A65AE">
        <w:rPr>
          <w:highlight w:val="white"/>
        </w:rPr>
        <w:t>particular</w:t>
      </w:r>
      <w:r w:rsidR="0064637F" w:rsidRPr="00E16360">
        <w:rPr>
          <w:highlight w:val="white"/>
        </w:rPr>
        <w:t xml:space="preserve"> practices on specific </w:t>
      </w:r>
      <w:r w:rsidR="00BC65FE">
        <w:rPr>
          <w:highlight w:val="white"/>
        </w:rPr>
        <w:t>ES</w:t>
      </w:r>
      <w:r w:rsidR="0064637F" w:rsidRPr="00E16360">
        <w:rPr>
          <w:highlight w:val="white"/>
        </w:rPr>
        <w:t xml:space="preserve">. </w:t>
      </w:r>
    </w:p>
    <w:p w14:paraId="2B455B10" w14:textId="77777777" w:rsidR="006A5752" w:rsidRDefault="006A5752" w:rsidP="00E741EE">
      <w:pPr>
        <w:rPr>
          <w:highlight w:val="white"/>
        </w:rPr>
      </w:pPr>
    </w:p>
    <w:p w14:paraId="1D3D5CC0" w14:textId="07FB13E2" w:rsidR="006D7188" w:rsidRPr="0096753A" w:rsidRDefault="005B27D4" w:rsidP="00090EEA">
      <w:pPr>
        <w:rPr>
          <w:highlight w:val="white"/>
        </w:rPr>
        <w:sectPr w:rsidR="006D7188" w:rsidRPr="0096753A" w:rsidSect="0042604C">
          <w:footerReference w:type="even" r:id="rId10"/>
          <w:footerReference w:type="default" r:id="rId11"/>
          <w:pgSz w:w="12240" w:h="15840" w:code="1"/>
          <w:pgMar w:top="1440" w:right="1440" w:bottom="1440" w:left="1440" w:header="708" w:footer="708" w:gutter="0"/>
          <w:lnNumType w:countBy="1" w:restart="continuous"/>
          <w:cols w:space="708"/>
          <w:docGrid w:linePitch="360"/>
        </w:sectPr>
      </w:pPr>
      <w:r w:rsidRPr="00106AC6">
        <w:rPr>
          <w:b/>
          <w:bCs/>
          <w:highlight w:val="white"/>
        </w:rPr>
        <w:t>Keywords:</w:t>
      </w:r>
      <w:r>
        <w:rPr>
          <w:highlight w:val="white"/>
        </w:rPr>
        <w:t xml:space="preserve"> conservation agriculture, diversified farming, </w:t>
      </w:r>
      <w:r w:rsidR="001F2038">
        <w:rPr>
          <w:highlight w:val="white"/>
        </w:rPr>
        <w:t>best</w:t>
      </w:r>
      <w:r w:rsidR="0096753A">
        <w:rPr>
          <w:highlight w:val="white"/>
        </w:rPr>
        <w:t xml:space="preserve"> management practices, </w:t>
      </w:r>
      <w:r w:rsidR="001F2038">
        <w:rPr>
          <w:highlight w:val="white"/>
        </w:rPr>
        <w:t xml:space="preserve">beneficial management practices, </w:t>
      </w:r>
      <w:r w:rsidR="00145A58">
        <w:rPr>
          <w:highlight w:val="white"/>
        </w:rPr>
        <w:t xml:space="preserve">sustainable agriculture, </w:t>
      </w:r>
      <w:r w:rsidR="006974AE">
        <w:rPr>
          <w:highlight w:val="white"/>
        </w:rPr>
        <w:t>cropping systems</w:t>
      </w:r>
      <w:r w:rsidR="000A4BBD">
        <w:rPr>
          <w:highlight w:val="white"/>
        </w:rPr>
        <w:t>,</w:t>
      </w:r>
      <w:r w:rsidR="0072285C">
        <w:rPr>
          <w:highlight w:val="white"/>
        </w:rPr>
        <w:t xml:space="preserve"> </w:t>
      </w:r>
      <w:r w:rsidR="0014775A">
        <w:rPr>
          <w:highlight w:val="white"/>
        </w:rPr>
        <w:t xml:space="preserve">agroecology, </w:t>
      </w:r>
      <w:r w:rsidR="000A4BBD">
        <w:rPr>
          <w:highlight w:val="white"/>
        </w:rPr>
        <w:t>meta-analys</w:t>
      </w:r>
      <w:r w:rsidR="00463839">
        <w:rPr>
          <w:highlight w:val="white"/>
        </w:rPr>
        <w:t>is</w:t>
      </w:r>
      <w:r w:rsidR="000A4BBD">
        <w:rPr>
          <w:highlight w:val="white"/>
        </w:rPr>
        <w:t>, nature’s contributions to people, NCP</w:t>
      </w:r>
      <w:r w:rsidR="000A65AE">
        <w:rPr>
          <w:highlight w:val="white"/>
        </w:rPr>
        <w:t>, land sparing, land sharing</w:t>
      </w:r>
    </w:p>
    <w:p w14:paraId="652747F5" w14:textId="419A0588" w:rsidR="000837BE" w:rsidRPr="00E16360" w:rsidRDefault="00517350" w:rsidP="00E741EE">
      <w:pPr>
        <w:pStyle w:val="Heading1"/>
        <w:spacing w:line="480" w:lineRule="auto"/>
        <w:rPr>
          <w:rFonts w:ascii="Times New Roman" w:hAnsi="Times New Roman" w:cs="Times New Roman"/>
          <w:lang w:val="en-US"/>
        </w:rPr>
      </w:pPr>
      <w:r>
        <w:rPr>
          <w:rFonts w:ascii="Times New Roman" w:hAnsi="Times New Roman" w:cs="Times New Roman"/>
          <w:lang w:val="en-US"/>
        </w:rPr>
        <w:lastRenderedPageBreak/>
        <w:t>1.</w:t>
      </w:r>
      <w:r w:rsidR="000F3D26">
        <w:rPr>
          <w:rFonts w:ascii="Times New Roman" w:hAnsi="Times New Roman" w:cs="Times New Roman"/>
          <w:lang w:val="en-US"/>
        </w:rPr>
        <w:t xml:space="preserve"> </w:t>
      </w:r>
      <w:r w:rsidR="000837BE" w:rsidRPr="00E16360">
        <w:rPr>
          <w:rFonts w:ascii="Times New Roman" w:hAnsi="Times New Roman" w:cs="Times New Roman"/>
          <w:lang w:val="en-US"/>
        </w:rPr>
        <w:t>Introduction</w:t>
      </w:r>
    </w:p>
    <w:p w14:paraId="43139825" w14:textId="7EA14D27" w:rsidR="00C650E5" w:rsidRPr="00E16360" w:rsidRDefault="000837BE" w:rsidP="00E741EE">
      <w:pPr>
        <w:spacing w:line="480" w:lineRule="auto"/>
        <w:ind w:firstLine="720"/>
        <w:rPr>
          <w:rFonts w:eastAsia="Arial Unicode MS"/>
          <w:i/>
          <w:lang w:val="en-US"/>
        </w:rPr>
      </w:pPr>
      <w:r w:rsidRPr="00E16360">
        <w:rPr>
          <w:rFonts w:eastAsia="Arial Unicode MS"/>
          <w:lang w:val="en-US"/>
        </w:rPr>
        <w:t xml:space="preserve">Agricultural “best </w:t>
      </w:r>
      <w:r w:rsidR="001F2038">
        <w:rPr>
          <w:rFonts w:eastAsia="Arial Unicode MS"/>
          <w:lang w:val="en-US"/>
        </w:rPr>
        <w:t xml:space="preserve">(or </w:t>
      </w:r>
      <w:r w:rsidR="007B06AE">
        <w:rPr>
          <w:rFonts w:eastAsia="Arial Unicode MS"/>
          <w:lang w:val="en-US"/>
        </w:rPr>
        <w:t xml:space="preserve">alternative or </w:t>
      </w:r>
      <w:r w:rsidR="001F2038">
        <w:rPr>
          <w:rFonts w:eastAsia="Arial Unicode MS"/>
          <w:lang w:val="en-US"/>
        </w:rPr>
        <w:t xml:space="preserve">beneficial) </w:t>
      </w:r>
      <w:r w:rsidRPr="00E16360">
        <w:rPr>
          <w:rFonts w:eastAsia="Arial Unicode MS"/>
          <w:lang w:val="en-US"/>
        </w:rPr>
        <w:t>management practices” (</w:t>
      </w:r>
      <w:r w:rsidR="00AC17C0" w:rsidRPr="00E16360">
        <w:rPr>
          <w:rFonts w:eastAsia="Arial Unicode MS"/>
          <w:lang w:val="en-US"/>
        </w:rPr>
        <w:t xml:space="preserve">BMP or </w:t>
      </w:r>
      <w:r w:rsidRPr="00E16360">
        <w:rPr>
          <w:rFonts w:eastAsia="Arial Unicode MS"/>
          <w:lang w:val="en-US"/>
        </w:rPr>
        <w:t xml:space="preserve">BMPs) (also commonly referred to as </w:t>
      </w:r>
      <w:r w:rsidR="00D97BAC">
        <w:rPr>
          <w:rFonts w:eastAsia="Arial Unicode MS"/>
          <w:lang w:val="en-US"/>
        </w:rPr>
        <w:t>“diversified farming”</w:t>
      </w:r>
      <w:r w:rsidRPr="00E16360">
        <w:rPr>
          <w:rFonts w:eastAsia="Arial Unicode MS"/>
          <w:lang w:val="en-US"/>
        </w:rPr>
        <w:t xml:space="preserve"> practices</w:t>
      </w:r>
      <w:r w:rsidR="005B27D4">
        <w:rPr>
          <w:rFonts w:eastAsia="Arial Unicode MS"/>
          <w:lang w:val="en-US"/>
        </w:rPr>
        <w:t xml:space="preserve"> or in combinations, “conservation agriculture”</w:t>
      </w:r>
      <w:r w:rsidRPr="00E16360">
        <w:rPr>
          <w:rFonts w:eastAsia="Arial Unicode MS"/>
          <w:lang w:val="en-US"/>
        </w:rPr>
        <w:t xml:space="preserve">) have emerged to </w:t>
      </w:r>
      <w:r w:rsidR="00AF5366" w:rsidRPr="00E16360">
        <w:rPr>
          <w:rFonts w:eastAsia="Arial Unicode MS"/>
          <w:lang w:val="en-US"/>
        </w:rPr>
        <w:t>mitigate</w:t>
      </w:r>
      <w:r w:rsidR="0029649B" w:rsidRPr="00E16360">
        <w:rPr>
          <w:rFonts w:eastAsia="Arial Unicode MS"/>
          <w:lang w:val="en-US"/>
        </w:rPr>
        <w:t xml:space="preserve"> </w:t>
      </w:r>
      <w:r w:rsidRPr="00E16360">
        <w:rPr>
          <w:rFonts w:eastAsia="Arial Unicode MS"/>
          <w:lang w:val="en-US"/>
        </w:rPr>
        <w:t xml:space="preserve">soil loss, </w:t>
      </w:r>
      <w:r w:rsidR="00F86427">
        <w:rPr>
          <w:rFonts w:eastAsia="Arial Unicode MS"/>
          <w:lang w:val="en-US"/>
        </w:rPr>
        <w:t xml:space="preserve">deteriorating </w:t>
      </w:r>
      <w:r w:rsidRPr="00E16360">
        <w:rPr>
          <w:rFonts w:eastAsia="Arial Unicode MS"/>
          <w:lang w:val="en-US"/>
        </w:rPr>
        <w:t>water quality, and other agro-environmental resource challenges. Most BMPs have been designed with the objective of reducing nutrient, chemical and/or soil losses</w:t>
      </w:r>
      <w:r w:rsidR="003A3A83" w:rsidRPr="00E16360">
        <w:rPr>
          <w:rFonts w:eastAsia="Arial Unicode MS"/>
          <w:lang w:val="en-US"/>
        </w:rPr>
        <w:t xml:space="preserve"> </w:t>
      </w:r>
      <w:r w:rsidR="003A3A83" w:rsidRPr="00E16360">
        <w:rPr>
          <w:rFonts w:eastAsia="Arial Unicode MS"/>
          <w:lang w:val="en-US"/>
        </w:rPr>
        <w:fldChar w:fldCharType="begin"/>
      </w:r>
      <w:r w:rsidR="00342EB0">
        <w:rPr>
          <w:rFonts w:eastAsia="Arial Unicode MS"/>
          <w:lang w:val="en-US"/>
        </w:rPr>
        <w:instrText xml:space="preserve"> ADDIN EN.CITE &lt;EndNote&gt;&lt;Cite&gt;&lt;Author&gt;Logan&lt;/Author&gt;&lt;Year&gt;1991&lt;/Year&gt;&lt;RecNum&gt;41&lt;/RecNum&gt;&lt;DisplayText&gt;(Logan et al. 1991)&lt;/DisplayText&gt;&lt;record&gt;&lt;rec-number&gt;41&lt;/rec-number&gt;&lt;foreign-keys&gt;&lt;key app="EN" db-id="erpv0592cdvda6epxeavppdc9sdppr9drz9r" timestamp="1502393450"&gt;41&lt;/key&gt;&lt;/foreign-keys&gt;&lt;ref-type name="Journal Article"&gt;17&lt;/ref-type&gt;&lt;contributors&gt;&lt;authors&gt;&lt;author&gt;Logan, T. J.&lt;/author&gt;&lt;author&gt;Lal, R.&lt;/author&gt;&lt;author&gt;Dick, W. A.&lt;/author&gt;&lt;/authors&gt;&lt;/contributors&gt;&lt;titles&gt;&lt;title&gt;Tillage systems and soil properties in North America&lt;/title&gt;&lt;secondary-title&gt;Soil and Tillage Research&lt;/secondary-title&gt;&lt;/titles&gt;&lt;periodical&gt;&lt;full-title&gt;Soil and Tillage Research&lt;/full-title&gt;&lt;/periodical&gt;&lt;pages&gt;241-270&lt;/pages&gt;&lt;volume&gt;20&lt;/volume&gt;&lt;number&gt;2-4&lt;/number&gt;&lt;section&gt;241&lt;/section&gt;&lt;dates&gt;&lt;year&gt;1991&lt;/year&gt;&lt;/dates&gt;&lt;isbn&gt;01671987&lt;/isbn&gt;&lt;urls&gt;&lt;/urls&gt;&lt;electronic-resource-num&gt;10.1016/0167-1987(91)90042-v&lt;/electronic-resource-num&gt;&lt;/record&gt;&lt;/Cite&gt;&lt;/EndNote&gt;</w:instrText>
      </w:r>
      <w:r w:rsidR="003A3A83" w:rsidRPr="00E16360">
        <w:rPr>
          <w:rFonts w:eastAsia="Arial Unicode MS"/>
          <w:lang w:val="en-US"/>
        </w:rPr>
        <w:fldChar w:fldCharType="separate"/>
      </w:r>
      <w:r w:rsidR="00342EB0">
        <w:rPr>
          <w:rFonts w:eastAsia="Arial Unicode MS"/>
          <w:noProof/>
          <w:lang w:val="en-US"/>
        </w:rPr>
        <w:t>(Logan et al. 1991)</w:t>
      </w:r>
      <w:r w:rsidR="003A3A83" w:rsidRPr="00E16360">
        <w:rPr>
          <w:rFonts w:eastAsia="Arial Unicode MS"/>
          <w:lang w:val="en-US"/>
        </w:rPr>
        <w:fldChar w:fldCharType="end"/>
      </w:r>
      <w:r w:rsidR="008D1BD8">
        <w:rPr>
          <w:rFonts w:eastAsia="Arial Unicode MS"/>
          <w:lang w:val="en-US"/>
        </w:rPr>
        <w:t>, whereas less attention has been paid to</w:t>
      </w:r>
      <w:r w:rsidRPr="00E16360">
        <w:rPr>
          <w:rFonts w:eastAsia="Arial Unicode MS"/>
          <w:lang w:val="en-US"/>
        </w:rPr>
        <w:t xml:space="preserve"> t</w:t>
      </w:r>
      <w:r w:rsidR="00070F7F" w:rsidRPr="00E16360">
        <w:rPr>
          <w:rFonts w:eastAsia="Arial Unicode MS"/>
          <w:lang w:val="en-US"/>
        </w:rPr>
        <w:t>he impact of these practices on</w:t>
      </w:r>
      <w:r w:rsidRPr="00E16360">
        <w:rPr>
          <w:rFonts w:eastAsia="Arial Unicode MS"/>
          <w:lang w:val="en-US"/>
        </w:rPr>
        <w:t xml:space="preserve"> </w:t>
      </w:r>
      <w:r w:rsidR="008D1BD8">
        <w:rPr>
          <w:rFonts w:eastAsia="Arial Unicode MS"/>
          <w:lang w:val="en-US"/>
        </w:rPr>
        <w:t>regulating and supporting</w:t>
      </w:r>
      <w:r w:rsidR="00C650E5" w:rsidRPr="00E16360">
        <w:rPr>
          <w:rFonts w:eastAsia="Arial Unicode MS"/>
          <w:lang w:val="en-US"/>
        </w:rPr>
        <w:t xml:space="preserve"> ecosystem services </w:t>
      </w:r>
      <w:r w:rsidR="00F64911">
        <w:rPr>
          <w:rFonts w:eastAsia="Arial Unicode MS"/>
          <w:lang w:val="en-US"/>
        </w:rPr>
        <w:t xml:space="preserve">(i.e. regulating ‘nature’s contributions to people’ - </w:t>
      </w:r>
      <w:r w:rsidR="00F64911">
        <w:rPr>
          <w:rFonts w:eastAsia="Arial Unicode MS"/>
          <w:lang w:val="en-US"/>
        </w:rPr>
        <w:fldChar w:fldCharType="begin"/>
      </w:r>
      <w:r w:rsidR="00F64911">
        <w:rPr>
          <w:rFonts w:eastAsia="Arial Unicode MS"/>
          <w:lang w:val="en-US"/>
        </w:rPr>
        <w:instrText xml:space="preserve"> ADDIN EN.CITE &lt;EndNote&gt;&lt;Cite AuthorYear="1"&gt;&lt;Author&gt;Díaz&lt;/Author&gt;&lt;Year&gt;2018&lt;/Year&gt;&lt;RecNum&gt;629&lt;/RecNum&gt;&lt;DisplayText&gt;Díaz et al. (2018)&lt;/DisplayText&gt;&lt;record&gt;&lt;rec-number&gt;629&lt;/rec-number&gt;&lt;foreign-keys&gt;&lt;key app="EN" db-id="erpv0592cdvda6epxeavppdc9sdppr9drz9r" timestamp="1586879443"&gt;629&lt;/key&gt;&lt;/foreign-keys&gt;&lt;ref-type name="Journal Article"&gt;17&lt;/ref-type&gt;&lt;contributors&gt;&lt;authors&gt;&lt;author&gt;Díaz, Sandra&lt;/author&gt;&lt;author&gt;Pascual, Unai&lt;/author&gt;&lt;author&gt;Stenseke, Marie&lt;/author&gt;&lt;author&gt;Martín-López, Berta&lt;/author&gt;&lt;author&gt;Watson, Robert T.&lt;/author&gt;&lt;author&gt;Molnár, Zsolt&lt;/author&gt;&lt;author&gt;Hill, Rosemary&lt;/author&gt;&lt;author&gt;Chan, Kai M. A.&lt;/author&gt;&lt;author&gt;Baste, Ivar A.&lt;/author&gt;&lt;author&gt;Brauman, Kate A.&lt;/author&gt;&lt;author&gt;Polasky, Stephen&lt;/author&gt;&lt;author&gt;Church, Andrew&lt;/author&gt;&lt;author&gt;Lonsdale, Mark&lt;/author&gt;&lt;author&gt;Larigauderie, Anne&lt;/author&gt;&lt;author&gt;Leadley, Paul W.&lt;/author&gt;&lt;author&gt;van Oudenhoven, Alexander P. E.&lt;/author&gt;&lt;author&gt;van der Plaat, Felice&lt;/author&gt;&lt;author&gt;Schröter, Matthias&lt;/author&gt;&lt;author&gt;Lavorel, Sandra&lt;/author&gt;&lt;author&gt;Aumeeruddy-Thomas, Yildiz&lt;/author&gt;&lt;author&gt;Bukvareva, Elena&lt;/author&gt;&lt;author&gt;Davies, Kirsten&lt;/author&gt;&lt;author&gt;Demissew, Sebsebe&lt;/author&gt;&lt;author&gt;Erpul, Gunay&lt;/author&gt;&lt;author&gt;Failler, Pierre&lt;/author&gt;&lt;author&gt;Guerra, Carlos A.&lt;/author&gt;&lt;author&gt;Hewitt, Chad L.&lt;/author&gt;&lt;author&gt;Keune, Hans&lt;/author&gt;&lt;author&gt;Lindley, Sarah&lt;/author&gt;&lt;author&gt;Shirayama, Yoshihisa&lt;/author&gt;&lt;/authors&gt;&lt;/contributors&gt;&lt;titles&gt;&lt;title&gt;Assessing nature&amp;apos;s contributions to people&lt;/title&gt;&lt;secondary-title&gt;Science&lt;/secondary-title&gt;&lt;/titles&gt;&lt;periodical&gt;&lt;full-title&gt;Science&lt;/full-title&gt;&lt;/periodical&gt;&lt;pages&gt;270-272&lt;/pages&gt;&lt;volume&gt;359&lt;/volume&gt;&lt;number&gt;6373&lt;/number&gt;&lt;dates&gt;&lt;year&gt;2018&lt;/year&gt;&lt;/dates&gt;&lt;urls&gt;&lt;related-urls&gt;&lt;url&gt;https://science.sciencemag.org/content/sci/359/6373/270.full.pdf&lt;/url&gt;&lt;/related-urls&gt;&lt;/urls&gt;&lt;electronic-resource-num&gt;10.1126/science.aap8826&lt;/electronic-resource-num&gt;&lt;/record&gt;&lt;/Cite&gt;&lt;/EndNote&gt;</w:instrText>
      </w:r>
      <w:r w:rsidR="00F64911">
        <w:rPr>
          <w:rFonts w:eastAsia="Arial Unicode MS"/>
          <w:lang w:val="en-US"/>
        </w:rPr>
        <w:fldChar w:fldCharType="separate"/>
      </w:r>
      <w:r w:rsidR="00F64911">
        <w:rPr>
          <w:rFonts w:eastAsia="Arial Unicode MS"/>
          <w:noProof/>
          <w:lang w:val="en-US"/>
        </w:rPr>
        <w:t>Díaz et al. (2018)</w:t>
      </w:r>
      <w:r w:rsidR="00F64911">
        <w:rPr>
          <w:rFonts w:eastAsia="Arial Unicode MS"/>
          <w:lang w:val="en-US"/>
        </w:rPr>
        <w:fldChar w:fldCharType="end"/>
      </w:r>
      <w:r w:rsidR="00F64911">
        <w:rPr>
          <w:rFonts w:eastAsia="Arial Unicode MS"/>
          <w:lang w:val="en-US"/>
        </w:rPr>
        <w:t xml:space="preserve"> such as</w:t>
      </w:r>
      <w:r w:rsidR="00DB1AAD" w:rsidRPr="00E16360">
        <w:rPr>
          <w:rFonts w:eastAsia="Arial Unicode MS"/>
          <w:lang w:val="en-US"/>
        </w:rPr>
        <w:t xml:space="preserve"> </w:t>
      </w:r>
      <w:r w:rsidR="008A6C65" w:rsidRPr="00E16360">
        <w:rPr>
          <w:rFonts w:eastAsia="Arial Unicode MS"/>
          <w:lang w:val="en-US"/>
        </w:rPr>
        <w:t>climate regulation and carbon sequestration, soil fertility, habitat provisioning</w:t>
      </w:r>
      <w:r w:rsidR="00DB1AAD" w:rsidRPr="00E16360">
        <w:rPr>
          <w:rFonts w:eastAsia="Arial Unicode MS"/>
          <w:lang w:val="en-US"/>
        </w:rPr>
        <w:t>)</w:t>
      </w:r>
      <w:r w:rsidRPr="00E16360">
        <w:rPr>
          <w:rFonts w:eastAsia="Arial Unicode MS"/>
          <w:lang w:val="en-US"/>
        </w:rPr>
        <w:t>.</w:t>
      </w:r>
      <w:r w:rsidR="00C650E5" w:rsidRPr="00E16360">
        <w:rPr>
          <w:rFonts w:eastAsia="Arial Unicode MS"/>
          <w:lang w:val="en-US"/>
        </w:rPr>
        <w:t xml:space="preserve"> </w:t>
      </w:r>
      <w:r w:rsidR="00010224" w:rsidRPr="00E16360">
        <w:rPr>
          <w:rFonts w:eastAsia="Arial Unicode MS"/>
          <w:lang w:val="en-US"/>
        </w:rPr>
        <w:t xml:space="preserve">The value of these </w:t>
      </w:r>
      <w:r w:rsidR="00567ACD" w:rsidRPr="00E16360">
        <w:rPr>
          <w:rFonts w:eastAsia="Arial Unicode MS"/>
          <w:lang w:val="en-US"/>
        </w:rPr>
        <w:t>‘</w:t>
      </w:r>
      <w:r w:rsidR="00010224" w:rsidRPr="00E16360">
        <w:rPr>
          <w:rFonts w:eastAsia="Arial Unicode MS"/>
          <w:lang w:val="en-US"/>
        </w:rPr>
        <w:t>non-provisioning</w:t>
      </w:r>
      <w:r w:rsidR="00567ACD" w:rsidRPr="00E16360">
        <w:rPr>
          <w:rFonts w:eastAsia="Arial Unicode MS"/>
          <w:lang w:val="en-US"/>
        </w:rPr>
        <w:t>’</w:t>
      </w:r>
      <w:r w:rsidR="00010224" w:rsidRPr="00E16360">
        <w:rPr>
          <w:rFonts w:eastAsia="Arial Unicode MS"/>
          <w:lang w:val="en-US"/>
        </w:rPr>
        <w:t xml:space="preserve"> </w:t>
      </w:r>
      <w:r w:rsidR="006B1350">
        <w:rPr>
          <w:rFonts w:eastAsia="Arial Unicode MS"/>
          <w:lang w:val="en-US"/>
        </w:rPr>
        <w:t xml:space="preserve">(and often ‘non-marketed’) </w:t>
      </w:r>
      <w:r w:rsidR="00010224" w:rsidRPr="00E16360">
        <w:rPr>
          <w:rFonts w:eastAsia="Arial Unicode MS"/>
          <w:lang w:val="en-US"/>
        </w:rPr>
        <w:t xml:space="preserve">ecosystem services to agriculture is potentially enormous and often underappreciated </w:t>
      </w:r>
      <w:r w:rsidR="00010224" w:rsidRPr="00E16360">
        <w:rPr>
          <w:rFonts w:eastAsia="Arial Unicode MS"/>
          <w:lang w:val="en-US"/>
        </w:rPr>
        <w:fldChar w:fldCharType="begin">
          <w:fldData xml:space="preserve">PEVuZE5vdGU+PENpdGU+PEF1dGhvcj5Qb3dlcjwvQXV0aG9yPjxZZWFyPjIwMTA8L1llYXI+PFJl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PEVuZE5vdGU+PENpdGU+PEF1dGhvcj5Qb3dlcjwvQXV0aG9yPjxZZWFyPjIwMTA8L1llYXI+PFJl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010224" w:rsidRPr="00E16360">
        <w:rPr>
          <w:rFonts w:eastAsia="Arial Unicode MS"/>
          <w:lang w:val="en-US"/>
        </w:rPr>
        <w:fldChar w:fldCharType="separate"/>
      </w:r>
      <w:r w:rsidR="00342EB0">
        <w:rPr>
          <w:rFonts w:eastAsia="Arial Unicode MS"/>
          <w:noProof/>
          <w:lang w:val="en-US"/>
        </w:rPr>
        <w:t>(Power 2010; Bommarco et al. 2013; Shackelford et al. 2019b)</w:t>
      </w:r>
      <w:r w:rsidR="00010224" w:rsidRPr="00E16360">
        <w:rPr>
          <w:rFonts w:eastAsia="Arial Unicode MS"/>
          <w:lang w:val="en-US"/>
        </w:rPr>
        <w:fldChar w:fldCharType="end"/>
      </w:r>
      <w:r w:rsidR="00010224" w:rsidRPr="00E16360">
        <w:rPr>
          <w:rFonts w:eastAsia="Arial Unicode MS"/>
          <w:lang w:val="en-US"/>
        </w:rPr>
        <w:t>.</w:t>
      </w:r>
      <w:r w:rsidR="00010224" w:rsidRPr="00E16360">
        <w:rPr>
          <w:rFonts w:eastAsia="Arial Unicode MS"/>
          <w:i/>
          <w:lang w:val="en-US"/>
        </w:rPr>
        <w:t xml:space="preserve"> </w:t>
      </w:r>
      <w:r w:rsidR="00C650E5" w:rsidRPr="00E16360">
        <w:rPr>
          <w:rFonts w:eastAsia="Arial Unicode MS"/>
          <w:lang w:val="en-US"/>
        </w:rPr>
        <w:t xml:space="preserve">Core BMP practices such as soil tillage, crop residue management, nutrient management and pest management </w:t>
      </w:r>
      <w:r w:rsidR="00C650E5" w:rsidRPr="00E16360">
        <w:rPr>
          <w:rFonts w:eastAsia="Arial Unicode MS"/>
          <w:lang w:val="en-US"/>
        </w:rPr>
        <w:fldChar w:fldCharType="begin"/>
      </w:r>
      <w:r w:rsidR="00342EB0">
        <w:rPr>
          <w:rFonts w:eastAsia="Arial Unicode MS"/>
          <w:lang w:val="en-US"/>
        </w:rPr>
        <w:instrText xml:space="preserve"> ADDIN EN.CITE &lt;EndNote&gt;&lt;Cite&gt;&lt;Author&gt;Stavi&lt;/Author&gt;&lt;Year&gt;2016&lt;/Year&gt;&lt;RecNum&gt;44&lt;/RecNum&gt;&lt;DisplayText&gt;(Stavi et al. 2016)&lt;/DisplayText&gt;&lt;record&gt;&lt;rec-number&gt;44&lt;/rec-number&gt;&lt;foreign-keys&gt;&lt;key app="EN" db-id="erpv0592cdvda6epxeavppdc9sdppr9drz9r" timestamp="1502393463"&gt;44&lt;/key&gt;&lt;/foreign-keys&gt;&lt;ref-type name="Journal Article"&gt;17&lt;/ref-type&gt;&lt;contributors&gt;&lt;authors&gt;&lt;author&gt;Stavi, Ilan&lt;/author&gt;&lt;author&gt;Bel, Golan&lt;/author&gt;&lt;author&gt;Zaady, Eli&lt;/author&gt;&lt;/authors&gt;&lt;/contributors&gt;&lt;titles&gt;&lt;title&gt;Soil functions and ecosystem services in conventional, conservation, and integrated agricultural systems. A review&lt;/title&gt;&lt;secondary-title&gt;Agronomy for Sustainable Development&lt;/secondary-title&gt;&lt;/titles&gt;&lt;periodical&gt;&lt;full-title&gt;Agronomy for Sustainable Development&lt;/full-title&gt;&lt;/periodical&gt;&lt;volume&gt;36&lt;/volume&gt;&lt;number&gt;2&lt;/number&gt;&lt;dates&gt;&lt;year&gt;2016&lt;/year&gt;&lt;/dates&gt;&lt;isbn&gt;1774-0746&amp;#xD;1773-0155&lt;/isbn&gt;&lt;urls&gt;&lt;/urls&gt;&lt;electronic-resource-num&gt;10.1007/s13593-016-0368-8&lt;/electronic-resource-num&gt;&lt;/record&gt;&lt;/Cite&gt;&lt;/EndNote&gt;</w:instrText>
      </w:r>
      <w:r w:rsidR="00C650E5" w:rsidRPr="00E16360">
        <w:rPr>
          <w:rFonts w:eastAsia="Arial Unicode MS"/>
          <w:lang w:val="en-US"/>
        </w:rPr>
        <w:fldChar w:fldCharType="separate"/>
      </w:r>
      <w:r w:rsidR="00342EB0">
        <w:rPr>
          <w:rFonts w:eastAsia="Arial Unicode MS"/>
          <w:noProof/>
          <w:lang w:val="en-US"/>
        </w:rPr>
        <w:t>(Stavi et al. 2016)</w:t>
      </w:r>
      <w:r w:rsidR="00C650E5" w:rsidRPr="00E16360">
        <w:rPr>
          <w:rFonts w:eastAsia="Arial Unicode MS"/>
          <w:lang w:val="en-US"/>
        </w:rPr>
        <w:fldChar w:fldCharType="end"/>
      </w:r>
      <w:r w:rsidR="00C650E5" w:rsidRPr="00E16360">
        <w:rPr>
          <w:rFonts w:eastAsia="Arial Unicode MS"/>
          <w:lang w:val="en-US"/>
        </w:rPr>
        <w:t xml:space="preserve"> are </w:t>
      </w:r>
      <w:r w:rsidR="001407EB" w:rsidRPr="00E16360">
        <w:rPr>
          <w:rFonts w:eastAsia="Arial Unicode MS"/>
          <w:lang w:val="en-US"/>
        </w:rPr>
        <w:t xml:space="preserve">intended </w:t>
      </w:r>
      <w:r w:rsidR="00C650E5" w:rsidRPr="00E16360">
        <w:rPr>
          <w:rFonts w:eastAsia="Arial Unicode MS"/>
          <w:lang w:val="en-US"/>
        </w:rPr>
        <w:t>to conserve a farm’s agro-environmental resources</w:t>
      </w:r>
      <w:r w:rsidR="00D90730" w:rsidRPr="00E16360">
        <w:rPr>
          <w:rFonts w:eastAsia="Arial Unicode MS"/>
          <w:lang w:val="en-US"/>
        </w:rPr>
        <w:t xml:space="preserve"> (water, soil, nutrients)</w:t>
      </w:r>
      <w:r w:rsidR="00C650E5" w:rsidRPr="00E16360">
        <w:rPr>
          <w:rFonts w:eastAsia="Arial Unicode MS"/>
          <w:lang w:val="en-US"/>
        </w:rPr>
        <w:t xml:space="preserve"> without sacrificing agricultural productivity.</w:t>
      </w:r>
    </w:p>
    <w:p w14:paraId="565B34C7" w14:textId="1AF9E2C4" w:rsidR="009E570D" w:rsidRPr="00E16360" w:rsidRDefault="009B20EA" w:rsidP="00E741EE">
      <w:pPr>
        <w:spacing w:line="480" w:lineRule="auto"/>
        <w:ind w:firstLine="720"/>
        <w:rPr>
          <w:rFonts w:eastAsia="Arial Unicode MS"/>
          <w:lang w:val="en-US"/>
        </w:rPr>
      </w:pPr>
      <w:r>
        <w:rPr>
          <w:rFonts w:eastAsia="Arial Unicode MS"/>
          <w:lang w:val="en-US"/>
        </w:rPr>
        <w:t xml:space="preserve">While </w:t>
      </w:r>
      <w:r w:rsidR="00F043B6">
        <w:rPr>
          <w:rFonts w:eastAsia="Arial Unicode MS"/>
          <w:lang w:val="en-US"/>
        </w:rPr>
        <w:t xml:space="preserve">the evidence base </w:t>
      </w:r>
      <w:r w:rsidR="007B583B">
        <w:rPr>
          <w:rFonts w:eastAsia="Arial Unicode MS"/>
          <w:lang w:val="en-US"/>
        </w:rPr>
        <w:t>o</w:t>
      </w:r>
      <w:r w:rsidR="00F043B6">
        <w:rPr>
          <w:rFonts w:eastAsia="Arial Unicode MS"/>
          <w:lang w:val="en-US"/>
        </w:rPr>
        <w:t>n</w:t>
      </w:r>
      <w:r w:rsidR="007B583B">
        <w:rPr>
          <w:rFonts w:eastAsia="Arial Unicode MS"/>
          <w:lang w:val="en-US"/>
        </w:rPr>
        <w:t xml:space="preserve"> benefits of BMPs across different agroecosystems</w:t>
      </w:r>
      <w:r w:rsidR="00F043B6">
        <w:rPr>
          <w:rFonts w:eastAsia="Arial Unicode MS"/>
          <w:lang w:val="en-US"/>
        </w:rPr>
        <w:t xml:space="preserve"> is fragmented</w:t>
      </w:r>
      <w:r w:rsidR="007B583B">
        <w:rPr>
          <w:rFonts w:eastAsia="Arial Unicode MS"/>
          <w:lang w:val="en-US"/>
        </w:rPr>
        <w:t xml:space="preserve"> </w:t>
      </w:r>
      <w:r w:rsidR="007B583B">
        <w:rPr>
          <w:rFonts w:eastAsia="Arial Unicode MS"/>
          <w:lang w:val="en-US"/>
        </w:rPr>
        <w:fldChar w:fldCharType="begin">
          <w:fldData xml:space="preserve">PEVuZE5vdGU+PENpdGU+PEF1dGhvcj5Sb3NhLVNjaGxlaWNoPC9BdXRob3I+PFllYXI+MjAxOTwv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PEVuZE5vdGU+PENpdGU+PEF1dGhvcj5Sb3NhLVNjaGxlaWNoPC9BdXRob3I+PFllYXI+MjAxOTwv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7B583B">
        <w:rPr>
          <w:rFonts w:eastAsia="Arial Unicode MS"/>
          <w:lang w:val="en-US"/>
        </w:rPr>
        <w:fldChar w:fldCharType="separate"/>
      </w:r>
      <w:r w:rsidR="00342EB0">
        <w:rPr>
          <w:rFonts w:eastAsia="Arial Unicode MS"/>
          <w:noProof/>
          <w:lang w:val="en-US"/>
        </w:rPr>
        <w:t>(Palm et al. 2014; Duru et al. 2015; Rosa-Schleich et al. 2019)</w:t>
      </w:r>
      <w:r w:rsidR="007B583B">
        <w:rPr>
          <w:rFonts w:eastAsia="Arial Unicode MS"/>
          <w:lang w:val="en-US"/>
        </w:rPr>
        <w:fldChar w:fldCharType="end"/>
      </w:r>
      <w:r w:rsidR="007B583B">
        <w:rPr>
          <w:rFonts w:eastAsia="Arial Unicode MS"/>
          <w:lang w:val="en-US"/>
        </w:rPr>
        <w:t>, t</w:t>
      </w:r>
      <w:r w:rsidR="00442968" w:rsidRPr="00E16360">
        <w:rPr>
          <w:rFonts w:eastAsia="Arial Unicode MS"/>
          <w:lang w:val="en-US"/>
        </w:rPr>
        <w:t xml:space="preserve">here </w:t>
      </w:r>
      <w:r w:rsidR="001407EB" w:rsidRPr="00E16360">
        <w:rPr>
          <w:rFonts w:eastAsia="Arial Unicode MS"/>
          <w:lang w:val="en-US"/>
        </w:rPr>
        <w:t xml:space="preserve">is some </w:t>
      </w:r>
      <w:r w:rsidR="00442968" w:rsidRPr="00E16360">
        <w:rPr>
          <w:rFonts w:eastAsia="Arial Unicode MS"/>
          <w:lang w:val="en-US"/>
        </w:rPr>
        <w:t xml:space="preserve">evidence that the </w:t>
      </w:r>
      <w:r w:rsidR="00F043B6">
        <w:rPr>
          <w:rFonts w:eastAsia="Arial Unicode MS"/>
          <w:lang w:val="en-US"/>
        </w:rPr>
        <w:t>adoption of one or more</w:t>
      </w:r>
      <w:r w:rsidR="00442968" w:rsidRPr="00E16360">
        <w:rPr>
          <w:rFonts w:eastAsia="Arial Unicode MS"/>
          <w:lang w:val="en-US"/>
        </w:rPr>
        <w:t xml:space="preserve"> BMPs do</w:t>
      </w:r>
      <w:r w:rsidR="00F043B6">
        <w:rPr>
          <w:rFonts w:eastAsia="Arial Unicode MS"/>
          <w:lang w:val="en-US"/>
        </w:rPr>
        <w:t>es</w:t>
      </w:r>
      <w:r w:rsidR="00442968" w:rsidRPr="00E16360">
        <w:rPr>
          <w:rFonts w:eastAsia="Arial Unicode MS"/>
          <w:lang w:val="en-US"/>
        </w:rPr>
        <w:t xml:space="preserve"> </w:t>
      </w:r>
      <w:r w:rsidR="009E570D" w:rsidRPr="00E16360">
        <w:rPr>
          <w:rFonts w:eastAsia="Arial Unicode MS"/>
          <w:lang w:val="en-US"/>
        </w:rPr>
        <w:t xml:space="preserve">indeed </w:t>
      </w:r>
      <w:r w:rsidR="00442968" w:rsidRPr="00E16360">
        <w:rPr>
          <w:rFonts w:eastAsia="Arial Unicode MS"/>
          <w:lang w:val="en-US"/>
        </w:rPr>
        <w:t xml:space="preserve">enhance other </w:t>
      </w:r>
      <w:r w:rsidR="00292A65" w:rsidRPr="00E16360">
        <w:rPr>
          <w:rFonts w:eastAsia="Arial Unicode MS"/>
          <w:lang w:val="en-US"/>
        </w:rPr>
        <w:t xml:space="preserve">on-farm </w:t>
      </w:r>
      <w:r w:rsidR="00442968" w:rsidRPr="00E16360">
        <w:rPr>
          <w:rFonts w:eastAsia="Arial Unicode MS"/>
          <w:lang w:val="en-US"/>
        </w:rPr>
        <w:t>ecosystem services besides food production</w:t>
      </w:r>
      <w:r w:rsidR="00074C23">
        <w:rPr>
          <w:rFonts w:eastAsia="Arial Unicode MS"/>
          <w:lang w:val="en-US"/>
        </w:rPr>
        <w:t>,</w:t>
      </w:r>
      <w:r w:rsidR="007B06AE">
        <w:rPr>
          <w:rFonts w:eastAsia="Arial Unicode MS"/>
          <w:lang w:val="en-US"/>
        </w:rPr>
        <w:t xml:space="preserve"> relative to conventional farming </w:t>
      </w:r>
      <w:r w:rsidR="00A82B42">
        <w:rPr>
          <w:rFonts w:eastAsia="Arial Unicode MS"/>
          <w:lang w:val="en-US"/>
        </w:rPr>
        <w:t>practices</w:t>
      </w:r>
      <w:r w:rsidR="00342EB0">
        <w:rPr>
          <w:rFonts w:eastAsia="Arial Unicode MS"/>
          <w:lang w:val="en-US"/>
        </w:rPr>
        <w:t xml:space="preserve"> </w:t>
      </w:r>
      <w:r w:rsidR="00342EB0">
        <w:rPr>
          <w:rFonts w:eastAsia="Arial Unicode MS"/>
          <w:lang w:val="en-US"/>
        </w:rPr>
        <w:fldChar w:fldCharType="begin">
          <w:fldData xml:space="preserve">PEVuZE5vdGU+PENpdGU+PEF1dGhvcj5UYW1idXJpbmk8L0F1dGhvcj48WWVhcj4yMDIwPC9ZZWFy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==
</w:fldData>
        </w:fldChar>
      </w:r>
      <w:r w:rsidR="00C90105">
        <w:rPr>
          <w:rFonts w:eastAsia="Arial Unicode MS"/>
          <w:lang w:val="en-US"/>
        </w:rPr>
        <w:instrText xml:space="preserve"> ADDIN EN.CITE </w:instrText>
      </w:r>
      <w:r w:rsidR="00C90105">
        <w:rPr>
          <w:rFonts w:eastAsia="Arial Unicode MS"/>
          <w:lang w:val="en-US"/>
        </w:rPr>
        <w:fldChar w:fldCharType="begin">
          <w:fldData xml:space="preserve">PEVuZE5vdGU+PENpdGU+PEF1dGhvcj5UYW1idXJpbmk8L0F1dGhvcj48WWVhcj4yMDIwPC9ZZWFy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==
</w:fldData>
        </w:fldChar>
      </w:r>
      <w:r w:rsidR="00C90105">
        <w:rPr>
          <w:rFonts w:eastAsia="Arial Unicode MS"/>
          <w:lang w:val="en-US"/>
        </w:rPr>
        <w:instrText xml:space="preserve"> ADDIN EN.CITE.DATA </w:instrText>
      </w:r>
      <w:r w:rsidR="00C90105">
        <w:rPr>
          <w:rFonts w:eastAsia="Arial Unicode MS"/>
          <w:lang w:val="en-US"/>
        </w:rPr>
      </w:r>
      <w:r w:rsidR="00C90105">
        <w:rPr>
          <w:rFonts w:eastAsia="Arial Unicode MS"/>
          <w:lang w:val="en-US"/>
        </w:rPr>
        <w:fldChar w:fldCharType="end"/>
      </w:r>
      <w:r w:rsidR="00342EB0">
        <w:rPr>
          <w:rFonts w:eastAsia="Arial Unicode MS"/>
          <w:lang w:val="en-US"/>
        </w:rPr>
        <w:fldChar w:fldCharType="separate"/>
      </w:r>
      <w:r w:rsidR="00C90105">
        <w:rPr>
          <w:rFonts w:eastAsia="Arial Unicode MS"/>
          <w:noProof/>
          <w:lang w:val="en-US"/>
        </w:rPr>
        <w:t>(see, for example, Kremen and Miles 2012; Daryanto et al. 2018; Shackelford et al. 2019a; Tamburini et al. 2020)</w:t>
      </w:r>
      <w:r w:rsidR="00342EB0">
        <w:rPr>
          <w:rFonts w:eastAsia="Arial Unicode MS"/>
          <w:lang w:val="en-US"/>
        </w:rPr>
        <w:fldChar w:fldCharType="end"/>
      </w:r>
      <w:r w:rsidR="00442968" w:rsidRPr="00E16360">
        <w:rPr>
          <w:rFonts w:eastAsia="Arial Unicode MS"/>
          <w:lang w:val="en-US"/>
        </w:rPr>
        <w:t>.</w:t>
      </w:r>
      <w:r w:rsidR="007B06AE">
        <w:rPr>
          <w:rFonts w:eastAsia="Arial Unicode MS"/>
          <w:lang w:val="en-US"/>
        </w:rPr>
        <w:t xml:space="preserve"> </w:t>
      </w:r>
      <w:r w:rsidR="009E570D" w:rsidRPr="00E16360">
        <w:rPr>
          <w:rFonts w:eastAsia="Arial Unicode MS"/>
          <w:lang w:val="en-US"/>
        </w:rPr>
        <w:t xml:space="preserve">On the other hand, there is also </w:t>
      </w:r>
      <w:r w:rsidR="00CD51DB" w:rsidRPr="00E16360">
        <w:rPr>
          <w:rFonts w:eastAsia="Arial Unicode MS"/>
          <w:lang w:val="en-US"/>
        </w:rPr>
        <w:t xml:space="preserve">some </w:t>
      </w:r>
      <w:r w:rsidR="009E570D" w:rsidRPr="00E16360">
        <w:rPr>
          <w:rFonts w:eastAsia="Arial Unicode MS"/>
          <w:lang w:val="en-US"/>
        </w:rPr>
        <w:t xml:space="preserve">evidence that </w:t>
      </w:r>
      <w:r w:rsidR="00191914" w:rsidRPr="00E16360">
        <w:rPr>
          <w:rFonts w:eastAsia="Arial Unicode MS"/>
          <w:lang w:val="en-US"/>
        </w:rPr>
        <w:t xml:space="preserve">certain </w:t>
      </w:r>
      <w:r w:rsidR="009E570D" w:rsidRPr="00E16360">
        <w:rPr>
          <w:rFonts w:eastAsia="Arial Unicode MS"/>
          <w:lang w:val="en-US"/>
        </w:rPr>
        <w:t>BMP</w:t>
      </w:r>
      <w:r w:rsidR="001407EB" w:rsidRPr="00E16360">
        <w:rPr>
          <w:rFonts w:eastAsia="Arial Unicode MS"/>
          <w:lang w:val="en-US"/>
        </w:rPr>
        <w:t>(s)</w:t>
      </w:r>
      <w:r w:rsidR="002243F5" w:rsidRPr="00E16360">
        <w:rPr>
          <w:rFonts w:eastAsia="Arial Unicode MS"/>
          <w:lang w:val="en-US"/>
        </w:rPr>
        <w:t xml:space="preserve"> do</w:t>
      </w:r>
      <w:r w:rsidR="001407EB" w:rsidRPr="00E16360">
        <w:rPr>
          <w:rFonts w:eastAsia="Arial Unicode MS"/>
          <w:lang w:val="en-US"/>
        </w:rPr>
        <w:t xml:space="preserve"> not </w:t>
      </w:r>
      <w:r w:rsidR="004C2EEE">
        <w:rPr>
          <w:rFonts w:eastAsia="Arial Unicode MS"/>
          <w:lang w:val="en-US"/>
        </w:rPr>
        <w:t>enhance</w:t>
      </w:r>
      <w:r w:rsidR="009E570D" w:rsidRPr="00E16360">
        <w:rPr>
          <w:rFonts w:eastAsia="Arial Unicode MS"/>
          <w:lang w:val="en-US"/>
        </w:rPr>
        <w:t xml:space="preserve"> ecosystem service </w:t>
      </w:r>
      <w:r w:rsidR="00326509">
        <w:rPr>
          <w:rFonts w:eastAsia="Arial Unicode MS"/>
          <w:lang w:val="en-US"/>
        </w:rPr>
        <w:t>delivery</w:t>
      </w:r>
      <w:r w:rsidR="009E570D" w:rsidRPr="00E16360">
        <w:rPr>
          <w:rFonts w:eastAsia="Arial Unicode MS"/>
          <w:lang w:val="en-US"/>
        </w:rPr>
        <w:t xml:space="preserve"> </w:t>
      </w:r>
      <w:r w:rsidR="009E570D" w:rsidRPr="00E16360">
        <w:rPr>
          <w:rFonts w:eastAsia="Arial Unicode MS"/>
          <w:lang w:val="en-US"/>
        </w:rPr>
        <w:fldChar w:fldCharType="begin">
          <w:fldData xml:space="preserve">PEVuZE5vdGU+PENpdGU+PEF1dGhvcj5TdGF2aTwvQXV0aG9yPjxZZWFyPjIwMTY8L1llYXI+PFJl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PEVuZE5vdGU+PENpdGU+PEF1dGhvcj5TdGF2aTwvQXV0aG9yPjxZZWFyPjIwMTY8L1llYXI+PFJl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9E570D" w:rsidRPr="00E16360">
        <w:rPr>
          <w:rFonts w:eastAsia="Arial Unicode MS"/>
          <w:lang w:val="en-US"/>
        </w:rPr>
        <w:fldChar w:fldCharType="separate"/>
      </w:r>
      <w:r w:rsidR="00342EB0">
        <w:rPr>
          <w:rFonts w:eastAsia="Arial Unicode MS"/>
          <w:noProof/>
          <w:lang w:val="en-US"/>
        </w:rPr>
        <w:t>(e.g. Palm et al. 2014; Stavi et al. 2016; Garbach et al. 2017)</w:t>
      </w:r>
      <w:r w:rsidR="009E570D" w:rsidRPr="00E16360">
        <w:rPr>
          <w:rFonts w:eastAsia="Arial Unicode MS"/>
          <w:lang w:val="en-US"/>
        </w:rPr>
        <w:fldChar w:fldCharType="end"/>
      </w:r>
      <w:r w:rsidR="009E570D" w:rsidRPr="00E16360">
        <w:rPr>
          <w:rFonts w:eastAsia="Arial Unicode MS"/>
          <w:lang w:val="en-US"/>
        </w:rPr>
        <w:t xml:space="preserve">, </w:t>
      </w:r>
      <w:r w:rsidR="004C2EEE">
        <w:rPr>
          <w:rFonts w:eastAsia="Arial Unicode MS"/>
          <w:lang w:val="en-US"/>
        </w:rPr>
        <w:t xml:space="preserve">and </w:t>
      </w:r>
      <w:r w:rsidR="009E570D" w:rsidRPr="00E16360">
        <w:rPr>
          <w:rFonts w:eastAsia="Arial Unicode MS"/>
          <w:lang w:val="en-US"/>
        </w:rPr>
        <w:t>in rare cases</w:t>
      </w:r>
      <w:r w:rsidR="004C2EEE">
        <w:rPr>
          <w:rFonts w:eastAsia="Arial Unicode MS"/>
          <w:lang w:val="en-US"/>
        </w:rPr>
        <w:t xml:space="preserve"> may </w:t>
      </w:r>
      <w:r w:rsidR="009E570D" w:rsidRPr="00E16360">
        <w:rPr>
          <w:rFonts w:eastAsia="Arial Unicode MS"/>
          <w:lang w:val="en-US"/>
        </w:rPr>
        <w:t>even reduc</w:t>
      </w:r>
      <w:r w:rsidR="004C2EEE">
        <w:rPr>
          <w:rFonts w:eastAsia="Arial Unicode MS"/>
          <w:lang w:val="en-US"/>
        </w:rPr>
        <w:t>e</w:t>
      </w:r>
      <w:r w:rsidR="009E570D" w:rsidRPr="00E16360">
        <w:rPr>
          <w:rFonts w:eastAsia="Arial Unicode MS"/>
          <w:lang w:val="en-US"/>
        </w:rPr>
        <w:t xml:space="preserve"> certain ecosystem service</w:t>
      </w:r>
      <w:r w:rsidR="00694F9D" w:rsidRPr="00E16360">
        <w:rPr>
          <w:rFonts w:eastAsia="Arial Unicode MS"/>
          <w:lang w:val="en-US"/>
        </w:rPr>
        <w:t xml:space="preserve"> levels </w:t>
      </w:r>
      <w:r w:rsidR="009E570D" w:rsidRPr="00E16360">
        <w:rPr>
          <w:rFonts w:eastAsia="Arial Unicode MS"/>
          <w:lang w:val="en-US"/>
        </w:rPr>
        <w:t>relative to conventional agricultural systems.</w:t>
      </w:r>
    </w:p>
    <w:p w14:paraId="0B029441" w14:textId="6A8F053A" w:rsidR="009D4883" w:rsidRPr="00E16360" w:rsidRDefault="001407EB" w:rsidP="00E741EE">
      <w:pPr>
        <w:spacing w:line="480" w:lineRule="auto"/>
        <w:ind w:firstLine="720"/>
        <w:rPr>
          <w:rFonts w:eastAsia="Arial Unicode MS"/>
          <w:lang w:val="en-US"/>
        </w:rPr>
      </w:pPr>
      <w:r w:rsidRPr="00E16360">
        <w:rPr>
          <w:rFonts w:eastAsia="Arial Unicode MS"/>
          <w:lang w:val="en-US"/>
        </w:rPr>
        <w:lastRenderedPageBreak/>
        <w:t>The</w:t>
      </w:r>
      <w:r w:rsidR="007642B7">
        <w:rPr>
          <w:rFonts w:eastAsia="Arial Unicode MS"/>
          <w:lang w:val="en-US"/>
        </w:rPr>
        <w:t>se</w:t>
      </w:r>
      <w:r w:rsidRPr="00E16360">
        <w:rPr>
          <w:rFonts w:eastAsia="Arial Unicode MS"/>
          <w:lang w:val="en-US"/>
        </w:rPr>
        <w:t xml:space="preserve"> </w:t>
      </w:r>
      <w:r w:rsidR="007642B7">
        <w:rPr>
          <w:rFonts w:eastAsia="Arial Unicode MS"/>
          <w:lang w:val="en-US"/>
        </w:rPr>
        <w:t>debates</w:t>
      </w:r>
      <w:r w:rsidRPr="00E16360">
        <w:rPr>
          <w:rFonts w:eastAsia="Arial Unicode MS"/>
          <w:lang w:val="en-US"/>
        </w:rPr>
        <w:t xml:space="preserve"> notwithstanding</w:t>
      </w:r>
      <w:r w:rsidR="00A93C89" w:rsidRPr="00E16360">
        <w:rPr>
          <w:rFonts w:eastAsia="Arial Unicode MS"/>
          <w:lang w:val="en-US"/>
        </w:rPr>
        <w:t xml:space="preserve">, two important questions remain concerning </w:t>
      </w:r>
      <w:r w:rsidR="00263AC9">
        <w:rPr>
          <w:rFonts w:eastAsia="Arial Unicode MS"/>
          <w:lang w:val="en-US"/>
        </w:rPr>
        <w:t>the contribution of BMPs</w:t>
      </w:r>
      <w:r w:rsidR="00A93C89" w:rsidRPr="00E16360">
        <w:rPr>
          <w:rFonts w:eastAsia="Arial Unicode MS"/>
          <w:lang w:val="en-US"/>
        </w:rPr>
        <w:t xml:space="preserve"> to broader </w:t>
      </w:r>
      <w:r w:rsidR="00263AC9" w:rsidRPr="00E16360">
        <w:rPr>
          <w:rFonts w:eastAsia="Arial Unicode MS"/>
          <w:lang w:val="en-US"/>
        </w:rPr>
        <w:t>sustainable development objectives</w:t>
      </w:r>
      <w:r w:rsidR="000F0F75">
        <w:rPr>
          <w:rFonts w:eastAsia="Arial Unicode MS"/>
          <w:lang w:val="en-US"/>
        </w:rPr>
        <w:t xml:space="preserve"> (</w:t>
      </w:r>
      <w:proofErr w:type="gramStart"/>
      <w:r w:rsidR="000F0F75">
        <w:rPr>
          <w:rFonts w:eastAsia="Arial Unicode MS"/>
          <w:lang w:val="en-US"/>
        </w:rPr>
        <w:t>i.e.</w:t>
      </w:r>
      <w:proofErr w:type="gramEnd"/>
      <w:r w:rsidR="000F0F75">
        <w:rPr>
          <w:rFonts w:eastAsia="Arial Unicode MS"/>
          <w:lang w:val="en-US"/>
        </w:rPr>
        <w:t xml:space="preserve"> United Nations Sustainable Development Goals: 2. Zero Hunger, 12. Responsible Consumption and Production, 13. Climate Action, 14. Life with Water, among others)</w:t>
      </w:r>
      <w:r w:rsidR="00292A65" w:rsidRPr="00E16360">
        <w:rPr>
          <w:rFonts w:eastAsia="Arial Unicode MS"/>
          <w:lang w:val="en-US"/>
        </w:rPr>
        <w:t xml:space="preserve">. </w:t>
      </w:r>
      <w:r w:rsidR="00A93C89" w:rsidRPr="00E16360">
        <w:rPr>
          <w:rFonts w:eastAsia="Arial Unicode MS"/>
          <w:lang w:val="en-US"/>
        </w:rPr>
        <w:t xml:space="preserve">The first </w:t>
      </w:r>
      <w:r w:rsidR="007642B7">
        <w:rPr>
          <w:rFonts w:eastAsia="Arial Unicode MS"/>
          <w:lang w:val="en-US"/>
        </w:rPr>
        <w:t xml:space="preserve">question </w:t>
      </w:r>
      <w:r w:rsidR="00A93C89" w:rsidRPr="00E16360">
        <w:rPr>
          <w:rFonts w:eastAsia="Arial Unicode MS"/>
          <w:lang w:val="en-US"/>
        </w:rPr>
        <w:t xml:space="preserve">concerns the </w:t>
      </w:r>
      <w:r w:rsidR="00A93C89" w:rsidRPr="00F64911">
        <w:rPr>
          <w:rFonts w:eastAsia="Arial Unicode MS"/>
          <w:i/>
          <w:iCs/>
          <w:lang w:val="en-US"/>
        </w:rPr>
        <w:t>scalability</w:t>
      </w:r>
      <w:r w:rsidR="00A93C89" w:rsidRPr="00E16360">
        <w:rPr>
          <w:rFonts w:eastAsia="Arial Unicode MS"/>
          <w:lang w:val="en-US"/>
        </w:rPr>
        <w:t xml:space="preserve"> of BMPs and their ability to secure regulating and supporting ecosystem services</w:t>
      </w:r>
      <w:r w:rsidR="00F04A37">
        <w:rPr>
          <w:rFonts w:eastAsia="Arial Unicode MS"/>
          <w:lang w:val="en-US"/>
        </w:rPr>
        <w:t xml:space="preserve"> when moving beyond the scale of the farm</w:t>
      </w:r>
      <w:r w:rsidR="00B65A70">
        <w:rPr>
          <w:rFonts w:eastAsia="Arial Unicode MS"/>
          <w:lang w:val="en-US"/>
        </w:rPr>
        <w:t xml:space="preserve"> </w:t>
      </w:r>
      <w:r w:rsidR="00292A65" w:rsidRPr="00E16360">
        <w:rPr>
          <w:rFonts w:eastAsia="Arial Unicode MS"/>
          <w:lang w:val="en-US"/>
        </w:rPr>
        <w:t>(</w:t>
      </w:r>
      <w:proofErr w:type="gramStart"/>
      <w:r w:rsidR="00292A65" w:rsidRPr="00E16360">
        <w:rPr>
          <w:rFonts w:eastAsia="Arial Unicode MS"/>
          <w:lang w:val="en-US"/>
        </w:rPr>
        <w:t>e.g.</w:t>
      </w:r>
      <w:proofErr w:type="gramEnd"/>
      <w:r w:rsidR="00292A65" w:rsidRPr="00E16360">
        <w:rPr>
          <w:rFonts w:eastAsia="Arial Unicode MS"/>
          <w:lang w:val="en-US"/>
        </w:rPr>
        <w:t xml:space="preserve"> </w:t>
      </w:r>
      <w:r w:rsidR="00F04A37">
        <w:rPr>
          <w:rFonts w:eastAsia="Arial Unicode MS"/>
          <w:lang w:val="en-US"/>
        </w:rPr>
        <w:t>to</w:t>
      </w:r>
      <w:r w:rsidR="00292A65" w:rsidRPr="00E16360">
        <w:rPr>
          <w:rFonts w:eastAsia="Arial Unicode MS"/>
          <w:lang w:val="en-US"/>
        </w:rPr>
        <w:t xml:space="preserve"> regional or global scale</w:t>
      </w:r>
      <w:r w:rsidR="00F04A37">
        <w:rPr>
          <w:rFonts w:eastAsia="Arial Unicode MS"/>
          <w:lang w:val="en-US"/>
        </w:rPr>
        <w:t>s</w:t>
      </w:r>
      <w:r w:rsidR="00292A65" w:rsidRPr="00E16360">
        <w:rPr>
          <w:rFonts w:eastAsia="Arial Unicode MS"/>
          <w:lang w:val="en-US"/>
        </w:rPr>
        <w:t xml:space="preserve">). </w:t>
      </w:r>
      <w:r w:rsidR="00A93C89" w:rsidRPr="00E16360">
        <w:rPr>
          <w:rFonts w:eastAsia="Arial Unicode MS"/>
          <w:lang w:val="en-US"/>
        </w:rPr>
        <w:t>BMPs enhance on-farm ecosystem services</w:t>
      </w:r>
      <w:r w:rsidR="007844FC" w:rsidRPr="00E16360">
        <w:rPr>
          <w:rFonts w:eastAsia="Arial Unicode MS"/>
          <w:lang w:val="en-US"/>
        </w:rPr>
        <w:t xml:space="preserve"> </w:t>
      </w:r>
      <w:r w:rsidR="00A93C89" w:rsidRPr="00E16360">
        <w:rPr>
          <w:rFonts w:eastAsia="Arial Unicode MS"/>
          <w:lang w:val="en-US"/>
        </w:rPr>
        <w:t xml:space="preserve">through measures such as reducing input use, residue retention, and establishing vegetative buffers – many of which have the potential to reduce agricultural yields. </w:t>
      </w:r>
      <w:r w:rsidR="004F49A2">
        <w:rPr>
          <w:rFonts w:eastAsia="Arial Unicode MS"/>
          <w:lang w:val="en-US"/>
        </w:rPr>
        <w:t xml:space="preserve">If a sufficiently large number of producers adopt these BMPs, this could lead to a substantial reduction in yields. </w:t>
      </w:r>
      <w:r w:rsidR="00FB78FC" w:rsidRPr="00E16360">
        <w:rPr>
          <w:rFonts w:eastAsia="Arial Unicode MS"/>
          <w:lang w:val="en-US"/>
        </w:rPr>
        <w:t>All other things being equal</w:t>
      </w:r>
      <w:r w:rsidR="00A93C89" w:rsidRPr="00E16360">
        <w:rPr>
          <w:rFonts w:eastAsia="Arial Unicode MS"/>
          <w:lang w:val="en-US"/>
        </w:rPr>
        <w:t xml:space="preserve">, </w:t>
      </w:r>
      <w:r w:rsidR="004F49A2">
        <w:rPr>
          <w:rFonts w:eastAsia="Arial Unicode MS"/>
          <w:lang w:val="en-US"/>
        </w:rPr>
        <w:t>this tends</w:t>
      </w:r>
      <w:r w:rsidRPr="00E16360">
        <w:rPr>
          <w:rFonts w:eastAsia="Arial Unicode MS"/>
          <w:lang w:val="en-US"/>
        </w:rPr>
        <w:t xml:space="preserve"> to </w:t>
      </w:r>
      <w:r w:rsidR="00A93C89" w:rsidRPr="00E16360">
        <w:rPr>
          <w:rFonts w:eastAsia="Arial Unicode MS"/>
          <w:lang w:val="en-US"/>
        </w:rPr>
        <w:t xml:space="preserve">increase prices, </w:t>
      </w:r>
      <w:r w:rsidR="004F49A2">
        <w:rPr>
          <w:rFonts w:eastAsia="Arial Unicode MS"/>
          <w:lang w:val="en-US"/>
        </w:rPr>
        <w:t xml:space="preserve">which </w:t>
      </w:r>
      <w:r w:rsidR="00A93C89" w:rsidRPr="00E16360">
        <w:rPr>
          <w:rFonts w:eastAsia="Arial Unicode MS"/>
          <w:lang w:val="en-US"/>
        </w:rPr>
        <w:t>encourag</w:t>
      </w:r>
      <w:r w:rsidR="004F49A2">
        <w:rPr>
          <w:rFonts w:eastAsia="Arial Unicode MS"/>
          <w:lang w:val="en-US"/>
        </w:rPr>
        <w:t>es</w:t>
      </w:r>
      <w:r w:rsidR="00A93C89" w:rsidRPr="00E16360">
        <w:rPr>
          <w:rFonts w:eastAsia="Arial Unicode MS"/>
          <w:lang w:val="en-US"/>
        </w:rPr>
        <w:t xml:space="preserve"> </w:t>
      </w:r>
      <w:r w:rsidR="0030043E">
        <w:rPr>
          <w:rFonts w:eastAsia="Arial Unicode MS"/>
          <w:lang w:val="en-US"/>
        </w:rPr>
        <w:t>non-adopters</w:t>
      </w:r>
      <w:r w:rsidR="00A93C89" w:rsidRPr="00E16360">
        <w:rPr>
          <w:rFonts w:eastAsia="Arial Unicode MS"/>
          <w:lang w:val="en-US"/>
        </w:rPr>
        <w:t xml:space="preserve"> to increase </w:t>
      </w:r>
      <w:r w:rsidR="0030043E">
        <w:rPr>
          <w:rFonts w:eastAsia="Arial Unicode MS"/>
          <w:lang w:val="en-US"/>
        </w:rPr>
        <w:t xml:space="preserve">their </w:t>
      </w:r>
      <w:r w:rsidR="00A93C89" w:rsidRPr="00E16360">
        <w:rPr>
          <w:rFonts w:eastAsia="Arial Unicode MS"/>
          <w:lang w:val="en-US"/>
        </w:rPr>
        <w:t xml:space="preserve">production – potentially by </w:t>
      </w:r>
      <w:r w:rsidR="0030043E">
        <w:rPr>
          <w:rFonts w:eastAsia="Arial Unicode MS"/>
          <w:lang w:val="en-US"/>
        </w:rPr>
        <w:t>expanding</w:t>
      </w:r>
      <w:r w:rsidR="00A93C89" w:rsidRPr="00E16360">
        <w:rPr>
          <w:rFonts w:eastAsia="Arial Unicode MS"/>
          <w:lang w:val="en-US"/>
        </w:rPr>
        <w:t xml:space="preserve"> the area under cultivation, or by increasing input use </w:t>
      </w:r>
      <w:r w:rsidR="00EA6DDF" w:rsidRPr="00E16360">
        <w:rPr>
          <w:rFonts w:eastAsia="Arial Unicode MS"/>
          <w:lang w:val="en-US"/>
        </w:rPr>
        <w:fldChar w:fldCharType="begin">
          <w:fldData xml:space="preserve">PEVuZE5vdGU+PENpdGU+PEF1dGhvcj5TaW1wc29uPC9BdXRob3I+PFllYXI+MjAxNDwvWWVhcj48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PEVuZE5vdGU+PENpdGU+PEF1dGhvcj5TaW1wc29uPC9BdXRob3I+PFllYXI+MjAxNDwvWWVhcj48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EA6DDF" w:rsidRPr="00E16360">
        <w:rPr>
          <w:rFonts w:eastAsia="Arial Unicode MS"/>
          <w:lang w:val="en-US"/>
        </w:rPr>
        <w:fldChar w:fldCharType="separate"/>
      </w:r>
      <w:r w:rsidR="00342EB0">
        <w:rPr>
          <w:rFonts w:eastAsia="Arial Unicode MS"/>
          <w:noProof/>
          <w:lang w:val="en-US"/>
        </w:rPr>
        <w:t>(Seufert et al. 2012; Simpson 2014)</w:t>
      </w:r>
      <w:r w:rsidR="00EA6DDF" w:rsidRPr="00E16360">
        <w:rPr>
          <w:rFonts w:eastAsia="Arial Unicode MS"/>
          <w:lang w:val="en-US"/>
        </w:rPr>
        <w:fldChar w:fldCharType="end"/>
      </w:r>
      <w:r w:rsidR="00A93C89" w:rsidRPr="00E16360">
        <w:rPr>
          <w:rFonts w:eastAsia="Arial Unicode MS"/>
          <w:lang w:val="en-US"/>
        </w:rPr>
        <w:t xml:space="preserve">. Under such a scenario, it is not clear </w:t>
      </w:r>
      <w:r w:rsidR="00292A65" w:rsidRPr="00E16360">
        <w:rPr>
          <w:rFonts w:eastAsia="Arial Unicode MS"/>
          <w:lang w:val="en-US"/>
        </w:rPr>
        <w:t xml:space="preserve">that </w:t>
      </w:r>
      <w:r w:rsidR="00A93C89" w:rsidRPr="00E16360">
        <w:rPr>
          <w:rFonts w:eastAsia="Arial Unicode MS"/>
          <w:lang w:val="en-US"/>
        </w:rPr>
        <w:t xml:space="preserve">BMPs are enhancing </w:t>
      </w:r>
      <w:r w:rsidR="00FD5110">
        <w:rPr>
          <w:rFonts w:eastAsia="Arial Unicode MS"/>
          <w:lang w:val="en-US"/>
        </w:rPr>
        <w:t xml:space="preserve">aggregate </w:t>
      </w:r>
      <w:r w:rsidR="00A93C89" w:rsidRPr="00E16360">
        <w:rPr>
          <w:rFonts w:eastAsia="Arial Unicode MS"/>
          <w:lang w:val="en-US"/>
        </w:rPr>
        <w:t xml:space="preserve">ecosystem services </w:t>
      </w:r>
      <w:r w:rsidR="00FD5110">
        <w:rPr>
          <w:rFonts w:eastAsia="Arial Unicode MS"/>
          <w:lang w:val="en-US"/>
        </w:rPr>
        <w:t>at broader spatial scales</w:t>
      </w:r>
      <w:r w:rsidR="00A93C89" w:rsidRPr="00E16360">
        <w:rPr>
          <w:rFonts w:eastAsia="Arial Unicode MS"/>
          <w:lang w:val="en-US"/>
        </w:rPr>
        <w:t xml:space="preserve"> </w:t>
      </w:r>
      <w:r w:rsidR="00DE01FD" w:rsidRPr="00E16360">
        <w:rPr>
          <w:rFonts w:eastAsia="Arial Unicode MS"/>
          <w:lang w:val="en-US"/>
        </w:rPr>
        <w:fldChar w:fldCharType="begin">
          <w:fldData xml:space="preserve">PEVuZE5vdGU+PENpdGU+PEF1dGhvcj5Hb2Nrb3dza2k8L0F1dGhvcj48WWVhcj4yMDEzPC9ZZWFy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PEVuZE5vdGU+PENpdGU+PEF1dGhvcj5Hb2Nrb3dza2k8L0F1dGhvcj48WWVhcj4yMDEzPC9ZZWFy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DE01FD" w:rsidRPr="00E16360">
        <w:rPr>
          <w:rFonts w:eastAsia="Arial Unicode MS"/>
          <w:lang w:val="en-US"/>
        </w:rPr>
        <w:fldChar w:fldCharType="separate"/>
      </w:r>
      <w:r w:rsidR="00342EB0">
        <w:rPr>
          <w:rFonts w:eastAsia="Arial Unicode MS"/>
          <w:noProof/>
          <w:lang w:val="en-US"/>
        </w:rPr>
        <w:t>(Gockowski et al. 2013; Simpson 2014; Luskin et al. 2018)</w:t>
      </w:r>
      <w:r w:rsidR="00DE01FD" w:rsidRPr="00E16360">
        <w:rPr>
          <w:rFonts w:eastAsia="Arial Unicode MS"/>
          <w:lang w:val="en-US"/>
        </w:rPr>
        <w:fldChar w:fldCharType="end"/>
      </w:r>
      <w:r w:rsidR="00292A65" w:rsidRPr="00E16360">
        <w:rPr>
          <w:rFonts w:eastAsia="Arial Unicode MS"/>
          <w:lang w:val="en-US"/>
        </w:rPr>
        <w:t>.</w:t>
      </w:r>
      <w:r w:rsidR="007844FC" w:rsidRPr="00E16360">
        <w:rPr>
          <w:rFonts w:eastAsia="Arial Unicode MS"/>
          <w:lang w:val="en-US"/>
        </w:rPr>
        <w:t xml:space="preserve"> </w:t>
      </w:r>
      <w:r w:rsidR="00292A65" w:rsidRPr="00E16360">
        <w:rPr>
          <w:rFonts w:eastAsia="Arial Unicode MS"/>
          <w:lang w:val="en-US"/>
        </w:rPr>
        <w:t xml:space="preserve">The issue </w:t>
      </w:r>
      <w:r w:rsidR="00A93C89" w:rsidRPr="00E16360">
        <w:rPr>
          <w:rFonts w:eastAsia="Arial Unicode MS"/>
          <w:lang w:val="en-US"/>
        </w:rPr>
        <w:t xml:space="preserve">becomes even more pressing in light of the </w:t>
      </w:r>
      <w:r w:rsidR="00292A65" w:rsidRPr="00E16360">
        <w:rPr>
          <w:rFonts w:eastAsia="Arial Unicode MS"/>
          <w:lang w:val="en-US"/>
        </w:rPr>
        <w:t>long-term</w:t>
      </w:r>
      <w:r w:rsidR="00A93C89" w:rsidRPr="00E16360">
        <w:rPr>
          <w:rFonts w:eastAsia="Arial Unicode MS"/>
          <w:lang w:val="en-US"/>
        </w:rPr>
        <w:t xml:space="preserve"> objective of safeguarding biodiversity and ecosystem services </w:t>
      </w:r>
      <w:r w:rsidR="009D4883" w:rsidRPr="00E16360">
        <w:rPr>
          <w:rFonts w:eastAsia="Arial Unicode MS"/>
          <w:lang w:val="en-US"/>
        </w:rPr>
        <w:t>while meeting a two-fold increase in global crop demand</w:t>
      </w:r>
      <w:r w:rsidR="00867332" w:rsidRPr="00E16360">
        <w:rPr>
          <w:rFonts w:eastAsia="Arial Unicode MS"/>
          <w:lang w:val="en-US"/>
        </w:rPr>
        <w:t xml:space="preserve"> </w:t>
      </w:r>
      <w:r w:rsidR="00867332" w:rsidRPr="00E16360">
        <w:rPr>
          <w:rFonts w:eastAsia="Arial Unicode MS"/>
          <w:lang w:val="en-US"/>
        </w:rPr>
        <w:fldChar w:fldCharType="begin"/>
      </w:r>
      <w:r w:rsidR="00342EB0">
        <w:rPr>
          <w:rFonts w:eastAsia="Arial Unicode MS"/>
          <w:lang w:val="en-US"/>
        </w:rPr>
        <w:instrText xml:space="preserve"> ADDIN EN.CITE &lt;EndNote&gt;&lt;Cite&gt;&lt;Author&gt;Tilman&lt;/Author&gt;&lt;Year&gt;2011&lt;/Year&gt;&lt;RecNum&gt;90&lt;/RecNum&gt;&lt;Prefix&gt;relative to 2005 levels`, &lt;/Prefix&gt;&lt;DisplayText&gt;(relative to 2005 levels, Tilman et al. 2011)&lt;/DisplayText&gt;&lt;record&gt;&lt;rec-number&gt;90&lt;/rec-number&gt;&lt;foreign-keys&gt;&lt;key app="EN" db-id="svdfefvfzvvzp1eeeesp9rsdt5xtrsrwtzfp" timestamp="1551724119"&gt;90&lt;/key&gt;&lt;/foreign-keys&gt;&lt;ref-type name="Journal Article"&gt;17&lt;/ref-type&gt;&lt;contributors&gt;&lt;authors&gt;&lt;author&gt;Tilman, D.&lt;/author&gt;&lt;author&gt;Balzer, C.&lt;/author&gt;&lt;author&gt;Hill, J.&lt;/author&gt;&lt;author&gt;Befort, B. L.&lt;/author&gt;&lt;/authors&gt;&lt;/contributors&gt;&lt;auth-address&gt;Department of Ecology, Evolution, and Behavior, University of Minnesota, St Paul, MN 55108, USA. tilman@umn.edu&lt;/auth-address&gt;&lt;titles&gt;&lt;title&gt;Global food demand and the sustainable intensification of agriculture&lt;/title&gt;&lt;secondary-title&gt;Proc Natl Acad Sci U S A&lt;/secondary-title&gt;&lt;/titles&gt;&lt;periodical&gt;&lt;full-title&gt;Proc Natl Acad Sci U S A&lt;/full-title&gt;&lt;/periodical&gt;&lt;pages&gt;20260-4&lt;/pages&gt;&lt;volume&gt;108&lt;/volume&gt;&lt;number&gt;50&lt;/number&gt;&lt;edition&gt;2011/11/23&lt;/edition&gt;&lt;keywords&gt;&lt;keyword&gt;Agriculture/*methods&lt;/keyword&gt;&lt;keyword&gt;Climate&lt;/keyword&gt;&lt;keyword&gt;*Conservation of Natural Resources&lt;/keyword&gt;&lt;keyword&gt;Crops, Agricultural/economics&lt;/keyword&gt;&lt;keyword&gt;*Food Supply/economics&lt;/keyword&gt;&lt;keyword&gt;Gross Domestic Product&lt;/keyword&gt;&lt;keyword&gt;*Internationality&lt;/keyword&gt;&lt;/keywords&gt;&lt;dates&gt;&lt;year&gt;2011&lt;/year&gt;&lt;pub-dates&gt;&lt;date&gt;Dec 13&lt;/date&gt;&lt;/pub-dates&gt;&lt;/dates&gt;&lt;isbn&gt;1091-6490 (Electronic)&amp;#xD;0027-8424 (Linking)&lt;/isbn&gt;&lt;accession-num&gt;22106295&lt;/accession-num&gt;&lt;urls&gt;&lt;related-urls&gt;&lt;url&gt;https://www.ncbi.nlm.nih.gov/pubmed/22106295&lt;/url&gt;&lt;/related-urls&gt;&lt;/urls&gt;&lt;custom2&gt;PMC3250154&lt;/custom2&gt;&lt;electronic-resource-num&gt;10.1073/pnas.1116437108&lt;/electronic-resource-num&gt;&lt;/record&gt;&lt;/Cite&gt;&lt;/EndNote&gt;</w:instrText>
      </w:r>
      <w:r w:rsidR="00867332" w:rsidRPr="00E16360">
        <w:rPr>
          <w:rFonts w:eastAsia="Arial Unicode MS"/>
          <w:lang w:val="en-US"/>
        </w:rPr>
        <w:fldChar w:fldCharType="separate"/>
      </w:r>
      <w:r w:rsidR="00342EB0">
        <w:rPr>
          <w:rFonts w:eastAsia="Arial Unicode MS"/>
          <w:noProof/>
          <w:lang w:val="en-US"/>
        </w:rPr>
        <w:t>(relative to 2005 levels, Tilman et al. 2011)</w:t>
      </w:r>
      <w:r w:rsidR="00867332" w:rsidRPr="00E16360">
        <w:rPr>
          <w:rFonts w:eastAsia="Arial Unicode MS"/>
          <w:lang w:val="en-US"/>
        </w:rPr>
        <w:fldChar w:fldCharType="end"/>
      </w:r>
      <w:r w:rsidR="009D4883" w:rsidRPr="00E16360">
        <w:rPr>
          <w:rFonts w:eastAsia="Arial Unicode MS"/>
          <w:lang w:val="en-US"/>
        </w:rPr>
        <w:t xml:space="preserve"> arising from a </w:t>
      </w:r>
      <w:r w:rsidR="00A93C89" w:rsidRPr="00E16360">
        <w:rPr>
          <w:rFonts w:eastAsia="Arial Unicode MS"/>
          <w:lang w:val="en-US"/>
        </w:rPr>
        <w:t xml:space="preserve">population that is projected to </w:t>
      </w:r>
      <w:r w:rsidR="009D4883" w:rsidRPr="00E16360">
        <w:rPr>
          <w:rFonts w:eastAsia="Arial Unicode MS"/>
          <w:lang w:val="en-US"/>
        </w:rPr>
        <w:t xml:space="preserve">surpass </w:t>
      </w:r>
      <w:r w:rsidR="00A93C89" w:rsidRPr="00E16360">
        <w:rPr>
          <w:rFonts w:eastAsia="Arial Unicode MS"/>
          <w:lang w:val="en-US"/>
        </w:rPr>
        <w:t>9 billion people by 2050</w:t>
      </w:r>
      <w:r w:rsidR="007067EA" w:rsidRPr="00E16360">
        <w:rPr>
          <w:rFonts w:eastAsia="Arial Unicode MS"/>
          <w:lang w:val="en-US"/>
        </w:rPr>
        <w:t xml:space="preserve"> </w:t>
      </w:r>
      <w:r w:rsidR="007067EA" w:rsidRPr="00E16360">
        <w:rPr>
          <w:rFonts w:eastAsia="Arial Unicode MS"/>
          <w:lang w:val="en-US"/>
        </w:rPr>
        <w:fldChar w:fldCharType="begin">
          <w:fldData xml:space="preserve">PEVuZE5vdGU+PENpdGU+PEF1dGhvcj5Vbml0ZWQgTmF0aW9uczwvQXV0aG9yPjxZZWFyPjIwMTU8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PEVuZE5vdGU+PENpdGU+PEF1dGhvcj5Vbml0ZWQgTmF0aW9uczwvQXV0aG9yPjxZZWFyPjIwMTU8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7067EA" w:rsidRPr="00E16360">
        <w:rPr>
          <w:rFonts w:eastAsia="Arial Unicode MS"/>
          <w:lang w:val="en-US"/>
        </w:rPr>
        <w:fldChar w:fldCharType="separate"/>
      </w:r>
      <w:r w:rsidR="00342EB0">
        <w:rPr>
          <w:rFonts w:eastAsia="Arial Unicode MS"/>
          <w:noProof/>
          <w:lang w:val="en-US"/>
        </w:rPr>
        <w:t>(Godfray et al. 2010; United Nations 2015)</w:t>
      </w:r>
      <w:r w:rsidR="007067EA" w:rsidRPr="00E16360">
        <w:rPr>
          <w:rFonts w:eastAsia="Arial Unicode MS"/>
          <w:lang w:val="en-US"/>
        </w:rPr>
        <w:fldChar w:fldCharType="end"/>
      </w:r>
      <w:r w:rsidR="007067EA" w:rsidRPr="00E16360">
        <w:rPr>
          <w:rFonts w:eastAsia="Arial Unicode MS"/>
          <w:lang w:val="en-US"/>
        </w:rPr>
        <w:t xml:space="preserve">. </w:t>
      </w:r>
      <w:r w:rsidR="009D4883" w:rsidRPr="00E16360">
        <w:rPr>
          <w:rFonts w:eastAsia="Arial Unicode MS"/>
          <w:lang w:val="en-US"/>
        </w:rPr>
        <w:t xml:space="preserve">Meeting this challenge will require some combination of increasing agricultural intensification, </w:t>
      </w:r>
      <w:r w:rsidR="00FB56D5">
        <w:rPr>
          <w:rFonts w:eastAsia="Arial Unicode MS"/>
          <w:lang w:val="en-US"/>
        </w:rPr>
        <w:t>expanding</w:t>
      </w:r>
      <w:r w:rsidR="009D4883" w:rsidRPr="00E16360">
        <w:rPr>
          <w:rFonts w:eastAsia="Arial Unicode MS"/>
          <w:lang w:val="en-US"/>
        </w:rPr>
        <w:t xml:space="preserve"> the area under cultivation, </w:t>
      </w:r>
      <w:r w:rsidR="00FB56D5">
        <w:rPr>
          <w:rFonts w:eastAsia="Arial Unicode MS"/>
          <w:lang w:val="en-US"/>
        </w:rPr>
        <w:t>dietary substitution (</w:t>
      </w:r>
      <w:proofErr w:type="gramStart"/>
      <w:r w:rsidR="00FB56D5">
        <w:rPr>
          <w:rFonts w:eastAsia="Arial Unicode MS"/>
          <w:lang w:val="en-US"/>
        </w:rPr>
        <w:t>e.g.</w:t>
      </w:r>
      <w:proofErr w:type="gramEnd"/>
      <w:r w:rsidR="00FB56D5">
        <w:rPr>
          <w:rFonts w:eastAsia="Arial Unicode MS"/>
          <w:lang w:val="en-US"/>
        </w:rPr>
        <w:t xml:space="preserve"> from grain-fed to grass-fed beef, or from animal protein to vegetable protein), </w:t>
      </w:r>
      <w:r w:rsidR="009D4883" w:rsidRPr="00E16360">
        <w:rPr>
          <w:rFonts w:eastAsia="Arial Unicode MS"/>
          <w:lang w:val="en-US"/>
        </w:rPr>
        <w:t xml:space="preserve">or reducing food loss and food waste </w:t>
      </w:r>
      <w:r w:rsidR="00D43957" w:rsidRPr="00E16360">
        <w:rPr>
          <w:rFonts w:eastAsia="Arial Unicode MS"/>
          <w:lang w:val="en-US"/>
        </w:rPr>
        <w:fldChar w:fldCharType="begin">
          <w:fldData xml:space="preserve">PEVuZE5vdGU+PENpdGU+PEF1dGhvcj5Gb2xleTwvQXV0aG9yPjxZZWFyPjIwMTE8L1llYXI+PFJl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PEVuZE5vdGU+PENpdGU+PEF1dGhvcj5Gb2xleTwvQXV0aG9yPjxZZWFyPjIwMTE8L1llYXI+PFJl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D43957" w:rsidRPr="00E16360">
        <w:rPr>
          <w:rFonts w:eastAsia="Arial Unicode MS"/>
          <w:lang w:val="en-US"/>
        </w:rPr>
        <w:fldChar w:fldCharType="separate"/>
      </w:r>
      <w:r w:rsidR="00342EB0">
        <w:rPr>
          <w:rFonts w:eastAsia="Arial Unicode MS"/>
          <w:noProof/>
          <w:lang w:val="en-US"/>
        </w:rPr>
        <w:t>(Foley 2011; Foley et al. 2011; Seufert et al. 2012; Gaba et al. 2014; Firbank et al. 2018)</w:t>
      </w:r>
      <w:r w:rsidR="00D43957" w:rsidRPr="00E16360">
        <w:rPr>
          <w:rFonts w:eastAsia="Arial Unicode MS"/>
          <w:lang w:val="en-US"/>
        </w:rPr>
        <w:fldChar w:fldCharType="end"/>
      </w:r>
      <w:r w:rsidR="00A93C89" w:rsidRPr="00E16360">
        <w:rPr>
          <w:rFonts w:eastAsia="Arial Unicode MS"/>
          <w:lang w:val="en-US"/>
        </w:rPr>
        <w:t>.</w:t>
      </w:r>
      <w:r w:rsidR="00B5501C" w:rsidRPr="00E16360">
        <w:rPr>
          <w:rFonts w:eastAsia="Arial Unicode MS"/>
          <w:lang w:val="en-US"/>
        </w:rPr>
        <w:t xml:space="preserve"> </w:t>
      </w:r>
    </w:p>
    <w:p w14:paraId="28A19D11" w14:textId="1251C03C" w:rsidR="00624C2E" w:rsidRPr="00E16360" w:rsidRDefault="00A93C89" w:rsidP="0015457A">
      <w:pPr>
        <w:spacing w:line="480" w:lineRule="auto"/>
        <w:ind w:firstLine="720"/>
        <w:rPr>
          <w:rFonts w:eastAsia="Arial Unicode MS"/>
          <w:lang w:val="en-US"/>
        </w:rPr>
      </w:pPr>
      <w:r w:rsidRPr="00E16360">
        <w:rPr>
          <w:rFonts w:eastAsia="Arial Unicode MS"/>
          <w:lang w:val="en-US"/>
        </w:rPr>
        <w:lastRenderedPageBreak/>
        <w:t xml:space="preserve">The second </w:t>
      </w:r>
      <w:r w:rsidR="009D4883" w:rsidRPr="00E16360">
        <w:rPr>
          <w:rFonts w:eastAsia="Arial Unicode MS"/>
          <w:lang w:val="en-US"/>
        </w:rPr>
        <w:t xml:space="preserve">question </w:t>
      </w:r>
      <w:r w:rsidRPr="00E16360">
        <w:rPr>
          <w:rFonts w:eastAsia="Arial Unicode MS"/>
          <w:lang w:val="en-US"/>
        </w:rPr>
        <w:t xml:space="preserve">concerns the implications of BMPs </w:t>
      </w:r>
      <w:r w:rsidR="00FF1338">
        <w:rPr>
          <w:rFonts w:eastAsia="Arial Unicode MS"/>
          <w:lang w:val="en-US"/>
        </w:rPr>
        <w:t>for</w:t>
      </w:r>
      <w:r w:rsidRPr="00E16360">
        <w:rPr>
          <w:rFonts w:eastAsia="Arial Unicode MS"/>
          <w:lang w:val="en-US"/>
        </w:rPr>
        <w:t xml:space="preserve"> </w:t>
      </w:r>
      <w:r w:rsidR="009B7D85" w:rsidRPr="00E16360">
        <w:rPr>
          <w:rFonts w:eastAsia="Arial Unicode MS"/>
          <w:lang w:val="en-US"/>
        </w:rPr>
        <w:t xml:space="preserve">agricultural yields and </w:t>
      </w:r>
      <w:r w:rsidRPr="00E16360">
        <w:rPr>
          <w:rFonts w:eastAsia="Arial Unicode MS"/>
          <w:lang w:val="en-US"/>
        </w:rPr>
        <w:t xml:space="preserve">on-farm incomes. BMP adoption </w:t>
      </w:r>
      <w:r w:rsidR="00B5501C" w:rsidRPr="00E16360">
        <w:rPr>
          <w:rFonts w:eastAsia="Arial Unicode MS"/>
          <w:lang w:val="en-US"/>
        </w:rPr>
        <w:t xml:space="preserve">by farmers remains </w:t>
      </w:r>
      <w:r w:rsidR="009716F7" w:rsidRPr="00E16360">
        <w:rPr>
          <w:rFonts w:eastAsia="Arial Unicode MS"/>
          <w:lang w:val="en-US"/>
        </w:rPr>
        <w:t>limited</w:t>
      </w:r>
      <w:r w:rsidR="001407EB" w:rsidRPr="00E16360">
        <w:rPr>
          <w:rFonts w:eastAsia="Arial Unicode MS"/>
          <w:lang w:val="en-US"/>
        </w:rPr>
        <w:t xml:space="preserve"> </w:t>
      </w:r>
      <w:r w:rsidR="009716F7" w:rsidRPr="00E16360">
        <w:rPr>
          <w:rFonts w:eastAsia="Arial Unicode MS"/>
          <w:lang w:val="en-US"/>
        </w:rPr>
        <w:fldChar w:fldCharType="begin">
          <w:fldData xml:space="preserve">PEVuZE5vdGU+PENpdGU+PEF1dGhvcj5NdcOxb3o8L0F1dGhvcj48WWVhcj4yMDE0PC9ZZWFyPjxS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PEVuZE5vdGU+PENpdGU+PEF1dGhvcj5NdcOxb3o8L0F1dGhvcj48WWVhcj4yMDE0PC9ZZWFyPjxS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9716F7" w:rsidRPr="00E16360">
        <w:rPr>
          <w:rFonts w:eastAsia="Arial Unicode MS"/>
          <w:lang w:val="en-US"/>
        </w:rPr>
        <w:fldChar w:fldCharType="separate"/>
      </w:r>
      <w:r w:rsidR="00342EB0">
        <w:rPr>
          <w:rFonts w:eastAsia="Arial Unicode MS"/>
          <w:noProof/>
          <w:lang w:val="en-US"/>
        </w:rPr>
        <w:t>(Singer et al. 2007; Muñoz et al. 2014; Rosa-Schleich et al. 2019)</w:t>
      </w:r>
      <w:r w:rsidR="009716F7" w:rsidRPr="00E16360">
        <w:rPr>
          <w:rFonts w:eastAsia="Arial Unicode MS"/>
          <w:lang w:val="en-US"/>
        </w:rPr>
        <w:fldChar w:fldCharType="end"/>
      </w:r>
      <w:r w:rsidR="009716F7" w:rsidRPr="00E16360">
        <w:rPr>
          <w:rFonts w:eastAsia="Arial Unicode MS"/>
          <w:lang w:val="en-US"/>
        </w:rPr>
        <w:t>.</w:t>
      </w:r>
      <w:r w:rsidR="008A6C65" w:rsidRPr="00E16360">
        <w:rPr>
          <w:rFonts w:eastAsia="Arial Unicode MS"/>
          <w:lang w:val="en-US"/>
        </w:rPr>
        <w:t xml:space="preserve"> </w:t>
      </w:r>
      <w:r w:rsidR="001B3B1A" w:rsidRPr="00E16360">
        <w:rPr>
          <w:rFonts w:eastAsia="Arial Unicode MS"/>
          <w:lang w:val="en-US"/>
        </w:rPr>
        <w:t>One po</w:t>
      </w:r>
      <w:r w:rsidR="000F6D34" w:rsidRPr="00E16360">
        <w:rPr>
          <w:rFonts w:eastAsia="Arial Unicode MS"/>
          <w:lang w:val="en-US"/>
        </w:rPr>
        <w:t xml:space="preserve">tential </w:t>
      </w:r>
      <w:r w:rsidRPr="00E16360">
        <w:rPr>
          <w:rFonts w:eastAsia="Arial Unicode MS"/>
          <w:lang w:val="en-US"/>
        </w:rPr>
        <w:t xml:space="preserve">explanation </w:t>
      </w:r>
      <w:r w:rsidR="000F6D34" w:rsidRPr="00E16360">
        <w:rPr>
          <w:rFonts w:eastAsia="Arial Unicode MS"/>
          <w:lang w:val="en-US"/>
        </w:rPr>
        <w:t xml:space="preserve">is that </w:t>
      </w:r>
      <w:r w:rsidR="00973D8C" w:rsidRPr="00E16360">
        <w:rPr>
          <w:rFonts w:eastAsia="Arial Unicode MS"/>
          <w:lang w:val="en-US"/>
        </w:rPr>
        <w:t xml:space="preserve">implementing BMPs </w:t>
      </w:r>
      <w:r w:rsidR="00FF1338">
        <w:rPr>
          <w:rFonts w:eastAsia="Arial Unicode MS"/>
          <w:lang w:val="en-US"/>
        </w:rPr>
        <w:t xml:space="preserve">is perceived to reduce </w:t>
      </w:r>
      <w:r w:rsidR="00973D8C" w:rsidRPr="00E16360">
        <w:rPr>
          <w:rFonts w:eastAsia="Arial Unicode MS"/>
          <w:lang w:val="en-US"/>
        </w:rPr>
        <w:t xml:space="preserve">agricultural yields or profits to </w:t>
      </w:r>
      <w:r w:rsidR="00F9721C">
        <w:rPr>
          <w:rFonts w:eastAsia="Arial Unicode MS"/>
          <w:lang w:val="en-US"/>
        </w:rPr>
        <w:t xml:space="preserve">unacceptable </w:t>
      </w:r>
      <w:r w:rsidR="00973D8C" w:rsidRPr="00E16360">
        <w:rPr>
          <w:rFonts w:eastAsia="Arial Unicode MS"/>
          <w:lang w:val="en-US"/>
        </w:rPr>
        <w:t>level</w:t>
      </w:r>
      <w:r w:rsidR="00F9721C">
        <w:rPr>
          <w:rFonts w:eastAsia="Arial Unicode MS"/>
          <w:lang w:val="en-US"/>
        </w:rPr>
        <w:t>s</w:t>
      </w:r>
      <w:r w:rsidR="00973D8C" w:rsidRPr="00E16360">
        <w:rPr>
          <w:rFonts w:eastAsia="Arial Unicode MS"/>
          <w:lang w:val="en-US"/>
        </w:rPr>
        <w:t xml:space="preserve">. </w:t>
      </w:r>
      <w:r w:rsidRPr="00E16360">
        <w:rPr>
          <w:rFonts w:eastAsia="Arial Unicode MS"/>
          <w:lang w:val="en-US"/>
        </w:rPr>
        <w:t xml:space="preserve">Although there is some evidence that farmers care about on-farm environmental </w:t>
      </w:r>
      <w:r w:rsidR="00DD73D3" w:rsidRPr="00E16360">
        <w:rPr>
          <w:rFonts w:eastAsia="Arial Unicode MS"/>
          <w:lang w:val="en-US"/>
        </w:rPr>
        <w:t>benefits</w:t>
      </w:r>
      <w:r w:rsidRPr="00E16360">
        <w:rPr>
          <w:rFonts w:eastAsia="Arial Unicode MS"/>
          <w:lang w:val="en-US"/>
        </w:rPr>
        <w:t xml:space="preserve"> </w:t>
      </w:r>
      <w:r w:rsidR="00803F8B" w:rsidRPr="00E16360">
        <w:rPr>
          <w:rFonts w:eastAsia="Arial Unicode MS"/>
          <w:lang w:val="en-US"/>
        </w:rPr>
        <w:fldChar w:fldCharType="begin">
          <w:fldData xml:space="preserve">PEVuZE5vdGU+PENpdGU+PEF1dGhvcj5TbWl0aDwvQXV0aG9yPjxZZWFyPjIwMTQ8L1llYXI+PFJl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PEVuZE5vdGU+PENpdGU+PEF1dGhvcj5TbWl0aDwvQXV0aG9yPjxZZWFyPjIwMTQ8L1llYXI+PFJl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803F8B" w:rsidRPr="00E16360">
        <w:rPr>
          <w:rFonts w:eastAsia="Arial Unicode MS"/>
          <w:lang w:val="en-US"/>
        </w:rPr>
        <w:fldChar w:fldCharType="separate"/>
      </w:r>
      <w:r w:rsidR="00342EB0">
        <w:rPr>
          <w:rFonts w:eastAsia="Arial Unicode MS"/>
          <w:noProof/>
          <w:lang w:val="en-US"/>
        </w:rPr>
        <w:t>(Ridley 2004; Greiner et al. 2009; Smith and Sullivan 2014)</w:t>
      </w:r>
      <w:r w:rsidR="00803F8B" w:rsidRPr="00E16360">
        <w:rPr>
          <w:rFonts w:eastAsia="Arial Unicode MS"/>
          <w:lang w:val="en-US"/>
        </w:rPr>
        <w:fldChar w:fldCharType="end"/>
      </w:r>
      <w:r w:rsidRPr="00E16360">
        <w:rPr>
          <w:rFonts w:eastAsia="Arial Unicode MS"/>
          <w:lang w:val="en-US"/>
        </w:rPr>
        <w:t xml:space="preserve">, </w:t>
      </w:r>
      <w:r w:rsidR="0038033A" w:rsidRPr="00E16360">
        <w:rPr>
          <w:rFonts w:eastAsia="Arial Unicode MS"/>
          <w:lang w:val="en-US"/>
        </w:rPr>
        <w:t xml:space="preserve">most farmers are either concerned with maximizing </w:t>
      </w:r>
      <w:r w:rsidRPr="00E16360">
        <w:rPr>
          <w:rFonts w:eastAsia="Arial Unicode MS"/>
          <w:lang w:val="en-US"/>
        </w:rPr>
        <w:t xml:space="preserve">their expected profits (while allowing for slight deviations to reduce risk) </w:t>
      </w:r>
      <w:r w:rsidR="00564D48" w:rsidRPr="00E16360">
        <w:rPr>
          <w:rFonts w:eastAsia="Arial Unicode MS"/>
          <w:lang w:val="en-US"/>
        </w:rPr>
        <w:fldChar w:fldCharType="begin"/>
      </w:r>
      <w:r w:rsidR="00342EB0">
        <w:rPr>
          <w:rFonts w:eastAsia="Arial Unicode MS"/>
          <w:lang w:val="en-US"/>
        </w:rPr>
        <w:instrText xml:space="preserve"> ADDIN EN.CITE &lt;EndNote&gt;&lt;Cite&gt;&lt;Author&gt;Pannell&lt;/Author&gt;&lt;Year&gt;2017&lt;/Year&gt;&lt;RecNum&gt;85&lt;/RecNum&gt;&lt;DisplayText&gt;(Gedikoglu et al. 2010; Pannell 2017)&lt;/DisplayText&gt;&lt;record&gt;&lt;rec-number&gt;85&lt;/rec-number&gt;&lt;foreign-keys&gt;&lt;key app="EN" db-id="erpv0592cdvda6epxeavppdc9sdppr9drz9r" timestamp="1544642320"&gt;85&lt;/key&gt;&lt;/foreign-keys&gt;&lt;ref-type name="Journal Article"&gt;17&lt;/ref-type&gt;&lt;contributors&gt;&lt;authors&gt;&lt;author&gt;Pannell, David J&lt;/author&gt;&lt;/authors&gt;&lt;/contributors&gt;&lt;titles&gt;&lt;title&gt;Economic perspectives on nitrogen in farming systems: managing trade-offs between production, risk and the environment&lt;/title&gt;&lt;secondary-title&gt;Soil Research&lt;/secondary-title&gt;&lt;/titles&gt;&lt;periodical&gt;&lt;full-title&gt;Soil Research&lt;/full-title&gt;&lt;/periodical&gt;&lt;pages&gt;473-378&lt;/pages&gt;&lt;volume&gt;55&lt;/volume&gt;&lt;number&gt;5-6&lt;/number&gt;&lt;section&gt;473&lt;/section&gt;&lt;dates&gt;&lt;year&gt;2017&lt;/year&gt;&lt;/dates&gt;&lt;urls&gt;&lt;/urls&gt;&lt;electronic-resource-num&gt;10.1071/SR16284&lt;/electronic-resource-num&gt;&lt;/record&gt;&lt;/Cite&gt;&lt;Cite&gt;&lt;Author&gt;Gedikoglu&lt;/Author&gt;&lt;Year&gt;2010&lt;/Year&gt;&lt;RecNum&gt;637&lt;/RecNum&gt;&lt;record&gt;&lt;rec-number&gt;637&lt;/rec-number&gt;&lt;foreign-keys&gt;&lt;key app="EN" db-id="erpv0592cdvda6epxeavppdc9sdppr9drz9r" timestamp="1589740377"&gt;637&lt;/key&gt;&lt;/foreign-keys&gt;&lt;ref-type name="Journal Article"&gt;17&lt;/ref-type&gt;&lt;contributors&gt;&lt;authors&gt;&lt;author&gt;Gedikoglu, Haluk&lt;/author&gt;&lt;author&gt;McCann, Laura&lt;/author&gt;&lt;author&gt;Napier, Ted L&lt;/author&gt;&lt;/authors&gt;&lt;/contributors&gt;&lt;titles&gt;&lt;title&gt;What causes farmers to adopt agricultural and conservation technologies and how can we use that knowledge to improve policies, programs, and technologies&lt;/title&gt;&lt;secondary-title&gt;Human dimensions of soil and water conservation, ed. Ted L. Napier&lt;/secondary-title&gt;&lt;/titles&gt;&lt;periodical&gt;&lt;full-title&gt;Human dimensions of soil and water conservation, ed. Ted L. Napier&lt;/full-title&gt;&lt;/periodical&gt;&lt;volume&gt;109127&lt;/volume&gt;&lt;dates&gt;&lt;year&gt;2010&lt;/year&gt;&lt;/dates&gt;&lt;urls&gt;&lt;/urls&gt;&lt;/record&gt;&lt;/Cite&gt;&lt;/EndNote&gt;</w:instrText>
      </w:r>
      <w:r w:rsidR="00564D48" w:rsidRPr="00E16360">
        <w:rPr>
          <w:rFonts w:eastAsia="Arial Unicode MS"/>
          <w:lang w:val="en-US"/>
        </w:rPr>
        <w:fldChar w:fldCharType="separate"/>
      </w:r>
      <w:r w:rsidR="00342EB0">
        <w:rPr>
          <w:rFonts w:eastAsia="Arial Unicode MS"/>
          <w:noProof/>
          <w:lang w:val="en-US"/>
        </w:rPr>
        <w:t>(Gedikoglu et al. 2010; Pannell 2017)</w:t>
      </w:r>
      <w:r w:rsidR="00564D48" w:rsidRPr="00E16360">
        <w:rPr>
          <w:rFonts w:eastAsia="Arial Unicode MS"/>
          <w:lang w:val="en-US"/>
        </w:rPr>
        <w:fldChar w:fldCharType="end"/>
      </w:r>
      <w:r w:rsidR="00697B31" w:rsidRPr="00E16360">
        <w:rPr>
          <w:rStyle w:val="FootnoteReference"/>
          <w:rFonts w:eastAsia="Arial Unicode MS"/>
          <w:lang w:val="en-US"/>
        </w:rPr>
        <w:footnoteReference w:id="1"/>
      </w:r>
      <w:r w:rsidR="0038033A" w:rsidRPr="00E16360">
        <w:rPr>
          <w:rFonts w:eastAsia="Arial Unicode MS"/>
          <w:lang w:val="en-US"/>
        </w:rPr>
        <w:t xml:space="preserve"> </w:t>
      </w:r>
      <w:r w:rsidR="002828A3" w:rsidRPr="00E16360">
        <w:rPr>
          <w:rFonts w:eastAsia="Arial Unicode MS"/>
          <w:lang w:val="en-US"/>
        </w:rPr>
        <w:t>and/</w:t>
      </w:r>
      <w:r w:rsidR="0038033A" w:rsidRPr="00E16360">
        <w:rPr>
          <w:rFonts w:eastAsia="Arial Unicode MS"/>
          <w:lang w:val="en-US"/>
        </w:rPr>
        <w:t xml:space="preserve">or their agricultural yields </w:t>
      </w:r>
      <w:r w:rsidR="00697B31" w:rsidRPr="00E16360">
        <w:rPr>
          <w:rFonts w:eastAsia="Arial Unicode MS"/>
          <w:lang w:val="en-US"/>
        </w:rPr>
        <w:fldChar w:fldCharType="begin"/>
      </w:r>
      <w:r w:rsidR="00342EB0">
        <w:rPr>
          <w:rFonts w:eastAsia="Arial Unicode MS"/>
          <w:lang w:val="en-US"/>
        </w:rPr>
        <w:instrText xml:space="preserve"> ADDIN EN.CITE &lt;EndNote&gt;&lt;Cite&gt;&lt;Author&gt;Pedersen&lt;/Author&gt;&lt;Year&gt;2012&lt;/Year&gt;&lt;RecNum&gt;91&lt;/RecNum&gt;&lt;DisplayText&gt;(Pedersen et al. 2012)&lt;/DisplayText&gt;&lt;record&gt;&lt;rec-number&gt;91&lt;/rec-number&gt;&lt;foreign-keys&gt;&lt;key app="EN" db-id="svdfefvfzvvzp1eeeesp9rsdt5xtrsrwtzfp" timestamp="1551724353"&gt;91&lt;/key&gt;&lt;/foreign-keys&gt;&lt;ref-type name="Journal Article"&gt;17&lt;/ref-type&gt;&lt;contributors&gt;&lt;authors&gt;&lt;author&gt;Pedersen, Anders Branth&lt;/author&gt;&lt;author&gt;Nielsen, Helle Ørsted&lt;/author&gt;&lt;author&gt;Christensen, Tove&lt;/author&gt;&lt;author&gt;Hasler, Berit&lt;/author&gt;&lt;/authors&gt;&lt;/contributors&gt;&lt;titles&gt;&lt;title&gt;Optimising the effect of policy instruments: a study of farmers&amp;apos; decision rationales and how they match the incentives in Danish pesticide policy&lt;/title&gt;&lt;secondary-title&gt;Journal of Environmental Planning and Management&lt;/secondary-title&gt;&lt;/titles&gt;&lt;periodical&gt;&lt;full-title&gt;Journal of Environmental Planning and Management&lt;/full-title&gt;&lt;/periodical&gt;&lt;pages&gt;1094-1110&lt;/pages&gt;&lt;volume&gt;55&lt;/volume&gt;&lt;number&gt;8&lt;/number&gt;&lt;section&gt;1094&lt;/section&gt;&lt;dates&gt;&lt;year&gt;2012&lt;/year&gt;&lt;/dates&gt;&lt;isbn&gt;0964-0568&amp;#xD;1360-0559&lt;/isbn&gt;&lt;urls&gt;&lt;/urls&gt;&lt;electronic-resource-num&gt;10.1080/09640568.2011.636568&lt;/electronic-resource-num&gt;&lt;/record&gt;&lt;/Cite&gt;&lt;/EndNote&gt;</w:instrText>
      </w:r>
      <w:r w:rsidR="00697B31" w:rsidRPr="00E16360">
        <w:rPr>
          <w:rFonts w:eastAsia="Arial Unicode MS"/>
          <w:lang w:val="en-US"/>
        </w:rPr>
        <w:fldChar w:fldCharType="separate"/>
      </w:r>
      <w:r w:rsidR="00342EB0">
        <w:rPr>
          <w:rFonts w:eastAsia="Arial Unicode MS"/>
          <w:noProof/>
          <w:lang w:val="en-US"/>
        </w:rPr>
        <w:t>(Pedersen et al. 2012)</w:t>
      </w:r>
      <w:r w:rsidR="00697B31" w:rsidRPr="00E16360">
        <w:rPr>
          <w:rFonts w:eastAsia="Arial Unicode MS"/>
          <w:lang w:val="en-US"/>
        </w:rPr>
        <w:fldChar w:fldCharType="end"/>
      </w:r>
      <w:r w:rsidR="00697B31" w:rsidRPr="00E16360">
        <w:rPr>
          <w:rFonts w:eastAsia="Arial Unicode MS"/>
          <w:lang w:val="en-US"/>
        </w:rPr>
        <w:t>.</w:t>
      </w:r>
      <w:r w:rsidRPr="00E16360">
        <w:rPr>
          <w:rFonts w:eastAsia="Arial Unicode MS"/>
          <w:lang w:val="en-US"/>
        </w:rPr>
        <w:t xml:space="preserve"> </w:t>
      </w:r>
      <w:r w:rsidR="001407EB" w:rsidRPr="00E16360">
        <w:rPr>
          <w:rFonts w:eastAsia="Arial Unicode MS"/>
          <w:lang w:val="en-US"/>
        </w:rPr>
        <w:t>Hence, if BMPs do indeed reduce yield</w:t>
      </w:r>
      <w:r w:rsidR="00B1305A">
        <w:rPr>
          <w:rFonts w:eastAsia="Arial Unicode MS"/>
          <w:lang w:val="en-US"/>
        </w:rPr>
        <w:t xml:space="preserve"> (o</w:t>
      </w:r>
      <w:r w:rsidR="00B1305A" w:rsidRPr="00B1305A">
        <w:rPr>
          <w:rFonts w:eastAsia="Arial Unicode MS"/>
        </w:rPr>
        <w:t xml:space="preserve">r are perceived </w:t>
      </w:r>
      <w:r w:rsidR="00516FE9">
        <w:rPr>
          <w:rFonts w:eastAsia="Arial Unicode MS"/>
        </w:rPr>
        <w:t>to do so</w:t>
      </w:r>
      <w:r w:rsidR="00B1305A">
        <w:rPr>
          <w:rFonts w:eastAsia="Arial Unicode MS"/>
        </w:rPr>
        <w:t>)</w:t>
      </w:r>
      <w:r w:rsidR="001407EB" w:rsidRPr="00E16360">
        <w:rPr>
          <w:rFonts w:eastAsia="Arial Unicode MS"/>
          <w:lang w:val="en-US"/>
        </w:rPr>
        <w:t xml:space="preserve">, this will </w:t>
      </w:r>
      <w:r w:rsidR="00516FE9">
        <w:rPr>
          <w:rFonts w:eastAsia="Arial Unicode MS"/>
          <w:lang w:val="en-US"/>
        </w:rPr>
        <w:t>discourage adoption for many farmers</w:t>
      </w:r>
      <w:r w:rsidR="001407EB" w:rsidRPr="00E16360">
        <w:rPr>
          <w:rFonts w:eastAsia="Arial Unicode MS"/>
          <w:lang w:val="en-US"/>
        </w:rPr>
        <w:t xml:space="preserve">. </w:t>
      </w:r>
      <w:r w:rsidR="00B1305A" w:rsidRPr="00E16360">
        <w:rPr>
          <w:rFonts w:eastAsia="Arial Unicode MS"/>
          <w:lang w:val="en-US"/>
        </w:rPr>
        <w:t xml:space="preserve">On the other hand, if some BMPs, in certain contexts, either do not significantly </w:t>
      </w:r>
      <w:r w:rsidR="00B1305A">
        <w:rPr>
          <w:rFonts w:eastAsia="Arial Unicode MS"/>
          <w:lang w:val="en-US"/>
        </w:rPr>
        <w:t>a</w:t>
      </w:r>
      <w:r w:rsidR="00B1305A" w:rsidRPr="00E16360">
        <w:rPr>
          <w:rFonts w:eastAsia="Arial Unicode MS"/>
          <w:lang w:val="en-US"/>
        </w:rPr>
        <w:t>ffect</w:t>
      </w:r>
      <w:r w:rsidR="00913F50">
        <w:rPr>
          <w:rFonts w:eastAsia="Arial Unicode MS"/>
          <w:lang w:val="en-US"/>
        </w:rPr>
        <w:t xml:space="preserve"> agricultural yields – </w:t>
      </w:r>
      <w:r w:rsidR="00B1305A" w:rsidRPr="00E16360">
        <w:rPr>
          <w:rFonts w:eastAsia="Arial Unicode MS"/>
          <w:lang w:val="en-US"/>
        </w:rPr>
        <w:t>or perhaps even increase</w:t>
      </w:r>
      <w:r w:rsidR="00913F50">
        <w:rPr>
          <w:rFonts w:eastAsia="Arial Unicode MS"/>
          <w:lang w:val="en-US"/>
        </w:rPr>
        <w:t xml:space="preserve"> them</w:t>
      </w:r>
      <w:r w:rsidR="00C90105">
        <w:rPr>
          <w:rFonts w:eastAsia="Arial Unicode MS"/>
          <w:lang w:val="en-US"/>
        </w:rPr>
        <w:t xml:space="preserve"> </w:t>
      </w:r>
      <w:r w:rsidR="00C90105">
        <w:rPr>
          <w:rFonts w:eastAsia="Arial Unicode MS"/>
          <w:lang w:val="en-US"/>
        </w:rPr>
        <w:fldChar w:fldCharType="begin">
          <w:fldData xml:space="preserve">PEVuZE5vdGU+PENpdGU+PEF1dGhvcj5QcmV0dHk8L0F1dGhvcj48WWVhcj4yMDA2PC9ZZWFyPjxS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</w:fldData>
        </w:fldChar>
      </w:r>
      <w:r w:rsidR="00C90105">
        <w:rPr>
          <w:rFonts w:eastAsia="Arial Unicode MS"/>
          <w:lang w:val="en-US"/>
        </w:rPr>
        <w:instrText xml:space="preserve"> ADDIN EN.CITE </w:instrText>
      </w:r>
      <w:r w:rsidR="00C90105">
        <w:rPr>
          <w:rFonts w:eastAsia="Arial Unicode MS"/>
          <w:lang w:val="en-US"/>
        </w:rPr>
        <w:fldChar w:fldCharType="begin">
          <w:fldData xml:space="preserve">PEVuZE5vdGU+PENpdGU+PEF1dGhvcj5QcmV0dHk8L0F1dGhvcj48WWVhcj4yMDA2PC9ZZWFyPjxS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</w:fldData>
        </w:fldChar>
      </w:r>
      <w:r w:rsidR="00C90105">
        <w:rPr>
          <w:rFonts w:eastAsia="Arial Unicode MS"/>
          <w:lang w:val="en-US"/>
        </w:rPr>
        <w:instrText xml:space="preserve"> ADDIN EN.CITE.DATA </w:instrText>
      </w:r>
      <w:r w:rsidR="00C90105">
        <w:rPr>
          <w:rFonts w:eastAsia="Arial Unicode MS"/>
          <w:lang w:val="en-US"/>
        </w:rPr>
      </w:r>
      <w:r w:rsidR="00C90105">
        <w:rPr>
          <w:rFonts w:eastAsia="Arial Unicode MS"/>
          <w:lang w:val="en-US"/>
        </w:rPr>
        <w:fldChar w:fldCharType="end"/>
      </w:r>
      <w:r w:rsidR="00C90105">
        <w:rPr>
          <w:rFonts w:eastAsia="Arial Unicode MS"/>
          <w:lang w:val="en-US"/>
        </w:rPr>
        <w:fldChar w:fldCharType="separate"/>
      </w:r>
      <w:r w:rsidR="00C90105">
        <w:rPr>
          <w:rFonts w:eastAsia="Arial Unicode MS"/>
          <w:noProof/>
          <w:lang w:val="en-US"/>
        </w:rPr>
        <w:t>(see, for example, Pretty et al. 2006; Ponisio et al. 2015; Rosa-Schleich et al. 2019; Tamburini et al. 2020)</w:t>
      </w:r>
      <w:r w:rsidR="00C90105">
        <w:rPr>
          <w:rFonts w:eastAsia="Arial Unicode MS"/>
          <w:lang w:val="en-US"/>
        </w:rPr>
        <w:fldChar w:fldCharType="end"/>
      </w:r>
      <w:r w:rsidR="00B1305A">
        <w:rPr>
          <w:rFonts w:eastAsia="Arial Unicode MS"/>
          <w:lang w:val="en-US"/>
        </w:rPr>
        <w:t>,</w:t>
      </w:r>
      <w:r w:rsidR="00B1305A" w:rsidRPr="0009511C">
        <w:rPr>
          <w:rFonts w:eastAsia="Arial Unicode MS"/>
          <w:lang w:val="en-US"/>
        </w:rPr>
        <w:t xml:space="preserve"> </w:t>
      </w:r>
      <w:r w:rsidR="00B1305A">
        <w:rPr>
          <w:rFonts w:eastAsia="Arial Unicode MS"/>
          <w:lang w:val="en-US"/>
        </w:rPr>
        <w:t>this</w:t>
      </w:r>
      <w:r w:rsidR="00B1305A" w:rsidRPr="00E16360">
        <w:rPr>
          <w:rFonts w:eastAsia="Arial Unicode MS"/>
          <w:lang w:val="en-US"/>
        </w:rPr>
        <w:t xml:space="preserve"> may </w:t>
      </w:r>
      <w:r w:rsidR="0003313C">
        <w:rPr>
          <w:rFonts w:eastAsia="Arial Unicode MS"/>
          <w:lang w:val="en-US"/>
        </w:rPr>
        <w:t>render</w:t>
      </w:r>
      <w:r w:rsidR="00B1305A" w:rsidRPr="00E16360">
        <w:rPr>
          <w:rFonts w:eastAsia="Arial Unicode MS"/>
          <w:lang w:val="en-US"/>
        </w:rPr>
        <w:t xml:space="preserve"> BMP</w:t>
      </w:r>
      <w:r w:rsidR="0003313C">
        <w:rPr>
          <w:rFonts w:eastAsia="Arial Unicode MS"/>
          <w:lang w:val="en-US"/>
        </w:rPr>
        <w:t xml:space="preserve">s more attractive compared to </w:t>
      </w:r>
      <w:r w:rsidR="00B1305A" w:rsidRPr="00E16360">
        <w:rPr>
          <w:rFonts w:eastAsia="Arial Unicode MS"/>
          <w:lang w:val="en-US"/>
        </w:rPr>
        <w:t>conventional farming practices.</w:t>
      </w:r>
    </w:p>
    <w:p w14:paraId="411E27F4" w14:textId="0AB309C3" w:rsidR="00CA18EC" w:rsidRPr="00E16360" w:rsidRDefault="00010861" w:rsidP="00E741EE">
      <w:pPr>
        <w:spacing w:line="480" w:lineRule="auto"/>
        <w:ind w:firstLine="720"/>
        <w:rPr>
          <w:rFonts w:eastAsia="Arial Unicode MS"/>
          <w:lang w:val="en-US"/>
        </w:rPr>
        <w:sectPr w:rsidR="00CA18EC" w:rsidRPr="00E16360" w:rsidSect="0042604C">
          <w:pgSz w:w="12240" w:h="15840" w:code="1"/>
          <w:pgMar w:top="1440" w:right="1440" w:bottom="1440" w:left="1440" w:header="708" w:footer="708" w:gutter="0"/>
          <w:lnNumType w:countBy="1" w:restart="continuous"/>
          <w:cols w:space="708"/>
          <w:docGrid w:linePitch="360"/>
        </w:sectPr>
      </w:pPr>
      <w:r w:rsidRPr="00E16360" w:rsidDel="00F428AA">
        <w:t xml:space="preserve"> </w:t>
      </w:r>
      <w:r w:rsidRPr="00E16360">
        <w:t xml:space="preserve">Here we review the literature </w:t>
      </w:r>
      <w:r w:rsidR="005B5FC6" w:rsidRPr="00E16360">
        <w:t>to document the prevalence of agricultural</w:t>
      </w:r>
      <w:r w:rsidR="00AA2207">
        <w:t xml:space="preserve"> crop</w:t>
      </w:r>
      <w:r w:rsidR="005B5FC6" w:rsidRPr="00E16360">
        <w:t xml:space="preserve"> yield and </w:t>
      </w:r>
      <w:r w:rsidR="001F6F1E" w:rsidRPr="00E16360">
        <w:t xml:space="preserve">regulating/supporting </w:t>
      </w:r>
      <w:r w:rsidR="005B5FC6" w:rsidRPr="00E16360">
        <w:t>ecosystem service co-benefits</w:t>
      </w:r>
      <w:r w:rsidR="000E66F2" w:rsidRPr="00E16360">
        <w:t>,</w:t>
      </w:r>
      <w:r w:rsidR="005B5FC6" w:rsidRPr="00E16360">
        <w:t xml:space="preserve"> </w:t>
      </w:r>
      <w:r w:rsidR="00FB6E71">
        <w:rPr>
          <w:rFonts w:eastAsia="Arial Unicode MS"/>
          <w:lang w:val="en-US"/>
        </w:rPr>
        <w:t>partial improvements,</w:t>
      </w:r>
      <w:r w:rsidR="00FB6E71" w:rsidRPr="00747096">
        <w:rPr>
          <w:rFonts w:eastAsia="Arial Unicode MS"/>
          <w:lang w:val="en-US"/>
        </w:rPr>
        <w:t xml:space="preserve"> </w:t>
      </w:r>
      <w:r w:rsidR="005B5FC6" w:rsidRPr="00E16360">
        <w:t>tradeoffs</w:t>
      </w:r>
      <w:r w:rsidR="000E66F2" w:rsidRPr="00E16360">
        <w:t>, and co-costs</w:t>
      </w:r>
      <w:r w:rsidR="005B5FC6" w:rsidRPr="00E16360">
        <w:t xml:space="preserve"> associated </w:t>
      </w:r>
      <w:r w:rsidR="007844FC" w:rsidRPr="00E16360">
        <w:t xml:space="preserve">with </w:t>
      </w:r>
      <w:r w:rsidRPr="00E16360">
        <w:t xml:space="preserve">agricultural BMP implementation. </w:t>
      </w:r>
      <w:r w:rsidR="00FC2293">
        <w:t>O</w:t>
      </w:r>
      <w:r w:rsidRPr="00E16360">
        <w:t>n the basis of a set of contextual variables</w:t>
      </w:r>
      <w:r w:rsidR="00330BDB" w:rsidRPr="00E16360">
        <w:t xml:space="preserve"> and information</w:t>
      </w:r>
      <w:r w:rsidRPr="00E16360">
        <w:t xml:space="preserve">, </w:t>
      </w:r>
      <w:r w:rsidR="00FC2293">
        <w:t>we then</w:t>
      </w:r>
      <w:r w:rsidR="00330BDB" w:rsidRPr="00E16360">
        <w:t xml:space="preserve"> </w:t>
      </w:r>
      <w:r w:rsidR="005B5FC6" w:rsidRPr="00E16360">
        <w:t>develop empirical models that predict the likelihood of co-benefits relative to</w:t>
      </w:r>
      <w:r w:rsidR="00FB6E71">
        <w:t xml:space="preserve"> </w:t>
      </w:r>
      <w:r w:rsidR="00FB6E71">
        <w:rPr>
          <w:rFonts w:eastAsia="Arial Unicode MS"/>
          <w:lang w:val="en-US"/>
        </w:rPr>
        <w:t>partial improvements,</w:t>
      </w:r>
      <w:r w:rsidR="005B5FC6" w:rsidRPr="00E16360">
        <w:t xml:space="preserve"> tradeoffs</w:t>
      </w:r>
      <w:r w:rsidR="00FB6E71">
        <w:t xml:space="preserve">, </w:t>
      </w:r>
      <w:r w:rsidR="000E66F2" w:rsidRPr="00E16360">
        <w:t>and co-costs</w:t>
      </w:r>
      <w:r w:rsidR="005B5FC6" w:rsidRPr="00E16360">
        <w:t>.</w:t>
      </w:r>
      <w:r w:rsidR="003F6733" w:rsidRPr="00E16360">
        <w:t xml:space="preserve"> </w:t>
      </w:r>
      <w:r w:rsidR="004F4EAE">
        <w:t xml:space="preserve">Our analysis </w:t>
      </w:r>
      <w:r w:rsidR="004F4EAE" w:rsidRPr="00E16360">
        <w:t>contribute</w:t>
      </w:r>
      <w:r w:rsidR="004F4EAE">
        <w:t>s</w:t>
      </w:r>
      <w:r w:rsidR="004F4EAE" w:rsidRPr="00E16360">
        <w:t xml:space="preserve"> to the debates </w:t>
      </w:r>
      <w:r w:rsidR="004F4EAE">
        <w:t xml:space="preserve">on the optimal strategy for securing ecosystem services at broader spatial scales (‘land sparing’ versus ‘land sharing’ strategies), </w:t>
      </w:r>
      <w:r w:rsidR="004F4EAE" w:rsidRPr="00E16360">
        <w:t xml:space="preserve">as well as </w:t>
      </w:r>
      <w:r w:rsidR="004F4EAE">
        <w:t xml:space="preserve">the literature on the social acceptability of </w:t>
      </w:r>
      <w:r w:rsidR="004F4EAE">
        <w:lastRenderedPageBreak/>
        <w:t xml:space="preserve">BMPs </w:t>
      </w:r>
      <w:r w:rsidR="004F4EAE" w:rsidRPr="00E16360">
        <w:t xml:space="preserve">due to </w:t>
      </w:r>
      <w:r w:rsidR="004F4EAE">
        <w:t xml:space="preserve">their </w:t>
      </w:r>
      <w:r w:rsidR="004F4EAE" w:rsidRPr="00E16360">
        <w:t>risk of lower yields</w:t>
      </w:r>
      <w:r w:rsidR="004F4EAE">
        <w:t xml:space="preserve"> (whether real or perceived)</w:t>
      </w:r>
      <w:r w:rsidR="004F4EAE" w:rsidRPr="00E16360">
        <w:t>.</w:t>
      </w:r>
      <w:r w:rsidR="00183B14" w:rsidRPr="00E16360">
        <w:t xml:space="preserve"> </w:t>
      </w:r>
      <w:r w:rsidR="002B2592" w:rsidRPr="00E16360">
        <w:rPr>
          <w:rFonts w:eastAsia="Arial Unicode MS"/>
          <w:lang w:val="en-US"/>
        </w:rPr>
        <w:t xml:space="preserve">Integrating </w:t>
      </w:r>
      <w:r w:rsidR="003F6733" w:rsidRPr="00E16360">
        <w:rPr>
          <w:rFonts w:eastAsia="Arial Unicode MS"/>
          <w:lang w:val="en-US"/>
        </w:rPr>
        <w:t xml:space="preserve">knowledge of </w:t>
      </w:r>
      <w:r w:rsidR="003666D2" w:rsidRPr="00E16360">
        <w:rPr>
          <w:rFonts w:eastAsia="Arial Unicode MS"/>
          <w:lang w:val="en-US"/>
        </w:rPr>
        <w:t xml:space="preserve">ecosystem service values </w:t>
      </w:r>
      <w:r w:rsidR="00380DFF">
        <w:rPr>
          <w:rFonts w:eastAsia="Arial Unicode MS"/>
          <w:lang w:val="en-US"/>
        </w:rPr>
        <w:t xml:space="preserve">other than food production </w:t>
      </w:r>
      <w:r w:rsidR="0053226A">
        <w:rPr>
          <w:rFonts w:eastAsia="Arial Unicode MS"/>
          <w:lang w:val="en-US"/>
        </w:rPr>
        <w:t>associated with</w:t>
      </w:r>
      <w:r w:rsidR="004B2DB7" w:rsidRPr="00E16360">
        <w:rPr>
          <w:rFonts w:eastAsia="Arial Unicode MS"/>
          <w:lang w:val="en-US"/>
        </w:rPr>
        <w:t xml:space="preserve"> </w:t>
      </w:r>
      <w:r w:rsidR="003666D2" w:rsidRPr="00E16360">
        <w:rPr>
          <w:rFonts w:eastAsia="Arial Unicode MS"/>
          <w:lang w:val="en-US"/>
        </w:rPr>
        <w:t>BMP implementation</w:t>
      </w:r>
      <w:r w:rsidR="004B2DB7" w:rsidRPr="00E16360">
        <w:rPr>
          <w:rFonts w:eastAsia="Arial Unicode MS"/>
          <w:lang w:val="en-US"/>
        </w:rPr>
        <w:t xml:space="preserve"> </w:t>
      </w:r>
      <w:r w:rsidR="00183B14" w:rsidRPr="00E16360">
        <w:rPr>
          <w:rFonts w:eastAsia="Arial Unicode MS"/>
          <w:lang w:val="en-US"/>
        </w:rPr>
        <w:t xml:space="preserve">can help address these questions, thereby increasing the </w:t>
      </w:r>
      <w:r w:rsidR="004B2DB7" w:rsidRPr="00E16360">
        <w:rPr>
          <w:rFonts w:eastAsia="Arial Unicode MS"/>
          <w:lang w:val="en-US"/>
        </w:rPr>
        <w:t>potential for ‘</w:t>
      </w:r>
      <w:r w:rsidR="00D20C31" w:rsidRPr="00E16360">
        <w:rPr>
          <w:rFonts w:eastAsia="Arial Unicode MS"/>
          <w:lang w:val="en-US"/>
        </w:rPr>
        <w:t>win-win’</w:t>
      </w:r>
      <w:r w:rsidR="004B2DB7" w:rsidRPr="00E16360">
        <w:rPr>
          <w:rFonts w:eastAsia="Arial Unicode MS"/>
          <w:lang w:val="en-US"/>
        </w:rPr>
        <w:t xml:space="preserve"> </w:t>
      </w:r>
      <w:r w:rsidR="003666D2" w:rsidRPr="00E16360">
        <w:rPr>
          <w:rFonts w:eastAsia="Arial Unicode MS"/>
          <w:lang w:val="en-US"/>
        </w:rPr>
        <w:t xml:space="preserve">synergistic </w:t>
      </w:r>
      <w:r w:rsidR="004B2DB7" w:rsidRPr="00E16360">
        <w:rPr>
          <w:rFonts w:eastAsia="Arial Unicode MS"/>
          <w:lang w:val="en-US"/>
        </w:rPr>
        <w:t xml:space="preserve">scenarios </w:t>
      </w:r>
      <w:r w:rsidR="004B2DB7" w:rsidRPr="00E16360">
        <w:rPr>
          <w:rFonts w:eastAsia="Arial Unicode MS"/>
          <w:lang w:val="en-US"/>
        </w:rPr>
        <w:fldChar w:fldCharType="begin">
          <w:fldData xml:space="preserve">PEVuZE5vdGU+PENpdGU+PEF1dGhvcj5Qb3dlcjwvQXV0aG9yPjxZZWFyPjIwMTA8L1llYXI+PFJl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PEVuZE5vdGU+PENpdGU+PEF1dGhvcj5Qb3dlcjwvQXV0aG9yPjxZZWFyPjIwMTA8L1llYXI+PFJl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4B2DB7" w:rsidRPr="00E16360">
        <w:rPr>
          <w:rFonts w:eastAsia="Arial Unicode MS"/>
          <w:lang w:val="en-US"/>
        </w:rPr>
        <w:fldChar w:fldCharType="separate"/>
      </w:r>
      <w:r w:rsidR="00342EB0">
        <w:rPr>
          <w:rFonts w:eastAsia="Arial Unicode MS"/>
          <w:noProof/>
          <w:lang w:val="en-US"/>
        </w:rPr>
        <w:t>(Dale and Polasky 2007; Power 2010; Seufert et al. 2012; Garbach et al. 2017; Rosa-Schleich et al. 2019)</w:t>
      </w:r>
      <w:r w:rsidR="004B2DB7" w:rsidRPr="00E16360">
        <w:rPr>
          <w:rFonts w:eastAsia="Arial Unicode MS"/>
          <w:lang w:val="en-US"/>
        </w:rPr>
        <w:fldChar w:fldCharType="end"/>
      </w:r>
      <w:r w:rsidR="000576A4" w:rsidRPr="00E16360">
        <w:rPr>
          <w:rFonts w:eastAsia="Arial Unicode MS"/>
          <w:lang w:val="en-US"/>
        </w:rPr>
        <w:t xml:space="preserve"> </w:t>
      </w:r>
      <w:r w:rsidR="00A848DA" w:rsidRPr="00E16360">
        <w:rPr>
          <w:rFonts w:eastAsia="Arial Unicode MS"/>
          <w:lang w:val="en-US"/>
        </w:rPr>
        <w:t>between agricultural yield</w:t>
      </w:r>
      <w:r w:rsidR="001B54C7" w:rsidRPr="00E16360">
        <w:rPr>
          <w:rFonts w:eastAsia="Arial Unicode MS"/>
          <w:lang w:val="en-US"/>
        </w:rPr>
        <w:t xml:space="preserve"> productivity</w:t>
      </w:r>
      <w:r w:rsidR="00183B14" w:rsidRPr="00E16360">
        <w:rPr>
          <w:rFonts w:eastAsia="Arial Unicode MS"/>
          <w:lang w:val="en-US"/>
        </w:rPr>
        <w:t>, profitability</w:t>
      </w:r>
      <w:r w:rsidR="001B54C7" w:rsidRPr="00E16360">
        <w:rPr>
          <w:rFonts w:eastAsia="Arial Unicode MS"/>
          <w:lang w:val="en-US"/>
        </w:rPr>
        <w:t>,</w:t>
      </w:r>
      <w:r w:rsidR="00A848DA" w:rsidRPr="00E16360">
        <w:rPr>
          <w:rFonts w:eastAsia="Arial Unicode MS"/>
          <w:lang w:val="en-US"/>
        </w:rPr>
        <w:t xml:space="preserve"> and ecosystem</w:t>
      </w:r>
      <w:r w:rsidR="00EF0E69" w:rsidRPr="00E16360">
        <w:rPr>
          <w:rFonts w:eastAsia="Arial Unicode MS"/>
          <w:lang w:val="en-US"/>
        </w:rPr>
        <w:t xml:space="preserve"> </w:t>
      </w:r>
      <w:r w:rsidR="00A848DA" w:rsidRPr="00E16360">
        <w:rPr>
          <w:rFonts w:eastAsia="Arial Unicode MS"/>
          <w:lang w:val="en-US"/>
        </w:rPr>
        <w:t>services</w:t>
      </w:r>
      <w:r w:rsidR="007844FC" w:rsidRPr="00E16360">
        <w:rPr>
          <w:rFonts w:eastAsia="Arial Unicode MS"/>
          <w:lang w:val="en-US"/>
        </w:rPr>
        <w:t xml:space="preserve"> </w:t>
      </w:r>
      <w:r w:rsidR="00326509">
        <w:rPr>
          <w:rFonts w:eastAsia="Arial Unicode MS"/>
          <w:lang w:val="en-US"/>
        </w:rPr>
        <w:t>delivery</w:t>
      </w:r>
      <w:r w:rsidR="00A848DA" w:rsidRPr="00E16360">
        <w:rPr>
          <w:rFonts w:eastAsia="Arial Unicode MS"/>
          <w:lang w:val="en-US"/>
        </w:rPr>
        <w:t xml:space="preserve"> </w:t>
      </w:r>
      <w:r w:rsidR="000576A4" w:rsidRPr="00E16360">
        <w:rPr>
          <w:rFonts w:eastAsia="Arial Unicode MS"/>
          <w:lang w:val="en-US"/>
        </w:rPr>
        <w:t>(i.e.</w:t>
      </w:r>
      <w:r w:rsidR="006310C3">
        <w:rPr>
          <w:rFonts w:eastAsia="Arial Unicode MS"/>
          <w:lang w:val="en-US"/>
        </w:rPr>
        <w:t xml:space="preserve"> </w:t>
      </w:r>
      <w:r w:rsidR="00D20C31" w:rsidRPr="00E16360">
        <w:rPr>
          <w:rFonts w:eastAsia="Arial Unicode MS"/>
          <w:lang w:val="en-US"/>
        </w:rPr>
        <w:t xml:space="preserve">reduced production costs, reduced environmental impacts, </w:t>
      </w:r>
      <w:r w:rsidR="00CA1D75" w:rsidRPr="00E16360">
        <w:rPr>
          <w:rFonts w:eastAsia="Arial Unicode MS"/>
          <w:lang w:val="en-US"/>
        </w:rPr>
        <w:t xml:space="preserve">increased </w:t>
      </w:r>
      <w:r w:rsidR="00D20C31" w:rsidRPr="00E16360">
        <w:rPr>
          <w:rFonts w:eastAsia="Arial Unicode MS"/>
          <w:lang w:val="en-US"/>
        </w:rPr>
        <w:t xml:space="preserve">crop productivity and improved agro-environmental </w:t>
      </w:r>
      <w:r w:rsidR="00C50CA8" w:rsidRPr="00E16360">
        <w:rPr>
          <w:rFonts w:eastAsia="Arial Unicode MS"/>
          <w:lang w:val="en-US"/>
        </w:rPr>
        <w:t>resources</w:t>
      </w:r>
      <w:r w:rsidR="000576A4" w:rsidRPr="00E16360">
        <w:rPr>
          <w:rFonts w:eastAsia="Arial Unicode MS"/>
          <w:lang w:val="en-US"/>
        </w:rPr>
        <w:t>)</w:t>
      </w:r>
      <w:r w:rsidR="00AC40D3" w:rsidRPr="00E16360">
        <w:rPr>
          <w:rFonts w:eastAsia="Arial Unicode MS"/>
          <w:lang w:val="en-US"/>
        </w:rPr>
        <w:t xml:space="preserve">, and for making informed tradeoffs among different objectives (e.g. farmer income, yield, </w:t>
      </w:r>
      <w:r w:rsidR="004F4EAE">
        <w:rPr>
          <w:rFonts w:eastAsia="Arial Unicode MS"/>
          <w:lang w:val="en-US"/>
        </w:rPr>
        <w:t xml:space="preserve">and </w:t>
      </w:r>
      <w:r w:rsidR="00AC40D3" w:rsidRPr="00E16360">
        <w:rPr>
          <w:rFonts w:eastAsia="Arial Unicode MS"/>
          <w:lang w:val="en-US"/>
        </w:rPr>
        <w:t>regulating/supporting ecosystem services)</w:t>
      </w:r>
      <w:r w:rsidR="003666D2" w:rsidRPr="00E16360">
        <w:rPr>
          <w:rFonts w:eastAsia="Arial Unicode MS"/>
          <w:lang w:val="en-US"/>
        </w:rPr>
        <w:t xml:space="preserve">. </w:t>
      </w:r>
    </w:p>
    <w:p w14:paraId="69BCB75C" w14:textId="2B6FF2E6" w:rsidR="000837BE" w:rsidRPr="00747096" w:rsidRDefault="00517350" w:rsidP="00E741EE">
      <w:pPr>
        <w:pStyle w:val="Heading1"/>
        <w:spacing w:line="480" w:lineRule="auto"/>
        <w:rPr>
          <w:rFonts w:ascii="Times New Roman" w:hAnsi="Times New Roman" w:cs="Times New Roman"/>
          <w:lang w:val="en-US"/>
        </w:rPr>
      </w:pPr>
      <w:r>
        <w:rPr>
          <w:rFonts w:ascii="Times New Roman" w:hAnsi="Times New Roman" w:cs="Times New Roman"/>
          <w:lang w:val="en-US"/>
        </w:rPr>
        <w:lastRenderedPageBreak/>
        <w:t xml:space="preserve">2. </w:t>
      </w:r>
      <w:r w:rsidR="007D4C11" w:rsidRPr="00747096">
        <w:rPr>
          <w:rFonts w:ascii="Times New Roman" w:hAnsi="Times New Roman" w:cs="Times New Roman"/>
          <w:lang w:val="en-US"/>
        </w:rPr>
        <w:t>Methods</w:t>
      </w:r>
    </w:p>
    <w:p w14:paraId="7A789E51" w14:textId="7A4C3AA8" w:rsidR="00E071A4" w:rsidRPr="00747096" w:rsidRDefault="000C36D2" w:rsidP="00E741EE">
      <w:pPr>
        <w:spacing w:line="480" w:lineRule="auto"/>
        <w:ind w:firstLine="720"/>
        <w:rPr>
          <w:rFonts w:eastAsia="Arial Unicode MS"/>
          <w:lang w:val="en-US"/>
        </w:rPr>
      </w:pPr>
      <w:r>
        <w:rPr>
          <w:rFonts w:eastAsia="Arial Unicode MS"/>
          <w:lang w:val="en-US"/>
        </w:rPr>
        <w:t>Using</w:t>
      </w:r>
      <w:r w:rsidR="00E071A4" w:rsidRPr="00747096">
        <w:rPr>
          <w:rFonts w:eastAsia="Arial Unicode MS"/>
          <w:lang w:val="en-US"/>
        </w:rPr>
        <w:t xml:space="preserve"> an </w:t>
      </w:r>
      <w:r w:rsidR="00576F15">
        <w:rPr>
          <w:rFonts w:eastAsia="Arial Unicode MS"/>
          <w:lang w:val="en-US"/>
        </w:rPr>
        <w:t>institutional repository</w:t>
      </w:r>
      <w:r w:rsidR="00576F15" w:rsidRPr="00747096">
        <w:rPr>
          <w:rFonts w:eastAsia="Arial Unicode MS"/>
          <w:lang w:val="en-US"/>
        </w:rPr>
        <w:t xml:space="preserve"> </w:t>
      </w:r>
      <w:r w:rsidR="00E071A4" w:rsidRPr="00747096">
        <w:rPr>
          <w:rFonts w:eastAsia="Arial Unicode MS"/>
          <w:lang w:val="en-US"/>
        </w:rPr>
        <w:t>of</w:t>
      </w:r>
      <w:r w:rsidR="0017370E">
        <w:rPr>
          <w:rFonts w:eastAsia="Arial Unicode MS"/>
          <w:lang w:val="en-US"/>
        </w:rPr>
        <w:t xml:space="preserve"> </w:t>
      </w:r>
      <w:r w:rsidR="00DA21E8">
        <w:rPr>
          <w:rFonts w:eastAsia="Arial Unicode MS"/>
          <w:lang w:val="en-US"/>
        </w:rPr>
        <w:t>454</w:t>
      </w:r>
      <w:r w:rsidR="00E071A4" w:rsidRPr="00747096">
        <w:rPr>
          <w:rFonts w:eastAsia="Arial Unicode MS"/>
          <w:lang w:val="en-US"/>
        </w:rPr>
        <w:t xml:space="preserve"> published studies examining the impact of agricultural BMPs</w:t>
      </w:r>
      <w:r>
        <w:rPr>
          <w:rFonts w:eastAsia="Arial Unicode MS"/>
          <w:lang w:val="en-US"/>
        </w:rPr>
        <w:t xml:space="preserve"> </w:t>
      </w:r>
      <w:r w:rsidR="00E071A4" w:rsidRPr="00747096">
        <w:rPr>
          <w:rFonts w:eastAsia="Arial Unicode MS"/>
          <w:lang w:val="en-US"/>
        </w:rPr>
        <w:t xml:space="preserve">on </w:t>
      </w:r>
      <w:r w:rsidR="00A1467E">
        <w:rPr>
          <w:rFonts w:eastAsia="Arial Unicode MS"/>
          <w:lang w:val="en-US"/>
        </w:rPr>
        <w:t xml:space="preserve">i) </w:t>
      </w:r>
      <w:r w:rsidR="005F3FA0" w:rsidRPr="00747096">
        <w:rPr>
          <w:rFonts w:eastAsia="Arial Unicode MS"/>
          <w:lang w:val="en-US"/>
        </w:rPr>
        <w:t xml:space="preserve">provisioning (i.e. </w:t>
      </w:r>
      <w:r w:rsidR="00D71C81">
        <w:rPr>
          <w:rFonts w:eastAsia="Arial Unicode MS"/>
          <w:lang w:val="en-US"/>
        </w:rPr>
        <w:t xml:space="preserve">crop </w:t>
      </w:r>
      <w:r w:rsidR="005F3FA0" w:rsidRPr="00747096">
        <w:rPr>
          <w:rFonts w:eastAsia="Arial Unicode MS"/>
          <w:lang w:val="en-US"/>
        </w:rPr>
        <w:t>yield</w:t>
      </w:r>
      <w:r w:rsidR="00CA6FB0">
        <w:rPr>
          <w:rFonts w:eastAsia="Arial Unicode MS"/>
          <w:lang w:val="en-US"/>
        </w:rPr>
        <w:t>: g</w:t>
      </w:r>
      <w:r w:rsidR="00CA6FB0" w:rsidRPr="00CA6FB0">
        <w:rPr>
          <w:rFonts w:eastAsia="Arial Unicode MS"/>
          <w:lang w:val="en-US"/>
        </w:rPr>
        <w:t>ains in physical yield (biomass) obtained in the short-term</w:t>
      </w:r>
      <w:r w:rsidR="005F3FA0" w:rsidRPr="00747096">
        <w:rPr>
          <w:rFonts w:eastAsia="Arial Unicode MS"/>
          <w:lang w:val="en-US"/>
        </w:rPr>
        <w:t xml:space="preserve">) </w:t>
      </w:r>
      <w:r w:rsidR="0017370E">
        <w:rPr>
          <w:rFonts w:eastAsia="Arial Unicode MS"/>
          <w:lang w:val="en-US"/>
        </w:rPr>
        <w:t>or</w:t>
      </w:r>
      <w:r w:rsidR="005F3FA0" w:rsidRPr="00747096">
        <w:rPr>
          <w:rFonts w:eastAsia="Arial Unicode MS"/>
          <w:lang w:val="en-US"/>
        </w:rPr>
        <w:t xml:space="preserve"> </w:t>
      </w:r>
      <w:r w:rsidR="00A1467E">
        <w:rPr>
          <w:rFonts w:eastAsia="Arial Unicode MS"/>
          <w:lang w:val="en-US"/>
        </w:rPr>
        <w:t xml:space="preserve">ii) </w:t>
      </w:r>
      <w:r w:rsidR="00FF46CE" w:rsidRPr="00747096">
        <w:rPr>
          <w:rFonts w:eastAsia="Arial Unicode MS"/>
          <w:lang w:val="en-US"/>
        </w:rPr>
        <w:t xml:space="preserve">regulating and supporting </w:t>
      </w:r>
      <w:r w:rsidR="00E071A4" w:rsidRPr="00747096">
        <w:rPr>
          <w:rFonts w:eastAsia="Arial Unicode MS"/>
          <w:lang w:val="en-US"/>
        </w:rPr>
        <w:t>ecosystem service</w:t>
      </w:r>
      <w:r w:rsidR="00876820" w:rsidRPr="00747096">
        <w:rPr>
          <w:rFonts w:eastAsia="Arial Unicode MS"/>
          <w:lang w:val="en-US"/>
        </w:rPr>
        <w:t>s</w:t>
      </w:r>
      <w:r w:rsidR="004450A1">
        <w:rPr>
          <w:rFonts w:eastAsia="Arial Unicode MS"/>
          <w:lang w:val="en-US"/>
        </w:rPr>
        <w:t xml:space="preserve"> (i.e. </w:t>
      </w:r>
      <w:r w:rsidR="00326509">
        <w:rPr>
          <w:rFonts w:eastAsia="Arial Unicode MS"/>
          <w:lang w:val="en-US"/>
        </w:rPr>
        <w:t>‘</w:t>
      </w:r>
      <w:r w:rsidR="004450A1">
        <w:rPr>
          <w:rFonts w:eastAsia="Arial Unicode MS"/>
          <w:lang w:val="en-US"/>
        </w:rPr>
        <w:t>non-provisioning</w:t>
      </w:r>
      <w:r w:rsidR="00326509">
        <w:rPr>
          <w:rFonts w:eastAsia="Arial Unicode MS"/>
          <w:lang w:val="en-US"/>
        </w:rPr>
        <w:t>’</w:t>
      </w:r>
      <w:r w:rsidR="004450A1">
        <w:rPr>
          <w:rFonts w:eastAsia="Arial Unicode MS"/>
          <w:lang w:val="en-US"/>
        </w:rPr>
        <w:t xml:space="preserve"> ecosystem services, hereafter simply “ecosystem services”)</w:t>
      </w:r>
      <w:r>
        <w:rPr>
          <w:rFonts w:eastAsia="Arial Unicode MS"/>
          <w:lang w:val="en-US"/>
        </w:rPr>
        <w:t xml:space="preserve"> </w:t>
      </w:r>
      <w:r w:rsidR="00732AAE">
        <w:rPr>
          <w:rFonts w:eastAsia="Arial Unicode MS"/>
          <w:lang w:val="en-US"/>
        </w:rPr>
        <w:t xml:space="preserve">developed and </w:t>
      </w:r>
      <w:r w:rsidR="0017370E">
        <w:rPr>
          <w:rFonts w:eastAsia="Arial Unicode MS"/>
          <w:lang w:val="en-US"/>
        </w:rPr>
        <w:t xml:space="preserve">organized by </w:t>
      </w:r>
      <w:r w:rsidR="0017370E" w:rsidRPr="0017370E">
        <w:rPr>
          <w:rFonts w:eastAsia="Arial Unicode MS"/>
          <w:i/>
          <w:iCs/>
          <w:lang w:val="en-US"/>
        </w:rPr>
        <w:t>The Nature Conservancy</w:t>
      </w:r>
      <w:r w:rsidR="00732AAE">
        <w:rPr>
          <w:rFonts w:eastAsia="Arial Unicode MS"/>
          <w:i/>
          <w:iCs/>
          <w:lang w:val="en-US"/>
        </w:rPr>
        <w:t>’s</w:t>
      </w:r>
      <w:r w:rsidR="00FB6E71">
        <w:rPr>
          <w:rFonts w:eastAsia="Arial Unicode MS"/>
          <w:i/>
          <w:iCs/>
          <w:lang w:val="en-US"/>
        </w:rPr>
        <w:t xml:space="preserve"> </w:t>
      </w:r>
      <w:r w:rsidR="009E6F44" w:rsidRPr="00FB6E71">
        <w:rPr>
          <w:rFonts w:eastAsia="Arial Unicode MS"/>
          <w:lang w:val="en-US"/>
        </w:rPr>
        <w:t>North America Agriculture Program</w:t>
      </w:r>
      <w:r w:rsidR="00732AAE">
        <w:rPr>
          <w:rFonts w:eastAsia="Arial Unicode MS"/>
          <w:lang w:val="en-US"/>
        </w:rPr>
        <w:t xml:space="preserve"> (</w:t>
      </w:r>
      <w:hyperlink r:id="rId12" w:history="1">
        <w:r w:rsidR="00732AAE" w:rsidRPr="00767FF0">
          <w:rPr>
            <w:rStyle w:val="Hyperlink"/>
            <w:rFonts w:eastAsia="Arial Unicode MS"/>
            <w:lang w:val="en-US"/>
          </w:rPr>
          <w:t>https://www.nature.org</w:t>
        </w:r>
      </w:hyperlink>
      <w:r w:rsidR="00732AAE">
        <w:rPr>
          <w:rFonts w:eastAsia="Arial Unicode MS"/>
          <w:lang w:val="en-US"/>
        </w:rPr>
        <w:t>, hereafter “TNC”</w:t>
      </w:r>
      <w:r w:rsidR="00FB6E71" w:rsidRPr="00FB6E71">
        <w:rPr>
          <w:rFonts w:eastAsia="Arial Unicode MS"/>
          <w:lang w:val="en-US"/>
        </w:rPr>
        <w:t>)</w:t>
      </w:r>
      <w:r w:rsidR="00732AAE">
        <w:rPr>
          <w:rFonts w:eastAsia="Arial Unicode MS"/>
          <w:lang w:val="en-US"/>
        </w:rPr>
        <w:t>. S</w:t>
      </w:r>
      <w:r>
        <w:rPr>
          <w:rFonts w:eastAsia="Arial Unicode MS"/>
          <w:lang w:val="en-US"/>
        </w:rPr>
        <w:t>ee Appendix A</w:t>
      </w:r>
      <w:r w:rsidR="00E9053A">
        <w:rPr>
          <w:rFonts w:eastAsia="Arial Unicode MS"/>
          <w:lang w:val="en-US"/>
        </w:rPr>
        <w:t xml:space="preserve"> for </w:t>
      </w:r>
      <w:r w:rsidR="00BC2184">
        <w:rPr>
          <w:rFonts w:eastAsia="Arial Unicode MS"/>
          <w:lang w:val="en-US"/>
        </w:rPr>
        <w:t xml:space="preserve">the </w:t>
      </w:r>
      <w:r w:rsidR="00675F1C">
        <w:rPr>
          <w:rFonts w:eastAsia="Arial Unicode MS"/>
          <w:lang w:val="en-US"/>
        </w:rPr>
        <w:t xml:space="preserve">literature </w:t>
      </w:r>
      <w:r w:rsidR="00BE4462">
        <w:rPr>
          <w:rFonts w:eastAsia="Arial Unicode MS"/>
          <w:lang w:val="en-US"/>
        </w:rPr>
        <w:t>search strategy and resources used</w:t>
      </w:r>
      <w:r w:rsidR="00BC2184">
        <w:rPr>
          <w:rFonts w:eastAsia="Arial Unicode MS"/>
          <w:lang w:val="en-US"/>
        </w:rPr>
        <w:t xml:space="preserve"> in developing the </w:t>
      </w:r>
      <w:r w:rsidR="00732AAE">
        <w:rPr>
          <w:rFonts w:eastAsia="Arial Unicode MS"/>
          <w:lang w:val="en-US"/>
        </w:rPr>
        <w:t>TNC</w:t>
      </w:r>
      <w:r w:rsidR="00BC2184">
        <w:rPr>
          <w:rFonts w:eastAsia="Arial Unicode MS"/>
          <w:lang w:val="en-US"/>
        </w:rPr>
        <w:t xml:space="preserve"> repository</w:t>
      </w:r>
      <w:r w:rsidR="00307A1B">
        <w:rPr>
          <w:rFonts w:eastAsia="Arial Unicode MS"/>
          <w:lang w:val="en-US"/>
        </w:rPr>
        <w:t>.</w:t>
      </w:r>
      <w:r>
        <w:rPr>
          <w:rFonts w:eastAsia="Arial Unicode MS"/>
          <w:lang w:val="en-US"/>
        </w:rPr>
        <w:t xml:space="preserve"> </w:t>
      </w:r>
      <w:r w:rsidR="00307A1B">
        <w:rPr>
          <w:rFonts w:eastAsia="Arial Unicode MS"/>
          <w:lang w:val="en-US"/>
        </w:rPr>
        <w:t>We explore</w:t>
      </w:r>
      <w:r w:rsidR="00307A1B" w:rsidRPr="00747096">
        <w:rPr>
          <w:rFonts w:eastAsia="Arial Unicode MS"/>
          <w:lang w:val="en-US"/>
        </w:rPr>
        <w:t xml:space="preserve"> patterns of association between </w:t>
      </w:r>
      <w:r w:rsidR="00307A1B">
        <w:rPr>
          <w:rFonts w:eastAsia="Arial Unicode MS"/>
          <w:lang w:val="en-US"/>
        </w:rPr>
        <w:t xml:space="preserve">candidate </w:t>
      </w:r>
      <w:r w:rsidR="00307A1B" w:rsidRPr="00747096">
        <w:rPr>
          <w:rFonts w:eastAsia="Arial Unicode MS"/>
          <w:lang w:val="en-US"/>
        </w:rPr>
        <w:t xml:space="preserve">predictor variables and the likelihood of co-benefits </w:t>
      </w:r>
      <w:r w:rsidR="00307A1B">
        <w:rPr>
          <w:rFonts w:eastAsia="Arial Unicode MS"/>
          <w:lang w:val="en-US"/>
        </w:rPr>
        <w:t xml:space="preserve">between crop yield and ecosystem services </w:t>
      </w:r>
      <w:r w:rsidR="00307A1B" w:rsidRPr="00747096">
        <w:rPr>
          <w:rFonts w:eastAsia="Arial Unicode MS"/>
          <w:lang w:val="en-US"/>
        </w:rPr>
        <w:t xml:space="preserve">after BMP(s) </w:t>
      </w:r>
      <w:r w:rsidR="00307A1B">
        <w:rPr>
          <w:rFonts w:eastAsia="Arial Unicode MS"/>
          <w:lang w:val="en-US"/>
        </w:rPr>
        <w:t xml:space="preserve">adoption </w:t>
      </w:r>
      <w:r w:rsidR="00307A1B" w:rsidRPr="00747096">
        <w:rPr>
          <w:rFonts w:eastAsia="Arial Unicode MS"/>
          <w:lang w:val="en-US"/>
        </w:rPr>
        <w:t>relative to tradeoffs</w:t>
      </w:r>
      <w:r w:rsidR="00307A1B">
        <w:rPr>
          <w:rFonts w:eastAsia="Arial Unicode MS"/>
          <w:lang w:val="en-US"/>
        </w:rPr>
        <w:t>, partial improvements,</w:t>
      </w:r>
      <w:r w:rsidR="00307A1B" w:rsidRPr="00747096">
        <w:rPr>
          <w:rFonts w:eastAsia="Arial Unicode MS"/>
          <w:lang w:val="en-US"/>
        </w:rPr>
        <w:t xml:space="preserve"> and co-costs.</w:t>
      </w:r>
      <w:r w:rsidR="00E071A4" w:rsidRPr="00747096">
        <w:rPr>
          <w:rFonts w:eastAsia="Arial Unicode MS"/>
          <w:lang w:val="en-US"/>
        </w:rPr>
        <w:t xml:space="preserve"> </w:t>
      </w:r>
      <w:r w:rsidR="009B65AA">
        <w:rPr>
          <w:rFonts w:eastAsia="Arial Unicode MS"/>
          <w:lang w:val="en-US"/>
        </w:rPr>
        <w:t xml:space="preserve">Due to resource and time </w:t>
      </w:r>
      <w:proofErr w:type="gramStart"/>
      <w:r w:rsidR="009B65AA">
        <w:rPr>
          <w:rFonts w:eastAsia="Arial Unicode MS"/>
          <w:lang w:val="en-US"/>
        </w:rPr>
        <w:t>restrictions</w:t>
      </w:r>
      <w:proofErr w:type="gramEnd"/>
      <w:r w:rsidR="009B65AA">
        <w:rPr>
          <w:rFonts w:eastAsia="Arial Unicode MS"/>
          <w:lang w:val="en-US"/>
        </w:rPr>
        <w:t xml:space="preserve"> we performed a rapid </w:t>
      </w:r>
      <w:r w:rsidR="00463839">
        <w:rPr>
          <w:rFonts w:eastAsia="Arial Unicode MS"/>
          <w:lang w:val="en-US"/>
        </w:rPr>
        <w:t xml:space="preserve">meta-analytic </w:t>
      </w:r>
      <w:r w:rsidR="009B65AA">
        <w:rPr>
          <w:rFonts w:eastAsia="Arial Unicode MS"/>
          <w:lang w:val="en-US"/>
        </w:rPr>
        <w:t xml:space="preserve">quantitative review, not a true </w:t>
      </w:r>
      <w:r w:rsidR="000402CB">
        <w:rPr>
          <w:rFonts w:eastAsia="Arial Unicode MS"/>
          <w:lang w:val="en-US"/>
        </w:rPr>
        <w:t xml:space="preserve">systematic and comprehensive </w:t>
      </w:r>
      <w:r w:rsidR="009B65AA">
        <w:rPr>
          <w:rFonts w:eastAsia="Arial Unicode MS"/>
          <w:lang w:val="en-US"/>
        </w:rPr>
        <w:t xml:space="preserve">meta-analysis of </w:t>
      </w:r>
      <w:r w:rsidR="000402CB">
        <w:rPr>
          <w:rFonts w:eastAsia="Arial Unicode MS"/>
          <w:lang w:val="en-US"/>
        </w:rPr>
        <w:t xml:space="preserve">weighted </w:t>
      </w:r>
      <w:r w:rsidR="009B65AA">
        <w:rPr>
          <w:rFonts w:eastAsia="Arial Unicode MS"/>
          <w:lang w:val="en-US"/>
        </w:rPr>
        <w:t>statistical effect sizes and variability.</w:t>
      </w:r>
    </w:p>
    <w:p w14:paraId="55C13BBB" w14:textId="306596C3" w:rsidR="00B10F56" w:rsidRPr="00BE1518" w:rsidRDefault="00517350" w:rsidP="00B10F56">
      <w:pPr>
        <w:pStyle w:val="Heading2"/>
        <w:spacing w:line="480" w:lineRule="auto"/>
        <w:rPr>
          <w:rFonts w:ascii="Times New Roman" w:hAnsi="Times New Roman" w:cs="Times New Roman"/>
          <w:lang w:val="en-US"/>
        </w:rPr>
      </w:pPr>
      <w:r>
        <w:rPr>
          <w:rFonts w:ascii="Times New Roman" w:hAnsi="Times New Roman" w:cs="Times New Roman"/>
          <w:i w:val="0"/>
          <w:iCs/>
          <w:lang w:val="en-US"/>
        </w:rPr>
        <w:t xml:space="preserve">2.1 </w:t>
      </w:r>
      <w:r w:rsidR="00B10F56" w:rsidRPr="00BE1518">
        <w:rPr>
          <w:rFonts w:ascii="Times New Roman" w:hAnsi="Times New Roman" w:cs="Times New Roman"/>
          <w:lang w:val="en-US"/>
        </w:rPr>
        <w:t>Study Inclusion Criteria</w:t>
      </w:r>
    </w:p>
    <w:p w14:paraId="2DC6CDCA" w14:textId="3D4BD3B0" w:rsidR="008F0164" w:rsidRDefault="0017370E" w:rsidP="00B10F56">
      <w:pPr>
        <w:spacing w:line="480" w:lineRule="auto"/>
        <w:ind w:firstLine="720"/>
        <w:rPr>
          <w:rFonts w:eastAsia="Arial Unicode MS"/>
          <w:lang w:val="en-US"/>
        </w:rPr>
        <w:sectPr w:rsidR="008F0164" w:rsidSect="0042604C">
          <w:pgSz w:w="12240" w:h="15840" w:code="1"/>
          <w:pgMar w:top="1440" w:right="1440" w:bottom="1440" w:left="1440" w:header="708" w:footer="708" w:gutter="0"/>
          <w:lnNumType w:countBy="1" w:restart="continuous"/>
          <w:cols w:space="708"/>
          <w:docGrid w:linePitch="360"/>
        </w:sectPr>
      </w:pPr>
      <w:r w:rsidRPr="003E3C66">
        <w:rPr>
          <w:rFonts w:eastAsia="Arial Unicode MS"/>
          <w:lang w:val="en-US"/>
        </w:rPr>
        <w:t xml:space="preserve">Since </w:t>
      </w:r>
      <w:r w:rsidR="0039072E" w:rsidRPr="003E3C66">
        <w:rPr>
          <w:rFonts w:eastAsia="Arial Unicode MS"/>
          <w:lang w:val="en-US"/>
        </w:rPr>
        <w:t>the majority of studies</w:t>
      </w:r>
      <w:r w:rsidRPr="003E3C66">
        <w:rPr>
          <w:rFonts w:eastAsia="Arial Unicode MS"/>
          <w:lang w:val="en-US"/>
        </w:rPr>
        <w:t xml:space="preserve"> within </w:t>
      </w:r>
      <w:r w:rsidR="00BA2282">
        <w:rPr>
          <w:rFonts w:eastAsia="Arial Unicode MS"/>
          <w:lang w:val="en-US"/>
        </w:rPr>
        <w:t>TNC</w:t>
      </w:r>
      <w:r w:rsidRPr="003E3C66">
        <w:rPr>
          <w:rFonts w:eastAsia="Arial Unicode MS"/>
          <w:lang w:val="en-US"/>
        </w:rPr>
        <w:t xml:space="preserve"> </w:t>
      </w:r>
      <w:r w:rsidR="00BA2282">
        <w:rPr>
          <w:rFonts w:eastAsia="Arial Unicode MS"/>
          <w:lang w:val="en-US"/>
        </w:rPr>
        <w:t>repository</w:t>
      </w:r>
      <w:r w:rsidR="00B947B2" w:rsidRPr="003E3C66">
        <w:rPr>
          <w:rFonts w:eastAsia="Arial Unicode MS"/>
          <w:lang w:val="en-US"/>
        </w:rPr>
        <w:t xml:space="preserve"> </w:t>
      </w:r>
      <w:r w:rsidR="0039072E" w:rsidRPr="003E3C66">
        <w:rPr>
          <w:rFonts w:eastAsia="Arial Unicode MS"/>
          <w:lang w:val="en-US"/>
        </w:rPr>
        <w:t xml:space="preserve">do not </w:t>
      </w:r>
      <w:r w:rsidR="00B947B2" w:rsidRPr="003E3C66">
        <w:rPr>
          <w:rFonts w:eastAsia="Arial Unicode MS"/>
          <w:lang w:val="en-US"/>
        </w:rPr>
        <w:t xml:space="preserve">investigate </w:t>
      </w:r>
      <w:r w:rsidR="006332A8">
        <w:rPr>
          <w:rFonts w:eastAsia="Arial Unicode MS"/>
          <w:lang w:val="en-US"/>
        </w:rPr>
        <w:t xml:space="preserve">joint </w:t>
      </w:r>
      <w:r w:rsidR="00B947B2" w:rsidRPr="003E3C66">
        <w:rPr>
          <w:rFonts w:eastAsia="Arial Unicode MS"/>
          <w:lang w:val="en-US"/>
        </w:rPr>
        <w:t xml:space="preserve">outcomes of BMPs on both yield </w:t>
      </w:r>
      <w:r w:rsidR="00B947B2" w:rsidRPr="003E3C66">
        <w:rPr>
          <w:rFonts w:eastAsia="Arial Unicode MS"/>
          <w:i/>
          <w:iCs/>
          <w:lang w:val="en-US"/>
        </w:rPr>
        <w:t>and</w:t>
      </w:r>
      <w:r w:rsidR="00B947B2" w:rsidRPr="003E3C66">
        <w:rPr>
          <w:rFonts w:eastAsia="Arial Unicode MS"/>
          <w:lang w:val="en-US"/>
        </w:rPr>
        <w:t xml:space="preserve"> ecosystem service</w:t>
      </w:r>
      <w:r w:rsidR="00E20886">
        <w:rPr>
          <w:rFonts w:eastAsia="Arial Unicode MS"/>
          <w:lang w:val="en-US"/>
        </w:rPr>
        <w:t>s</w:t>
      </w:r>
      <w:r w:rsidR="0039072E" w:rsidRPr="003E3C66">
        <w:rPr>
          <w:rFonts w:eastAsia="Arial Unicode MS"/>
          <w:lang w:val="en-US"/>
        </w:rPr>
        <w:t xml:space="preserve"> we screened studies for eligibility based on a set of inclusion criteria. </w:t>
      </w:r>
      <w:r w:rsidR="0039072E">
        <w:rPr>
          <w:rFonts w:eastAsia="Arial Unicode MS"/>
          <w:lang w:val="en-US"/>
        </w:rPr>
        <w:t>T</w:t>
      </w:r>
      <w:r w:rsidR="00B10F56" w:rsidRPr="00BE1518">
        <w:rPr>
          <w:rFonts w:eastAsia="Arial Unicode MS"/>
          <w:lang w:val="en-US"/>
        </w:rPr>
        <w:t xml:space="preserve">o be included in the analysis, studies must include (i) explicit statements (or some estimate of the effect) of implementing an agricultural BMP (or combination of BMPs) (Table 1) </w:t>
      </w:r>
      <w:r w:rsidR="00B10F56" w:rsidRPr="00BE1518">
        <w:rPr>
          <w:rFonts w:eastAsia="Arial Unicode MS"/>
        </w:rPr>
        <w:t>on at least</w:t>
      </w:r>
      <w:r w:rsidR="00B10F56" w:rsidRPr="00BE1518">
        <w:rPr>
          <w:rFonts w:eastAsia="Arial Unicode MS"/>
          <w:lang w:val="en-US"/>
        </w:rPr>
        <w:t xml:space="preserve">: (a) one measure of crop </w:t>
      </w:r>
      <w:r w:rsidR="00BA2282">
        <w:rPr>
          <w:rFonts w:eastAsia="Arial Unicode MS"/>
          <w:lang w:val="en-US"/>
        </w:rPr>
        <w:t xml:space="preserve">productivity (i.e. </w:t>
      </w:r>
      <w:r w:rsidR="00B10F56" w:rsidRPr="00BE1518">
        <w:rPr>
          <w:rFonts w:eastAsia="Arial Unicode MS"/>
          <w:lang w:val="en-US"/>
        </w:rPr>
        <w:t>food production</w:t>
      </w:r>
      <w:r w:rsidR="00010861" w:rsidRPr="00BE1518">
        <w:rPr>
          <w:rFonts w:eastAsia="Arial Unicode MS"/>
          <w:lang w:val="en-US"/>
        </w:rPr>
        <w:t>, excluding livestock and harvested animal production</w:t>
      </w:r>
      <w:r w:rsidR="00B10F56" w:rsidRPr="00BE1518">
        <w:rPr>
          <w:rFonts w:eastAsia="Arial Unicode MS"/>
          <w:lang w:val="en-US"/>
        </w:rPr>
        <w:t xml:space="preserve">) </w:t>
      </w:r>
      <w:r w:rsidR="00B10F56" w:rsidRPr="00463839">
        <w:rPr>
          <w:rFonts w:eastAsia="Arial Unicode MS"/>
          <w:i/>
          <w:iCs/>
          <w:lang w:val="en-US"/>
        </w:rPr>
        <w:t>and</w:t>
      </w:r>
      <w:r w:rsidR="00B10F56" w:rsidRPr="00BE1518">
        <w:rPr>
          <w:rFonts w:eastAsia="Arial Unicode MS"/>
          <w:lang w:val="en-US"/>
        </w:rPr>
        <w:t xml:space="preserve"> </w:t>
      </w:r>
      <w:r w:rsidR="00E20886">
        <w:rPr>
          <w:rFonts w:eastAsia="Arial Unicode MS"/>
          <w:lang w:val="en-US"/>
        </w:rPr>
        <w:t xml:space="preserve">(b) </w:t>
      </w:r>
      <w:r w:rsidR="00B10F56" w:rsidRPr="00BE1518">
        <w:rPr>
          <w:rFonts w:eastAsia="Arial Unicode MS"/>
          <w:lang w:val="en-US"/>
        </w:rPr>
        <w:t xml:space="preserve">at least one measure associated with the </w:t>
      </w:r>
      <w:r w:rsidR="00E20886">
        <w:rPr>
          <w:rFonts w:eastAsia="Arial Unicode MS"/>
          <w:lang w:val="en-US"/>
        </w:rPr>
        <w:t>delivery</w:t>
      </w:r>
      <w:r w:rsidR="00B10F56" w:rsidRPr="00BE1518">
        <w:rPr>
          <w:rFonts w:eastAsia="Arial Unicode MS"/>
          <w:lang w:val="en-US"/>
        </w:rPr>
        <w:t xml:space="preserve"> of one of 12 ecosystem services (Table 2) found in </w:t>
      </w:r>
      <w:r w:rsidR="00BA2282" w:rsidRPr="00BA2282">
        <w:rPr>
          <w:rFonts w:eastAsia="Arial Unicode MS"/>
          <w:lang w:val="en-US"/>
        </w:rPr>
        <w:t>the TNC</w:t>
      </w:r>
      <w:r w:rsidR="00BA2282" w:rsidRPr="003E3C66">
        <w:rPr>
          <w:rFonts w:eastAsia="Arial Unicode MS"/>
          <w:lang w:val="en-US"/>
        </w:rPr>
        <w:t xml:space="preserve"> </w:t>
      </w:r>
      <w:r w:rsidR="00BA2282">
        <w:rPr>
          <w:rFonts w:eastAsia="Arial Unicode MS"/>
          <w:lang w:val="en-US"/>
        </w:rPr>
        <w:t>repository</w:t>
      </w:r>
      <w:r w:rsidR="00BA2282" w:rsidRPr="003E3C66">
        <w:rPr>
          <w:rFonts w:eastAsia="Arial Unicode MS"/>
          <w:lang w:val="en-US"/>
        </w:rPr>
        <w:t xml:space="preserve"> </w:t>
      </w:r>
      <w:r w:rsidR="00B10F56" w:rsidRPr="00BE1518">
        <w:rPr>
          <w:rFonts w:eastAsia="Arial Unicode MS"/>
          <w:lang w:val="en-US"/>
        </w:rPr>
        <w:t>which formed the basis of</w:t>
      </w:r>
      <w:r w:rsidR="002915F6">
        <w:rPr>
          <w:rFonts w:eastAsia="Arial Unicode MS"/>
          <w:lang w:val="en-US"/>
        </w:rPr>
        <w:t xml:space="preserve"> our outcome variable, </w:t>
      </w:r>
      <w:r w:rsidR="002915F6" w:rsidRPr="002915F6">
        <w:rPr>
          <w:rFonts w:eastAsia="Arial Unicode MS"/>
          <w:b/>
          <w:bCs/>
          <w:lang w:val="en-US"/>
        </w:rPr>
        <w:t>YESs</w:t>
      </w:r>
      <w:r w:rsidR="002915F6">
        <w:rPr>
          <w:rFonts w:eastAsia="Arial Unicode MS"/>
          <w:lang w:val="en-US"/>
        </w:rPr>
        <w:t xml:space="preserve">: the joint effects on </w:t>
      </w:r>
      <w:r w:rsidR="00D71C81">
        <w:rPr>
          <w:rFonts w:eastAsia="Arial Unicode MS"/>
          <w:lang w:val="en-US"/>
        </w:rPr>
        <w:t>crop</w:t>
      </w:r>
      <w:r w:rsidR="002915F6">
        <w:rPr>
          <w:rFonts w:eastAsia="Arial Unicode MS"/>
          <w:lang w:val="en-US"/>
        </w:rPr>
        <w:t xml:space="preserve"> yield (Y) and ecosystem services (ES)</w:t>
      </w:r>
      <w:r w:rsidR="00B10F56" w:rsidRPr="00BE1518">
        <w:rPr>
          <w:rFonts w:eastAsia="Arial Unicode MS"/>
          <w:b/>
          <w:i/>
          <w:lang w:val="en-US"/>
        </w:rPr>
        <w:t xml:space="preserve"> </w:t>
      </w:r>
      <w:r w:rsidR="00B10F56" w:rsidRPr="00BE1518">
        <w:rPr>
          <w:rFonts w:eastAsia="Arial Unicode MS"/>
          <w:lang w:val="en-US"/>
        </w:rPr>
        <w:t>(see Table 3), and (c) at least one factor (</w:t>
      </w:r>
      <w:r w:rsidR="00E9053A">
        <w:rPr>
          <w:rFonts w:eastAsia="Arial Unicode MS"/>
          <w:lang w:val="en-US"/>
        </w:rPr>
        <w:t xml:space="preserve">candidate </w:t>
      </w:r>
      <w:r w:rsidR="00B10F56" w:rsidRPr="00BE1518">
        <w:rPr>
          <w:rFonts w:eastAsia="Arial Unicode MS"/>
          <w:lang w:val="en-US"/>
        </w:rPr>
        <w:t xml:space="preserve">predictor variable) for which </w:t>
      </w:r>
      <w:r w:rsidR="00B10F56" w:rsidRPr="00BE1518">
        <w:rPr>
          <w:rFonts w:eastAsia="Arial Unicode MS"/>
          <w:lang w:val="en-US"/>
        </w:rPr>
        <w:lastRenderedPageBreak/>
        <w:t xml:space="preserve">estimates were available for a sufficient number </w:t>
      </w:r>
      <w:r w:rsidR="00010861" w:rsidRPr="00BE1518">
        <w:rPr>
          <w:rFonts w:eastAsia="Arial Unicode MS"/>
          <w:lang w:val="en-US"/>
        </w:rPr>
        <w:t xml:space="preserve">(sample size) of </w:t>
      </w:r>
      <w:r w:rsidR="002915F6" w:rsidRPr="002915F6">
        <w:rPr>
          <w:rFonts w:eastAsia="Arial Unicode MS"/>
          <w:b/>
          <w:iCs/>
          <w:lang w:val="en-US"/>
        </w:rPr>
        <w:t>YESs</w:t>
      </w:r>
      <w:r w:rsidR="00010861" w:rsidRPr="00BE1518">
        <w:rPr>
          <w:rFonts w:eastAsia="Arial Unicode MS"/>
          <w:lang w:val="en-US"/>
        </w:rPr>
        <w:t xml:space="preserve"> so as to have some confidence in fitted empirical models </w:t>
      </w:r>
      <w:r w:rsidR="00B10F56" w:rsidRPr="00BE1518">
        <w:rPr>
          <w:rFonts w:eastAsia="Arial Unicode MS"/>
          <w:lang w:val="en-US"/>
        </w:rPr>
        <w:t xml:space="preserve">(Table </w:t>
      </w:r>
      <w:r w:rsidR="006B1233" w:rsidRPr="00BE1518">
        <w:rPr>
          <w:rFonts w:eastAsia="Arial Unicode MS"/>
          <w:lang w:val="en-US"/>
        </w:rPr>
        <w:t>4</w:t>
      </w:r>
      <w:r w:rsidR="00B10F56" w:rsidRPr="00BE1518">
        <w:rPr>
          <w:rFonts w:eastAsia="Arial Unicode MS"/>
          <w:lang w:val="en-US"/>
        </w:rPr>
        <w:t>); (ii) were published in a peer-reviewed scientific journal or a government/institutional report</w:t>
      </w:r>
      <w:r w:rsidR="00B76D7A">
        <w:rPr>
          <w:rFonts w:eastAsia="Arial Unicode MS"/>
          <w:lang w:val="en-US"/>
        </w:rPr>
        <w:t xml:space="preserve"> (i.e. </w:t>
      </w:r>
      <w:r w:rsidR="00DA21E8">
        <w:rPr>
          <w:rFonts w:eastAsia="Arial Unicode MS"/>
          <w:lang w:val="en-US"/>
        </w:rPr>
        <w:t xml:space="preserve">relevant </w:t>
      </w:r>
      <w:r w:rsidR="00B76D7A">
        <w:rPr>
          <w:rFonts w:eastAsia="Arial Unicode MS"/>
          <w:lang w:val="en-US"/>
        </w:rPr>
        <w:t>grey literature was</w:t>
      </w:r>
      <w:r w:rsidR="008A28B5">
        <w:rPr>
          <w:rFonts w:eastAsia="Arial Unicode MS"/>
          <w:lang w:val="en-US"/>
        </w:rPr>
        <w:t xml:space="preserve"> eligible for inclusion</w:t>
      </w:r>
      <w:r w:rsidR="00DA21E8">
        <w:rPr>
          <w:rFonts w:eastAsia="Arial Unicode MS"/>
          <w:lang w:val="en-US"/>
        </w:rPr>
        <w:t>)</w:t>
      </w:r>
      <w:r w:rsidR="00B10F56" w:rsidRPr="00BE1518">
        <w:rPr>
          <w:rFonts w:eastAsia="Arial Unicode MS"/>
          <w:lang w:val="en-US"/>
        </w:rPr>
        <w:t>; and (iii) reported results from crop agroecosystems where agriculture was the prevalent land use</w:t>
      </w:r>
      <w:r w:rsidR="0045726D" w:rsidRPr="00BE1518">
        <w:rPr>
          <w:rFonts w:eastAsia="Arial Unicode MS"/>
          <w:lang w:val="en-US"/>
        </w:rPr>
        <w:t>,</w:t>
      </w:r>
      <w:r w:rsidR="00B10F56" w:rsidRPr="00BE1518">
        <w:rPr>
          <w:rFonts w:eastAsia="Arial Unicode MS"/>
          <w:lang w:val="en-US"/>
        </w:rPr>
        <w:t xml:space="preserve"> with a particular emphasis on temperate climate zones.</w:t>
      </w:r>
    </w:p>
    <w:p w14:paraId="102CC08F" w14:textId="3F12D369" w:rsidR="00B10F56" w:rsidRPr="00215926" w:rsidRDefault="00B10F56" w:rsidP="00B10F56">
      <w:pPr>
        <w:rPr>
          <w:b/>
          <w:sz w:val="18"/>
          <w:szCs w:val="18"/>
        </w:rPr>
      </w:pPr>
      <w:r w:rsidRPr="00CA74FA">
        <w:rPr>
          <w:rStyle w:val="Heading3Char"/>
        </w:rPr>
        <w:lastRenderedPageBreak/>
        <w:t xml:space="preserve">Table </w:t>
      </w:r>
      <w:r w:rsidRPr="00CA74FA">
        <w:rPr>
          <w:rStyle w:val="Heading3Char"/>
        </w:rPr>
        <w:fldChar w:fldCharType="begin"/>
      </w:r>
      <w:r w:rsidRPr="00CA74FA">
        <w:rPr>
          <w:rStyle w:val="Heading3Char"/>
        </w:rPr>
        <w:instrText xml:space="preserve"> SEQ Table \* ARABIC </w:instrText>
      </w:r>
      <w:r w:rsidRPr="00CA74FA">
        <w:rPr>
          <w:rStyle w:val="Heading3Char"/>
        </w:rPr>
        <w:fldChar w:fldCharType="separate"/>
      </w:r>
      <w:r w:rsidR="00602C9A">
        <w:rPr>
          <w:rStyle w:val="Heading3Char"/>
          <w:noProof/>
        </w:rPr>
        <w:t>1</w:t>
      </w:r>
      <w:r w:rsidRPr="00CA74FA">
        <w:rPr>
          <w:rStyle w:val="Heading3Char"/>
        </w:rPr>
        <w:fldChar w:fldCharType="end"/>
      </w:r>
      <w:r w:rsidRPr="00CA74FA">
        <w:rPr>
          <w:rStyle w:val="Heading3Char"/>
        </w:rPr>
        <w:t>.</w:t>
      </w:r>
      <w:r w:rsidRPr="00215926">
        <w:rPr>
          <w:sz w:val="18"/>
          <w:szCs w:val="18"/>
        </w:rPr>
        <w:t xml:space="preserve"> BMP typology based on BMP(s) implemented in </w:t>
      </w:r>
      <w:r w:rsidR="00010861" w:rsidRPr="00215926">
        <w:rPr>
          <w:sz w:val="18"/>
          <w:szCs w:val="18"/>
        </w:rPr>
        <w:t>in original texts of</w:t>
      </w:r>
      <w:r w:rsidR="005B42C4" w:rsidRPr="00215926">
        <w:rPr>
          <w:sz w:val="18"/>
          <w:szCs w:val="18"/>
        </w:rPr>
        <w:t xml:space="preserve"> sources retrieved from literature sources which met study inclusion criteria</w:t>
      </w:r>
      <w:r w:rsidR="00010861" w:rsidRPr="00215926">
        <w:rPr>
          <w:sz w:val="18"/>
          <w:szCs w:val="18"/>
        </w:rPr>
        <w:t>.</w:t>
      </w:r>
    </w:p>
    <w:tbl>
      <w:tblPr>
        <w:tblStyle w:val="TableGrid"/>
        <w:tblW w:w="9776" w:type="dxa"/>
        <w:tblLook w:val="04A0" w:firstRow="1" w:lastRow="0" w:firstColumn="1" w:lastColumn="0" w:noHBand="0" w:noVBand="1"/>
      </w:tblPr>
      <w:tblGrid>
        <w:gridCol w:w="3095"/>
        <w:gridCol w:w="3094"/>
        <w:gridCol w:w="3587"/>
      </w:tblGrid>
      <w:tr w:rsidR="00B10F56" w:rsidRPr="008F0164" w14:paraId="46651946" w14:textId="77777777" w:rsidTr="00740AC9">
        <w:tc>
          <w:tcPr>
            <w:tcW w:w="3095" w:type="dxa"/>
          </w:tcPr>
          <w:p w14:paraId="1FE3D510" w14:textId="77777777" w:rsidR="00B10F56" w:rsidRPr="008F0164" w:rsidRDefault="00B10F56" w:rsidP="00E66864">
            <w:pPr>
              <w:rPr>
                <w:rFonts w:eastAsia="Arial Unicode MS"/>
                <w:b/>
                <w:lang w:val="en-US"/>
              </w:rPr>
            </w:pPr>
            <w:r w:rsidRPr="008F0164">
              <w:rPr>
                <w:rFonts w:eastAsia="Arial Unicode MS"/>
                <w:b/>
                <w:lang w:val="en-US"/>
              </w:rPr>
              <w:t>Best Management Practice(s) Category</w:t>
            </w:r>
          </w:p>
        </w:tc>
        <w:tc>
          <w:tcPr>
            <w:tcW w:w="3094" w:type="dxa"/>
          </w:tcPr>
          <w:p w14:paraId="0271999D" w14:textId="77777777" w:rsidR="00B10F56" w:rsidRPr="008F0164" w:rsidRDefault="00B10F56" w:rsidP="00E66864">
            <w:pPr>
              <w:rPr>
                <w:rFonts w:eastAsia="Arial Unicode MS"/>
                <w:b/>
                <w:lang w:val="en-US"/>
              </w:rPr>
            </w:pPr>
            <w:r w:rsidRPr="008F0164">
              <w:rPr>
                <w:rFonts w:eastAsia="Arial Unicode MS"/>
                <w:b/>
                <w:lang w:val="en-US"/>
              </w:rPr>
              <w:t>Best Management Practice(s) Code</w:t>
            </w:r>
          </w:p>
        </w:tc>
        <w:tc>
          <w:tcPr>
            <w:tcW w:w="3587" w:type="dxa"/>
          </w:tcPr>
          <w:p w14:paraId="5B1EC47F" w14:textId="77777777" w:rsidR="00B10F56" w:rsidRPr="008F0164" w:rsidRDefault="00B10F56" w:rsidP="00E66864">
            <w:pPr>
              <w:rPr>
                <w:rFonts w:eastAsia="Arial Unicode MS"/>
                <w:b/>
                <w:lang w:val="en-US"/>
              </w:rPr>
            </w:pPr>
            <w:r w:rsidRPr="008F0164">
              <w:rPr>
                <w:rFonts w:eastAsia="Arial Unicode MS"/>
                <w:b/>
                <w:lang w:val="en-US"/>
              </w:rPr>
              <w:t>Best Management Practice(s)</w:t>
            </w:r>
          </w:p>
        </w:tc>
      </w:tr>
      <w:tr w:rsidR="00B10F56" w:rsidRPr="008F0164" w14:paraId="091C085D" w14:textId="77777777" w:rsidTr="00740AC9">
        <w:tc>
          <w:tcPr>
            <w:tcW w:w="3095" w:type="dxa"/>
          </w:tcPr>
          <w:p w14:paraId="53321152" w14:textId="77777777" w:rsidR="00B10F56" w:rsidRDefault="00B10F56" w:rsidP="00E66864">
            <w:pPr>
              <w:rPr>
                <w:rFonts w:eastAsia="Arial Unicode MS"/>
                <w:lang w:val="en-US"/>
              </w:rPr>
            </w:pPr>
            <w:r w:rsidRPr="008F0164">
              <w:rPr>
                <w:rFonts w:eastAsia="Arial Unicode MS"/>
                <w:lang w:val="en-US"/>
              </w:rPr>
              <w:t>Edge of Field</w:t>
            </w:r>
          </w:p>
          <w:p w14:paraId="2F877ACE" w14:textId="37597B43" w:rsidR="004450A1" w:rsidRPr="008F0164" w:rsidRDefault="004450A1" w:rsidP="00E66864">
            <w:pPr>
              <w:rPr>
                <w:rFonts w:eastAsia="Arial Unicode MS"/>
                <w:lang w:val="en-US"/>
              </w:rPr>
            </w:pPr>
            <w:r>
              <w:rPr>
                <w:rFonts w:eastAsia="Arial Unicode MS"/>
                <w:lang w:val="en-US"/>
              </w:rPr>
              <w:t>(</w:t>
            </w:r>
            <w:r w:rsidRPr="004450A1">
              <w:rPr>
                <w:rFonts w:eastAsia="Arial Unicode MS"/>
                <w:i/>
                <w:iCs/>
                <w:lang w:val="en-US"/>
              </w:rPr>
              <w:t>Off-farm</w:t>
            </w:r>
            <w:r>
              <w:rPr>
                <w:rFonts w:eastAsia="Arial Unicode MS"/>
                <w:lang w:val="en-US"/>
              </w:rPr>
              <w:t>)</w:t>
            </w:r>
          </w:p>
        </w:tc>
        <w:tc>
          <w:tcPr>
            <w:tcW w:w="3094" w:type="dxa"/>
          </w:tcPr>
          <w:p w14:paraId="7B7F0BA5" w14:textId="77777777" w:rsidR="00B10F56" w:rsidRPr="008F0164" w:rsidRDefault="00B10F56" w:rsidP="00E66864">
            <w:pPr>
              <w:rPr>
                <w:rFonts w:eastAsia="Arial Unicode MS"/>
                <w:lang w:val="en-US"/>
              </w:rPr>
            </w:pPr>
            <w:r w:rsidRPr="008F0164">
              <w:rPr>
                <w:rFonts w:eastAsia="Arial Unicode MS"/>
                <w:lang w:val="en-US"/>
              </w:rPr>
              <w:t>VB</w:t>
            </w:r>
          </w:p>
        </w:tc>
        <w:tc>
          <w:tcPr>
            <w:tcW w:w="3587" w:type="dxa"/>
          </w:tcPr>
          <w:p w14:paraId="53EEBED6" w14:textId="77777777" w:rsidR="00B10F56" w:rsidRPr="008F0164" w:rsidRDefault="00B10F56" w:rsidP="00E66864">
            <w:pPr>
              <w:rPr>
                <w:rFonts w:eastAsia="Arial Unicode MS"/>
                <w:lang w:val="en-US"/>
              </w:rPr>
            </w:pPr>
            <w:r w:rsidRPr="008F0164">
              <w:rPr>
                <w:rFonts w:eastAsia="Arial Unicode MS"/>
                <w:lang w:val="en-US"/>
              </w:rPr>
              <w:t>Perennial Vegetated Buffers (Buffer and Filter Strips/Hedgerows/Riparian Buffers)</w:t>
            </w:r>
          </w:p>
        </w:tc>
      </w:tr>
      <w:tr w:rsidR="00B10F56" w:rsidRPr="008F0164" w14:paraId="22773C85" w14:textId="77777777" w:rsidTr="00740AC9">
        <w:tc>
          <w:tcPr>
            <w:tcW w:w="3095" w:type="dxa"/>
            <w:vMerge w:val="restart"/>
          </w:tcPr>
          <w:p w14:paraId="41F71998" w14:textId="77777777" w:rsidR="00B10F56" w:rsidRDefault="00B10F56" w:rsidP="00E66864">
            <w:pPr>
              <w:rPr>
                <w:rFonts w:eastAsia="Arial Unicode MS"/>
                <w:lang w:val="en-US"/>
              </w:rPr>
            </w:pPr>
            <w:r w:rsidRPr="008F0164">
              <w:rPr>
                <w:rFonts w:eastAsia="Arial Unicode MS"/>
                <w:lang w:val="en-US"/>
              </w:rPr>
              <w:t>In-Field</w:t>
            </w:r>
          </w:p>
          <w:p w14:paraId="13798B7D" w14:textId="50FE6610" w:rsidR="004450A1" w:rsidRPr="008F0164" w:rsidRDefault="004450A1" w:rsidP="00E66864">
            <w:pPr>
              <w:rPr>
                <w:rFonts w:eastAsia="Arial Unicode MS"/>
                <w:lang w:val="en-US"/>
              </w:rPr>
            </w:pPr>
            <w:r>
              <w:rPr>
                <w:rFonts w:eastAsia="Arial Unicode MS"/>
                <w:lang w:val="en-US"/>
              </w:rPr>
              <w:t>(</w:t>
            </w:r>
            <w:r w:rsidRPr="00304199">
              <w:rPr>
                <w:rFonts w:eastAsia="Arial Unicode MS"/>
                <w:i/>
                <w:iCs/>
                <w:lang w:val="en-US"/>
              </w:rPr>
              <w:t>On-farm</w:t>
            </w:r>
            <w:r>
              <w:rPr>
                <w:rFonts w:eastAsia="Arial Unicode MS"/>
                <w:lang w:val="en-US"/>
              </w:rPr>
              <w:t>)</w:t>
            </w:r>
          </w:p>
        </w:tc>
        <w:tc>
          <w:tcPr>
            <w:tcW w:w="3094" w:type="dxa"/>
          </w:tcPr>
          <w:p w14:paraId="38E8FAA0" w14:textId="77777777" w:rsidR="00B10F56" w:rsidRPr="008F0164" w:rsidRDefault="00B10F56" w:rsidP="00E66864">
            <w:pPr>
              <w:rPr>
                <w:rFonts w:eastAsia="Arial Unicode MS"/>
                <w:lang w:val="en-US"/>
              </w:rPr>
            </w:pPr>
            <w:r w:rsidRPr="008F0164">
              <w:rPr>
                <w:rFonts w:eastAsia="Arial Unicode MS"/>
                <w:lang w:val="en-US"/>
              </w:rPr>
              <w:t>CC</w:t>
            </w:r>
          </w:p>
        </w:tc>
        <w:tc>
          <w:tcPr>
            <w:tcW w:w="3587" w:type="dxa"/>
          </w:tcPr>
          <w:p w14:paraId="5CE39926" w14:textId="77777777" w:rsidR="00B10F56" w:rsidRPr="008F0164" w:rsidRDefault="00B10F56" w:rsidP="00E66864">
            <w:pPr>
              <w:rPr>
                <w:rFonts w:eastAsia="Arial Unicode MS"/>
                <w:lang w:val="en-US"/>
              </w:rPr>
            </w:pPr>
            <w:r w:rsidRPr="008F0164">
              <w:rPr>
                <w:rFonts w:eastAsia="Arial Unicode MS"/>
                <w:lang w:val="en-US"/>
              </w:rPr>
              <w:t>Cover Crops</w:t>
            </w:r>
          </w:p>
        </w:tc>
      </w:tr>
      <w:tr w:rsidR="00B10F56" w:rsidRPr="008F0164" w14:paraId="32914DAC" w14:textId="77777777" w:rsidTr="00740AC9">
        <w:tc>
          <w:tcPr>
            <w:tcW w:w="3095" w:type="dxa"/>
            <w:vMerge/>
          </w:tcPr>
          <w:p w14:paraId="53597B81" w14:textId="77777777" w:rsidR="00B10F56" w:rsidRPr="008F0164" w:rsidRDefault="00B10F56" w:rsidP="00E66864">
            <w:pPr>
              <w:rPr>
                <w:rFonts w:eastAsia="Arial Unicode MS"/>
                <w:lang w:val="en-US"/>
              </w:rPr>
            </w:pPr>
          </w:p>
        </w:tc>
        <w:tc>
          <w:tcPr>
            <w:tcW w:w="3094" w:type="dxa"/>
          </w:tcPr>
          <w:p w14:paraId="2AE3DEC1" w14:textId="77777777" w:rsidR="00B10F56" w:rsidRPr="008F0164" w:rsidRDefault="00B10F56" w:rsidP="00E66864">
            <w:pPr>
              <w:rPr>
                <w:rFonts w:eastAsia="Arial Unicode MS"/>
                <w:lang w:val="en-US"/>
              </w:rPr>
            </w:pPr>
            <w:r w:rsidRPr="008F0164">
              <w:rPr>
                <w:rFonts w:eastAsia="Arial Unicode MS"/>
                <w:lang w:val="en-US"/>
              </w:rPr>
              <w:t>CR</w:t>
            </w:r>
          </w:p>
        </w:tc>
        <w:tc>
          <w:tcPr>
            <w:tcW w:w="3587" w:type="dxa"/>
          </w:tcPr>
          <w:p w14:paraId="02E55242" w14:textId="77777777" w:rsidR="00B10F56" w:rsidRPr="008F0164" w:rsidRDefault="00B10F56" w:rsidP="00E66864">
            <w:pPr>
              <w:rPr>
                <w:rFonts w:eastAsia="Arial Unicode MS"/>
                <w:lang w:val="en-US"/>
              </w:rPr>
            </w:pPr>
            <w:r w:rsidRPr="008F0164">
              <w:rPr>
                <w:rFonts w:eastAsia="Arial Unicode MS"/>
                <w:lang w:val="en-US"/>
              </w:rPr>
              <w:t>Crop Rotations</w:t>
            </w:r>
          </w:p>
        </w:tc>
      </w:tr>
      <w:tr w:rsidR="00B10F56" w:rsidRPr="008F0164" w14:paraId="184D6D6C" w14:textId="77777777" w:rsidTr="00740AC9">
        <w:tc>
          <w:tcPr>
            <w:tcW w:w="3095" w:type="dxa"/>
            <w:vMerge/>
          </w:tcPr>
          <w:p w14:paraId="0B5D92F6" w14:textId="77777777" w:rsidR="00B10F56" w:rsidRPr="008F0164" w:rsidRDefault="00B10F56" w:rsidP="00E66864">
            <w:pPr>
              <w:rPr>
                <w:rFonts w:eastAsia="Arial Unicode MS"/>
                <w:lang w:val="en-US"/>
              </w:rPr>
            </w:pPr>
          </w:p>
        </w:tc>
        <w:tc>
          <w:tcPr>
            <w:tcW w:w="3094" w:type="dxa"/>
          </w:tcPr>
          <w:p w14:paraId="1FDB98D2" w14:textId="77777777" w:rsidR="00B10F56" w:rsidRPr="008F0164" w:rsidRDefault="00B10F56" w:rsidP="00E66864">
            <w:pPr>
              <w:rPr>
                <w:rFonts w:eastAsia="Arial Unicode MS"/>
                <w:lang w:val="en-US"/>
              </w:rPr>
            </w:pPr>
            <w:r w:rsidRPr="008F0164">
              <w:rPr>
                <w:rFonts w:eastAsia="Arial Unicode MS"/>
                <w:lang w:val="en-US"/>
              </w:rPr>
              <w:t>NM</w:t>
            </w:r>
          </w:p>
        </w:tc>
        <w:tc>
          <w:tcPr>
            <w:tcW w:w="3587" w:type="dxa"/>
          </w:tcPr>
          <w:p w14:paraId="468285A2" w14:textId="77777777" w:rsidR="00B10F56" w:rsidRPr="008F0164" w:rsidRDefault="00B10F56" w:rsidP="00E66864">
            <w:pPr>
              <w:rPr>
                <w:rFonts w:eastAsia="Arial Unicode MS"/>
                <w:lang w:val="en-US"/>
              </w:rPr>
            </w:pPr>
            <w:r w:rsidRPr="008F0164">
              <w:rPr>
                <w:rFonts w:eastAsia="Arial Unicode MS"/>
                <w:lang w:val="en-US"/>
              </w:rPr>
              <w:t>Nutrient Management</w:t>
            </w:r>
          </w:p>
        </w:tc>
      </w:tr>
      <w:tr w:rsidR="00B10F56" w:rsidRPr="008F0164" w14:paraId="4D1C632B" w14:textId="77777777" w:rsidTr="00740AC9">
        <w:tc>
          <w:tcPr>
            <w:tcW w:w="3095" w:type="dxa"/>
            <w:vMerge/>
          </w:tcPr>
          <w:p w14:paraId="6D6B8C57" w14:textId="77777777" w:rsidR="00B10F56" w:rsidRPr="008F0164" w:rsidRDefault="00B10F56" w:rsidP="00E66864">
            <w:pPr>
              <w:rPr>
                <w:rFonts w:eastAsia="Arial Unicode MS"/>
                <w:lang w:val="en-US"/>
              </w:rPr>
            </w:pPr>
          </w:p>
        </w:tc>
        <w:tc>
          <w:tcPr>
            <w:tcW w:w="3094" w:type="dxa"/>
          </w:tcPr>
          <w:p w14:paraId="51F3EA14" w14:textId="77777777" w:rsidR="00B10F56" w:rsidRPr="008F0164" w:rsidRDefault="00B10F56" w:rsidP="00E66864">
            <w:pPr>
              <w:rPr>
                <w:rFonts w:eastAsia="Arial Unicode MS"/>
                <w:lang w:val="en-US"/>
              </w:rPr>
            </w:pPr>
            <w:r w:rsidRPr="008F0164">
              <w:rPr>
                <w:rFonts w:eastAsia="Arial Unicode MS"/>
                <w:lang w:val="en-US"/>
              </w:rPr>
              <w:t>TI</w:t>
            </w:r>
          </w:p>
        </w:tc>
        <w:tc>
          <w:tcPr>
            <w:tcW w:w="3587" w:type="dxa"/>
          </w:tcPr>
          <w:p w14:paraId="1567E081" w14:textId="0B002701" w:rsidR="00B10F56" w:rsidRPr="008F0164" w:rsidRDefault="00304199" w:rsidP="00E66864">
            <w:pPr>
              <w:rPr>
                <w:rFonts w:eastAsia="Arial Unicode MS"/>
                <w:lang w:val="en-US"/>
              </w:rPr>
            </w:pPr>
            <w:r>
              <w:rPr>
                <w:rFonts w:eastAsia="Arial Unicode MS"/>
                <w:lang w:val="en-US"/>
              </w:rPr>
              <w:t xml:space="preserve">Reduced </w:t>
            </w:r>
            <w:r w:rsidR="00740AC9">
              <w:rPr>
                <w:rFonts w:eastAsia="Arial Unicode MS"/>
                <w:lang w:val="en-US"/>
              </w:rPr>
              <w:t xml:space="preserve">(or no) </w:t>
            </w:r>
            <w:r w:rsidR="00B10F56" w:rsidRPr="008F0164">
              <w:rPr>
                <w:rFonts w:eastAsia="Arial Unicode MS"/>
                <w:lang w:val="en-US"/>
              </w:rPr>
              <w:t>Tillage</w:t>
            </w:r>
          </w:p>
        </w:tc>
      </w:tr>
    </w:tbl>
    <w:p w14:paraId="55154C33" w14:textId="4803113B" w:rsidR="00B10F56" w:rsidRDefault="00B10F56" w:rsidP="00B10F56">
      <w:pPr>
        <w:pStyle w:val="Caption"/>
        <w:keepNext/>
        <w:rPr>
          <w:color w:val="auto"/>
        </w:rPr>
      </w:pPr>
      <w:r>
        <w:rPr>
          <w:color w:val="auto"/>
        </w:rPr>
        <w:br w:type="page"/>
      </w:r>
    </w:p>
    <w:p w14:paraId="2D1929BA" w14:textId="623C3E10" w:rsidR="00B10F56" w:rsidRPr="00215926" w:rsidRDefault="00B10F56" w:rsidP="00B10F56">
      <w:pPr>
        <w:pStyle w:val="Caption"/>
        <w:keepNext/>
        <w:rPr>
          <w:b w:val="0"/>
          <w:color w:val="auto"/>
        </w:rPr>
      </w:pPr>
      <w:r w:rsidRPr="00215926">
        <w:rPr>
          <w:color w:val="auto"/>
        </w:rPr>
        <w:lastRenderedPageBreak/>
        <w:t xml:space="preserve">Table 2. </w:t>
      </w:r>
      <w:r w:rsidRPr="00215926">
        <w:rPr>
          <w:b w:val="0"/>
          <w:color w:val="auto"/>
        </w:rPr>
        <w:t xml:space="preserve">Ecosystem services typology based on ecosystem service outcomes estimated or measured in original texts of </w:t>
      </w:r>
      <w:r w:rsidR="00BA2282" w:rsidRPr="00BA2282">
        <w:rPr>
          <w:b w:val="0"/>
          <w:color w:val="auto"/>
        </w:rPr>
        <w:t>the TNC</w:t>
      </w:r>
      <w:r w:rsidR="00BA2282">
        <w:rPr>
          <w:b w:val="0"/>
          <w:i/>
          <w:iCs/>
          <w:color w:val="auto"/>
        </w:rPr>
        <w:t xml:space="preserve"> </w:t>
      </w:r>
      <w:r w:rsidR="00EB58EE">
        <w:rPr>
          <w:b w:val="0"/>
          <w:color w:val="auto"/>
        </w:rPr>
        <w:t>repository</w:t>
      </w:r>
      <w:r w:rsidRPr="00215926">
        <w:rPr>
          <w:b w:val="0"/>
          <w:color w:val="auto"/>
        </w:rPr>
        <w:t>.</w:t>
      </w:r>
    </w:p>
    <w:tbl>
      <w:tblPr>
        <w:tblStyle w:val="TableGrid"/>
        <w:tblW w:w="5000" w:type="pct"/>
        <w:tblLook w:val="04A0" w:firstRow="1" w:lastRow="0" w:firstColumn="1" w:lastColumn="0" w:noHBand="0" w:noVBand="1"/>
      </w:tblPr>
      <w:tblGrid>
        <w:gridCol w:w="2689"/>
        <w:gridCol w:w="6661"/>
      </w:tblGrid>
      <w:tr w:rsidR="0010687D" w:rsidRPr="008F0164" w14:paraId="24FB1E16" w14:textId="77777777" w:rsidTr="0010687D">
        <w:tc>
          <w:tcPr>
            <w:tcW w:w="1438" w:type="pct"/>
          </w:tcPr>
          <w:p w14:paraId="39629F4F" w14:textId="77777777" w:rsidR="00DB67F1" w:rsidRPr="008F0164" w:rsidRDefault="00DB67F1" w:rsidP="00E66864">
            <w:pPr>
              <w:rPr>
                <w:rFonts w:eastAsia="Arial Unicode MS"/>
                <w:b/>
                <w:lang w:val="en-US"/>
              </w:rPr>
            </w:pPr>
            <w:r w:rsidRPr="008F0164">
              <w:rPr>
                <w:rFonts w:eastAsia="Arial Unicode MS"/>
                <w:b/>
                <w:lang w:val="en-US"/>
              </w:rPr>
              <w:t>Ecosystem Service Category</w:t>
            </w:r>
          </w:p>
        </w:tc>
        <w:tc>
          <w:tcPr>
            <w:tcW w:w="3562" w:type="pct"/>
          </w:tcPr>
          <w:p w14:paraId="1BDA6901" w14:textId="77777777" w:rsidR="00DB67F1" w:rsidRPr="008F0164" w:rsidRDefault="00DB67F1" w:rsidP="00E66864">
            <w:pPr>
              <w:rPr>
                <w:rFonts w:eastAsia="Arial Unicode MS"/>
                <w:b/>
                <w:lang w:val="en-US"/>
              </w:rPr>
            </w:pPr>
            <w:r w:rsidRPr="008F0164">
              <w:rPr>
                <w:rFonts w:eastAsia="Arial Unicode MS"/>
                <w:b/>
                <w:lang w:val="en-US"/>
              </w:rPr>
              <w:t>Ecosystem Service</w:t>
            </w:r>
          </w:p>
        </w:tc>
      </w:tr>
      <w:tr w:rsidR="0010687D" w:rsidRPr="008F0164" w14:paraId="0825AE1A" w14:textId="77777777" w:rsidTr="0010687D">
        <w:tc>
          <w:tcPr>
            <w:tcW w:w="1438" w:type="pct"/>
          </w:tcPr>
          <w:p w14:paraId="50BDF9D9" w14:textId="77777777" w:rsidR="00DB67F1" w:rsidRPr="008F0164" w:rsidRDefault="00DB67F1" w:rsidP="00E66864">
            <w:pPr>
              <w:rPr>
                <w:rFonts w:eastAsia="Arial Unicode MS"/>
                <w:lang w:val="en-US"/>
              </w:rPr>
            </w:pPr>
            <w:r w:rsidRPr="008F0164">
              <w:rPr>
                <w:rFonts w:eastAsia="Arial Unicode MS"/>
                <w:lang w:val="en-US"/>
              </w:rPr>
              <w:t>Cultural</w:t>
            </w:r>
          </w:p>
        </w:tc>
        <w:tc>
          <w:tcPr>
            <w:tcW w:w="3562" w:type="pct"/>
          </w:tcPr>
          <w:p w14:paraId="24AFD25B" w14:textId="2CA1F94F" w:rsidR="00DB67F1" w:rsidRPr="008F0164" w:rsidRDefault="00DB67F1" w:rsidP="00E66864">
            <w:pPr>
              <w:rPr>
                <w:rFonts w:eastAsia="Arial Unicode MS"/>
                <w:lang w:val="en-US"/>
              </w:rPr>
            </w:pPr>
            <w:r w:rsidRPr="008F0164">
              <w:rPr>
                <w:rFonts w:eastAsia="Arial Unicode MS"/>
                <w:lang w:val="en-US"/>
              </w:rPr>
              <w:t>Cultural Services</w:t>
            </w:r>
            <w:r w:rsidR="0010687D" w:rsidRPr="008F0164">
              <w:rPr>
                <w:rFonts w:eastAsia="Arial Unicode MS"/>
                <w:lang w:val="en-US"/>
              </w:rPr>
              <w:t xml:space="preserve"> – </w:t>
            </w:r>
            <w:proofErr w:type="gramStart"/>
            <w:r w:rsidR="0010687D" w:rsidRPr="008F0164">
              <w:rPr>
                <w:rFonts w:eastAsia="Arial Unicode MS"/>
                <w:lang w:val="en-US"/>
              </w:rPr>
              <w:t>e.g.</w:t>
            </w:r>
            <w:proofErr w:type="gramEnd"/>
            <w:r w:rsidR="0010687D" w:rsidRPr="008F0164">
              <w:rPr>
                <w:rFonts w:eastAsia="Arial Unicode MS"/>
                <w:lang w:val="en-US"/>
              </w:rPr>
              <w:t xml:space="preserve"> f</w:t>
            </w:r>
            <w:r w:rsidR="00A76B96" w:rsidRPr="008F0164">
              <w:rPr>
                <w:rFonts w:eastAsia="Arial Unicode MS"/>
                <w:lang w:val="en-US"/>
              </w:rPr>
              <w:t>ishing, boating/floating,</w:t>
            </w:r>
            <w:r w:rsidR="0010687D" w:rsidRPr="008F0164">
              <w:rPr>
                <w:rFonts w:eastAsia="Arial Unicode MS"/>
                <w:lang w:val="en-US"/>
              </w:rPr>
              <w:t xml:space="preserve"> </w:t>
            </w:r>
            <w:r w:rsidR="00A76B96" w:rsidRPr="008F0164">
              <w:rPr>
                <w:rFonts w:eastAsia="Arial Unicode MS"/>
                <w:lang w:val="en-US"/>
              </w:rPr>
              <w:t xml:space="preserve">swimming </w:t>
            </w:r>
            <w:r w:rsidRPr="008F0164">
              <w:rPr>
                <w:rFonts w:eastAsia="Arial Unicode MS"/>
                <w:lang w:val="en-US"/>
              </w:rPr>
              <w:t>(CS)</w:t>
            </w:r>
          </w:p>
        </w:tc>
      </w:tr>
      <w:tr w:rsidR="0010687D" w:rsidRPr="008F0164" w14:paraId="47FBC369" w14:textId="77777777" w:rsidTr="0010687D">
        <w:tc>
          <w:tcPr>
            <w:tcW w:w="1438" w:type="pct"/>
          </w:tcPr>
          <w:p w14:paraId="2894C209" w14:textId="77777777" w:rsidR="00DB67F1" w:rsidRPr="008F0164" w:rsidRDefault="00DB67F1" w:rsidP="00E66864">
            <w:pPr>
              <w:rPr>
                <w:rFonts w:eastAsia="Arial Unicode MS"/>
                <w:lang w:val="en-US"/>
              </w:rPr>
            </w:pPr>
            <w:r w:rsidRPr="008F0164">
              <w:rPr>
                <w:rFonts w:eastAsia="Arial Unicode MS"/>
                <w:lang w:val="en-US"/>
              </w:rPr>
              <w:t>Provisioning</w:t>
            </w:r>
          </w:p>
        </w:tc>
        <w:tc>
          <w:tcPr>
            <w:tcW w:w="3562" w:type="pct"/>
          </w:tcPr>
          <w:p w14:paraId="76341AF9" w14:textId="5D073225" w:rsidR="00DB67F1" w:rsidRPr="008F0164" w:rsidRDefault="00DB67F1" w:rsidP="00E66864">
            <w:pPr>
              <w:rPr>
                <w:rFonts w:eastAsia="Arial Unicode MS"/>
                <w:lang w:val="en-US"/>
              </w:rPr>
            </w:pPr>
            <w:r w:rsidRPr="008F0164">
              <w:rPr>
                <w:rFonts w:eastAsia="Arial Unicode MS"/>
                <w:lang w:val="en-US"/>
              </w:rPr>
              <w:t>Food Production (**reference tradeoff outcome**) (FP)</w:t>
            </w:r>
          </w:p>
        </w:tc>
      </w:tr>
      <w:tr w:rsidR="0010687D" w:rsidRPr="008F0164" w14:paraId="7764F38F" w14:textId="77777777" w:rsidTr="0010687D">
        <w:tc>
          <w:tcPr>
            <w:tcW w:w="1438" w:type="pct"/>
            <w:vMerge w:val="restart"/>
          </w:tcPr>
          <w:p w14:paraId="20845DDA" w14:textId="77777777" w:rsidR="00DB67F1" w:rsidRPr="008F0164" w:rsidRDefault="00DB67F1" w:rsidP="00E66864">
            <w:pPr>
              <w:rPr>
                <w:rFonts w:eastAsia="Arial Unicode MS"/>
                <w:lang w:val="en-US"/>
              </w:rPr>
            </w:pPr>
            <w:r w:rsidRPr="008F0164">
              <w:rPr>
                <w:rFonts w:eastAsia="Arial Unicode MS"/>
                <w:lang w:val="en-US"/>
              </w:rPr>
              <w:t>Regulating</w:t>
            </w:r>
          </w:p>
        </w:tc>
        <w:tc>
          <w:tcPr>
            <w:tcW w:w="3562" w:type="pct"/>
          </w:tcPr>
          <w:p w14:paraId="5AB89CD1" w14:textId="2121CA89" w:rsidR="00DB67F1" w:rsidRPr="008F0164" w:rsidRDefault="00DB67F1" w:rsidP="00E66864">
            <w:pPr>
              <w:rPr>
                <w:rFonts w:eastAsia="Arial Unicode MS"/>
                <w:lang w:val="en-US"/>
              </w:rPr>
            </w:pPr>
            <w:r w:rsidRPr="008F0164">
              <w:rPr>
                <w:rFonts w:eastAsia="Arial Unicode MS"/>
                <w:lang w:val="en-US"/>
              </w:rPr>
              <w:t>Air Quality Regulation (AR)</w:t>
            </w:r>
          </w:p>
        </w:tc>
      </w:tr>
      <w:tr w:rsidR="0010687D" w:rsidRPr="008F0164" w14:paraId="7059B95F" w14:textId="77777777" w:rsidTr="0010687D">
        <w:tc>
          <w:tcPr>
            <w:tcW w:w="1438" w:type="pct"/>
            <w:vMerge/>
          </w:tcPr>
          <w:p w14:paraId="76E0BBE4" w14:textId="77777777" w:rsidR="00DB67F1" w:rsidRPr="008F0164" w:rsidRDefault="00DB67F1" w:rsidP="00E66864">
            <w:pPr>
              <w:rPr>
                <w:rFonts w:eastAsia="Arial Unicode MS"/>
                <w:lang w:val="en-US"/>
              </w:rPr>
            </w:pPr>
          </w:p>
        </w:tc>
        <w:tc>
          <w:tcPr>
            <w:tcW w:w="3562" w:type="pct"/>
          </w:tcPr>
          <w:p w14:paraId="41DDAD9A" w14:textId="117ABAC4" w:rsidR="00DB67F1" w:rsidRPr="008F0164" w:rsidRDefault="00DB67F1" w:rsidP="00E66864">
            <w:pPr>
              <w:rPr>
                <w:rFonts w:eastAsia="Arial Unicode MS"/>
                <w:highlight w:val="yellow"/>
                <w:lang w:val="en-US"/>
              </w:rPr>
            </w:pPr>
            <w:r w:rsidRPr="008F0164">
              <w:rPr>
                <w:rFonts w:eastAsia="Arial Unicode MS"/>
                <w:lang w:val="en-US"/>
              </w:rPr>
              <w:t>Climate Regulation and Carbon Sequestration (CR)</w:t>
            </w:r>
          </w:p>
        </w:tc>
      </w:tr>
      <w:tr w:rsidR="0010687D" w:rsidRPr="008F0164" w14:paraId="5A0A4AC9" w14:textId="77777777" w:rsidTr="0010687D">
        <w:tc>
          <w:tcPr>
            <w:tcW w:w="1438" w:type="pct"/>
            <w:vMerge/>
          </w:tcPr>
          <w:p w14:paraId="3D2955D7" w14:textId="77777777" w:rsidR="00DB67F1" w:rsidRPr="008F0164" w:rsidRDefault="00DB67F1" w:rsidP="00E66864">
            <w:pPr>
              <w:rPr>
                <w:rFonts w:eastAsia="Arial Unicode MS"/>
                <w:lang w:val="en-US"/>
              </w:rPr>
            </w:pPr>
          </w:p>
        </w:tc>
        <w:tc>
          <w:tcPr>
            <w:tcW w:w="3562" w:type="pct"/>
          </w:tcPr>
          <w:p w14:paraId="208CF11B" w14:textId="4F9313DE" w:rsidR="00DB67F1" w:rsidRPr="008F0164" w:rsidRDefault="00DB67F1" w:rsidP="00E66864">
            <w:pPr>
              <w:rPr>
                <w:rFonts w:eastAsia="Arial Unicode MS"/>
                <w:highlight w:val="yellow"/>
                <w:lang w:val="en-US"/>
              </w:rPr>
            </w:pPr>
            <w:r w:rsidRPr="008F0164">
              <w:rPr>
                <w:rFonts w:eastAsia="Arial Unicode MS"/>
                <w:lang w:val="en-US"/>
              </w:rPr>
              <w:t>Erosion Regulation (ER)</w:t>
            </w:r>
          </w:p>
        </w:tc>
      </w:tr>
      <w:tr w:rsidR="0010687D" w:rsidRPr="008F0164" w14:paraId="487D21EA" w14:textId="77777777" w:rsidTr="0010687D">
        <w:tc>
          <w:tcPr>
            <w:tcW w:w="1438" w:type="pct"/>
            <w:vMerge/>
          </w:tcPr>
          <w:p w14:paraId="57E3E0C7" w14:textId="77777777" w:rsidR="00DB67F1" w:rsidRPr="008F0164" w:rsidRDefault="00DB67F1" w:rsidP="00E66864">
            <w:pPr>
              <w:rPr>
                <w:rFonts w:eastAsia="Arial Unicode MS"/>
                <w:lang w:val="en-US"/>
              </w:rPr>
            </w:pPr>
          </w:p>
        </w:tc>
        <w:tc>
          <w:tcPr>
            <w:tcW w:w="3562" w:type="pct"/>
          </w:tcPr>
          <w:p w14:paraId="2E2E7CF9" w14:textId="46E5A192" w:rsidR="00DB67F1" w:rsidRPr="008F0164" w:rsidRDefault="00DB67F1" w:rsidP="00E66864">
            <w:pPr>
              <w:rPr>
                <w:rFonts w:eastAsia="Arial Unicode MS"/>
                <w:lang w:val="en-US"/>
              </w:rPr>
            </w:pPr>
            <w:r w:rsidRPr="008F0164">
              <w:rPr>
                <w:rFonts w:eastAsia="Arial Unicode MS"/>
                <w:lang w:val="en-US"/>
              </w:rPr>
              <w:t>Water Purification and Waste Treatment (WPWT)</w:t>
            </w:r>
          </w:p>
        </w:tc>
      </w:tr>
      <w:tr w:rsidR="0010687D" w:rsidRPr="008F0164" w14:paraId="34016261" w14:textId="77777777" w:rsidTr="0010687D">
        <w:tc>
          <w:tcPr>
            <w:tcW w:w="1438" w:type="pct"/>
            <w:vMerge/>
          </w:tcPr>
          <w:p w14:paraId="038AF676" w14:textId="77777777" w:rsidR="00DB67F1" w:rsidRPr="008F0164" w:rsidRDefault="00DB67F1" w:rsidP="00E66864">
            <w:pPr>
              <w:rPr>
                <w:rFonts w:eastAsia="Arial Unicode MS"/>
                <w:lang w:val="en-US"/>
              </w:rPr>
            </w:pPr>
          </w:p>
        </w:tc>
        <w:tc>
          <w:tcPr>
            <w:tcW w:w="3562" w:type="pct"/>
          </w:tcPr>
          <w:p w14:paraId="629973EE" w14:textId="1863AAF0" w:rsidR="00DB67F1" w:rsidRPr="008F0164" w:rsidRDefault="00DB67F1" w:rsidP="00E66864">
            <w:pPr>
              <w:rPr>
                <w:rFonts w:eastAsia="Arial Unicode MS"/>
                <w:lang w:val="en-US"/>
              </w:rPr>
            </w:pPr>
            <w:r w:rsidRPr="008F0164">
              <w:rPr>
                <w:rFonts w:eastAsia="Arial Unicode MS"/>
                <w:lang w:val="en-US"/>
              </w:rPr>
              <w:t xml:space="preserve">Water Regulation and Soil Moisture Retention (WRSR) </w:t>
            </w:r>
          </w:p>
        </w:tc>
      </w:tr>
      <w:tr w:rsidR="0010687D" w:rsidRPr="008F0164" w14:paraId="5C51E136" w14:textId="77777777" w:rsidTr="0010687D">
        <w:tc>
          <w:tcPr>
            <w:tcW w:w="1438" w:type="pct"/>
            <w:vMerge/>
          </w:tcPr>
          <w:p w14:paraId="3427F2D0" w14:textId="77777777" w:rsidR="00DB67F1" w:rsidRPr="008F0164" w:rsidRDefault="00DB67F1" w:rsidP="00E66864">
            <w:pPr>
              <w:rPr>
                <w:rFonts w:eastAsia="Arial Unicode MS"/>
                <w:lang w:val="en-US"/>
              </w:rPr>
            </w:pPr>
          </w:p>
        </w:tc>
        <w:tc>
          <w:tcPr>
            <w:tcW w:w="3562" w:type="pct"/>
          </w:tcPr>
          <w:p w14:paraId="014F5A8F" w14:textId="5FC4F633" w:rsidR="00DB67F1" w:rsidRPr="008F0164" w:rsidRDefault="00DB67F1" w:rsidP="00E66864">
            <w:pPr>
              <w:rPr>
                <w:rFonts w:eastAsia="Arial Unicode MS"/>
                <w:highlight w:val="yellow"/>
                <w:lang w:val="en-US"/>
              </w:rPr>
            </w:pPr>
            <w:r w:rsidRPr="008F0164">
              <w:rPr>
                <w:rFonts w:eastAsia="Arial Unicode MS"/>
                <w:lang w:val="en-US"/>
              </w:rPr>
              <w:t>Pest Regulation (PR)</w:t>
            </w:r>
          </w:p>
        </w:tc>
      </w:tr>
      <w:tr w:rsidR="0010687D" w:rsidRPr="008F0164" w14:paraId="7302DADA" w14:textId="77777777" w:rsidTr="0010687D">
        <w:tc>
          <w:tcPr>
            <w:tcW w:w="1438" w:type="pct"/>
            <w:vMerge w:val="restart"/>
          </w:tcPr>
          <w:p w14:paraId="4C39B679" w14:textId="77777777" w:rsidR="00DB67F1" w:rsidRPr="008F0164" w:rsidRDefault="00DB67F1" w:rsidP="00E66864">
            <w:pPr>
              <w:rPr>
                <w:rFonts w:eastAsia="Arial Unicode MS"/>
                <w:lang w:val="en-US"/>
              </w:rPr>
            </w:pPr>
            <w:r w:rsidRPr="008F0164">
              <w:rPr>
                <w:rFonts w:eastAsia="Arial Unicode MS"/>
                <w:lang w:val="en-US"/>
              </w:rPr>
              <w:t>Supporting</w:t>
            </w:r>
          </w:p>
        </w:tc>
        <w:tc>
          <w:tcPr>
            <w:tcW w:w="3562" w:type="pct"/>
          </w:tcPr>
          <w:p w14:paraId="505BF640" w14:textId="5F9435C4" w:rsidR="00DB67F1" w:rsidRPr="008F0164" w:rsidRDefault="00DB67F1" w:rsidP="00E66864">
            <w:pPr>
              <w:rPr>
                <w:rFonts w:eastAsia="Arial Unicode MS"/>
                <w:lang w:val="en-US"/>
              </w:rPr>
            </w:pPr>
            <w:r w:rsidRPr="008F0164">
              <w:rPr>
                <w:rFonts w:eastAsia="Arial Unicode MS"/>
                <w:lang w:val="en-US"/>
              </w:rPr>
              <w:t>Biodiversity Conservation (BIO)</w:t>
            </w:r>
          </w:p>
        </w:tc>
      </w:tr>
      <w:tr w:rsidR="0010687D" w:rsidRPr="008F0164" w14:paraId="3C3C204C" w14:textId="77777777" w:rsidTr="0010687D">
        <w:tc>
          <w:tcPr>
            <w:tcW w:w="1438" w:type="pct"/>
            <w:vMerge/>
          </w:tcPr>
          <w:p w14:paraId="4F92C2B9" w14:textId="77777777" w:rsidR="00DB67F1" w:rsidRPr="008F0164" w:rsidRDefault="00DB67F1" w:rsidP="00E66864">
            <w:pPr>
              <w:rPr>
                <w:rFonts w:eastAsia="Arial Unicode MS"/>
                <w:lang w:val="en-US"/>
              </w:rPr>
            </w:pPr>
          </w:p>
        </w:tc>
        <w:tc>
          <w:tcPr>
            <w:tcW w:w="3562" w:type="pct"/>
          </w:tcPr>
          <w:p w14:paraId="10CA4EC2" w14:textId="77233138" w:rsidR="00DB67F1" w:rsidRPr="008F0164" w:rsidRDefault="00DB67F1" w:rsidP="00E66864">
            <w:pPr>
              <w:rPr>
                <w:rFonts w:eastAsia="Arial Unicode MS"/>
                <w:lang w:val="en-US"/>
              </w:rPr>
            </w:pPr>
            <w:r w:rsidRPr="008F0164">
              <w:rPr>
                <w:rFonts w:eastAsia="Arial Unicode MS"/>
                <w:lang w:val="en-US"/>
              </w:rPr>
              <w:t>Biomass Production/Primary Productivity (BPPP)</w:t>
            </w:r>
          </w:p>
        </w:tc>
      </w:tr>
      <w:tr w:rsidR="0010687D" w:rsidRPr="008F0164" w14:paraId="5597184D" w14:textId="77777777" w:rsidTr="0010687D">
        <w:tc>
          <w:tcPr>
            <w:tcW w:w="1438" w:type="pct"/>
            <w:vMerge/>
          </w:tcPr>
          <w:p w14:paraId="69AFE9CF" w14:textId="77777777" w:rsidR="00DB67F1" w:rsidRPr="008F0164" w:rsidRDefault="00DB67F1" w:rsidP="00E66864">
            <w:pPr>
              <w:rPr>
                <w:rFonts w:eastAsia="Arial Unicode MS"/>
                <w:lang w:val="en-US"/>
              </w:rPr>
            </w:pPr>
          </w:p>
        </w:tc>
        <w:tc>
          <w:tcPr>
            <w:tcW w:w="3562" w:type="pct"/>
          </w:tcPr>
          <w:p w14:paraId="32969321" w14:textId="1DFE316D" w:rsidR="00DB67F1" w:rsidRPr="008F0164" w:rsidRDefault="00DB67F1" w:rsidP="00E66864">
            <w:pPr>
              <w:rPr>
                <w:rFonts w:eastAsia="Arial Unicode MS"/>
                <w:lang w:val="en-US"/>
              </w:rPr>
            </w:pPr>
            <w:r w:rsidRPr="008F0164">
              <w:rPr>
                <w:rFonts w:eastAsia="Arial Unicode MS"/>
                <w:lang w:val="en-US"/>
              </w:rPr>
              <w:t>Habitat Provisioning (HA)</w:t>
            </w:r>
          </w:p>
        </w:tc>
      </w:tr>
      <w:tr w:rsidR="0010687D" w:rsidRPr="008F0164" w14:paraId="504E4927" w14:textId="77777777" w:rsidTr="0010687D">
        <w:tc>
          <w:tcPr>
            <w:tcW w:w="1438" w:type="pct"/>
            <w:vMerge/>
          </w:tcPr>
          <w:p w14:paraId="208C2E79" w14:textId="77777777" w:rsidR="00DB67F1" w:rsidRPr="008F0164" w:rsidRDefault="00DB67F1" w:rsidP="00E66864">
            <w:pPr>
              <w:rPr>
                <w:rFonts w:eastAsia="Arial Unicode MS"/>
                <w:lang w:val="en-US"/>
              </w:rPr>
            </w:pPr>
          </w:p>
        </w:tc>
        <w:tc>
          <w:tcPr>
            <w:tcW w:w="3562" w:type="pct"/>
          </w:tcPr>
          <w:p w14:paraId="670BF1F6" w14:textId="395884EE" w:rsidR="00DB67F1" w:rsidRPr="008F0164" w:rsidRDefault="00DB67F1" w:rsidP="00E66864">
            <w:pPr>
              <w:rPr>
                <w:rFonts w:eastAsia="Arial Unicode MS"/>
                <w:lang w:val="en-US"/>
              </w:rPr>
            </w:pPr>
            <w:r w:rsidRPr="008F0164">
              <w:rPr>
                <w:rFonts w:eastAsia="Arial Unicode MS"/>
                <w:lang w:val="en-US"/>
              </w:rPr>
              <w:t>Nutrient Cycling</w:t>
            </w:r>
            <w:r w:rsidR="003A1146">
              <w:rPr>
                <w:rFonts w:eastAsia="Arial Unicode MS"/>
                <w:lang w:val="en-US"/>
              </w:rPr>
              <w:t xml:space="preserve"> and </w:t>
            </w:r>
            <w:r w:rsidRPr="008F0164">
              <w:rPr>
                <w:rFonts w:eastAsia="Arial Unicode MS"/>
                <w:lang w:val="en-US"/>
              </w:rPr>
              <w:t>Supply (NC)</w:t>
            </w:r>
          </w:p>
        </w:tc>
      </w:tr>
      <w:tr w:rsidR="0010687D" w:rsidRPr="008F0164" w14:paraId="7C42D751" w14:textId="77777777" w:rsidTr="0010687D">
        <w:tc>
          <w:tcPr>
            <w:tcW w:w="1438" w:type="pct"/>
            <w:vMerge/>
          </w:tcPr>
          <w:p w14:paraId="66592E63" w14:textId="77777777" w:rsidR="00DB67F1" w:rsidRPr="008F0164" w:rsidRDefault="00DB67F1" w:rsidP="00E66864">
            <w:pPr>
              <w:rPr>
                <w:rFonts w:eastAsia="Arial Unicode MS"/>
                <w:lang w:val="en-US"/>
              </w:rPr>
            </w:pPr>
          </w:p>
        </w:tc>
        <w:tc>
          <w:tcPr>
            <w:tcW w:w="3562" w:type="pct"/>
          </w:tcPr>
          <w:p w14:paraId="1A59A605" w14:textId="7E139CA8" w:rsidR="00DB67F1" w:rsidRPr="008F0164" w:rsidRDefault="00DB67F1" w:rsidP="00E66864">
            <w:pPr>
              <w:rPr>
                <w:rFonts w:eastAsia="Arial Unicode MS"/>
                <w:lang w:val="en-US"/>
              </w:rPr>
            </w:pPr>
            <w:r w:rsidRPr="008F0164">
              <w:rPr>
                <w:rFonts w:eastAsia="Arial Unicode MS"/>
                <w:lang w:val="en-US"/>
              </w:rPr>
              <w:t>Soil Formation (SF)</w:t>
            </w:r>
          </w:p>
        </w:tc>
      </w:tr>
    </w:tbl>
    <w:p w14:paraId="36220536" w14:textId="77777777" w:rsidR="008F0164" w:rsidRDefault="008F0164" w:rsidP="0045726D">
      <w:pPr>
        <w:pStyle w:val="Heading2"/>
        <w:spacing w:line="480" w:lineRule="auto"/>
        <w:rPr>
          <w:lang w:val="en-US"/>
        </w:rPr>
        <w:sectPr w:rsidR="008F0164" w:rsidSect="0042604C">
          <w:pgSz w:w="12240" w:h="15840" w:code="1"/>
          <w:pgMar w:top="1440" w:right="1440" w:bottom="1440" w:left="1440" w:header="708" w:footer="708" w:gutter="0"/>
          <w:lnNumType w:countBy="1" w:restart="continuous"/>
          <w:cols w:space="708"/>
          <w:docGrid w:linePitch="360"/>
        </w:sectPr>
      </w:pPr>
    </w:p>
    <w:p w14:paraId="2E1CD2D3" w14:textId="59E6A001" w:rsidR="000A1D77" w:rsidRDefault="00517350" w:rsidP="0045726D">
      <w:pPr>
        <w:pStyle w:val="Heading2"/>
        <w:spacing w:line="480" w:lineRule="auto"/>
        <w:rPr>
          <w:rFonts w:ascii="Times New Roman" w:hAnsi="Times New Roman" w:cs="Times New Roman"/>
          <w:lang w:val="en-US"/>
        </w:rPr>
      </w:pPr>
      <w:r>
        <w:rPr>
          <w:rFonts w:ascii="Times New Roman" w:hAnsi="Times New Roman" w:cs="Times New Roman"/>
          <w:i w:val="0"/>
          <w:iCs/>
          <w:lang w:val="en-US"/>
        </w:rPr>
        <w:lastRenderedPageBreak/>
        <w:t xml:space="preserve">2.2 </w:t>
      </w:r>
      <w:r w:rsidR="00675F1C" w:rsidRPr="00675F1C">
        <w:rPr>
          <w:rFonts w:ascii="Times New Roman" w:hAnsi="Times New Roman" w:cs="Times New Roman"/>
          <w:lang w:val="en-US"/>
        </w:rPr>
        <w:t>Recor</w:t>
      </w:r>
      <w:r w:rsidR="00675F1C">
        <w:rPr>
          <w:rFonts w:ascii="Times New Roman" w:hAnsi="Times New Roman" w:cs="Times New Roman"/>
          <w:lang w:val="en-US"/>
        </w:rPr>
        <w:t>d</w:t>
      </w:r>
      <w:r w:rsidR="00675F1C" w:rsidRPr="00675F1C">
        <w:rPr>
          <w:rFonts w:ascii="Times New Roman" w:hAnsi="Times New Roman" w:cs="Times New Roman"/>
          <w:lang w:val="en-US"/>
        </w:rPr>
        <w:t xml:space="preserve"> Screening and</w:t>
      </w:r>
      <w:r w:rsidR="00675F1C">
        <w:rPr>
          <w:rFonts w:ascii="Times New Roman" w:hAnsi="Times New Roman" w:cs="Times New Roman"/>
          <w:i w:val="0"/>
          <w:iCs/>
          <w:lang w:val="en-US"/>
        </w:rPr>
        <w:t xml:space="preserve"> </w:t>
      </w:r>
      <w:r w:rsidR="000A1D77">
        <w:rPr>
          <w:rFonts w:ascii="Times New Roman" w:hAnsi="Times New Roman" w:cs="Times New Roman"/>
          <w:lang w:val="en-US"/>
        </w:rPr>
        <w:t>Selection of Included Studies</w:t>
      </w:r>
    </w:p>
    <w:p w14:paraId="799A8C45" w14:textId="6C3AF0B5" w:rsidR="00EE7BC6" w:rsidRDefault="000A1D77" w:rsidP="00675F1C">
      <w:pPr>
        <w:spacing w:line="360" w:lineRule="auto"/>
        <w:rPr>
          <w:lang w:val="en-US"/>
        </w:rPr>
      </w:pPr>
      <w:r>
        <w:rPr>
          <w:lang w:val="en-US"/>
        </w:rPr>
        <w:tab/>
      </w:r>
      <w:r w:rsidR="00C922E0">
        <w:rPr>
          <w:lang w:val="en-US"/>
        </w:rPr>
        <w:t>Records</w:t>
      </w:r>
      <w:r w:rsidR="00675F1C" w:rsidRPr="00675F1C">
        <w:rPr>
          <w:lang w:val="en-US"/>
        </w:rPr>
        <w:t xml:space="preserve"> </w:t>
      </w:r>
      <w:r w:rsidR="00BA2282">
        <w:rPr>
          <w:lang w:val="en-US"/>
        </w:rPr>
        <w:t>in the TNC repository</w:t>
      </w:r>
      <w:r w:rsidR="00675F1C" w:rsidRPr="00675F1C">
        <w:rPr>
          <w:lang w:val="en-US"/>
        </w:rPr>
        <w:t xml:space="preserve"> were</w:t>
      </w:r>
      <w:r w:rsidR="00675F1C">
        <w:rPr>
          <w:lang w:val="en-US"/>
        </w:rPr>
        <w:t xml:space="preserve"> </w:t>
      </w:r>
      <w:r w:rsidR="00675F1C" w:rsidRPr="00675F1C">
        <w:rPr>
          <w:lang w:val="en-US"/>
        </w:rPr>
        <w:t>screened in two distinct stages: (i) title and abstract and (ii) full</w:t>
      </w:r>
      <w:r w:rsidR="00675F1C">
        <w:rPr>
          <w:lang w:val="en-US"/>
        </w:rPr>
        <w:t xml:space="preserve"> </w:t>
      </w:r>
      <w:r w:rsidR="00675F1C" w:rsidRPr="00675F1C">
        <w:rPr>
          <w:lang w:val="en-US"/>
        </w:rPr>
        <w:t xml:space="preserve">text. </w:t>
      </w:r>
      <w:r w:rsidR="00EE7BC6">
        <w:rPr>
          <w:lang w:val="en-US"/>
        </w:rPr>
        <w:t>We identified 439 unique records (after the removal of duplicates) for screening of titles and abstracts</w:t>
      </w:r>
      <w:r w:rsidR="000402CB">
        <w:rPr>
          <w:lang w:val="en-US"/>
        </w:rPr>
        <w:t xml:space="preserve"> (Fig. 1)</w:t>
      </w:r>
      <w:r w:rsidR="00EE7BC6">
        <w:rPr>
          <w:lang w:val="en-US"/>
        </w:rPr>
        <w:t>.</w:t>
      </w:r>
      <w:r w:rsidR="002E0D61">
        <w:rPr>
          <w:lang w:val="en-US"/>
        </w:rPr>
        <w:t xml:space="preserve"> </w:t>
      </w:r>
      <w:r w:rsidR="002E0D61" w:rsidRPr="002E0D61">
        <w:rPr>
          <w:lang w:val="en-US"/>
        </w:rPr>
        <w:t xml:space="preserve">After the screening of titles and abstracts, we </w:t>
      </w:r>
      <w:r w:rsidR="002E0D61">
        <w:rPr>
          <w:lang w:val="en-US"/>
        </w:rPr>
        <w:t>excluded 40</w:t>
      </w:r>
      <w:r w:rsidR="006C09F3">
        <w:rPr>
          <w:lang w:val="en-US"/>
        </w:rPr>
        <w:t>2</w:t>
      </w:r>
      <w:r w:rsidR="002E0D61">
        <w:rPr>
          <w:lang w:val="en-US"/>
        </w:rPr>
        <w:t xml:space="preserve"> records based on failure to satisfy one or more inclusion criteria</w:t>
      </w:r>
      <w:r w:rsidR="006C09F3">
        <w:rPr>
          <w:lang w:val="en-US"/>
        </w:rPr>
        <w:t>. Specifically, these records were</w:t>
      </w:r>
      <w:r w:rsidR="00AE60DE">
        <w:rPr>
          <w:lang w:val="en-US"/>
        </w:rPr>
        <w:t xml:space="preserve"> excluded for</w:t>
      </w:r>
      <w:r w:rsidR="006C09F3">
        <w:rPr>
          <w:lang w:val="en-US"/>
        </w:rPr>
        <w:t xml:space="preserve"> </w:t>
      </w:r>
      <w:r w:rsidR="00AE60DE">
        <w:rPr>
          <w:lang w:val="en-US"/>
        </w:rPr>
        <w:t xml:space="preserve">lacking (a) a BMP intervention, or a </w:t>
      </w:r>
      <w:r w:rsidR="00774287">
        <w:rPr>
          <w:lang w:val="en-US"/>
        </w:rPr>
        <w:t xml:space="preserve">(b) </w:t>
      </w:r>
      <w:r w:rsidR="00B319B7" w:rsidRPr="00BE1518">
        <w:rPr>
          <w:rFonts w:eastAsia="Arial Unicode MS"/>
          <w:lang w:val="en-US"/>
        </w:rPr>
        <w:t>measure</w:t>
      </w:r>
      <w:r w:rsidR="00B319B7">
        <w:rPr>
          <w:lang w:val="en-US"/>
        </w:rPr>
        <w:t xml:space="preserve"> (</w:t>
      </w:r>
      <w:proofErr w:type="gramStart"/>
      <w:r w:rsidR="00B319B7">
        <w:rPr>
          <w:lang w:val="en-US"/>
        </w:rPr>
        <w:t>i.e.</w:t>
      </w:r>
      <w:proofErr w:type="gramEnd"/>
      <w:r w:rsidR="00B319B7">
        <w:rPr>
          <w:lang w:val="en-US"/>
        </w:rPr>
        <w:t xml:space="preserve"> explicit statement or estimate of effect) </w:t>
      </w:r>
      <w:r w:rsidR="00AE60DE">
        <w:rPr>
          <w:lang w:val="en-US"/>
        </w:rPr>
        <w:t>for both crop yield,</w:t>
      </w:r>
      <w:r w:rsidR="00B319B7">
        <w:rPr>
          <w:lang w:val="en-US"/>
        </w:rPr>
        <w:t xml:space="preserve"> </w:t>
      </w:r>
      <w:r w:rsidR="00AE60DE">
        <w:rPr>
          <w:lang w:val="en-US"/>
        </w:rPr>
        <w:t>ecosystem service</w:t>
      </w:r>
      <w:r w:rsidR="00701798">
        <w:rPr>
          <w:lang w:val="en-US"/>
        </w:rPr>
        <w:t>s, or both</w:t>
      </w:r>
      <w:r w:rsidR="00AE60DE">
        <w:rPr>
          <w:lang w:val="en-US"/>
        </w:rPr>
        <w:t>. Many reviews</w:t>
      </w:r>
      <w:r w:rsidR="00B319B7">
        <w:rPr>
          <w:lang w:val="en-US"/>
        </w:rPr>
        <w:t xml:space="preserve"> were excluded</w:t>
      </w:r>
      <w:r w:rsidR="0048543F">
        <w:rPr>
          <w:lang w:val="en-US"/>
        </w:rPr>
        <w:t xml:space="preserve"> </w:t>
      </w:r>
      <w:r w:rsidR="00701798">
        <w:rPr>
          <w:lang w:val="en-US"/>
        </w:rPr>
        <w:t>based on</w:t>
      </w:r>
      <w:r w:rsidR="0048543F">
        <w:rPr>
          <w:lang w:val="en-US"/>
        </w:rPr>
        <w:t xml:space="preserve"> the latter</w:t>
      </w:r>
      <w:r w:rsidR="00701798">
        <w:rPr>
          <w:lang w:val="en-US"/>
        </w:rPr>
        <w:t xml:space="preserve"> criteria</w:t>
      </w:r>
      <w:r w:rsidR="00B319B7">
        <w:rPr>
          <w:lang w:val="en-US"/>
        </w:rPr>
        <w:t xml:space="preserve">. </w:t>
      </w:r>
      <w:r w:rsidR="00AE60DE">
        <w:rPr>
          <w:lang w:val="en-US"/>
        </w:rPr>
        <w:t xml:space="preserve">Thus, 37 records were </w:t>
      </w:r>
      <w:r w:rsidR="002E0D61" w:rsidRPr="002E0D61">
        <w:rPr>
          <w:lang w:val="en-US"/>
        </w:rPr>
        <w:t>selected</w:t>
      </w:r>
      <w:r w:rsidR="00AE60DE">
        <w:rPr>
          <w:lang w:val="en-US"/>
        </w:rPr>
        <w:t xml:space="preserve"> </w:t>
      </w:r>
      <w:r w:rsidR="002E0D61" w:rsidRPr="002E0D61">
        <w:rPr>
          <w:lang w:val="en-US"/>
        </w:rPr>
        <w:t>for full-text review</w:t>
      </w:r>
      <w:r w:rsidR="002E0D61">
        <w:rPr>
          <w:lang w:val="en-US"/>
        </w:rPr>
        <w:t xml:space="preserve">. </w:t>
      </w:r>
      <w:r w:rsidR="000402CB">
        <w:rPr>
          <w:lang w:val="en-US"/>
        </w:rPr>
        <w:t xml:space="preserve">Only one record </w:t>
      </w:r>
      <w:r w:rsidR="00541A37">
        <w:rPr>
          <w:lang w:val="en-US"/>
        </w:rPr>
        <w:fldChar w:fldCharType="begin"/>
      </w:r>
      <w:r w:rsidR="00342EB0">
        <w:rPr>
          <w:lang w:val="en-US"/>
        </w:rPr>
        <w:instrText xml:space="preserve"> ADDIN EN.CITE &lt;EndNote&gt;&lt;Cite&gt;&lt;Author&gt;Kremen&lt;/Author&gt;&lt;Year&gt;2012&lt;/Year&gt;&lt;RecNum&gt;62&lt;/RecNum&gt;&lt;DisplayText&gt;(Kremen and Miles 2012)&lt;/DisplayText&gt;&lt;record&gt;&lt;rec-number&gt;62&lt;/rec-number&gt;&lt;foreign-keys&gt;&lt;key app="EN" db-id="erpv0592cdvda6epxeavppdc9sdppr9drz9r" timestamp="1502393543"&gt;62&lt;/key&gt;&lt;/foreign-keys&gt;&lt;ref-type name="Journal Article"&gt;17&lt;/ref-type&gt;&lt;contributors&gt;&lt;authors&gt;&lt;author&gt;Kremen, Claire&lt;/author&gt;&lt;author&gt;Miles, Albie&lt;/author&gt;&lt;/authors&gt;&lt;/contributors&gt;&lt;titles&gt;&lt;title&gt;Ecosystem Services in Biologically Diversified versus Conventional Farming Systems: Benefits, Externalities, and Trade-Offs&lt;/title&gt;&lt;secondary-title&gt;Ecology and Society&lt;/secondary-title&gt;&lt;/titles&gt;&lt;periodical&gt;&lt;full-title&gt;Ecology and Society&lt;/full-title&gt;&lt;/periodical&gt;&lt;volume&gt;17&lt;/volume&gt;&lt;number&gt;4&lt;/number&gt;&lt;dates&gt;&lt;year&gt;2012&lt;/year&gt;&lt;/dates&gt;&lt;isbn&gt;1708-3087&lt;/isbn&gt;&lt;urls&gt;&lt;/urls&gt;&lt;electronic-resource-num&gt;10.5751/es-05035-170440&lt;/electronic-resource-num&gt;&lt;/record&gt;&lt;/Cite&gt;&lt;/EndNote&gt;</w:instrText>
      </w:r>
      <w:r w:rsidR="00541A37">
        <w:rPr>
          <w:lang w:val="en-US"/>
        </w:rPr>
        <w:fldChar w:fldCharType="separate"/>
      </w:r>
      <w:r w:rsidR="00342EB0">
        <w:rPr>
          <w:noProof/>
          <w:lang w:val="en-US"/>
        </w:rPr>
        <w:t>(Kremen and Miles 2012)</w:t>
      </w:r>
      <w:r w:rsidR="00541A37">
        <w:rPr>
          <w:lang w:val="en-US"/>
        </w:rPr>
        <w:fldChar w:fldCharType="end"/>
      </w:r>
      <w:r w:rsidR="00541A37">
        <w:rPr>
          <w:lang w:val="en-US"/>
        </w:rPr>
        <w:t xml:space="preserve"> </w:t>
      </w:r>
      <w:r w:rsidR="000402CB">
        <w:rPr>
          <w:lang w:val="en-US"/>
        </w:rPr>
        <w:t>was removed after assessment at full-text</w:t>
      </w:r>
      <w:r w:rsidR="00E04D12">
        <w:rPr>
          <w:lang w:val="en-US"/>
        </w:rPr>
        <w:t xml:space="preserve"> for failing to</w:t>
      </w:r>
      <w:r w:rsidR="00B414C9">
        <w:rPr>
          <w:lang w:val="en-US"/>
        </w:rPr>
        <w:t xml:space="preserve"> report </w:t>
      </w:r>
      <w:r w:rsidR="00C1302D">
        <w:rPr>
          <w:lang w:val="en-US"/>
        </w:rPr>
        <w:t xml:space="preserve">independent and direct </w:t>
      </w:r>
      <w:r w:rsidR="002B5F6F">
        <w:rPr>
          <w:lang w:val="en-US"/>
        </w:rPr>
        <w:t>(i.e. co</w:t>
      </w:r>
      <w:r w:rsidR="00A51C0D">
        <w:rPr>
          <w:lang w:val="en-US"/>
        </w:rPr>
        <w:t>-</w:t>
      </w:r>
      <w:r w:rsidR="002B5F6F">
        <w:rPr>
          <w:lang w:val="en-US"/>
        </w:rPr>
        <w:t xml:space="preserve">occurring) </w:t>
      </w:r>
      <w:r w:rsidR="00A7359D" w:rsidRPr="00A7359D">
        <w:rPr>
          <w:lang w:val="en-US"/>
        </w:rPr>
        <w:t>joint effects on crop yield (Y) and ecosystem services (ES)</w:t>
      </w:r>
      <w:r w:rsidR="00A7359D" w:rsidRPr="00A7359D">
        <w:rPr>
          <w:b/>
          <w:i/>
          <w:lang w:val="en-US"/>
        </w:rPr>
        <w:t xml:space="preserve"> </w:t>
      </w:r>
      <w:r w:rsidR="00C1302D">
        <w:rPr>
          <w:lang w:val="en-US"/>
        </w:rPr>
        <w:t>(</w:t>
      </w:r>
      <w:r w:rsidR="00B414C9">
        <w:rPr>
          <w:lang w:val="en-US"/>
        </w:rPr>
        <w:t>after BMP implementation</w:t>
      </w:r>
      <w:r w:rsidR="00C1302D">
        <w:rPr>
          <w:lang w:val="en-US"/>
        </w:rPr>
        <w:t>)</w:t>
      </w:r>
      <w:r w:rsidR="000402CB">
        <w:rPr>
          <w:lang w:val="en-US"/>
        </w:rPr>
        <w:t xml:space="preserve">. A list of the </w:t>
      </w:r>
      <w:r w:rsidR="00541A37">
        <w:rPr>
          <w:lang w:val="en-US"/>
        </w:rPr>
        <w:t>36</w:t>
      </w:r>
      <w:r w:rsidR="000402CB">
        <w:rPr>
          <w:lang w:val="en-US"/>
        </w:rPr>
        <w:t xml:space="preserve"> eligible (included) records</w:t>
      </w:r>
      <w:r w:rsidR="007B06AE">
        <w:rPr>
          <w:lang w:val="en-US"/>
        </w:rPr>
        <w:t xml:space="preserve"> which serve as data sources</w:t>
      </w:r>
      <w:r w:rsidR="000402CB">
        <w:rPr>
          <w:lang w:val="en-US"/>
        </w:rPr>
        <w:t xml:space="preserve"> in this quantitative review is presented in Appendix </w:t>
      </w:r>
      <w:r w:rsidR="00DD5434">
        <w:rPr>
          <w:lang w:val="en-US"/>
        </w:rPr>
        <w:t>D.</w:t>
      </w:r>
      <w:r w:rsidR="000C224E">
        <w:rPr>
          <w:lang w:val="en-US"/>
        </w:rPr>
        <w:t xml:space="preserve"> </w:t>
      </w:r>
    </w:p>
    <w:p w14:paraId="0EC220B1" w14:textId="48DC6756" w:rsidR="00CC1398" w:rsidRDefault="004278B7" w:rsidP="00CC1398">
      <w:pPr>
        <w:keepNext/>
        <w:spacing w:line="360" w:lineRule="auto"/>
      </w:pPr>
      <w:r>
        <w:rPr>
          <w:noProof/>
        </w:rPr>
        <w:lastRenderedPageBreak/>
        <w:drawing>
          <wp:inline distT="0" distB="0" distL="0" distR="0" wp14:anchorId="4A752B87" wp14:editId="446DEDFE">
            <wp:extent cx="5943380" cy="48830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risma Flow Chart.pdf"/>
                    <pic:cNvPicPr/>
                  </pic:nvPicPr>
                  <pic:blipFill rotWithShape="1">
                    <a:blip r:embed="rId13"/>
                    <a:srcRect t="7968" b="28545"/>
                    <a:stretch/>
                  </pic:blipFill>
                  <pic:spPr bwMode="auto">
                    <a:xfrm>
                      <a:off x="0" y="0"/>
                      <a:ext cx="5943600" cy="4883262"/>
                    </a:xfrm>
                    <a:prstGeom prst="rect">
                      <a:avLst/>
                    </a:prstGeom>
                    <a:ln>
                      <a:noFill/>
                    </a:ln>
                    <a:extLst>
                      <a:ext uri="{53640926-AAD7-44D8-BBD7-CCE9431645EC}">
                        <a14:shadowObscured xmlns:a14="http://schemas.microsoft.com/office/drawing/2010/main"/>
                      </a:ext>
                    </a:extLst>
                  </pic:spPr>
                </pic:pic>
              </a:graphicData>
            </a:graphic>
          </wp:inline>
        </w:drawing>
      </w:r>
    </w:p>
    <w:p w14:paraId="7D490BA5" w14:textId="64F02EAF" w:rsidR="009B2C9C" w:rsidRDefault="00CC1398" w:rsidP="009B2C9C">
      <w:pPr>
        <w:pStyle w:val="Caption"/>
        <w:rPr>
          <w:b w:val="0"/>
          <w:bCs w:val="0"/>
          <w:color w:val="000000" w:themeColor="text1"/>
        </w:rPr>
      </w:pPr>
      <w:r w:rsidRPr="00204515">
        <w:rPr>
          <w:color w:val="000000" w:themeColor="text1"/>
        </w:rPr>
        <w:t xml:space="preserve">Figure </w:t>
      </w:r>
      <w:r w:rsidRPr="00204515">
        <w:rPr>
          <w:color w:val="000000" w:themeColor="text1"/>
        </w:rPr>
        <w:fldChar w:fldCharType="begin"/>
      </w:r>
      <w:r w:rsidRPr="00204515">
        <w:rPr>
          <w:color w:val="000000" w:themeColor="text1"/>
        </w:rPr>
        <w:instrText xml:space="preserve"> SEQ Figure \* ARABIC </w:instrText>
      </w:r>
      <w:r w:rsidRPr="00204515">
        <w:rPr>
          <w:color w:val="000000" w:themeColor="text1"/>
        </w:rPr>
        <w:fldChar w:fldCharType="separate"/>
      </w:r>
      <w:r w:rsidRPr="00204515">
        <w:rPr>
          <w:noProof/>
          <w:color w:val="000000" w:themeColor="text1"/>
        </w:rPr>
        <w:t>1</w:t>
      </w:r>
      <w:r w:rsidRPr="00204515">
        <w:rPr>
          <w:color w:val="000000" w:themeColor="text1"/>
        </w:rPr>
        <w:fldChar w:fldCharType="end"/>
      </w:r>
      <w:r w:rsidR="00204515">
        <w:rPr>
          <w:color w:val="000000" w:themeColor="text1"/>
        </w:rPr>
        <w:t>.</w:t>
      </w:r>
      <w:r w:rsidRPr="00204515">
        <w:rPr>
          <w:color w:val="000000" w:themeColor="text1"/>
        </w:rPr>
        <w:t xml:space="preserve"> </w:t>
      </w:r>
      <w:r w:rsidRPr="00204515">
        <w:rPr>
          <w:b w:val="0"/>
          <w:bCs w:val="0"/>
          <w:color w:val="000000" w:themeColor="text1"/>
        </w:rPr>
        <w:t xml:space="preserve">Flow </w:t>
      </w:r>
      <w:r w:rsidR="00BE1010">
        <w:rPr>
          <w:b w:val="0"/>
          <w:bCs w:val="0"/>
          <w:color w:val="000000" w:themeColor="text1"/>
        </w:rPr>
        <w:t>diagram</w:t>
      </w:r>
      <w:r w:rsidRPr="00204515">
        <w:rPr>
          <w:b w:val="0"/>
          <w:bCs w:val="0"/>
          <w:color w:val="000000" w:themeColor="text1"/>
        </w:rPr>
        <w:t xml:space="preserve"> of </w:t>
      </w:r>
      <w:r w:rsidR="00BE1010">
        <w:rPr>
          <w:b w:val="0"/>
          <w:bCs w:val="0"/>
          <w:color w:val="000000" w:themeColor="text1"/>
        </w:rPr>
        <w:t>the record selection process</w:t>
      </w:r>
      <w:r w:rsidR="002743D4">
        <w:rPr>
          <w:b w:val="0"/>
          <w:bCs w:val="0"/>
          <w:color w:val="000000" w:themeColor="text1"/>
        </w:rPr>
        <w:t xml:space="preserve"> in which records were screened </w:t>
      </w:r>
      <w:r w:rsidR="00863182">
        <w:rPr>
          <w:b w:val="0"/>
          <w:bCs w:val="0"/>
          <w:color w:val="000000" w:themeColor="text1"/>
        </w:rPr>
        <w:t xml:space="preserve">for eligibility </w:t>
      </w:r>
      <w:r w:rsidR="006C09F3">
        <w:rPr>
          <w:b w:val="0"/>
          <w:bCs w:val="0"/>
          <w:color w:val="000000" w:themeColor="text1"/>
        </w:rPr>
        <w:t xml:space="preserve">and included or excluded </w:t>
      </w:r>
      <w:r w:rsidR="00863182">
        <w:rPr>
          <w:b w:val="0"/>
          <w:bCs w:val="0"/>
          <w:color w:val="000000" w:themeColor="text1"/>
        </w:rPr>
        <w:t xml:space="preserve">based </w:t>
      </w:r>
      <w:r w:rsidR="002743D4">
        <w:rPr>
          <w:b w:val="0"/>
          <w:bCs w:val="0"/>
          <w:color w:val="000000" w:themeColor="text1"/>
        </w:rPr>
        <w:t xml:space="preserve">on </w:t>
      </w:r>
      <w:r w:rsidR="00463839">
        <w:rPr>
          <w:b w:val="0"/>
          <w:bCs w:val="0"/>
          <w:color w:val="000000" w:themeColor="text1"/>
        </w:rPr>
        <w:t xml:space="preserve">defined </w:t>
      </w:r>
      <w:r w:rsidR="002743D4">
        <w:rPr>
          <w:b w:val="0"/>
          <w:bCs w:val="0"/>
          <w:color w:val="000000" w:themeColor="text1"/>
        </w:rPr>
        <w:t xml:space="preserve">eligibility criteria. </w:t>
      </w:r>
    </w:p>
    <w:p w14:paraId="6D3BE5F5" w14:textId="77777777" w:rsidR="009B2C9C" w:rsidRPr="009B2C9C" w:rsidRDefault="009B2C9C" w:rsidP="009B2C9C">
      <w:pPr>
        <w:spacing w:line="480" w:lineRule="auto"/>
      </w:pPr>
    </w:p>
    <w:p w14:paraId="0BD9E3BA" w14:textId="1C35DAFA" w:rsidR="00541A37" w:rsidRDefault="00517350" w:rsidP="0045726D">
      <w:pPr>
        <w:pStyle w:val="Heading2"/>
        <w:spacing w:line="480" w:lineRule="auto"/>
        <w:rPr>
          <w:rFonts w:ascii="Times New Roman" w:hAnsi="Times New Roman" w:cs="Times New Roman"/>
          <w:lang w:val="en-US"/>
        </w:rPr>
      </w:pPr>
      <w:r>
        <w:rPr>
          <w:rFonts w:ascii="Times New Roman" w:hAnsi="Times New Roman" w:cs="Times New Roman"/>
          <w:i w:val="0"/>
          <w:iCs/>
          <w:lang w:val="en-US"/>
        </w:rPr>
        <w:t xml:space="preserve">2.3 </w:t>
      </w:r>
      <w:r w:rsidR="00541A37" w:rsidRPr="00011449">
        <w:rPr>
          <w:rFonts w:ascii="Times New Roman" w:hAnsi="Times New Roman" w:cs="Times New Roman"/>
          <w:lang w:val="en-US"/>
        </w:rPr>
        <w:t>Data Extraction</w:t>
      </w:r>
    </w:p>
    <w:p w14:paraId="591E65E3" w14:textId="7D995F89" w:rsidR="00011449" w:rsidRPr="00011449" w:rsidRDefault="00011449" w:rsidP="00011449">
      <w:pPr>
        <w:spacing w:line="360" w:lineRule="auto"/>
        <w:rPr>
          <w:lang w:val="en-US"/>
        </w:rPr>
      </w:pPr>
      <w:r>
        <w:rPr>
          <w:lang w:val="en-US"/>
        </w:rPr>
        <w:t>From each included record, two different types of information were extracted and inputted into a</w:t>
      </w:r>
      <w:r w:rsidR="00B2246A">
        <w:rPr>
          <w:lang w:val="en-US"/>
        </w:rPr>
        <w:t xml:space="preserve">n electronic </w:t>
      </w:r>
      <w:r>
        <w:rPr>
          <w:lang w:val="en-US"/>
        </w:rPr>
        <w:t xml:space="preserve">database: YESs – our outcome variable, and candidate moderating factors – </w:t>
      </w:r>
      <w:r w:rsidR="00675F1C">
        <w:rPr>
          <w:lang w:val="en-US"/>
        </w:rPr>
        <w:t xml:space="preserve">explanatory </w:t>
      </w:r>
      <w:r>
        <w:rPr>
          <w:lang w:val="en-US"/>
        </w:rPr>
        <w:t xml:space="preserve">variables explored in </w:t>
      </w:r>
      <w:r w:rsidRPr="00011449">
        <w:t xml:space="preserve">empirical models that predict the likelihood of co-benefits relative to </w:t>
      </w:r>
      <w:r w:rsidR="009B2C9C">
        <w:t xml:space="preserve">partial improvements, </w:t>
      </w:r>
      <w:r w:rsidRPr="00011449">
        <w:t>tradeoffs</w:t>
      </w:r>
      <w:r w:rsidR="009B2C9C">
        <w:t>,</w:t>
      </w:r>
      <w:r w:rsidRPr="00011449">
        <w:t xml:space="preserve"> and co-costs</w:t>
      </w:r>
      <w:r>
        <w:t>.</w:t>
      </w:r>
    </w:p>
    <w:p w14:paraId="1E2C5832" w14:textId="422A080D" w:rsidR="0045726D" w:rsidRPr="00A37A5B" w:rsidRDefault="00541A37" w:rsidP="0045726D">
      <w:pPr>
        <w:pStyle w:val="Heading2"/>
        <w:spacing w:line="480" w:lineRule="auto"/>
        <w:rPr>
          <w:rFonts w:ascii="Times New Roman" w:hAnsi="Times New Roman" w:cs="Times New Roman"/>
          <w:b w:val="0"/>
          <w:bCs/>
          <w:i w:val="0"/>
          <w:iCs/>
          <w:lang w:val="en-US"/>
        </w:rPr>
      </w:pPr>
      <w:r>
        <w:rPr>
          <w:rFonts w:ascii="Times New Roman" w:hAnsi="Times New Roman" w:cs="Times New Roman"/>
          <w:lang w:val="en-US"/>
        </w:rPr>
        <w:t xml:space="preserve">2.3.1 </w:t>
      </w:r>
      <w:r w:rsidR="0050295F">
        <w:rPr>
          <w:rFonts w:ascii="Times New Roman" w:hAnsi="Times New Roman" w:cs="Times New Roman"/>
          <w:lang w:val="en-US"/>
        </w:rPr>
        <w:t>YESs</w:t>
      </w:r>
    </w:p>
    <w:p w14:paraId="2640491D" w14:textId="3E30590D" w:rsidR="0045726D" w:rsidRPr="00E0748E" w:rsidRDefault="0045726D" w:rsidP="0050295F">
      <w:pPr>
        <w:spacing w:line="480" w:lineRule="auto"/>
        <w:ind w:firstLine="720"/>
        <w:rPr>
          <w:rFonts w:eastAsia="Arial Unicode MS"/>
          <w:lang w:val="en-US"/>
        </w:rPr>
      </w:pPr>
      <w:r w:rsidRPr="00E0748E">
        <w:rPr>
          <w:rFonts w:eastAsia="Arial Unicode MS"/>
          <w:lang w:val="en-US"/>
        </w:rPr>
        <w:t>In our analysis, the outcome</w:t>
      </w:r>
      <w:r w:rsidR="0050295F">
        <w:rPr>
          <w:rFonts w:eastAsia="Arial Unicode MS"/>
          <w:lang w:val="en-US"/>
        </w:rPr>
        <w:t>s</w:t>
      </w:r>
      <w:r w:rsidRPr="00E0748E">
        <w:rPr>
          <w:rFonts w:eastAsia="Arial Unicode MS"/>
          <w:lang w:val="en-US"/>
        </w:rPr>
        <w:t xml:space="preserve"> of interest w</w:t>
      </w:r>
      <w:r w:rsidR="0050295F">
        <w:rPr>
          <w:rFonts w:eastAsia="Arial Unicode MS"/>
          <w:lang w:val="en-US"/>
        </w:rPr>
        <w:t>ere</w:t>
      </w:r>
      <w:r w:rsidRPr="00E0748E">
        <w:rPr>
          <w:rFonts w:eastAsia="Arial Unicode MS"/>
          <w:lang w:val="en-US"/>
        </w:rPr>
        <w:t xml:space="preserve"> </w:t>
      </w:r>
      <w:r w:rsidR="0050295F" w:rsidRPr="0050295F">
        <w:rPr>
          <w:rFonts w:eastAsia="Arial Unicode MS"/>
          <w:b/>
          <w:iCs/>
          <w:lang w:val="en-US"/>
        </w:rPr>
        <w:t>YES</w:t>
      </w:r>
      <w:r w:rsidR="0050295F">
        <w:rPr>
          <w:rFonts w:eastAsia="Arial Unicode MS"/>
          <w:b/>
          <w:iCs/>
          <w:lang w:val="en-US"/>
        </w:rPr>
        <w:t>s</w:t>
      </w:r>
      <w:r w:rsidR="00C955BD" w:rsidRPr="00E0748E">
        <w:rPr>
          <w:rFonts w:eastAsia="Arial Unicode MS"/>
          <w:lang w:val="en-US"/>
        </w:rPr>
        <w:t xml:space="preserve">, </w:t>
      </w:r>
      <w:r w:rsidR="0050295F" w:rsidRPr="0050295F">
        <w:rPr>
          <w:rFonts w:eastAsia="Arial Unicode MS"/>
          <w:lang w:val="en-US"/>
        </w:rPr>
        <w:t xml:space="preserve">the joint effects on </w:t>
      </w:r>
      <w:r w:rsidR="00D71C81">
        <w:rPr>
          <w:rFonts w:eastAsia="Arial Unicode MS"/>
          <w:lang w:val="en-US"/>
        </w:rPr>
        <w:t>crop</w:t>
      </w:r>
      <w:r w:rsidR="00D71C81" w:rsidRPr="0050295F">
        <w:rPr>
          <w:rFonts w:eastAsia="Arial Unicode MS"/>
          <w:lang w:val="en-US"/>
        </w:rPr>
        <w:t xml:space="preserve"> </w:t>
      </w:r>
      <w:r w:rsidR="0050295F" w:rsidRPr="0050295F">
        <w:rPr>
          <w:rFonts w:eastAsia="Arial Unicode MS"/>
          <w:lang w:val="en-US"/>
        </w:rPr>
        <w:t>yield (Y) and ecosystem services (ES)</w:t>
      </w:r>
      <w:r w:rsidR="00A51C0D">
        <w:rPr>
          <w:rFonts w:eastAsia="Arial Unicode MS"/>
          <w:lang w:val="en-US"/>
        </w:rPr>
        <w:t xml:space="preserve"> from studies that reported outcomes on both Y and ES</w:t>
      </w:r>
      <w:r w:rsidR="0050295F" w:rsidRPr="0050295F">
        <w:rPr>
          <w:rFonts w:eastAsia="Arial Unicode MS"/>
          <w:lang w:val="en-US"/>
        </w:rPr>
        <w:t xml:space="preserve">, with </w:t>
      </w:r>
      <w:r w:rsidR="0050295F" w:rsidRPr="0050295F">
        <w:rPr>
          <w:rFonts w:eastAsia="Arial Unicode MS"/>
          <w:b/>
          <w:bCs/>
          <w:lang w:val="en-US"/>
        </w:rPr>
        <w:t>YES</w:t>
      </w:r>
      <w:r w:rsidR="0050295F" w:rsidRPr="0050295F">
        <w:rPr>
          <w:rFonts w:eastAsia="Arial Unicode MS"/>
          <w:lang w:val="en-US"/>
        </w:rPr>
        <w:t xml:space="preserve"> </w:t>
      </w:r>
      <w:r w:rsidR="0050295F" w:rsidRPr="0050295F">
        <w:rPr>
          <w:rFonts w:eastAsia="Arial Unicode MS"/>
          <w:lang w:val="en-US"/>
        </w:rPr>
        <w:lastRenderedPageBreak/>
        <w:t xml:space="preserve">values ranging from negative effects on both (-/-) </w:t>
      </w:r>
      <w:r w:rsidR="008678DF">
        <w:rPr>
          <w:rFonts w:eastAsia="Arial Unicode MS"/>
          <w:lang w:val="en-US"/>
        </w:rPr>
        <w:t>(</w:t>
      </w:r>
      <w:proofErr w:type="gramStart"/>
      <w:r w:rsidR="008678DF">
        <w:rPr>
          <w:rFonts w:eastAsia="Arial Unicode MS"/>
          <w:lang w:val="en-US"/>
        </w:rPr>
        <w:t>i.e.</w:t>
      </w:r>
      <w:proofErr w:type="gramEnd"/>
      <w:r w:rsidR="008678DF">
        <w:rPr>
          <w:rFonts w:eastAsia="Arial Unicode MS"/>
          <w:lang w:val="en-US"/>
        </w:rPr>
        <w:t xml:space="preserve"> diminishment of both) </w:t>
      </w:r>
      <w:r w:rsidR="0050295F" w:rsidRPr="0050295F">
        <w:rPr>
          <w:rFonts w:eastAsia="Arial Unicode MS"/>
          <w:lang w:val="en-US"/>
        </w:rPr>
        <w:t>to positive effects on both (+/+)</w:t>
      </w:r>
      <w:r w:rsidR="002B5F6F">
        <w:rPr>
          <w:rFonts w:eastAsia="Arial Unicode MS"/>
          <w:lang w:val="en-US"/>
        </w:rPr>
        <w:t xml:space="preserve"> (i.e. enhancement of both)</w:t>
      </w:r>
      <w:r w:rsidR="0050295F" w:rsidRPr="0050295F">
        <w:rPr>
          <w:rFonts w:eastAsia="Arial Unicode MS"/>
          <w:lang w:val="en-US"/>
        </w:rPr>
        <w:t>.</w:t>
      </w:r>
      <w:r w:rsidR="0050295F">
        <w:rPr>
          <w:rFonts w:eastAsia="Arial Unicode MS"/>
          <w:lang w:val="en-US"/>
        </w:rPr>
        <w:t xml:space="preserve"> </w:t>
      </w:r>
      <w:r w:rsidR="00D10A1F" w:rsidRPr="00E0748E">
        <w:rPr>
          <w:rFonts w:eastAsia="Arial Unicode MS"/>
          <w:lang w:val="en-US"/>
        </w:rPr>
        <w:t xml:space="preserve">We characterized this relationship in several ways. </w:t>
      </w:r>
      <w:r w:rsidR="0050295F">
        <w:rPr>
          <w:rFonts w:eastAsia="Arial Unicode MS"/>
          <w:lang w:val="en-US"/>
        </w:rPr>
        <w:t>The first</w:t>
      </w:r>
      <w:r w:rsidR="00D10A1F" w:rsidRPr="00E0748E">
        <w:rPr>
          <w:rFonts w:eastAsia="Arial Unicode MS"/>
          <w:lang w:val="en-US"/>
        </w:rPr>
        <w:t xml:space="preserve"> was based on explicit qualitative statements about the impact of BMP implementation on </w:t>
      </w:r>
      <w:r w:rsidR="002637D2">
        <w:rPr>
          <w:rFonts w:eastAsia="Arial Unicode MS"/>
          <w:lang w:val="en-US"/>
        </w:rPr>
        <w:t>Y</w:t>
      </w:r>
      <w:r w:rsidR="00D10A1F" w:rsidRPr="00E0748E">
        <w:rPr>
          <w:rFonts w:eastAsia="Arial Unicode MS"/>
          <w:lang w:val="en-US"/>
        </w:rPr>
        <w:t xml:space="preserve"> and </w:t>
      </w:r>
      <w:r w:rsidR="002637D2">
        <w:rPr>
          <w:rFonts w:eastAsia="Arial Unicode MS"/>
          <w:lang w:val="en-US"/>
        </w:rPr>
        <w:t>ES</w:t>
      </w:r>
      <w:r w:rsidR="00D10A1F" w:rsidRPr="00E0748E">
        <w:rPr>
          <w:rFonts w:eastAsia="Arial Unicode MS"/>
          <w:lang w:val="en-US"/>
        </w:rPr>
        <w:t xml:space="preserve"> (summaries/conclusions) appearing in the original text, </w:t>
      </w:r>
      <w:r w:rsidRPr="00E0748E">
        <w:rPr>
          <w:rFonts w:eastAsia="Arial Unicode MS"/>
          <w:lang w:val="en-US"/>
        </w:rPr>
        <w:t>(</w:t>
      </w:r>
      <w:proofErr w:type="gramStart"/>
      <w:r w:rsidRPr="00E0748E">
        <w:rPr>
          <w:rFonts w:eastAsia="Arial Unicode MS"/>
          <w:lang w:val="en-US"/>
        </w:rPr>
        <w:t>e.g.</w:t>
      </w:r>
      <w:proofErr w:type="gramEnd"/>
      <w:r w:rsidRPr="00E0748E">
        <w:rPr>
          <w:rFonts w:eastAsia="Arial Unicode MS"/>
          <w:lang w:val="en-US"/>
        </w:rPr>
        <w:t xml:space="preserve"> </w:t>
      </w:r>
      <w:r w:rsidR="0050295F">
        <w:rPr>
          <w:rFonts w:eastAsia="Arial Unicode MS"/>
          <w:bCs/>
          <w:iCs/>
          <w:lang w:val="en-US"/>
        </w:rPr>
        <w:t>Y</w:t>
      </w:r>
      <w:r w:rsidRPr="00E0748E">
        <w:rPr>
          <w:rFonts w:eastAsia="Arial Unicode MS"/>
          <w:lang w:val="en-US"/>
        </w:rPr>
        <w:t>: “Long-</w:t>
      </w:r>
      <w:r w:rsidRPr="00E0748E">
        <w:rPr>
          <w:rFonts w:eastAsia="Arial Unicode MS"/>
        </w:rPr>
        <w:t xml:space="preserve">term average corn yields were greater under ridge-tillage compared with conventional tillage”; </w:t>
      </w:r>
      <w:r w:rsidR="0050295F">
        <w:rPr>
          <w:rFonts w:eastAsia="Arial Unicode MS"/>
          <w:bCs/>
          <w:iCs/>
        </w:rPr>
        <w:t>ES</w:t>
      </w:r>
      <w:r w:rsidRPr="00E0748E">
        <w:rPr>
          <w:rFonts w:eastAsia="Arial Unicode MS"/>
        </w:rPr>
        <w:t>: “Sediment loss was lower under ridge-tillage compared with conventional tillage”)</w:t>
      </w:r>
      <w:r w:rsidR="00D10A1F" w:rsidRPr="00E0748E">
        <w:rPr>
          <w:rFonts w:eastAsia="Arial Unicode MS"/>
        </w:rPr>
        <w:t xml:space="preserve">. </w:t>
      </w:r>
      <w:r w:rsidR="00D10A1F" w:rsidRPr="00E0748E">
        <w:rPr>
          <w:rFonts w:eastAsia="Arial Unicode MS"/>
          <w:lang w:val="en-US"/>
        </w:rPr>
        <w:t>A second was based on explicit statements in the original text that provided quantitative estimates of the</w:t>
      </w:r>
      <w:r w:rsidRPr="00E0748E">
        <w:rPr>
          <w:rFonts w:eastAsia="Arial Unicode MS"/>
          <w:lang w:val="en-US"/>
        </w:rPr>
        <w:t xml:space="preserve"> impact of BMP implementation on </w:t>
      </w:r>
      <w:r w:rsidR="002637D2">
        <w:rPr>
          <w:rFonts w:eastAsia="Arial Unicode MS"/>
          <w:lang w:val="en-US"/>
        </w:rPr>
        <w:t>Y</w:t>
      </w:r>
      <w:r w:rsidRPr="00E0748E">
        <w:rPr>
          <w:rFonts w:eastAsia="Arial Unicode MS"/>
          <w:lang w:val="en-US"/>
        </w:rPr>
        <w:t xml:space="preserve"> and </w:t>
      </w:r>
      <w:r w:rsidR="002637D2">
        <w:rPr>
          <w:rFonts w:eastAsia="Arial Unicode MS"/>
          <w:lang w:val="en-US"/>
        </w:rPr>
        <w:t>ES</w:t>
      </w:r>
      <w:r w:rsidRPr="00E0748E">
        <w:rPr>
          <w:rFonts w:eastAsia="Arial Unicode MS"/>
          <w:lang w:val="en-US"/>
        </w:rPr>
        <w:t xml:space="preserve"> (</w:t>
      </w:r>
      <w:proofErr w:type="gramStart"/>
      <w:r w:rsidRPr="00E0748E">
        <w:rPr>
          <w:rFonts w:eastAsia="Arial Unicode MS"/>
          <w:lang w:val="en-US"/>
        </w:rPr>
        <w:t>e.g.</w:t>
      </w:r>
      <w:proofErr w:type="gramEnd"/>
      <w:r w:rsidRPr="00E0748E">
        <w:rPr>
          <w:rFonts w:eastAsia="Arial Unicode MS"/>
          <w:lang w:val="en-US"/>
        </w:rPr>
        <w:t xml:space="preserve"> </w:t>
      </w:r>
      <w:r w:rsidR="002637D2">
        <w:rPr>
          <w:rFonts w:eastAsia="Arial Unicode MS"/>
          <w:bCs/>
          <w:iCs/>
          <w:lang w:val="en-US"/>
        </w:rPr>
        <w:t>Y</w:t>
      </w:r>
      <w:r w:rsidRPr="00E0748E">
        <w:rPr>
          <w:rFonts w:eastAsia="Arial Unicode MS"/>
          <w:lang w:val="en-US"/>
        </w:rPr>
        <w:t>: “</w:t>
      </w:r>
      <w:r w:rsidRPr="00E0748E">
        <w:rPr>
          <w:rFonts w:eastAsia="Arial Unicode MS"/>
        </w:rPr>
        <w:t xml:space="preserve">Max. Hedgerows reduce yield by 8% in reference to Tomatoes only”; </w:t>
      </w:r>
      <w:r w:rsidR="002637D2">
        <w:rPr>
          <w:rFonts w:eastAsia="Arial Unicode MS"/>
          <w:bCs/>
          <w:iCs/>
        </w:rPr>
        <w:t>ES</w:t>
      </w:r>
      <w:r w:rsidRPr="00E0748E">
        <w:rPr>
          <w:rFonts w:eastAsia="Arial Unicode MS"/>
        </w:rPr>
        <w:t>: Max. “Hedgerows increase carbon storage by 3% in reference to Tomatoes only”)</w:t>
      </w:r>
      <w:r w:rsidRPr="00E0748E">
        <w:rPr>
          <w:rFonts w:eastAsia="Arial Unicode MS"/>
          <w:lang w:val="en-US"/>
        </w:rPr>
        <w:t>. Each</w:t>
      </w:r>
      <w:r w:rsidR="002637D2">
        <w:rPr>
          <w:rFonts w:eastAsia="Arial Unicode MS"/>
          <w:lang w:val="en-US"/>
        </w:rPr>
        <w:t xml:space="preserve"> combination of</w:t>
      </w:r>
      <w:r w:rsidRPr="00E0748E">
        <w:rPr>
          <w:rFonts w:eastAsia="Arial Unicode MS"/>
          <w:lang w:val="en-US"/>
        </w:rPr>
        <w:t xml:space="preserve"> </w:t>
      </w:r>
      <w:r w:rsidR="00EB58EE">
        <w:rPr>
          <w:rFonts w:eastAsia="Arial Unicode MS"/>
          <w:lang w:val="en-US"/>
        </w:rPr>
        <w:t xml:space="preserve">effect on </w:t>
      </w:r>
      <w:r w:rsidR="002637D2">
        <w:rPr>
          <w:rFonts w:eastAsia="Arial Unicode MS"/>
          <w:lang w:val="en-US"/>
        </w:rPr>
        <w:t>Y</w:t>
      </w:r>
      <w:r w:rsidRPr="00E0748E">
        <w:rPr>
          <w:rFonts w:eastAsia="Arial Unicode MS"/>
          <w:lang w:val="en-US"/>
        </w:rPr>
        <w:t xml:space="preserve"> and</w:t>
      </w:r>
      <w:r w:rsidR="009B2C9C">
        <w:rPr>
          <w:rFonts w:eastAsia="Arial Unicode MS"/>
          <w:lang w:val="en-US"/>
        </w:rPr>
        <w:t xml:space="preserve"> </w:t>
      </w:r>
      <w:r w:rsidR="002637D2">
        <w:rPr>
          <w:rFonts w:eastAsia="Arial Unicode MS"/>
          <w:lang w:val="en-US"/>
        </w:rPr>
        <w:t>ES</w:t>
      </w:r>
      <w:r w:rsidRPr="00E0748E">
        <w:rPr>
          <w:rFonts w:eastAsia="Arial Unicode MS"/>
          <w:lang w:val="en-US"/>
        </w:rPr>
        <w:t xml:space="preserve"> </w:t>
      </w:r>
      <w:r w:rsidR="00600E9A" w:rsidRPr="00E0748E">
        <w:rPr>
          <w:rFonts w:eastAsia="Arial Unicode MS"/>
          <w:lang w:val="en-US"/>
        </w:rPr>
        <w:t xml:space="preserve">(referred to as a </w:t>
      </w:r>
      <w:r w:rsidR="002637D2" w:rsidRPr="002637D2">
        <w:rPr>
          <w:rFonts w:eastAsia="Arial Unicode MS"/>
          <w:b/>
          <w:iCs/>
          <w:lang w:val="en-US"/>
        </w:rPr>
        <w:t>YES</w:t>
      </w:r>
      <w:r w:rsidR="00600E9A" w:rsidRPr="00E0748E">
        <w:rPr>
          <w:rFonts w:eastAsia="Arial Unicode MS"/>
          <w:lang w:val="en-US"/>
        </w:rPr>
        <w:t xml:space="preserve">) </w:t>
      </w:r>
      <w:r w:rsidRPr="00E0748E">
        <w:rPr>
          <w:rFonts w:eastAsia="Arial Unicode MS"/>
          <w:lang w:val="en-US"/>
        </w:rPr>
        <w:t xml:space="preserve">was treated as an observation </w:t>
      </w:r>
      <w:r w:rsidR="00600E9A" w:rsidRPr="00E0748E">
        <w:rPr>
          <w:rFonts w:eastAsia="Arial Unicode MS"/>
          <w:lang w:val="en-US"/>
        </w:rPr>
        <w:t xml:space="preserve">in the analysis. </w:t>
      </w:r>
      <w:r w:rsidR="00FC1642" w:rsidRPr="00E0748E">
        <w:rPr>
          <w:rFonts w:eastAsia="Arial Unicode MS"/>
          <w:lang w:val="en-US"/>
        </w:rPr>
        <w:t>Consequently,</w:t>
      </w:r>
      <w:r w:rsidR="00600E9A" w:rsidRPr="00E0748E">
        <w:rPr>
          <w:rFonts w:eastAsia="Arial Unicode MS"/>
          <w:lang w:val="en-US"/>
        </w:rPr>
        <w:t xml:space="preserve"> </w:t>
      </w:r>
      <w:r w:rsidR="00DC5065">
        <w:rPr>
          <w:rFonts w:eastAsia="Arial Unicode MS"/>
          <w:lang w:val="en-US"/>
        </w:rPr>
        <w:t xml:space="preserve">studies investigating the effect of </w:t>
      </w:r>
      <w:r w:rsidR="00304199">
        <w:rPr>
          <w:rFonts w:eastAsia="Arial Unicode MS"/>
          <w:lang w:val="en-US"/>
        </w:rPr>
        <w:t xml:space="preserve">multiple </w:t>
      </w:r>
      <w:r w:rsidR="00DC5065">
        <w:rPr>
          <w:rFonts w:eastAsia="Arial Unicode MS"/>
          <w:lang w:val="en-US"/>
        </w:rPr>
        <w:t xml:space="preserve">different BMPs and/or the effect on </w:t>
      </w:r>
      <w:r w:rsidR="00304199">
        <w:rPr>
          <w:rFonts w:eastAsia="Arial Unicode MS"/>
          <w:lang w:val="en-US"/>
        </w:rPr>
        <w:t xml:space="preserve">multiple </w:t>
      </w:r>
      <w:r w:rsidR="00DC5065">
        <w:rPr>
          <w:rFonts w:eastAsia="Arial Unicode MS"/>
          <w:lang w:val="en-US"/>
        </w:rPr>
        <w:t xml:space="preserve">different crops or </w:t>
      </w:r>
      <w:r w:rsidR="002637D2">
        <w:rPr>
          <w:rFonts w:eastAsia="Arial Unicode MS"/>
          <w:lang w:val="en-US"/>
        </w:rPr>
        <w:t xml:space="preserve">ES </w:t>
      </w:r>
      <w:r w:rsidR="00DC5065">
        <w:rPr>
          <w:rFonts w:eastAsia="Arial Unicode MS"/>
          <w:lang w:val="en-US"/>
        </w:rPr>
        <w:t xml:space="preserve">produced multiple observations per study. For example, </w:t>
      </w:r>
      <w:r w:rsidR="00600E9A" w:rsidRPr="00E0748E">
        <w:rPr>
          <w:rFonts w:eastAsia="Arial Unicode MS"/>
          <w:lang w:val="en-US"/>
        </w:rPr>
        <w:t>a study that examined the effect of implement</w:t>
      </w:r>
      <w:r w:rsidR="00B04F1C">
        <w:rPr>
          <w:rFonts w:eastAsia="Arial Unicode MS"/>
          <w:lang w:val="en-US"/>
        </w:rPr>
        <w:t xml:space="preserve">ing </w:t>
      </w:r>
      <w:r w:rsidR="009877E6">
        <w:rPr>
          <w:rFonts w:eastAsia="Arial Unicode MS"/>
          <w:lang w:val="en-US"/>
        </w:rPr>
        <w:t>a</w:t>
      </w:r>
      <w:r w:rsidR="00B04F1C">
        <w:rPr>
          <w:rFonts w:eastAsia="Arial Unicode MS"/>
          <w:lang w:val="en-US"/>
        </w:rPr>
        <w:t xml:space="preserve"> </w:t>
      </w:r>
      <w:r w:rsidR="009877E6">
        <w:rPr>
          <w:rFonts w:eastAsia="Arial Unicode MS"/>
          <w:lang w:val="en-US"/>
        </w:rPr>
        <w:t>BMP</w:t>
      </w:r>
      <w:r w:rsidR="00600E9A" w:rsidRPr="00E0748E">
        <w:rPr>
          <w:rFonts w:eastAsia="Arial Unicode MS"/>
          <w:lang w:val="en-US"/>
        </w:rPr>
        <w:t xml:space="preserve"> </w:t>
      </w:r>
      <w:r w:rsidR="00B04F1C">
        <w:rPr>
          <w:rFonts w:eastAsia="Arial Unicode MS"/>
          <w:lang w:val="en-US"/>
        </w:rPr>
        <w:t>(</w:t>
      </w:r>
      <w:proofErr w:type="gramStart"/>
      <w:r w:rsidR="00B04F1C">
        <w:rPr>
          <w:rFonts w:eastAsia="Arial Unicode MS"/>
          <w:lang w:val="en-US"/>
        </w:rPr>
        <w:t>e.g.</w:t>
      </w:r>
      <w:proofErr w:type="gramEnd"/>
      <w:r w:rsidR="00B04F1C">
        <w:rPr>
          <w:rFonts w:eastAsia="Arial Unicode MS"/>
          <w:lang w:val="en-US"/>
        </w:rPr>
        <w:t xml:space="preserve"> reduced tillage) </w:t>
      </w:r>
      <w:r w:rsidR="00600E9A" w:rsidRPr="00E0748E">
        <w:rPr>
          <w:rFonts w:eastAsia="Arial Unicode MS"/>
          <w:lang w:val="en-US"/>
        </w:rPr>
        <w:t xml:space="preserve">on </w:t>
      </w:r>
      <w:r w:rsidR="00B04F1C">
        <w:rPr>
          <w:rFonts w:eastAsia="Arial Unicode MS"/>
          <w:lang w:val="en-US"/>
        </w:rPr>
        <w:t xml:space="preserve">the </w:t>
      </w:r>
      <w:r w:rsidR="00600E9A" w:rsidRPr="00E0748E">
        <w:rPr>
          <w:rFonts w:eastAsia="Arial Unicode MS"/>
          <w:lang w:val="en-US"/>
        </w:rPr>
        <w:t>production of two different crops</w:t>
      </w:r>
      <w:r w:rsidR="00B04F1C">
        <w:rPr>
          <w:rFonts w:eastAsia="Arial Unicode MS"/>
          <w:lang w:val="en-US"/>
        </w:rPr>
        <w:t xml:space="preserve"> (e.g. corn, soybean)</w:t>
      </w:r>
      <w:r w:rsidR="00600E9A" w:rsidRPr="00E0748E">
        <w:rPr>
          <w:rFonts w:eastAsia="Arial Unicode MS"/>
          <w:lang w:val="en-US"/>
        </w:rPr>
        <w:t xml:space="preserve"> and on two different </w:t>
      </w:r>
      <w:r w:rsidR="002637D2">
        <w:rPr>
          <w:rFonts w:eastAsia="Arial Unicode MS"/>
          <w:lang w:val="en-US"/>
        </w:rPr>
        <w:t>ES</w:t>
      </w:r>
      <w:r w:rsidR="00B04F1C">
        <w:rPr>
          <w:rFonts w:eastAsia="Arial Unicode MS"/>
          <w:lang w:val="en-US"/>
        </w:rPr>
        <w:t xml:space="preserve"> (e.g. climate regulation, water regulation and soil moisture retention)</w:t>
      </w:r>
      <w:r w:rsidR="00600E9A" w:rsidRPr="00E0748E">
        <w:rPr>
          <w:rFonts w:eastAsia="Arial Unicode MS"/>
          <w:lang w:val="en-US"/>
        </w:rPr>
        <w:t xml:space="preserve"> would contribute four observations to the analysis.</w:t>
      </w:r>
    </w:p>
    <w:p w14:paraId="1CD09860" w14:textId="25F6989B" w:rsidR="00C21968" w:rsidRDefault="002637D2" w:rsidP="00600E9A">
      <w:pPr>
        <w:spacing w:line="480" w:lineRule="auto"/>
        <w:ind w:firstLine="720"/>
        <w:rPr>
          <w:rFonts w:eastAsia="Arial Unicode MS"/>
          <w:lang w:val="en-US"/>
        </w:rPr>
        <w:sectPr w:rsidR="00C21968" w:rsidSect="0042604C">
          <w:pgSz w:w="12240" w:h="15840" w:code="1"/>
          <w:pgMar w:top="1440" w:right="1440" w:bottom="1440" w:left="1440" w:header="708" w:footer="708" w:gutter="0"/>
          <w:lnNumType w:countBy="1" w:restart="continuous"/>
          <w:cols w:space="708"/>
          <w:docGrid w:linePitch="360"/>
        </w:sectPr>
      </w:pPr>
      <w:r w:rsidRPr="002637D2">
        <w:rPr>
          <w:rFonts w:eastAsia="Arial Unicode MS"/>
          <w:b/>
          <w:iCs/>
          <w:lang w:val="en-US"/>
        </w:rPr>
        <w:t>YESs</w:t>
      </w:r>
      <w:r w:rsidR="00600E9A" w:rsidRPr="00215926">
        <w:rPr>
          <w:rFonts w:eastAsia="Arial Unicode MS"/>
          <w:lang w:val="en-US"/>
        </w:rPr>
        <w:t xml:space="preserve"> were classified into </w:t>
      </w:r>
      <w:r w:rsidR="00295186">
        <w:rPr>
          <w:rFonts w:eastAsia="Arial Unicode MS"/>
          <w:lang w:val="en-US"/>
        </w:rPr>
        <w:t>nine</w:t>
      </w:r>
      <w:r w:rsidR="00295186" w:rsidRPr="00215926">
        <w:rPr>
          <w:rFonts w:eastAsia="Arial Unicode MS"/>
          <w:lang w:val="en-US"/>
        </w:rPr>
        <w:t xml:space="preserve"> </w:t>
      </w:r>
      <w:r w:rsidR="00FE7636">
        <w:rPr>
          <w:rFonts w:eastAsia="Arial Unicode MS"/>
          <w:lang w:val="en-US"/>
        </w:rPr>
        <w:t xml:space="preserve">possible outcome </w:t>
      </w:r>
      <w:r w:rsidR="00600E9A" w:rsidRPr="00215926">
        <w:rPr>
          <w:rFonts w:eastAsia="Arial Unicode MS"/>
          <w:lang w:val="en-US"/>
        </w:rPr>
        <w:t xml:space="preserve">groups according to whether the textual account of the effects indicated that </w:t>
      </w:r>
      <w:r w:rsidR="0086640C">
        <w:rPr>
          <w:rFonts w:eastAsia="Arial Unicode MS"/>
          <w:lang w:val="en-US"/>
        </w:rPr>
        <w:t xml:space="preserve">Y </w:t>
      </w:r>
      <w:r w:rsidR="00600E9A" w:rsidRPr="00215926">
        <w:rPr>
          <w:rFonts w:eastAsia="Arial Unicode MS"/>
          <w:lang w:val="en-US"/>
        </w:rPr>
        <w:t xml:space="preserve">and </w:t>
      </w:r>
      <w:r w:rsidR="0086640C">
        <w:rPr>
          <w:rFonts w:eastAsia="Arial Unicode MS"/>
          <w:lang w:val="en-US"/>
        </w:rPr>
        <w:t>ES</w:t>
      </w:r>
      <w:r w:rsidR="00600E9A" w:rsidRPr="00215926">
        <w:rPr>
          <w:rFonts w:eastAsia="Arial Unicode MS"/>
          <w:lang w:val="en-US"/>
        </w:rPr>
        <w:t xml:space="preserve"> were negatively or positively affected</w:t>
      </w:r>
      <w:r w:rsidR="00295186">
        <w:rPr>
          <w:rFonts w:eastAsia="Arial Unicode MS"/>
          <w:lang w:val="en-US"/>
        </w:rPr>
        <w:t xml:space="preserve">, or if there was a </w:t>
      </w:r>
      <w:r w:rsidR="00550C7D">
        <w:rPr>
          <w:rFonts w:eastAsia="Arial Unicode MS"/>
          <w:lang w:val="en-US"/>
        </w:rPr>
        <w:t xml:space="preserve">neutral </w:t>
      </w:r>
      <w:r w:rsidR="00295186">
        <w:rPr>
          <w:rFonts w:eastAsia="Arial Unicode MS"/>
          <w:lang w:val="en-US"/>
        </w:rPr>
        <w:t xml:space="preserve">or non-existent effect on </w:t>
      </w:r>
      <w:r w:rsidR="0086640C">
        <w:rPr>
          <w:rFonts w:eastAsia="Arial Unicode MS"/>
          <w:lang w:val="en-US"/>
        </w:rPr>
        <w:t>Y</w:t>
      </w:r>
      <w:r w:rsidR="00295186">
        <w:rPr>
          <w:rFonts w:eastAsia="Arial Unicode MS"/>
          <w:lang w:val="en-US"/>
        </w:rPr>
        <w:t xml:space="preserve"> or on </w:t>
      </w:r>
      <w:r w:rsidR="003767BB">
        <w:rPr>
          <w:rFonts w:eastAsia="Arial Unicode MS"/>
          <w:lang w:val="en-US"/>
        </w:rPr>
        <w:t>an</w:t>
      </w:r>
      <w:r w:rsidR="00295186">
        <w:rPr>
          <w:rFonts w:eastAsia="Arial Unicode MS"/>
          <w:lang w:val="en-US"/>
        </w:rPr>
        <w:t xml:space="preserve"> </w:t>
      </w:r>
      <w:r w:rsidR="0086640C">
        <w:rPr>
          <w:rFonts w:eastAsia="Arial Unicode MS"/>
          <w:lang w:val="en-US"/>
        </w:rPr>
        <w:t>ES (Table 3)</w:t>
      </w:r>
      <w:r w:rsidR="00600E9A" w:rsidRPr="00215926">
        <w:rPr>
          <w:rFonts w:eastAsia="Arial Unicode MS"/>
          <w:lang w:val="en-US"/>
        </w:rPr>
        <w:t xml:space="preserve">. </w:t>
      </w:r>
    </w:p>
    <w:p w14:paraId="2155C0F8" w14:textId="5848C889" w:rsidR="0045726D" w:rsidRPr="00215926" w:rsidRDefault="0045726D" w:rsidP="0045726D">
      <w:pPr>
        <w:pStyle w:val="Caption"/>
        <w:keepNext/>
        <w:rPr>
          <w:color w:val="auto"/>
        </w:rPr>
      </w:pPr>
      <w:r w:rsidRPr="00215926">
        <w:rPr>
          <w:color w:val="auto"/>
        </w:rPr>
        <w:lastRenderedPageBreak/>
        <w:t xml:space="preserve">Table </w:t>
      </w:r>
      <w:r w:rsidR="006B1233" w:rsidRPr="00215926">
        <w:rPr>
          <w:color w:val="auto"/>
        </w:rPr>
        <w:t>3</w:t>
      </w:r>
      <w:r w:rsidRPr="00215926">
        <w:rPr>
          <w:color w:val="auto"/>
        </w:rPr>
        <w:t xml:space="preserve">. </w:t>
      </w:r>
      <w:r w:rsidR="0086640C" w:rsidRPr="0086640C">
        <w:rPr>
          <w:bCs w:val="0"/>
          <w:color w:val="auto"/>
        </w:rPr>
        <w:t>YESs</w:t>
      </w:r>
      <w:r w:rsidRPr="00215926">
        <w:rPr>
          <w:b w:val="0"/>
          <w:color w:val="auto"/>
        </w:rPr>
        <w:t xml:space="preserve"> based on explicit statements</w:t>
      </w:r>
      <w:r w:rsidR="00283B7B" w:rsidRPr="00215926">
        <w:rPr>
          <w:b w:val="0"/>
          <w:color w:val="auto"/>
        </w:rPr>
        <w:t xml:space="preserve"> or </w:t>
      </w:r>
      <w:r w:rsidR="00283B7B" w:rsidRPr="00215926">
        <w:rPr>
          <w:b w:val="0"/>
          <w:color w:val="auto"/>
          <w:lang w:val="en-US"/>
        </w:rPr>
        <w:t>quantitative results</w:t>
      </w:r>
      <w:r w:rsidRPr="00215926">
        <w:rPr>
          <w:b w:val="0"/>
          <w:color w:val="auto"/>
        </w:rPr>
        <w:t xml:space="preserve"> between </w:t>
      </w:r>
      <w:r w:rsidR="0086640C">
        <w:rPr>
          <w:b w:val="0"/>
          <w:color w:val="auto"/>
        </w:rPr>
        <w:t xml:space="preserve">agricultural </w:t>
      </w:r>
      <w:r w:rsidRPr="00215926">
        <w:rPr>
          <w:b w:val="0"/>
          <w:color w:val="auto"/>
        </w:rPr>
        <w:t xml:space="preserve">crop </w:t>
      </w:r>
      <w:r w:rsidR="0086640C">
        <w:rPr>
          <w:b w:val="0"/>
          <w:color w:val="auto"/>
        </w:rPr>
        <w:t>yield</w:t>
      </w:r>
      <w:r w:rsidRPr="00215926">
        <w:rPr>
          <w:b w:val="0"/>
          <w:color w:val="auto"/>
        </w:rPr>
        <w:t xml:space="preserve"> </w:t>
      </w:r>
      <w:r w:rsidR="0086640C">
        <w:rPr>
          <w:b w:val="0"/>
          <w:color w:val="auto"/>
        </w:rPr>
        <w:t xml:space="preserve">(Y) </w:t>
      </w:r>
      <w:r w:rsidRPr="00215926">
        <w:rPr>
          <w:b w:val="0"/>
          <w:color w:val="auto"/>
        </w:rPr>
        <w:t>and ecosystem services</w:t>
      </w:r>
      <w:r w:rsidR="00E34C2D" w:rsidRPr="00215926">
        <w:rPr>
          <w:b w:val="0"/>
          <w:color w:val="auto"/>
        </w:rPr>
        <w:t xml:space="preserve"> (ES).</w:t>
      </w:r>
    </w:p>
    <w:tbl>
      <w:tblPr>
        <w:tblStyle w:val="TableGrid"/>
        <w:tblW w:w="5000" w:type="pct"/>
        <w:tblLook w:val="04A0" w:firstRow="1" w:lastRow="0" w:firstColumn="1" w:lastColumn="0" w:noHBand="0" w:noVBand="1"/>
      </w:tblPr>
      <w:tblGrid>
        <w:gridCol w:w="1163"/>
        <w:gridCol w:w="5636"/>
        <w:gridCol w:w="2551"/>
      </w:tblGrid>
      <w:tr w:rsidR="00645D75" w:rsidRPr="00215926" w14:paraId="05CAA74F" w14:textId="00E91052" w:rsidTr="008C472F">
        <w:tc>
          <w:tcPr>
            <w:tcW w:w="622" w:type="pct"/>
          </w:tcPr>
          <w:p w14:paraId="71D8A090" w14:textId="6E3B911A" w:rsidR="00645D75" w:rsidRPr="00215926" w:rsidRDefault="00645D75" w:rsidP="00FF1C44">
            <w:pPr>
              <w:rPr>
                <w:rFonts w:eastAsia="Arial Unicode MS"/>
                <w:b/>
                <w:lang w:val="en-US"/>
              </w:rPr>
            </w:pPr>
            <w:r>
              <w:rPr>
                <w:rFonts w:eastAsia="Arial Unicode MS"/>
                <w:b/>
                <w:lang w:val="en-US"/>
              </w:rPr>
              <w:t>YES</w:t>
            </w:r>
            <w:r w:rsidRPr="00215926">
              <w:rPr>
                <w:rFonts w:eastAsia="Arial Unicode MS"/>
                <w:b/>
                <w:lang w:val="en-US"/>
              </w:rPr>
              <w:t xml:space="preserve"> Category</w:t>
            </w:r>
          </w:p>
        </w:tc>
        <w:tc>
          <w:tcPr>
            <w:tcW w:w="3014" w:type="pct"/>
          </w:tcPr>
          <w:p w14:paraId="1E94B68A" w14:textId="7A1C36B8" w:rsidR="00645D75" w:rsidRPr="00215926" w:rsidRDefault="00645D75" w:rsidP="00FF1C44">
            <w:pPr>
              <w:rPr>
                <w:rFonts w:eastAsia="Arial Unicode MS"/>
                <w:b/>
                <w:lang w:val="en-US"/>
              </w:rPr>
            </w:pPr>
            <w:r>
              <w:rPr>
                <w:rFonts w:eastAsia="Arial Unicode MS"/>
                <w:b/>
                <w:lang w:val="en-US"/>
              </w:rPr>
              <w:t>YES</w:t>
            </w:r>
            <w:r w:rsidRPr="00215926">
              <w:rPr>
                <w:rFonts w:eastAsia="Arial Unicode MS"/>
                <w:b/>
                <w:lang w:val="en-US"/>
              </w:rPr>
              <w:t xml:space="preserve"> Definition</w:t>
            </w:r>
          </w:p>
        </w:tc>
        <w:tc>
          <w:tcPr>
            <w:tcW w:w="1364" w:type="pct"/>
          </w:tcPr>
          <w:p w14:paraId="0823DC1B" w14:textId="2396B21D" w:rsidR="00645D75" w:rsidRDefault="00645D75" w:rsidP="00FF1C44">
            <w:pPr>
              <w:rPr>
                <w:rFonts w:eastAsia="Arial Unicode MS"/>
                <w:b/>
                <w:lang w:val="en-US"/>
              </w:rPr>
            </w:pPr>
            <w:r>
              <w:rPr>
                <w:rFonts w:eastAsia="Arial Unicode MS"/>
                <w:b/>
                <w:lang w:val="en-US"/>
              </w:rPr>
              <w:t>C</w:t>
            </w:r>
            <w:r w:rsidRPr="00645D75">
              <w:rPr>
                <w:rFonts w:eastAsia="Arial Unicode MS"/>
                <w:b/>
                <w:lang w:val="en-US"/>
              </w:rPr>
              <w:t>o-occurrence</w:t>
            </w:r>
            <w:r>
              <w:rPr>
                <w:rFonts w:eastAsia="Arial Unicode MS"/>
                <w:b/>
                <w:lang w:val="en-US"/>
              </w:rPr>
              <w:t xml:space="preserve"> Outcome</w:t>
            </w:r>
          </w:p>
        </w:tc>
      </w:tr>
      <w:tr w:rsidR="00645D75" w:rsidRPr="00215926" w14:paraId="7F94B31E" w14:textId="62BFA1C5" w:rsidTr="008C472F">
        <w:tc>
          <w:tcPr>
            <w:tcW w:w="622" w:type="pct"/>
          </w:tcPr>
          <w:p w14:paraId="4A812B6F" w14:textId="77777777" w:rsidR="00645D75" w:rsidRPr="00215926" w:rsidRDefault="00645D75" w:rsidP="00FF1C44">
            <w:pPr>
              <w:rPr>
                <w:rFonts w:eastAsia="Arial Unicode MS"/>
                <w:lang w:val="en-US"/>
              </w:rPr>
            </w:pPr>
            <w:r w:rsidRPr="00215926">
              <w:rPr>
                <w:rFonts w:eastAsia="Arial Unicode MS"/>
                <w:lang w:val="en-US"/>
              </w:rPr>
              <w:t>-/-</w:t>
            </w:r>
          </w:p>
        </w:tc>
        <w:tc>
          <w:tcPr>
            <w:tcW w:w="3014" w:type="pct"/>
          </w:tcPr>
          <w:p w14:paraId="586C21D5" w14:textId="5AC48560" w:rsidR="00645D75" w:rsidRPr="00215926" w:rsidRDefault="00645D75" w:rsidP="00FF1C44">
            <w:pPr>
              <w:rPr>
                <w:rFonts w:eastAsia="Arial Unicode MS"/>
                <w:lang w:val="en-US"/>
              </w:rPr>
            </w:pPr>
            <w:r>
              <w:rPr>
                <w:rFonts w:eastAsia="Arial Unicode MS"/>
                <w:lang w:val="en-US"/>
              </w:rPr>
              <w:t>Y</w:t>
            </w:r>
            <w:r w:rsidRPr="00215926">
              <w:rPr>
                <w:rFonts w:eastAsia="Arial Unicode MS"/>
                <w:lang w:val="en-US"/>
              </w:rPr>
              <w:t xml:space="preserve"> reduced; ES reduced (co-costs)</w:t>
            </w:r>
          </w:p>
        </w:tc>
        <w:tc>
          <w:tcPr>
            <w:tcW w:w="1364" w:type="pct"/>
          </w:tcPr>
          <w:p w14:paraId="6CADDD1D" w14:textId="14BE9F9A" w:rsidR="00645D75" w:rsidRDefault="00645D75" w:rsidP="00FF1C44">
            <w:pPr>
              <w:rPr>
                <w:rFonts w:eastAsia="Arial Unicode MS"/>
                <w:lang w:val="en-US"/>
              </w:rPr>
            </w:pPr>
            <w:r>
              <w:rPr>
                <w:rFonts w:eastAsia="Arial Unicode MS"/>
                <w:lang w:val="en-US"/>
              </w:rPr>
              <w:t>lose-lose</w:t>
            </w:r>
          </w:p>
        </w:tc>
      </w:tr>
      <w:tr w:rsidR="00645D75" w:rsidRPr="00215926" w14:paraId="1437C788" w14:textId="6508A243" w:rsidTr="008C472F">
        <w:tc>
          <w:tcPr>
            <w:tcW w:w="622" w:type="pct"/>
          </w:tcPr>
          <w:p w14:paraId="5118A365" w14:textId="5CE5D119" w:rsidR="00645D75" w:rsidRPr="00215926" w:rsidRDefault="00645D75" w:rsidP="00FF1C44">
            <w:pPr>
              <w:rPr>
                <w:rFonts w:eastAsia="Arial Unicode MS"/>
                <w:lang w:val="en-US"/>
              </w:rPr>
            </w:pPr>
            <w:r>
              <w:rPr>
                <w:rFonts w:eastAsia="Arial Unicode MS"/>
                <w:lang w:val="en-US"/>
              </w:rPr>
              <w:t>-/</w:t>
            </w:r>
            <w:r w:rsidRPr="007D60C6">
              <w:rPr>
                <w:rFonts w:eastAsia="Arial Unicode MS"/>
                <w:lang w:val="en-US"/>
              </w:rPr>
              <w:t>•</w:t>
            </w:r>
          </w:p>
        </w:tc>
        <w:tc>
          <w:tcPr>
            <w:tcW w:w="3014" w:type="pct"/>
          </w:tcPr>
          <w:p w14:paraId="39412BBD" w14:textId="6056075A" w:rsidR="00645D75" w:rsidRPr="00215926" w:rsidRDefault="00645D75" w:rsidP="00FF1C44">
            <w:pPr>
              <w:rPr>
                <w:rFonts w:eastAsia="Arial Unicode MS"/>
                <w:lang w:val="en-US"/>
              </w:rPr>
            </w:pPr>
            <w:r>
              <w:rPr>
                <w:rFonts w:eastAsia="Arial Unicode MS"/>
                <w:lang w:val="en-US"/>
              </w:rPr>
              <w:t>Y reduced; No apparent effect on ES</w:t>
            </w:r>
            <w:r w:rsidR="009B2C9C">
              <w:rPr>
                <w:rFonts w:eastAsia="Arial Unicode MS"/>
                <w:lang w:val="en-US"/>
              </w:rPr>
              <w:t xml:space="preserve"> (Y tradeoff)</w:t>
            </w:r>
          </w:p>
        </w:tc>
        <w:tc>
          <w:tcPr>
            <w:tcW w:w="1364" w:type="pct"/>
          </w:tcPr>
          <w:p w14:paraId="1745C094" w14:textId="576E17CA" w:rsidR="00645D75" w:rsidRDefault="00645D75" w:rsidP="00FF1C44">
            <w:pPr>
              <w:rPr>
                <w:rFonts w:eastAsia="Arial Unicode MS"/>
                <w:lang w:val="en-US"/>
              </w:rPr>
            </w:pPr>
            <w:r>
              <w:rPr>
                <w:rFonts w:eastAsia="Arial Unicode MS"/>
                <w:lang w:val="en-US"/>
              </w:rPr>
              <w:t>lose-neutral</w:t>
            </w:r>
          </w:p>
        </w:tc>
      </w:tr>
      <w:tr w:rsidR="00645D75" w:rsidRPr="00215926" w14:paraId="71C306FB" w14:textId="69F9B83E" w:rsidTr="008C472F">
        <w:tc>
          <w:tcPr>
            <w:tcW w:w="622" w:type="pct"/>
          </w:tcPr>
          <w:p w14:paraId="06A87578" w14:textId="77777777" w:rsidR="00645D75" w:rsidRPr="00215926" w:rsidRDefault="00645D75" w:rsidP="00FF1C44">
            <w:pPr>
              <w:rPr>
                <w:rFonts w:eastAsia="Arial Unicode MS"/>
                <w:lang w:val="en-US"/>
              </w:rPr>
            </w:pPr>
            <w:r w:rsidRPr="00215926">
              <w:rPr>
                <w:rFonts w:eastAsia="Arial Unicode MS"/>
                <w:lang w:val="en-US"/>
              </w:rPr>
              <w:t>-/+</w:t>
            </w:r>
          </w:p>
        </w:tc>
        <w:tc>
          <w:tcPr>
            <w:tcW w:w="3014" w:type="pct"/>
          </w:tcPr>
          <w:p w14:paraId="07AF41E8" w14:textId="3F460B3B" w:rsidR="00645D75" w:rsidRPr="00215926" w:rsidRDefault="00645D75" w:rsidP="00FF1C44">
            <w:pPr>
              <w:rPr>
                <w:rFonts w:eastAsia="Arial Unicode MS"/>
                <w:lang w:val="en-US"/>
              </w:rPr>
            </w:pPr>
            <w:r w:rsidRPr="00215926">
              <w:rPr>
                <w:rFonts w:eastAsia="Arial Unicode MS"/>
                <w:lang w:val="en-US"/>
              </w:rPr>
              <w:t>Y reduced; ES increased</w:t>
            </w:r>
            <w:r w:rsidR="009B2C9C">
              <w:rPr>
                <w:rFonts w:eastAsia="Arial Unicode MS"/>
                <w:lang w:val="en-US"/>
              </w:rPr>
              <w:t xml:space="preserve"> (Y tradeoff)</w:t>
            </w:r>
          </w:p>
        </w:tc>
        <w:tc>
          <w:tcPr>
            <w:tcW w:w="1364" w:type="pct"/>
          </w:tcPr>
          <w:p w14:paraId="2C1E117E" w14:textId="46F33299" w:rsidR="00645D75" w:rsidRPr="00215926" w:rsidRDefault="00645D75" w:rsidP="00FF1C44">
            <w:pPr>
              <w:rPr>
                <w:rFonts w:eastAsia="Arial Unicode MS"/>
                <w:lang w:val="en-US"/>
              </w:rPr>
            </w:pPr>
            <w:r>
              <w:rPr>
                <w:rFonts w:eastAsia="Arial Unicode MS"/>
                <w:lang w:val="en-US"/>
              </w:rPr>
              <w:t>lose-win</w:t>
            </w:r>
          </w:p>
        </w:tc>
      </w:tr>
      <w:tr w:rsidR="00645D75" w:rsidRPr="00215926" w14:paraId="6D3A3756" w14:textId="1891E8FD" w:rsidTr="008C472F">
        <w:tc>
          <w:tcPr>
            <w:tcW w:w="622" w:type="pct"/>
          </w:tcPr>
          <w:p w14:paraId="4B6536C3" w14:textId="6AC29303" w:rsidR="00645D75" w:rsidRPr="00215926" w:rsidRDefault="00645D75" w:rsidP="00FF1C44">
            <w:pPr>
              <w:rPr>
                <w:rFonts w:eastAsia="Arial Unicode MS"/>
                <w:lang w:val="en-US"/>
              </w:rPr>
            </w:pPr>
            <w:r w:rsidRPr="007D60C6">
              <w:rPr>
                <w:rFonts w:eastAsia="Arial Unicode MS"/>
                <w:lang w:val="en-US"/>
              </w:rPr>
              <w:t>•</w:t>
            </w:r>
            <w:r>
              <w:rPr>
                <w:rFonts w:eastAsia="Arial Unicode MS"/>
                <w:lang w:val="en-US"/>
              </w:rPr>
              <w:t>/-</w:t>
            </w:r>
          </w:p>
        </w:tc>
        <w:tc>
          <w:tcPr>
            <w:tcW w:w="3014" w:type="pct"/>
          </w:tcPr>
          <w:p w14:paraId="04F2AF42" w14:textId="2F4E62D2" w:rsidR="00645D75" w:rsidRPr="00215926" w:rsidRDefault="00645D75" w:rsidP="00FF1C44">
            <w:pPr>
              <w:rPr>
                <w:rFonts w:eastAsia="Arial Unicode MS"/>
                <w:lang w:val="en-US"/>
              </w:rPr>
            </w:pPr>
            <w:r>
              <w:rPr>
                <w:rFonts w:eastAsia="Arial Unicode MS"/>
                <w:lang w:val="en-US"/>
              </w:rPr>
              <w:t>No apparent effect on Y; ES reduced</w:t>
            </w:r>
            <w:r w:rsidR="009B2C9C">
              <w:rPr>
                <w:rFonts w:eastAsia="Arial Unicode MS"/>
                <w:lang w:val="en-US"/>
              </w:rPr>
              <w:t xml:space="preserve"> (ES tradeoff)</w:t>
            </w:r>
          </w:p>
        </w:tc>
        <w:tc>
          <w:tcPr>
            <w:tcW w:w="1364" w:type="pct"/>
          </w:tcPr>
          <w:p w14:paraId="30A40010" w14:textId="231A288F" w:rsidR="00645D75" w:rsidRDefault="00645D75" w:rsidP="00FF1C44">
            <w:pPr>
              <w:rPr>
                <w:rFonts w:eastAsia="Arial Unicode MS"/>
                <w:lang w:val="en-US"/>
              </w:rPr>
            </w:pPr>
            <w:r>
              <w:rPr>
                <w:rFonts w:eastAsia="Arial Unicode MS"/>
                <w:lang w:val="en-US"/>
              </w:rPr>
              <w:t>neutral-lose</w:t>
            </w:r>
          </w:p>
        </w:tc>
      </w:tr>
      <w:tr w:rsidR="00645D75" w:rsidRPr="00215926" w14:paraId="4D3DE554" w14:textId="1EA32A99" w:rsidTr="008C472F">
        <w:tc>
          <w:tcPr>
            <w:tcW w:w="622" w:type="pct"/>
          </w:tcPr>
          <w:p w14:paraId="3772946C" w14:textId="0083219C" w:rsidR="00645D75" w:rsidRPr="00215926" w:rsidRDefault="00645D75" w:rsidP="00FF1C44">
            <w:pPr>
              <w:rPr>
                <w:rFonts w:eastAsia="Arial Unicode MS"/>
                <w:lang w:val="en-US"/>
              </w:rPr>
            </w:pPr>
            <w:r w:rsidRPr="007D60C6">
              <w:rPr>
                <w:rFonts w:eastAsia="Arial Unicode MS"/>
                <w:lang w:val="en-US"/>
              </w:rPr>
              <w:t>•</w:t>
            </w:r>
            <w:r>
              <w:rPr>
                <w:rFonts w:eastAsia="Arial Unicode MS"/>
                <w:lang w:val="en-US"/>
              </w:rPr>
              <w:t>/</w:t>
            </w:r>
            <w:r w:rsidRPr="007D60C6">
              <w:rPr>
                <w:rFonts w:eastAsia="Arial Unicode MS"/>
                <w:lang w:val="en-US"/>
              </w:rPr>
              <w:t>•</w:t>
            </w:r>
          </w:p>
        </w:tc>
        <w:tc>
          <w:tcPr>
            <w:tcW w:w="3014" w:type="pct"/>
          </w:tcPr>
          <w:p w14:paraId="41B4B984" w14:textId="32D6FF00" w:rsidR="00645D75" w:rsidRPr="00215926" w:rsidRDefault="00645D75" w:rsidP="00FF1C44">
            <w:pPr>
              <w:rPr>
                <w:rFonts w:eastAsia="Arial Unicode MS"/>
                <w:lang w:val="en-US"/>
              </w:rPr>
            </w:pPr>
            <w:r>
              <w:rPr>
                <w:rFonts w:eastAsia="Arial Unicode MS"/>
                <w:lang w:val="en-US"/>
              </w:rPr>
              <w:t>No apparent effect on Y; No apparent effect on ES</w:t>
            </w:r>
          </w:p>
        </w:tc>
        <w:tc>
          <w:tcPr>
            <w:tcW w:w="1364" w:type="pct"/>
          </w:tcPr>
          <w:p w14:paraId="74A5FFAD" w14:textId="121B24D7" w:rsidR="00645D75" w:rsidRDefault="00645D75" w:rsidP="00FF1C44">
            <w:pPr>
              <w:rPr>
                <w:rFonts w:eastAsia="Arial Unicode MS"/>
                <w:lang w:val="en-US"/>
              </w:rPr>
            </w:pPr>
            <w:r>
              <w:rPr>
                <w:rFonts w:eastAsia="Arial Unicode MS"/>
                <w:lang w:val="en-US"/>
              </w:rPr>
              <w:t>neutral-neutral</w:t>
            </w:r>
          </w:p>
        </w:tc>
      </w:tr>
      <w:tr w:rsidR="00645D75" w:rsidRPr="00215926" w14:paraId="7A94C3ED" w14:textId="1F4E96B9" w:rsidTr="008C472F">
        <w:tc>
          <w:tcPr>
            <w:tcW w:w="622" w:type="pct"/>
          </w:tcPr>
          <w:p w14:paraId="47954C86" w14:textId="7F5ABADE" w:rsidR="00645D75" w:rsidRPr="00215926" w:rsidRDefault="00645D75" w:rsidP="00FF1C44">
            <w:pPr>
              <w:rPr>
                <w:rFonts w:eastAsia="Arial Unicode MS"/>
                <w:lang w:val="en-US"/>
              </w:rPr>
            </w:pPr>
            <w:r w:rsidRPr="007D60C6">
              <w:rPr>
                <w:rFonts w:eastAsia="Arial Unicode MS"/>
                <w:lang w:val="en-US"/>
              </w:rPr>
              <w:t>•</w:t>
            </w:r>
            <w:r>
              <w:rPr>
                <w:rFonts w:eastAsia="Arial Unicode MS"/>
                <w:lang w:val="en-US"/>
              </w:rPr>
              <w:t>/+</w:t>
            </w:r>
          </w:p>
        </w:tc>
        <w:tc>
          <w:tcPr>
            <w:tcW w:w="3014" w:type="pct"/>
          </w:tcPr>
          <w:p w14:paraId="6763A769" w14:textId="77777777" w:rsidR="008C472F" w:rsidRDefault="00645D75" w:rsidP="00FF1C44">
            <w:pPr>
              <w:rPr>
                <w:rFonts w:eastAsia="Arial Unicode MS"/>
                <w:lang w:val="en-US"/>
              </w:rPr>
            </w:pPr>
            <w:r>
              <w:rPr>
                <w:rFonts w:eastAsia="Arial Unicode MS"/>
                <w:lang w:val="en-US"/>
              </w:rPr>
              <w:t>No apparent effect on Y; ES increases</w:t>
            </w:r>
            <w:r w:rsidR="009B2C9C">
              <w:rPr>
                <w:rFonts w:eastAsia="Arial Unicode MS"/>
                <w:lang w:val="en-US"/>
              </w:rPr>
              <w:t xml:space="preserve"> </w:t>
            </w:r>
          </w:p>
          <w:p w14:paraId="45A58965" w14:textId="2CF8FF37" w:rsidR="00645D75" w:rsidRPr="00215926" w:rsidRDefault="009B2C9C" w:rsidP="00FF1C44">
            <w:pPr>
              <w:rPr>
                <w:rFonts w:eastAsia="Arial Unicode MS"/>
                <w:lang w:val="en-US"/>
              </w:rPr>
            </w:pPr>
            <w:r>
              <w:rPr>
                <w:rFonts w:eastAsia="Arial Unicode MS"/>
                <w:lang w:val="en-US"/>
              </w:rPr>
              <w:t>(</w:t>
            </w:r>
            <w:r w:rsidR="008C472F">
              <w:rPr>
                <w:rFonts w:eastAsia="Arial Unicode MS"/>
                <w:lang w:val="en-US"/>
              </w:rPr>
              <w:t>partial improvement/</w:t>
            </w:r>
            <w:r>
              <w:rPr>
                <w:rFonts w:eastAsia="Arial Unicode MS"/>
                <w:lang w:val="en-US"/>
              </w:rPr>
              <w:t>no-regrets)</w:t>
            </w:r>
          </w:p>
        </w:tc>
        <w:tc>
          <w:tcPr>
            <w:tcW w:w="1364" w:type="pct"/>
          </w:tcPr>
          <w:p w14:paraId="24F8E8E3" w14:textId="51641C24" w:rsidR="00645D75" w:rsidRDefault="00645D75" w:rsidP="00FF1C44">
            <w:pPr>
              <w:rPr>
                <w:rFonts w:eastAsia="Arial Unicode MS"/>
                <w:lang w:val="en-US"/>
              </w:rPr>
            </w:pPr>
            <w:proofErr w:type="gramStart"/>
            <w:r>
              <w:rPr>
                <w:rFonts w:eastAsia="Arial Unicode MS"/>
                <w:lang w:val="en-US"/>
              </w:rPr>
              <w:t>neutral-win</w:t>
            </w:r>
            <w:proofErr w:type="gramEnd"/>
          </w:p>
        </w:tc>
      </w:tr>
      <w:tr w:rsidR="00645D75" w:rsidRPr="00215926" w14:paraId="5E2ED28B" w14:textId="7C0B1059" w:rsidTr="008C472F">
        <w:tc>
          <w:tcPr>
            <w:tcW w:w="622" w:type="pct"/>
          </w:tcPr>
          <w:p w14:paraId="61EFCC35" w14:textId="77777777" w:rsidR="00645D75" w:rsidRPr="00215926" w:rsidRDefault="00645D75" w:rsidP="00FF1C44">
            <w:pPr>
              <w:rPr>
                <w:rFonts w:eastAsia="Arial Unicode MS"/>
                <w:lang w:val="en-US"/>
              </w:rPr>
            </w:pPr>
            <w:r w:rsidRPr="00215926">
              <w:rPr>
                <w:rFonts w:eastAsia="Arial Unicode MS"/>
                <w:lang w:val="en-US"/>
              </w:rPr>
              <w:t>+/-</w:t>
            </w:r>
          </w:p>
        </w:tc>
        <w:tc>
          <w:tcPr>
            <w:tcW w:w="3014" w:type="pct"/>
          </w:tcPr>
          <w:p w14:paraId="477A055D" w14:textId="61721000" w:rsidR="00645D75" w:rsidRPr="00215926" w:rsidRDefault="00645D75" w:rsidP="00FF1C44">
            <w:pPr>
              <w:rPr>
                <w:rFonts w:eastAsia="Arial Unicode MS"/>
                <w:lang w:val="en-US"/>
              </w:rPr>
            </w:pPr>
            <w:r w:rsidRPr="00215926">
              <w:rPr>
                <w:rFonts w:eastAsia="Arial Unicode MS"/>
                <w:lang w:val="en-US"/>
              </w:rPr>
              <w:t>Y</w:t>
            </w:r>
            <w:r>
              <w:rPr>
                <w:rFonts w:eastAsia="Arial Unicode MS"/>
                <w:lang w:val="en-US"/>
              </w:rPr>
              <w:t xml:space="preserve"> </w:t>
            </w:r>
            <w:r w:rsidRPr="00215926">
              <w:rPr>
                <w:rFonts w:eastAsia="Arial Unicode MS"/>
                <w:lang w:val="en-US"/>
              </w:rPr>
              <w:t>increased; ES reduced</w:t>
            </w:r>
            <w:r w:rsidR="009B2C9C">
              <w:rPr>
                <w:rFonts w:eastAsia="Arial Unicode MS"/>
                <w:lang w:val="en-US"/>
              </w:rPr>
              <w:t xml:space="preserve"> (ES tradeoff)</w:t>
            </w:r>
          </w:p>
        </w:tc>
        <w:tc>
          <w:tcPr>
            <w:tcW w:w="1364" w:type="pct"/>
          </w:tcPr>
          <w:p w14:paraId="4F7F15E6" w14:textId="795C28ED" w:rsidR="00645D75" w:rsidRPr="00215926" w:rsidRDefault="00645D75" w:rsidP="00FF1C44">
            <w:pPr>
              <w:rPr>
                <w:rFonts w:eastAsia="Arial Unicode MS"/>
                <w:lang w:val="en-US"/>
              </w:rPr>
            </w:pPr>
            <w:r>
              <w:rPr>
                <w:rFonts w:eastAsia="Arial Unicode MS"/>
                <w:lang w:val="en-US"/>
              </w:rPr>
              <w:t>win-lose</w:t>
            </w:r>
          </w:p>
        </w:tc>
      </w:tr>
      <w:tr w:rsidR="00645D75" w:rsidRPr="00215926" w14:paraId="342F8056" w14:textId="5978043A" w:rsidTr="008C472F">
        <w:tc>
          <w:tcPr>
            <w:tcW w:w="622" w:type="pct"/>
          </w:tcPr>
          <w:p w14:paraId="23F77A12" w14:textId="22798BA2" w:rsidR="00645D75" w:rsidRPr="00215926" w:rsidRDefault="00645D75" w:rsidP="00FF1C44">
            <w:pPr>
              <w:rPr>
                <w:rFonts w:eastAsia="Arial Unicode MS"/>
                <w:lang w:val="en-US"/>
              </w:rPr>
            </w:pPr>
            <w:r>
              <w:rPr>
                <w:rFonts w:eastAsia="Arial Unicode MS"/>
                <w:lang w:val="en-US"/>
              </w:rPr>
              <w:t>+/</w:t>
            </w:r>
            <w:r w:rsidRPr="007D60C6">
              <w:rPr>
                <w:rFonts w:eastAsia="Arial Unicode MS"/>
                <w:lang w:val="en-US"/>
              </w:rPr>
              <w:t>•</w:t>
            </w:r>
          </w:p>
        </w:tc>
        <w:tc>
          <w:tcPr>
            <w:tcW w:w="3014" w:type="pct"/>
          </w:tcPr>
          <w:p w14:paraId="4451615B" w14:textId="77777777" w:rsidR="008C472F" w:rsidRDefault="00645D75" w:rsidP="00FF1C44">
            <w:pPr>
              <w:rPr>
                <w:rFonts w:eastAsia="Arial Unicode MS"/>
                <w:lang w:val="en-US"/>
              </w:rPr>
            </w:pPr>
            <w:r>
              <w:rPr>
                <w:rFonts w:eastAsia="Arial Unicode MS"/>
                <w:lang w:val="en-US"/>
              </w:rPr>
              <w:t xml:space="preserve">Y </w:t>
            </w:r>
            <w:proofErr w:type="gramStart"/>
            <w:r>
              <w:rPr>
                <w:rFonts w:eastAsia="Arial Unicode MS"/>
                <w:lang w:val="en-US"/>
              </w:rPr>
              <w:t>increased;</w:t>
            </w:r>
            <w:proofErr w:type="gramEnd"/>
            <w:r>
              <w:rPr>
                <w:rFonts w:eastAsia="Arial Unicode MS"/>
                <w:lang w:val="en-US"/>
              </w:rPr>
              <w:t xml:space="preserve"> No apparent effect on ES</w:t>
            </w:r>
          </w:p>
          <w:p w14:paraId="6812CC2B" w14:textId="7A427804" w:rsidR="00645D75" w:rsidRPr="00215926" w:rsidRDefault="009B2C9C" w:rsidP="00FF1C44">
            <w:pPr>
              <w:rPr>
                <w:rFonts w:eastAsia="Arial Unicode MS"/>
                <w:lang w:val="en-US"/>
              </w:rPr>
            </w:pPr>
            <w:r>
              <w:rPr>
                <w:rFonts w:eastAsia="Arial Unicode MS"/>
                <w:lang w:val="en-US"/>
              </w:rPr>
              <w:t>(</w:t>
            </w:r>
            <w:r w:rsidR="008C472F">
              <w:rPr>
                <w:rFonts w:eastAsia="Arial Unicode MS"/>
                <w:lang w:val="en-US"/>
              </w:rPr>
              <w:t>partial improvement/</w:t>
            </w:r>
            <w:r>
              <w:rPr>
                <w:rFonts w:eastAsia="Arial Unicode MS"/>
                <w:lang w:val="en-US"/>
              </w:rPr>
              <w:t>no-regrets)</w:t>
            </w:r>
          </w:p>
        </w:tc>
        <w:tc>
          <w:tcPr>
            <w:tcW w:w="1364" w:type="pct"/>
          </w:tcPr>
          <w:p w14:paraId="6C46FF95" w14:textId="682CDB08" w:rsidR="00645D75" w:rsidRDefault="00645D75" w:rsidP="00FF1C44">
            <w:pPr>
              <w:rPr>
                <w:rFonts w:eastAsia="Arial Unicode MS"/>
                <w:lang w:val="en-US"/>
              </w:rPr>
            </w:pPr>
            <w:r>
              <w:rPr>
                <w:rFonts w:eastAsia="Arial Unicode MS"/>
                <w:lang w:val="en-US"/>
              </w:rPr>
              <w:t>win-neutral</w:t>
            </w:r>
          </w:p>
        </w:tc>
      </w:tr>
      <w:tr w:rsidR="00645D75" w:rsidRPr="00215926" w14:paraId="1EB557FE" w14:textId="7AC7E126" w:rsidTr="008C472F">
        <w:tc>
          <w:tcPr>
            <w:tcW w:w="622" w:type="pct"/>
          </w:tcPr>
          <w:p w14:paraId="455010FD" w14:textId="77777777" w:rsidR="00645D75" w:rsidRPr="00215926" w:rsidRDefault="00645D75" w:rsidP="00FF1C44">
            <w:pPr>
              <w:rPr>
                <w:rFonts w:eastAsia="Arial Unicode MS"/>
                <w:lang w:val="en-US"/>
              </w:rPr>
            </w:pPr>
            <w:r w:rsidRPr="00215926">
              <w:rPr>
                <w:rFonts w:eastAsia="Arial Unicode MS"/>
                <w:lang w:val="en-US"/>
              </w:rPr>
              <w:t>+/+</w:t>
            </w:r>
          </w:p>
        </w:tc>
        <w:tc>
          <w:tcPr>
            <w:tcW w:w="3014" w:type="pct"/>
          </w:tcPr>
          <w:p w14:paraId="2BA8825E" w14:textId="1601F27B" w:rsidR="00645D75" w:rsidRPr="00215926" w:rsidRDefault="00645D75" w:rsidP="00FF1C44">
            <w:pPr>
              <w:rPr>
                <w:rFonts w:eastAsia="Arial Unicode MS"/>
                <w:lang w:val="en-US"/>
              </w:rPr>
            </w:pPr>
            <w:r w:rsidRPr="00215926">
              <w:rPr>
                <w:rFonts w:eastAsia="Arial Unicode MS"/>
                <w:lang w:val="en-US"/>
              </w:rPr>
              <w:t>Y increased; ES increased (co-benefits)</w:t>
            </w:r>
          </w:p>
        </w:tc>
        <w:tc>
          <w:tcPr>
            <w:tcW w:w="1364" w:type="pct"/>
          </w:tcPr>
          <w:p w14:paraId="61156FE8" w14:textId="3EA9DFF8" w:rsidR="00645D75" w:rsidRPr="00215926" w:rsidRDefault="00645D75" w:rsidP="00FF1C44">
            <w:pPr>
              <w:rPr>
                <w:rFonts w:eastAsia="Arial Unicode MS"/>
                <w:lang w:val="en-US"/>
              </w:rPr>
            </w:pPr>
            <w:r>
              <w:rPr>
                <w:rFonts w:eastAsia="Arial Unicode MS"/>
                <w:lang w:val="en-US"/>
              </w:rPr>
              <w:t>win-win</w:t>
            </w:r>
          </w:p>
        </w:tc>
      </w:tr>
    </w:tbl>
    <w:p w14:paraId="184521A9" w14:textId="77777777" w:rsidR="00C21968" w:rsidRDefault="00C21968" w:rsidP="00E741EE">
      <w:pPr>
        <w:pStyle w:val="Heading2"/>
        <w:spacing w:line="480" w:lineRule="auto"/>
        <w:rPr>
          <w:rFonts w:ascii="Times New Roman" w:hAnsi="Times New Roman" w:cs="Times New Roman"/>
          <w:lang w:val="en-US"/>
        </w:rPr>
        <w:sectPr w:rsidR="00C21968" w:rsidSect="0042604C">
          <w:pgSz w:w="12240" w:h="15840" w:code="1"/>
          <w:pgMar w:top="1440" w:right="1440" w:bottom="1440" w:left="1440" w:header="708" w:footer="708" w:gutter="0"/>
          <w:lnNumType w:countBy="1" w:restart="continuous"/>
          <w:cols w:space="708"/>
          <w:docGrid w:linePitch="360"/>
        </w:sectPr>
      </w:pPr>
    </w:p>
    <w:p w14:paraId="5D701854" w14:textId="318A6EEC" w:rsidR="00E071A4" w:rsidRPr="000E0A8E" w:rsidRDefault="00517350" w:rsidP="00E741EE">
      <w:pPr>
        <w:pStyle w:val="Heading2"/>
        <w:spacing w:line="480" w:lineRule="auto"/>
        <w:rPr>
          <w:rFonts w:ascii="Times New Roman" w:hAnsi="Times New Roman" w:cs="Times New Roman"/>
          <w:lang w:val="en-US"/>
        </w:rPr>
      </w:pPr>
      <w:r>
        <w:rPr>
          <w:rFonts w:ascii="Times New Roman" w:hAnsi="Times New Roman" w:cs="Times New Roman"/>
          <w:i w:val="0"/>
          <w:iCs/>
          <w:lang w:val="en-US"/>
        </w:rPr>
        <w:lastRenderedPageBreak/>
        <w:t>2.</w:t>
      </w:r>
      <w:r w:rsidR="00541A37">
        <w:rPr>
          <w:rFonts w:ascii="Times New Roman" w:hAnsi="Times New Roman" w:cs="Times New Roman"/>
          <w:i w:val="0"/>
          <w:iCs/>
          <w:lang w:val="en-US"/>
        </w:rPr>
        <w:t>3.2</w:t>
      </w:r>
      <w:r>
        <w:rPr>
          <w:rFonts w:ascii="Times New Roman" w:hAnsi="Times New Roman" w:cs="Times New Roman"/>
          <w:i w:val="0"/>
          <w:iCs/>
          <w:lang w:val="en-US"/>
        </w:rPr>
        <w:t xml:space="preserve"> </w:t>
      </w:r>
      <w:r w:rsidR="0086640C">
        <w:rPr>
          <w:rFonts w:ascii="Times New Roman" w:hAnsi="Times New Roman" w:cs="Times New Roman"/>
          <w:lang w:val="en-US"/>
        </w:rPr>
        <w:t>Candidate Moderating Factors</w:t>
      </w:r>
    </w:p>
    <w:p w14:paraId="07663C47" w14:textId="11BBD3B3" w:rsidR="00B22774" w:rsidRPr="006D1917" w:rsidRDefault="004965F9" w:rsidP="00021320">
      <w:pPr>
        <w:spacing w:line="480" w:lineRule="auto"/>
        <w:ind w:firstLine="720"/>
        <w:rPr>
          <w:rFonts w:eastAsia="Arial Unicode MS"/>
          <w:lang w:val="en-US"/>
        </w:rPr>
      </w:pPr>
      <w:r w:rsidRPr="000E0A8E">
        <w:rPr>
          <w:rFonts w:eastAsia="Arial Unicode MS"/>
          <w:lang w:val="en-US"/>
        </w:rPr>
        <w:t xml:space="preserve">We also sought to explain variability among studies in estimated </w:t>
      </w:r>
      <w:r w:rsidR="0086640C" w:rsidRPr="0086640C">
        <w:rPr>
          <w:rFonts w:eastAsia="Arial Unicode MS"/>
          <w:b/>
          <w:iCs/>
          <w:lang w:val="en-US"/>
        </w:rPr>
        <w:t>YESs</w:t>
      </w:r>
      <w:r w:rsidRPr="0086640C">
        <w:rPr>
          <w:rFonts w:eastAsia="Arial Unicode MS"/>
          <w:b/>
          <w:lang w:val="en-US"/>
        </w:rPr>
        <w:t xml:space="preserve"> </w:t>
      </w:r>
      <w:r w:rsidRPr="000E0A8E">
        <w:rPr>
          <w:rFonts w:eastAsia="Arial Unicode MS"/>
          <w:lang w:val="en-US"/>
        </w:rPr>
        <w:t xml:space="preserve">by identifying a set of candidate predictor variables </w:t>
      </w:r>
      <w:r w:rsidR="00BA7063">
        <w:rPr>
          <w:rFonts w:eastAsia="Arial Unicode MS"/>
          <w:lang w:val="en-US"/>
        </w:rPr>
        <w:t>for</w:t>
      </w:r>
      <w:r w:rsidRPr="000E0A8E">
        <w:rPr>
          <w:rFonts w:eastAsia="Arial Unicode MS"/>
          <w:lang w:val="en-US"/>
        </w:rPr>
        <w:t xml:space="preserve"> which information was available for most of the studies </w:t>
      </w:r>
      <w:r w:rsidR="00C6784A">
        <w:rPr>
          <w:rFonts w:eastAsia="Arial Unicode MS"/>
          <w:lang w:val="en-US"/>
        </w:rPr>
        <w:t>in our sample</w:t>
      </w:r>
      <w:r w:rsidRPr="000E0A8E">
        <w:rPr>
          <w:rFonts w:eastAsia="Arial Unicode MS"/>
          <w:lang w:val="en-US"/>
        </w:rPr>
        <w:t xml:space="preserve">. </w:t>
      </w:r>
      <w:r w:rsidR="00C6784A">
        <w:rPr>
          <w:rFonts w:eastAsia="Arial Unicode MS"/>
          <w:lang w:val="en-US"/>
        </w:rPr>
        <w:t>Candidate</w:t>
      </w:r>
      <w:r w:rsidR="00E34C2D" w:rsidRPr="000E0A8E">
        <w:rPr>
          <w:rFonts w:eastAsia="Arial Unicode MS"/>
          <w:lang w:val="en-US"/>
        </w:rPr>
        <w:t xml:space="preserve"> predictor variables (Table 4, </w:t>
      </w:r>
      <w:r w:rsidR="0012560B">
        <w:rPr>
          <w:rFonts w:eastAsia="Arial Unicode MS"/>
          <w:lang w:val="en-US"/>
        </w:rPr>
        <w:t xml:space="preserve">see </w:t>
      </w:r>
      <w:r w:rsidR="00C6784A">
        <w:rPr>
          <w:rFonts w:eastAsia="Arial Unicode MS"/>
          <w:lang w:val="en-US"/>
        </w:rPr>
        <w:t>Appendix B</w:t>
      </w:r>
      <w:r w:rsidR="0012560B">
        <w:rPr>
          <w:rFonts w:eastAsia="Arial Unicode MS"/>
          <w:lang w:val="en-US"/>
        </w:rPr>
        <w:t xml:space="preserve"> for meta-data</w:t>
      </w:r>
      <w:r w:rsidR="00E34C2D" w:rsidRPr="000E0A8E">
        <w:rPr>
          <w:rFonts w:eastAsia="Arial Unicode MS"/>
          <w:lang w:val="en-US"/>
        </w:rPr>
        <w:t>) are</w:t>
      </w:r>
      <w:r w:rsidR="000E0A8E">
        <w:rPr>
          <w:rFonts w:eastAsia="Arial Unicode MS"/>
          <w:lang w:val="en-US"/>
        </w:rPr>
        <w:t xml:space="preserve"> those which</w:t>
      </w:r>
      <w:r w:rsidR="00E34C2D" w:rsidRPr="000E0A8E">
        <w:rPr>
          <w:rFonts w:eastAsia="Arial Unicode MS"/>
          <w:lang w:val="en-US"/>
        </w:rPr>
        <w:t xml:space="preserve">: (a) </w:t>
      </w:r>
      <w:r w:rsidR="009D11C3" w:rsidRPr="00DF3CCF">
        <w:rPr>
          <w:rFonts w:eastAsia="Arial Unicode MS"/>
          <w:lang w:val="en-US"/>
        </w:rPr>
        <w:t xml:space="preserve">characterize BMP(s) by type, location of implementation, and </w:t>
      </w:r>
      <w:r w:rsidR="00F50D0C" w:rsidRPr="00DF3CCF">
        <w:rPr>
          <w:rFonts w:eastAsia="Arial Unicode MS"/>
          <w:lang w:val="en-US"/>
        </w:rPr>
        <w:t xml:space="preserve">number </w:t>
      </w:r>
      <w:r w:rsidR="000B336B" w:rsidRPr="00DF3CCF">
        <w:rPr>
          <w:rFonts w:eastAsia="Arial Unicode MS"/>
          <w:lang w:val="en-US"/>
        </w:rPr>
        <w:t>deploy</w:t>
      </w:r>
      <w:r w:rsidR="00F50D0C" w:rsidRPr="00DF3CCF">
        <w:rPr>
          <w:rFonts w:eastAsia="Arial Unicode MS"/>
          <w:lang w:val="en-US"/>
        </w:rPr>
        <w:t>ed</w:t>
      </w:r>
      <w:r w:rsidR="000E0A8E" w:rsidRPr="00DF3CCF">
        <w:rPr>
          <w:rFonts w:eastAsia="Arial Unicode MS"/>
          <w:lang w:val="en-US"/>
        </w:rPr>
        <w:t>;</w:t>
      </w:r>
      <w:r w:rsidR="000E0A8E">
        <w:rPr>
          <w:rFonts w:eastAsia="Arial Unicode MS"/>
          <w:lang w:val="en-US"/>
        </w:rPr>
        <w:t xml:space="preserve"> (b) are study context variables, i.e. variables that might be expected to affect either </w:t>
      </w:r>
      <w:r w:rsidR="00EE32D5">
        <w:rPr>
          <w:rFonts w:eastAsia="Arial Unicode MS"/>
          <w:lang w:val="en-US"/>
        </w:rPr>
        <w:t>crop yield</w:t>
      </w:r>
      <w:r w:rsidR="000E0A8E">
        <w:rPr>
          <w:rFonts w:eastAsia="Arial Unicode MS"/>
          <w:lang w:val="en-US"/>
        </w:rPr>
        <w:t xml:space="preserve"> or </w:t>
      </w:r>
      <w:r w:rsidR="00EE32D5">
        <w:rPr>
          <w:rFonts w:eastAsia="Arial Unicode MS"/>
          <w:lang w:val="en-US"/>
        </w:rPr>
        <w:t>ecosystem service</w:t>
      </w:r>
      <w:r w:rsidR="000E0A8E">
        <w:rPr>
          <w:rFonts w:eastAsia="Arial Unicode MS"/>
          <w:lang w:val="en-US"/>
        </w:rPr>
        <w:t xml:space="preserve"> independently of, or in interaction with BMPs, such as temperature and precipitation; and (c) study design variables that might be expected to affect the strength of any inferences drawn by study authors on the causal effects of BMP implementation on </w:t>
      </w:r>
      <w:r w:rsidR="00D71C81">
        <w:rPr>
          <w:rFonts w:eastAsia="Arial Unicode MS"/>
          <w:lang w:val="en-US"/>
        </w:rPr>
        <w:t xml:space="preserve">crop </w:t>
      </w:r>
      <w:r w:rsidR="000E0A8E">
        <w:rPr>
          <w:rFonts w:eastAsia="Arial Unicode MS"/>
          <w:lang w:val="en-US"/>
        </w:rPr>
        <w:t>yield and/or</w:t>
      </w:r>
      <w:r w:rsidR="00EE32D5">
        <w:rPr>
          <w:rFonts w:eastAsia="Arial Unicode MS"/>
          <w:lang w:val="en-US"/>
        </w:rPr>
        <w:t xml:space="preserve"> ecosystem service</w:t>
      </w:r>
      <w:r w:rsidR="00D930BF">
        <w:rPr>
          <w:rFonts w:eastAsia="Arial Unicode MS"/>
          <w:lang w:val="en-US"/>
        </w:rPr>
        <w:t>s</w:t>
      </w:r>
      <w:r w:rsidR="000E0A8E">
        <w:rPr>
          <w:rFonts w:eastAsia="Arial Unicode MS"/>
          <w:lang w:val="en-US"/>
        </w:rPr>
        <w:t>.</w:t>
      </w:r>
      <w:r w:rsidR="00B22774">
        <w:rPr>
          <w:rFonts w:eastAsia="Arial Unicode MS" w:cs="Arial Unicode MS"/>
          <w:lang w:val="en-US"/>
        </w:rPr>
        <w:br w:type="page"/>
      </w:r>
    </w:p>
    <w:p w14:paraId="09F547E2" w14:textId="0B087862" w:rsidR="00A00059" w:rsidRPr="00295186" w:rsidRDefault="00A00059" w:rsidP="00A00059">
      <w:pPr>
        <w:pStyle w:val="Caption"/>
        <w:keepNext/>
        <w:rPr>
          <w:b w:val="0"/>
          <w:color w:val="auto"/>
        </w:rPr>
      </w:pPr>
      <w:r w:rsidRPr="00295186">
        <w:rPr>
          <w:color w:val="auto"/>
        </w:rPr>
        <w:lastRenderedPageBreak/>
        <w:t xml:space="preserve">Table </w:t>
      </w:r>
      <w:r w:rsidR="004965F9" w:rsidRPr="00295186">
        <w:rPr>
          <w:color w:val="auto"/>
        </w:rPr>
        <w:t>4</w:t>
      </w:r>
      <w:r w:rsidRPr="00295186">
        <w:rPr>
          <w:color w:val="auto"/>
        </w:rPr>
        <w:t xml:space="preserve">. </w:t>
      </w:r>
      <w:r w:rsidRPr="00295186">
        <w:rPr>
          <w:b w:val="0"/>
          <w:color w:val="auto"/>
        </w:rPr>
        <w:t xml:space="preserve">Candidate </w:t>
      </w:r>
      <w:r w:rsidR="00004A52" w:rsidRPr="00004A52">
        <w:rPr>
          <w:iCs/>
          <w:color w:val="auto"/>
        </w:rPr>
        <w:t>YES</w:t>
      </w:r>
      <w:r w:rsidRPr="00295186">
        <w:rPr>
          <w:i/>
          <w:color w:val="auto"/>
        </w:rPr>
        <w:t xml:space="preserve"> </w:t>
      </w:r>
      <w:r w:rsidRPr="00295186">
        <w:rPr>
          <w:b w:val="0"/>
          <w:color w:val="auto"/>
        </w:rPr>
        <w:t>predictor variables and associated levels.</w:t>
      </w:r>
    </w:p>
    <w:tbl>
      <w:tblPr>
        <w:tblStyle w:val="TableGrid"/>
        <w:tblW w:w="5000" w:type="pct"/>
        <w:tblLook w:val="04A0" w:firstRow="1" w:lastRow="0" w:firstColumn="1" w:lastColumn="0" w:noHBand="0" w:noVBand="1"/>
      </w:tblPr>
      <w:tblGrid>
        <w:gridCol w:w="3265"/>
        <w:gridCol w:w="6085"/>
      </w:tblGrid>
      <w:tr w:rsidR="00A00059" w:rsidRPr="00295186" w14:paraId="2761D601" w14:textId="77777777" w:rsidTr="00FF1C44">
        <w:tc>
          <w:tcPr>
            <w:tcW w:w="1746" w:type="pct"/>
          </w:tcPr>
          <w:p w14:paraId="21D362CC" w14:textId="418C9D57" w:rsidR="00A00059" w:rsidRPr="00295186" w:rsidRDefault="00E34C2D" w:rsidP="00FF1C44">
            <w:pPr>
              <w:rPr>
                <w:rFonts w:eastAsia="Arial Unicode MS"/>
                <w:b/>
                <w:lang w:val="en-US"/>
              </w:rPr>
            </w:pPr>
            <w:r w:rsidRPr="00295186">
              <w:rPr>
                <w:rFonts w:eastAsia="Arial Unicode MS"/>
                <w:b/>
                <w:lang w:val="en-US"/>
              </w:rPr>
              <w:t>Predictor variables</w:t>
            </w:r>
          </w:p>
        </w:tc>
        <w:tc>
          <w:tcPr>
            <w:tcW w:w="3254" w:type="pct"/>
          </w:tcPr>
          <w:p w14:paraId="458200B4" w14:textId="77777777" w:rsidR="00A00059" w:rsidRPr="00295186" w:rsidRDefault="00A00059" w:rsidP="00FF1C44">
            <w:pPr>
              <w:rPr>
                <w:rFonts w:eastAsia="Arial Unicode MS"/>
                <w:b/>
                <w:lang w:val="en-US"/>
              </w:rPr>
            </w:pPr>
            <w:r w:rsidRPr="00295186">
              <w:rPr>
                <w:rFonts w:eastAsia="Arial Unicode MS"/>
                <w:b/>
                <w:lang w:val="en-US"/>
              </w:rPr>
              <w:t>Levels</w:t>
            </w:r>
          </w:p>
        </w:tc>
      </w:tr>
      <w:tr w:rsidR="00A979C8" w:rsidRPr="00295186" w14:paraId="594F36A1" w14:textId="77777777" w:rsidTr="00A979C8">
        <w:tc>
          <w:tcPr>
            <w:tcW w:w="5000" w:type="pct"/>
            <w:gridSpan w:val="2"/>
          </w:tcPr>
          <w:p w14:paraId="1B279A17" w14:textId="5235BCF7" w:rsidR="00A979C8" w:rsidRPr="00295186" w:rsidRDefault="00A979C8" w:rsidP="00C255F6">
            <w:pPr>
              <w:rPr>
                <w:rFonts w:eastAsia="Arial Unicode MS"/>
                <w:b/>
                <w:lang w:val="en-US"/>
              </w:rPr>
            </w:pPr>
            <w:r w:rsidRPr="00295186">
              <w:rPr>
                <w:rFonts w:eastAsia="Arial Unicode MS"/>
                <w:b/>
                <w:lang w:val="en-US"/>
              </w:rPr>
              <w:t>Study design variables</w:t>
            </w:r>
          </w:p>
        </w:tc>
      </w:tr>
      <w:tr w:rsidR="00A00059" w:rsidRPr="00295186" w14:paraId="5FC50B67" w14:textId="77777777" w:rsidTr="00FF1C44">
        <w:tc>
          <w:tcPr>
            <w:tcW w:w="1746" w:type="pct"/>
          </w:tcPr>
          <w:p w14:paraId="6F5BAB51" w14:textId="77777777" w:rsidR="00A00059" w:rsidRPr="00295186" w:rsidRDefault="00A00059" w:rsidP="00FF1C44">
            <w:pPr>
              <w:rPr>
                <w:rFonts w:eastAsia="Arial Unicode MS"/>
                <w:lang w:val="en-US"/>
              </w:rPr>
            </w:pPr>
            <w:r w:rsidRPr="00295186">
              <w:rPr>
                <w:rFonts w:eastAsia="Arial Unicode MS"/>
                <w:lang w:val="en-US"/>
              </w:rPr>
              <w:t>Temporal Scale</w:t>
            </w:r>
          </w:p>
        </w:tc>
        <w:tc>
          <w:tcPr>
            <w:tcW w:w="3254" w:type="pct"/>
          </w:tcPr>
          <w:p w14:paraId="2AC84327" w14:textId="77777777" w:rsidR="00A00059" w:rsidRPr="00295186" w:rsidRDefault="00A00059" w:rsidP="00FF1C44">
            <w:pPr>
              <w:rPr>
                <w:rFonts w:eastAsia="Arial Unicode MS"/>
                <w:lang w:val="en-US"/>
              </w:rPr>
            </w:pPr>
            <w:r w:rsidRPr="00295186">
              <w:rPr>
                <w:rFonts w:eastAsia="Arial Unicode MS"/>
                <w:lang w:val="en-US"/>
              </w:rPr>
              <w:t>Short (1); Medium (2); Long (3); Very Long (4)</w:t>
            </w:r>
          </w:p>
        </w:tc>
      </w:tr>
      <w:tr w:rsidR="00A00059" w:rsidRPr="00295186" w14:paraId="123FFF21" w14:textId="77777777" w:rsidTr="00FF1C44">
        <w:tc>
          <w:tcPr>
            <w:tcW w:w="1746" w:type="pct"/>
          </w:tcPr>
          <w:p w14:paraId="25535F43" w14:textId="0801D4B1" w:rsidR="00A00059" w:rsidRPr="00295186" w:rsidRDefault="00E34C2D" w:rsidP="00FF1C44">
            <w:pPr>
              <w:rPr>
                <w:rFonts w:eastAsia="Arial Unicode MS"/>
                <w:lang w:val="en-US"/>
              </w:rPr>
            </w:pPr>
            <w:r w:rsidRPr="00295186">
              <w:rPr>
                <w:rFonts w:eastAsia="Arial Unicode MS"/>
                <w:lang w:val="en-US"/>
              </w:rPr>
              <w:t>Spatial Scale</w:t>
            </w:r>
          </w:p>
        </w:tc>
        <w:tc>
          <w:tcPr>
            <w:tcW w:w="3254" w:type="pct"/>
          </w:tcPr>
          <w:p w14:paraId="0A7A55F3" w14:textId="77777777" w:rsidR="00A00059" w:rsidRPr="00295186" w:rsidRDefault="00A00059" w:rsidP="00FF1C44">
            <w:pPr>
              <w:rPr>
                <w:rFonts w:eastAsia="Arial Unicode MS"/>
                <w:lang w:val="en-US"/>
              </w:rPr>
            </w:pPr>
            <w:r w:rsidRPr="00295186">
              <w:rPr>
                <w:rFonts w:eastAsia="Arial Unicode MS"/>
                <w:lang w:val="en-US"/>
              </w:rPr>
              <w:t>Local (LO); Regional (REG); National (NAT); International (INT)</w:t>
            </w:r>
          </w:p>
        </w:tc>
      </w:tr>
      <w:tr w:rsidR="00C255F6" w:rsidRPr="00295186" w14:paraId="205F2A28" w14:textId="77777777" w:rsidTr="00FF1C44">
        <w:tc>
          <w:tcPr>
            <w:tcW w:w="1746" w:type="pct"/>
          </w:tcPr>
          <w:p w14:paraId="30373ADA" w14:textId="5CDD4D25" w:rsidR="00C255F6" w:rsidRPr="00295186" w:rsidRDefault="00C255F6" w:rsidP="00C255F6">
            <w:pPr>
              <w:rPr>
                <w:rFonts w:eastAsia="Arial Unicode MS"/>
                <w:lang w:val="en-US"/>
              </w:rPr>
            </w:pPr>
            <w:r w:rsidRPr="00295186">
              <w:rPr>
                <w:rFonts w:eastAsia="Arial Unicode MS"/>
                <w:lang w:val="en-US"/>
              </w:rPr>
              <w:t xml:space="preserve">Study </w:t>
            </w:r>
            <w:r w:rsidR="00C928FB">
              <w:rPr>
                <w:rFonts w:eastAsia="Arial Unicode MS"/>
                <w:lang w:val="en-US"/>
              </w:rPr>
              <w:t>T</w:t>
            </w:r>
            <w:r w:rsidRPr="00295186">
              <w:rPr>
                <w:rFonts w:eastAsia="Arial Unicode MS"/>
                <w:lang w:val="en-US"/>
              </w:rPr>
              <w:t>ype</w:t>
            </w:r>
          </w:p>
        </w:tc>
        <w:tc>
          <w:tcPr>
            <w:tcW w:w="3254" w:type="pct"/>
          </w:tcPr>
          <w:p w14:paraId="51D9820E" w14:textId="0CDADDCF" w:rsidR="00C255F6" w:rsidRPr="00295186" w:rsidRDefault="00C255F6" w:rsidP="00C255F6">
            <w:pPr>
              <w:rPr>
                <w:rFonts w:eastAsia="Arial Unicode MS"/>
                <w:lang w:val="en-US"/>
              </w:rPr>
            </w:pPr>
            <w:r w:rsidRPr="00295186">
              <w:rPr>
                <w:rFonts w:eastAsia="Arial Unicode MS"/>
                <w:lang w:val="en-US"/>
              </w:rPr>
              <w:t>Empirical (E); Empirical Modelled (EM)</w:t>
            </w:r>
          </w:p>
        </w:tc>
      </w:tr>
      <w:tr w:rsidR="00C255F6" w:rsidRPr="00295186" w14:paraId="1EDBDD76" w14:textId="77777777" w:rsidTr="00FF1C44">
        <w:tc>
          <w:tcPr>
            <w:tcW w:w="1746" w:type="pct"/>
          </w:tcPr>
          <w:p w14:paraId="75C42D28" w14:textId="6D166287" w:rsidR="00C255F6" w:rsidRPr="00295186" w:rsidRDefault="00C255F6" w:rsidP="00C255F6">
            <w:pPr>
              <w:rPr>
                <w:rFonts w:eastAsia="Arial Unicode MS"/>
                <w:lang w:val="en-US"/>
              </w:rPr>
            </w:pPr>
            <w:r w:rsidRPr="00295186">
              <w:rPr>
                <w:rFonts w:eastAsia="Arial Unicode MS"/>
                <w:lang w:val="en-US"/>
              </w:rPr>
              <w:t xml:space="preserve">Study </w:t>
            </w:r>
            <w:r w:rsidR="00C928FB">
              <w:rPr>
                <w:rFonts w:eastAsia="Arial Unicode MS"/>
                <w:lang w:val="en-US"/>
              </w:rPr>
              <w:t>D</w:t>
            </w:r>
            <w:r w:rsidRPr="00295186">
              <w:rPr>
                <w:rFonts w:eastAsia="Arial Unicode MS"/>
                <w:lang w:val="en-US"/>
              </w:rPr>
              <w:t>esign</w:t>
            </w:r>
          </w:p>
        </w:tc>
        <w:tc>
          <w:tcPr>
            <w:tcW w:w="3254" w:type="pct"/>
          </w:tcPr>
          <w:p w14:paraId="020542AF" w14:textId="136D87CC" w:rsidR="00C255F6" w:rsidRPr="00295186" w:rsidRDefault="00C255F6" w:rsidP="00C255F6">
            <w:pPr>
              <w:rPr>
                <w:rFonts w:eastAsia="Arial Unicode MS"/>
                <w:lang w:val="en-US"/>
              </w:rPr>
            </w:pPr>
            <w:r w:rsidRPr="00295186">
              <w:rPr>
                <w:rFonts w:eastAsia="Arial Unicode MS"/>
                <w:lang w:val="en-US"/>
              </w:rPr>
              <w:t>Correlative Design (CD); Control-Impact (CI)</w:t>
            </w:r>
          </w:p>
        </w:tc>
      </w:tr>
      <w:tr w:rsidR="00C255F6" w:rsidRPr="00295186" w14:paraId="3B606AA1" w14:textId="77777777" w:rsidTr="00FF1C44">
        <w:tc>
          <w:tcPr>
            <w:tcW w:w="1746" w:type="pct"/>
          </w:tcPr>
          <w:p w14:paraId="4D867C63" w14:textId="21BE7770" w:rsidR="00C255F6" w:rsidRPr="00DB5BF4" w:rsidRDefault="00C255F6" w:rsidP="00C255F6">
            <w:pPr>
              <w:rPr>
                <w:rFonts w:eastAsia="Arial Unicode MS"/>
                <w:lang w:val="en-US"/>
              </w:rPr>
            </w:pPr>
            <w:r w:rsidRPr="00DB5BF4">
              <w:rPr>
                <w:rFonts w:eastAsia="Arial Unicode MS"/>
                <w:lang w:val="en-US"/>
              </w:rPr>
              <w:t>Crop Endpoint</w:t>
            </w:r>
          </w:p>
        </w:tc>
        <w:tc>
          <w:tcPr>
            <w:tcW w:w="3254" w:type="pct"/>
          </w:tcPr>
          <w:p w14:paraId="3B5EB55C" w14:textId="2D2291E1" w:rsidR="00C255F6" w:rsidRPr="00DB5BF4" w:rsidRDefault="002B7D91" w:rsidP="00C255F6">
            <w:pPr>
              <w:rPr>
                <w:rFonts w:eastAsia="Arial Unicode MS"/>
                <w:lang w:val="en-US"/>
              </w:rPr>
            </w:pPr>
            <w:r w:rsidRPr="00DB5BF4">
              <w:rPr>
                <w:rFonts w:eastAsia="Arial Unicode MS"/>
                <w:lang w:val="en-US"/>
              </w:rPr>
              <w:t xml:space="preserve">Multiple Crop Yields Measured/Estimated (0); </w:t>
            </w:r>
            <w:r w:rsidR="00C255F6" w:rsidRPr="00DB5BF4">
              <w:rPr>
                <w:rFonts w:eastAsia="Arial Unicode MS"/>
                <w:lang w:val="en-US"/>
              </w:rPr>
              <w:t>Single Crop Yield Measured/Estimated (</w:t>
            </w:r>
            <w:r w:rsidRPr="00DB5BF4">
              <w:rPr>
                <w:rFonts w:eastAsia="Arial Unicode MS"/>
                <w:lang w:val="en-US"/>
              </w:rPr>
              <w:t>1)</w:t>
            </w:r>
            <w:r w:rsidR="00C255F6" w:rsidRPr="00DB5BF4">
              <w:rPr>
                <w:rFonts w:eastAsia="Arial Unicode MS"/>
                <w:lang w:val="en-US"/>
              </w:rPr>
              <w:t xml:space="preserve"> </w:t>
            </w:r>
          </w:p>
        </w:tc>
      </w:tr>
      <w:tr w:rsidR="00C255F6" w:rsidRPr="00295186" w14:paraId="01EF45D6" w14:textId="77777777" w:rsidTr="00C255F6">
        <w:tc>
          <w:tcPr>
            <w:tcW w:w="5000" w:type="pct"/>
            <w:gridSpan w:val="2"/>
          </w:tcPr>
          <w:p w14:paraId="6FCF61FE" w14:textId="6CDB6710" w:rsidR="00C255F6" w:rsidRPr="00295186" w:rsidRDefault="00C255F6" w:rsidP="00C255F6">
            <w:pPr>
              <w:rPr>
                <w:rFonts w:eastAsia="Arial Unicode MS"/>
                <w:b/>
                <w:lang w:val="en-US"/>
              </w:rPr>
            </w:pPr>
            <w:r w:rsidRPr="00295186">
              <w:rPr>
                <w:rFonts w:eastAsia="Arial Unicode MS"/>
                <w:b/>
                <w:lang w:val="en-US"/>
              </w:rPr>
              <w:t>Study context variables</w:t>
            </w:r>
          </w:p>
        </w:tc>
      </w:tr>
      <w:tr w:rsidR="00C255F6" w:rsidRPr="00295186" w14:paraId="46048E62" w14:textId="77777777" w:rsidTr="00FF1C44">
        <w:tc>
          <w:tcPr>
            <w:tcW w:w="1746" w:type="pct"/>
          </w:tcPr>
          <w:p w14:paraId="3C2B6324" w14:textId="77777777" w:rsidR="00C255F6" w:rsidRPr="00295186" w:rsidRDefault="00C255F6" w:rsidP="00C255F6">
            <w:pPr>
              <w:rPr>
                <w:rFonts w:eastAsia="Arial Unicode MS"/>
                <w:lang w:val="en-US"/>
              </w:rPr>
            </w:pPr>
            <w:r w:rsidRPr="00295186">
              <w:rPr>
                <w:rFonts w:eastAsia="Arial Unicode MS"/>
                <w:lang w:val="en-US"/>
              </w:rPr>
              <w:t>Precipitation</w:t>
            </w:r>
          </w:p>
        </w:tc>
        <w:tc>
          <w:tcPr>
            <w:tcW w:w="3254" w:type="pct"/>
          </w:tcPr>
          <w:p w14:paraId="678720DC" w14:textId="77777777" w:rsidR="00C255F6" w:rsidRPr="00295186" w:rsidRDefault="00C255F6" w:rsidP="00C255F6">
            <w:pPr>
              <w:rPr>
                <w:rFonts w:eastAsia="Arial Unicode MS"/>
                <w:lang w:val="en-US"/>
              </w:rPr>
            </w:pPr>
            <w:r w:rsidRPr="00295186">
              <w:rPr>
                <w:rFonts w:eastAsia="Arial Unicode MS"/>
                <w:lang w:val="en-US"/>
              </w:rPr>
              <w:t>Average Annual Rainfall (mm)</w:t>
            </w:r>
          </w:p>
        </w:tc>
      </w:tr>
      <w:tr w:rsidR="00C255F6" w:rsidRPr="00295186" w14:paraId="00BC79DF" w14:textId="77777777" w:rsidTr="00FF1C44">
        <w:tc>
          <w:tcPr>
            <w:tcW w:w="1746" w:type="pct"/>
          </w:tcPr>
          <w:p w14:paraId="37D7261C" w14:textId="5D60B538" w:rsidR="00C255F6" w:rsidRPr="00295186" w:rsidRDefault="00C255F6" w:rsidP="00C255F6">
            <w:pPr>
              <w:rPr>
                <w:rFonts w:eastAsia="Arial Unicode MS"/>
                <w:lang w:val="en-US"/>
              </w:rPr>
            </w:pPr>
            <w:r w:rsidRPr="00295186">
              <w:rPr>
                <w:rFonts w:eastAsia="Arial Unicode MS"/>
                <w:lang w:val="en-US"/>
              </w:rPr>
              <w:t>Temperature</w:t>
            </w:r>
          </w:p>
        </w:tc>
        <w:tc>
          <w:tcPr>
            <w:tcW w:w="3254" w:type="pct"/>
          </w:tcPr>
          <w:p w14:paraId="53DDD836" w14:textId="7A174C98" w:rsidR="00C255F6" w:rsidRPr="00295186" w:rsidRDefault="00C255F6" w:rsidP="00C255F6">
            <w:pPr>
              <w:rPr>
                <w:rFonts w:eastAsia="Arial Unicode MS"/>
                <w:lang w:val="en-US"/>
              </w:rPr>
            </w:pPr>
            <w:r w:rsidRPr="00295186">
              <w:rPr>
                <w:rFonts w:eastAsia="Arial Unicode MS"/>
                <w:lang w:val="en-US"/>
              </w:rPr>
              <w:t>Average Annual Temperature (°C)</w:t>
            </w:r>
          </w:p>
        </w:tc>
      </w:tr>
      <w:tr w:rsidR="00C255F6" w:rsidRPr="00295186" w14:paraId="1E04E6D2" w14:textId="77777777" w:rsidTr="00FF1C44">
        <w:tc>
          <w:tcPr>
            <w:tcW w:w="1746" w:type="pct"/>
          </w:tcPr>
          <w:p w14:paraId="4B851EC0" w14:textId="6FF333D3" w:rsidR="00C255F6" w:rsidRPr="00295186" w:rsidRDefault="00C255F6" w:rsidP="00C255F6">
            <w:pPr>
              <w:rPr>
                <w:rFonts w:eastAsia="Arial Unicode MS"/>
                <w:lang w:val="en-US"/>
              </w:rPr>
            </w:pPr>
            <w:r w:rsidRPr="00295186">
              <w:rPr>
                <w:rFonts w:eastAsia="Arial Unicode MS"/>
                <w:lang w:val="en-US"/>
              </w:rPr>
              <w:t>Corn</w:t>
            </w:r>
          </w:p>
        </w:tc>
        <w:tc>
          <w:tcPr>
            <w:tcW w:w="3254" w:type="pct"/>
          </w:tcPr>
          <w:p w14:paraId="4CF99639" w14:textId="6018067F" w:rsidR="00C255F6" w:rsidRPr="00295186" w:rsidRDefault="00C255F6" w:rsidP="00C255F6">
            <w:pPr>
              <w:rPr>
                <w:rFonts w:eastAsia="Arial Unicode MS"/>
                <w:lang w:val="en-US"/>
              </w:rPr>
            </w:pPr>
            <w:r w:rsidRPr="00295186">
              <w:rPr>
                <w:rFonts w:eastAsia="Arial Unicode MS"/>
                <w:lang w:val="en-US"/>
              </w:rPr>
              <w:t>No (0)/Yes (1)</w:t>
            </w:r>
          </w:p>
        </w:tc>
      </w:tr>
      <w:tr w:rsidR="00C255F6" w:rsidRPr="00295186" w14:paraId="09F89A23" w14:textId="77777777" w:rsidTr="00FF1C44">
        <w:tc>
          <w:tcPr>
            <w:tcW w:w="1746" w:type="pct"/>
          </w:tcPr>
          <w:p w14:paraId="3ABD7782" w14:textId="14BE1A78" w:rsidR="00C255F6" w:rsidRPr="00295186" w:rsidRDefault="00C255F6" w:rsidP="00C255F6">
            <w:pPr>
              <w:rPr>
                <w:rFonts w:eastAsia="Arial Unicode MS"/>
                <w:lang w:val="en-US"/>
              </w:rPr>
            </w:pPr>
            <w:r w:rsidRPr="00295186">
              <w:rPr>
                <w:rFonts w:eastAsia="Arial Unicode MS"/>
                <w:lang w:val="en-US"/>
              </w:rPr>
              <w:t>Soybean</w:t>
            </w:r>
          </w:p>
        </w:tc>
        <w:tc>
          <w:tcPr>
            <w:tcW w:w="3254" w:type="pct"/>
          </w:tcPr>
          <w:p w14:paraId="119E88F3" w14:textId="5C0A2963" w:rsidR="00C255F6" w:rsidRPr="00295186" w:rsidRDefault="00C255F6" w:rsidP="00C255F6">
            <w:pPr>
              <w:rPr>
                <w:rFonts w:eastAsia="Arial Unicode MS"/>
                <w:lang w:val="en-US"/>
              </w:rPr>
            </w:pPr>
            <w:r w:rsidRPr="00295186">
              <w:rPr>
                <w:rFonts w:eastAsia="Arial Unicode MS"/>
                <w:lang w:val="en-US"/>
              </w:rPr>
              <w:t>No (0)/Yes (1)</w:t>
            </w:r>
          </w:p>
        </w:tc>
      </w:tr>
      <w:tr w:rsidR="00C255F6" w:rsidRPr="00295186" w14:paraId="550ABA28" w14:textId="77777777" w:rsidTr="00FF1C44">
        <w:tc>
          <w:tcPr>
            <w:tcW w:w="1746" w:type="pct"/>
          </w:tcPr>
          <w:p w14:paraId="717E9B4E" w14:textId="0CE292DC" w:rsidR="00C255F6" w:rsidRPr="00295186" w:rsidRDefault="00C255F6" w:rsidP="00C255F6">
            <w:pPr>
              <w:rPr>
                <w:rFonts w:eastAsia="Arial Unicode MS"/>
                <w:lang w:val="en-US"/>
              </w:rPr>
            </w:pPr>
            <w:r w:rsidRPr="00295186">
              <w:rPr>
                <w:rFonts w:eastAsia="Arial Unicode MS"/>
                <w:lang w:val="en-US"/>
              </w:rPr>
              <w:t>Wheat</w:t>
            </w:r>
          </w:p>
        </w:tc>
        <w:tc>
          <w:tcPr>
            <w:tcW w:w="3254" w:type="pct"/>
          </w:tcPr>
          <w:p w14:paraId="2118F20E" w14:textId="6B28B7DE" w:rsidR="00C255F6" w:rsidRPr="00295186" w:rsidRDefault="00C255F6" w:rsidP="00C255F6">
            <w:pPr>
              <w:rPr>
                <w:rFonts w:eastAsia="Arial Unicode MS"/>
                <w:lang w:val="en-US"/>
              </w:rPr>
            </w:pPr>
            <w:r w:rsidRPr="00295186">
              <w:rPr>
                <w:rFonts w:eastAsia="Arial Unicode MS"/>
                <w:lang w:val="en-US"/>
              </w:rPr>
              <w:t>No (0)/Yes (1)</w:t>
            </w:r>
          </w:p>
        </w:tc>
      </w:tr>
      <w:tr w:rsidR="00C255F6" w:rsidRPr="00295186" w14:paraId="594A7013" w14:textId="77777777" w:rsidTr="00C255F6">
        <w:tc>
          <w:tcPr>
            <w:tcW w:w="5000" w:type="pct"/>
            <w:gridSpan w:val="2"/>
          </w:tcPr>
          <w:p w14:paraId="3FCA91DC" w14:textId="1D0074FD" w:rsidR="00C255F6" w:rsidRPr="00295186" w:rsidRDefault="00C255F6" w:rsidP="00C255F6">
            <w:pPr>
              <w:rPr>
                <w:rFonts w:eastAsia="Arial Unicode MS"/>
                <w:b/>
                <w:lang w:val="en-US"/>
              </w:rPr>
            </w:pPr>
            <w:r w:rsidRPr="00295186">
              <w:rPr>
                <w:rFonts w:eastAsia="Arial Unicode MS"/>
                <w:b/>
                <w:lang w:val="en-US"/>
              </w:rPr>
              <w:t>BMP characterization variables</w:t>
            </w:r>
          </w:p>
        </w:tc>
      </w:tr>
      <w:tr w:rsidR="00C255F6" w:rsidRPr="00295186" w14:paraId="51F10E8D" w14:textId="77777777" w:rsidTr="00FF1C44">
        <w:tc>
          <w:tcPr>
            <w:tcW w:w="1746" w:type="pct"/>
          </w:tcPr>
          <w:p w14:paraId="31F9949F" w14:textId="77777777" w:rsidR="00C255F6" w:rsidRPr="00295186" w:rsidRDefault="00C255F6" w:rsidP="00C255F6">
            <w:pPr>
              <w:rPr>
                <w:rFonts w:eastAsia="Arial Unicode MS"/>
                <w:lang w:val="en-US"/>
              </w:rPr>
            </w:pPr>
            <w:r w:rsidRPr="00295186">
              <w:rPr>
                <w:rFonts w:eastAsia="Arial Unicode MS"/>
                <w:lang w:val="en-US"/>
              </w:rPr>
              <w:t>BMP Category</w:t>
            </w:r>
          </w:p>
        </w:tc>
        <w:tc>
          <w:tcPr>
            <w:tcW w:w="3254" w:type="pct"/>
          </w:tcPr>
          <w:p w14:paraId="4EC7616A" w14:textId="2FCEAA6B" w:rsidR="00C255F6" w:rsidRPr="00295186" w:rsidRDefault="00C255F6" w:rsidP="00C255F6">
            <w:pPr>
              <w:rPr>
                <w:rFonts w:eastAsia="Arial Unicode MS"/>
                <w:lang w:val="en-US"/>
              </w:rPr>
            </w:pPr>
            <w:r w:rsidRPr="00295186">
              <w:rPr>
                <w:rFonts w:eastAsia="Arial Unicode MS"/>
                <w:lang w:val="en-US"/>
              </w:rPr>
              <w:t xml:space="preserve">Edge of Field </w:t>
            </w:r>
            <w:r w:rsidR="00A1467E">
              <w:rPr>
                <w:rFonts w:eastAsia="Arial Unicode MS"/>
                <w:lang w:val="en-US"/>
              </w:rPr>
              <w:t>(</w:t>
            </w:r>
            <w:r w:rsidR="00A1467E" w:rsidRPr="00A1467E">
              <w:rPr>
                <w:rFonts w:eastAsia="Arial Unicode MS"/>
                <w:i/>
                <w:iCs/>
                <w:lang w:val="en-US"/>
              </w:rPr>
              <w:t>Off-farm</w:t>
            </w:r>
            <w:r w:rsidR="00A1467E">
              <w:rPr>
                <w:rFonts w:eastAsia="Arial Unicode MS"/>
                <w:lang w:val="en-US"/>
              </w:rPr>
              <w:t xml:space="preserve">) </w:t>
            </w:r>
            <w:r w:rsidRPr="00295186">
              <w:rPr>
                <w:rFonts w:eastAsia="Arial Unicode MS"/>
                <w:lang w:val="en-US"/>
              </w:rPr>
              <w:t xml:space="preserve">(0); In-Field </w:t>
            </w:r>
            <w:r w:rsidR="00A1467E">
              <w:rPr>
                <w:rFonts w:eastAsia="Arial Unicode MS"/>
                <w:lang w:val="en-US"/>
              </w:rPr>
              <w:t>(</w:t>
            </w:r>
            <w:r w:rsidR="00A1467E" w:rsidRPr="00A1467E">
              <w:rPr>
                <w:rFonts w:eastAsia="Arial Unicode MS"/>
                <w:i/>
                <w:iCs/>
                <w:lang w:val="en-US"/>
              </w:rPr>
              <w:t>On-farm</w:t>
            </w:r>
            <w:r w:rsidR="00A1467E">
              <w:rPr>
                <w:rFonts w:eastAsia="Arial Unicode MS"/>
                <w:lang w:val="en-US"/>
              </w:rPr>
              <w:t xml:space="preserve">) </w:t>
            </w:r>
            <w:r w:rsidRPr="00295186">
              <w:rPr>
                <w:rFonts w:eastAsia="Arial Unicode MS"/>
                <w:lang w:val="en-US"/>
              </w:rPr>
              <w:t xml:space="preserve">(1) </w:t>
            </w:r>
          </w:p>
        </w:tc>
      </w:tr>
      <w:tr w:rsidR="00C255F6" w:rsidRPr="00295186" w14:paraId="08674BBA" w14:textId="77777777" w:rsidTr="00FF1C44">
        <w:tc>
          <w:tcPr>
            <w:tcW w:w="1746" w:type="pct"/>
          </w:tcPr>
          <w:p w14:paraId="27C81868" w14:textId="77777777" w:rsidR="00C255F6" w:rsidRPr="00295186" w:rsidRDefault="00C255F6" w:rsidP="00C255F6">
            <w:pPr>
              <w:rPr>
                <w:rFonts w:eastAsia="Arial Unicode MS"/>
                <w:lang w:val="en-US"/>
              </w:rPr>
            </w:pPr>
            <w:r w:rsidRPr="00295186">
              <w:rPr>
                <w:rFonts w:eastAsia="Arial Unicode MS"/>
                <w:lang w:val="en-US"/>
              </w:rPr>
              <w:t>BMP Intervention</w:t>
            </w:r>
          </w:p>
        </w:tc>
        <w:tc>
          <w:tcPr>
            <w:tcW w:w="3254" w:type="pct"/>
          </w:tcPr>
          <w:p w14:paraId="425D17D0" w14:textId="77777777" w:rsidR="00C255F6" w:rsidRPr="00295186" w:rsidRDefault="00C255F6" w:rsidP="00C255F6">
            <w:pPr>
              <w:rPr>
                <w:rFonts w:eastAsia="Arial Unicode MS"/>
                <w:lang w:val="en-US"/>
              </w:rPr>
            </w:pPr>
            <w:r w:rsidRPr="00295186">
              <w:rPr>
                <w:rFonts w:eastAsia="Arial Unicode MS"/>
                <w:lang w:val="en-US"/>
              </w:rPr>
              <w:t>Single BMP (0); Multiple BMPs (1)</w:t>
            </w:r>
          </w:p>
        </w:tc>
      </w:tr>
      <w:tr w:rsidR="00C255F6" w:rsidRPr="00295186" w14:paraId="7E211DB8" w14:textId="77777777" w:rsidTr="00FF1C44">
        <w:tc>
          <w:tcPr>
            <w:tcW w:w="1746" w:type="pct"/>
          </w:tcPr>
          <w:p w14:paraId="7DD0C4C8" w14:textId="3FAA18C7" w:rsidR="00C255F6" w:rsidRPr="00295186" w:rsidRDefault="00C255F6" w:rsidP="00C255F6">
            <w:pPr>
              <w:rPr>
                <w:rFonts w:eastAsia="Arial Unicode MS"/>
                <w:lang w:val="en-US"/>
              </w:rPr>
            </w:pPr>
            <w:r w:rsidRPr="00295186">
              <w:rPr>
                <w:rFonts w:eastAsia="Arial Unicode MS"/>
                <w:lang w:val="en-US"/>
              </w:rPr>
              <w:t>BMP</w:t>
            </w:r>
          </w:p>
        </w:tc>
        <w:tc>
          <w:tcPr>
            <w:tcW w:w="3254" w:type="pct"/>
          </w:tcPr>
          <w:p w14:paraId="4D1A1EEC" w14:textId="30483205" w:rsidR="00C255F6" w:rsidRPr="00295186" w:rsidRDefault="00C255F6" w:rsidP="00C255F6">
            <w:pPr>
              <w:rPr>
                <w:rFonts w:eastAsia="Arial Unicode MS"/>
                <w:lang w:val="en-US"/>
              </w:rPr>
            </w:pPr>
            <w:r w:rsidRPr="00295186">
              <w:rPr>
                <w:rFonts w:eastAsia="Arial Unicode MS"/>
                <w:lang w:val="en-US"/>
              </w:rPr>
              <w:t xml:space="preserve">Cover Crops (CC); Crop Rotations (CR); Nutrient Management (NM); </w:t>
            </w:r>
            <w:r w:rsidR="00A1467E">
              <w:rPr>
                <w:rFonts w:eastAsia="Arial Unicode MS"/>
                <w:lang w:val="en-US"/>
              </w:rPr>
              <w:t>Reduced</w:t>
            </w:r>
            <w:r w:rsidR="00740AC9">
              <w:rPr>
                <w:rFonts w:eastAsia="Arial Unicode MS"/>
                <w:lang w:val="en-US"/>
              </w:rPr>
              <w:t xml:space="preserve"> (or no)</w:t>
            </w:r>
            <w:r w:rsidR="00A1467E">
              <w:rPr>
                <w:rFonts w:eastAsia="Arial Unicode MS"/>
                <w:lang w:val="en-US"/>
              </w:rPr>
              <w:t xml:space="preserve"> </w:t>
            </w:r>
            <w:r w:rsidRPr="00295186">
              <w:rPr>
                <w:rFonts w:eastAsia="Arial Unicode MS"/>
                <w:lang w:val="en-US"/>
              </w:rPr>
              <w:t>Tillage (TI); Perennial Vegetated Buffers (VB)</w:t>
            </w:r>
          </w:p>
        </w:tc>
      </w:tr>
      <w:tr w:rsidR="00C255F6" w:rsidRPr="00295186" w14:paraId="5EC9F9D7" w14:textId="77777777" w:rsidTr="00C255F6">
        <w:tc>
          <w:tcPr>
            <w:tcW w:w="5000" w:type="pct"/>
            <w:gridSpan w:val="2"/>
          </w:tcPr>
          <w:p w14:paraId="289E5FB2" w14:textId="79CD41D8" w:rsidR="00C255F6" w:rsidRPr="00295186" w:rsidRDefault="00C255F6" w:rsidP="00C255F6">
            <w:pPr>
              <w:rPr>
                <w:rFonts w:eastAsia="Arial Unicode MS"/>
                <w:b/>
                <w:lang w:val="en-US"/>
              </w:rPr>
            </w:pPr>
            <w:r w:rsidRPr="00295186">
              <w:rPr>
                <w:rFonts w:eastAsia="Arial Unicode MS"/>
                <w:b/>
                <w:lang w:val="en-US"/>
              </w:rPr>
              <w:t>Ecosystem service characterization variables</w:t>
            </w:r>
          </w:p>
        </w:tc>
      </w:tr>
      <w:tr w:rsidR="00C255F6" w:rsidRPr="00295186" w14:paraId="76AF47E0" w14:textId="77777777" w:rsidTr="00FF1C44">
        <w:tc>
          <w:tcPr>
            <w:tcW w:w="1746" w:type="pct"/>
          </w:tcPr>
          <w:p w14:paraId="577E21D0" w14:textId="77777777" w:rsidR="00C255F6" w:rsidRPr="00295186" w:rsidRDefault="00C255F6" w:rsidP="00C255F6">
            <w:pPr>
              <w:rPr>
                <w:rFonts w:eastAsia="Arial Unicode MS"/>
                <w:lang w:val="en-US"/>
              </w:rPr>
            </w:pPr>
            <w:r w:rsidRPr="00295186">
              <w:rPr>
                <w:rFonts w:eastAsia="Arial Unicode MS"/>
                <w:lang w:val="en-US"/>
              </w:rPr>
              <w:t>Ecosystem Service Category</w:t>
            </w:r>
          </w:p>
        </w:tc>
        <w:tc>
          <w:tcPr>
            <w:tcW w:w="3254" w:type="pct"/>
          </w:tcPr>
          <w:p w14:paraId="1CE42013" w14:textId="77777777" w:rsidR="00C255F6" w:rsidRPr="00295186" w:rsidRDefault="00C255F6" w:rsidP="00C255F6">
            <w:pPr>
              <w:rPr>
                <w:rFonts w:eastAsia="Arial Unicode MS"/>
                <w:lang w:val="en-US"/>
              </w:rPr>
            </w:pPr>
            <w:r w:rsidRPr="00295186">
              <w:rPr>
                <w:rFonts w:eastAsia="Arial Unicode MS"/>
                <w:lang w:val="en-US"/>
              </w:rPr>
              <w:t>Cultural, Provisioning, Regulating, Supporting</w:t>
            </w:r>
          </w:p>
        </w:tc>
      </w:tr>
    </w:tbl>
    <w:p w14:paraId="1B775AE2" w14:textId="77777777" w:rsidR="00220795" w:rsidRPr="00220795" w:rsidRDefault="00220795" w:rsidP="00E741EE">
      <w:pPr>
        <w:rPr>
          <w:rFonts w:eastAsia="Arial Unicode MS" w:cs="Arial Unicode MS"/>
          <w:b/>
          <w:lang w:val="en-US"/>
        </w:rPr>
      </w:pPr>
    </w:p>
    <w:p w14:paraId="5A4C1669" w14:textId="77777777" w:rsidR="00C21968" w:rsidRDefault="00C21968" w:rsidP="003A326E">
      <w:pPr>
        <w:pStyle w:val="Heading2"/>
        <w:spacing w:line="480" w:lineRule="auto"/>
        <w:rPr>
          <w:lang w:val="en-US"/>
        </w:rPr>
        <w:sectPr w:rsidR="00C21968" w:rsidSect="0042604C">
          <w:pgSz w:w="12240" w:h="15840" w:code="1"/>
          <w:pgMar w:top="1440" w:right="1440" w:bottom="1440" w:left="1440" w:header="708" w:footer="708" w:gutter="0"/>
          <w:lnNumType w:countBy="1" w:restart="continuous"/>
          <w:cols w:space="708"/>
          <w:docGrid w:linePitch="360"/>
        </w:sectPr>
      </w:pPr>
    </w:p>
    <w:p w14:paraId="765AD802" w14:textId="35222616" w:rsidR="003A326E" w:rsidRPr="0063427F" w:rsidRDefault="00517350" w:rsidP="003A326E">
      <w:pPr>
        <w:pStyle w:val="Heading2"/>
        <w:spacing w:line="480" w:lineRule="auto"/>
        <w:rPr>
          <w:rFonts w:ascii="Times New Roman" w:hAnsi="Times New Roman" w:cs="Times New Roman"/>
          <w:lang w:val="en-US"/>
        </w:rPr>
      </w:pPr>
      <w:r>
        <w:rPr>
          <w:rFonts w:ascii="Times New Roman" w:hAnsi="Times New Roman" w:cs="Times New Roman"/>
          <w:i w:val="0"/>
          <w:iCs/>
          <w:lang w:val="en-US"/>
        </w:rPr>
        <w:lastRenderedPageBreak/>
        <w:t>2.</w:t>
      </w:r>
      <w:r w:rsidR="00541A37">
        <w:rPr>
          <w:rFonts w:ascii="Times New Roman" w:hAnsi="Times New Roman" w:cs="Times New Roman"/>
          <w:i w:val="0"/>
          <w:iCs/>
          <w:lang w:val="en-US"/>
        </w:rPr>
        <w:t>4</w:t>
      </w:r>
      <w:r>
        <w:rPr>
          <w:rFonts w:ascii="Times New Roman" w:hAnsi="Times New Roman" w:cs="Times New Roman"/>
          <w:i w:val="0"/>
          <w:iCs/>
          <w:lang w:val="en-US"/>
        </w:rPr>
        <w:t xml:space="preserve"> </w:t>
      </w:r>
      <w:r w:rsidR="003A326E" w:rsidRPr="0063427F">
        <w:rPr>
          <w:rFonts w:ascii="Times New Roman" w:hAnsi="Times New Roman" w:cs="Times New Roman"/>
          <w:lang w:val="en-US"/>
        </w:rPr>
        <w:t>Statistical Analysis</w:t>
      </w:r>
    </w:p>
    <w:p w14:paraId="5F8220FC" w14:textId="61BD397D" w:rsidR="00BF3A79" w:rsidRPr="005E6271" w:rsidRDefault="000837BE" w:rsidP="005E6271">
      <w:pPr>
        <w:spacing w:line="480" w:lineRule="auto"/>
        <w:ind w:firstLine="720"/>
        <w:rPr>
          <w:rFonts w:eastAsia="Arial Unicode MS"/>
          <w:lang w:val="en-US"/>
        </w:rPr>
        <w:sectPr w:rsidR="00BF3A79" w:rsidRPr="005E6271" w:rsidSect="0042604C">
          <w:pgSz w:w="12240" w:h="15840" w:code="1"/>
          <w:pgMar w:top="1440" w:right="1440" w:bottom="1440" w:left="1440" w:header="708" w:footer="708" w:gutter="0"/>
          <w:lnNumType w:countBy="1" w:restart="continuous"/>
          <w:cols w:space="708"/>
          <w:docGrid w:linePitch="360"/>
        </w:sectPr>
      </w:pPr>
      <w:r w:rsidRPr="0063427F">
        <w:rPr>
          <w:rFonts w:eastAsia="Arial Unicode MS"/>
          <w:lang w:val="en-US"/>
        </w:rPr>
        <w:t>For the set of studies that satisfie</w:t>
      </w:r>
      <w:r w:rsidR="00194C7D" w:rsidRPr="0063427F">
        <w:rPr>
          <w:rFonts w:eastAsia="Arial Unicode MS"/>
          <w:lang w:val="en-US"/>
        </w:rPr>
        <w:t>d</w:t>
      </w:r>
      <w:r w:rsidRPr="0063427F">
        <w:rPr>
          <w:rFonts w:eastAsia="Arial Unicode MS"/>
          <w:lang w:val="en-US"/>
        </w:rPr>
        <w:t xml:space="preserve"> study selection criteria, </w:t>
      </w:r>
      <w:r w:rsidR="00194C7D" w:rsidRPr="0063427F">
        <w:rPr>
          <w:rFonts w:eastAsia="Arial Unicode MS"/>
          <w:lang w:val="en-US"/>
        </w:rPr>
        <w:t>linear</w:t>
      </w:r>
      <w:r w:rsidRPr="0063427F">
        <w:rPr>
          <w:rFonts w:eastAsia="Arial Unicode MS"/>
          <w:lang w:val="en-US"/>
        </w:rPr>
        <w:t xml:space="preserve"> regression </w:t>
      </w:r>
      <w:r w:rsidR="00194C7D" w:rsidRPr="0063427F">
        <w:rPr>
          <w:rFonts w:eastAsia="Arial Unicode MS"/>
          <w:lang w:val="en-US"/>
        </w:rPr>
        <w:t xml:space="preserve">models </w:t>
      </w:r>
      <w:r w:rsidR="004A710E" w:rsidRPr="0063427F">
        <w:rPr>
          <w:rFonts w:eastAsia="Arial Unicode MS"/>
          <w:lang w:val="en-US"/>
        </w:rPr>
        <w:t>w</w:t>
      </w:r>
      <w:r w:rsidR="00194C7D" w:rsidRPr="0063427F">
        <w:rPr>
          <w:rFonts w:eastAsia="Arial Unicode MS"/>
          <w:lang w:val="en-US"/>
        </w:rPr>
        <w:t>ere</w:t>
      </w:r>
      <w:r w:rsidRPr="0063427F">
        <w:rPr>
          <w:rFonts w:eastAsia="Arial Unicode MS"/>
          <w:lang w:val="en-US"/>
        </w:rPr>
        <w:t xml:space="preserve"> used to model associations between </w:t>
      </w:r>
      <w:r w:rsidR="00EA6B6C" w:rsidRPr="00EA6B6C">
        <w:rPr>
          <w:rFonts w:eastAsia="Arial Unicode MS"/>
          <w:b/>
          <w:bCs/>
          <w:lang w:val="en-US"/>
        </w:rPr>
        <w:t>YESs</w:t>
      </w:r>
      <w:r w:rsidR="003A326E" w:rsidRPr="0063427F">
        <w:rPr>
          <w:rFonts w:eastAsia="Arial Unicode MS"/>
          <w:lang w:val="en-US"/>
        </w:rPr>
        <w:t xml:space="preserve"> (Table 3) as the dependent variable and candidate predictor variables (Table 4) that serve as independent variables. </w:t>
      </w:r>
      <w:r w:rsidR="00FF1C44" w:rsidRPr="0063427F">
        <w:rPr>
          <w:rFonts w:eastAsia="Arial Unicode MS"/>
          <w:lang w:val="en-US"/>
        </w:rPr>
        <w:t xml:space="preserve">Because </w:t>
      </w:r>
      <w:r w:rsidR="00EA6B6C" w:rsidRPr="00EA6B6C">
        <w:rPr>
          <w:rFonts w:eastAsia="Arial Unicode MS"/>
          <w:b/>
          <w:iCs/>
          <w:lang w:val="en-US"/>
        </w:rPr>
        <w:t>YESs</w:t>
      </w:r>
      <w:r w:rsidR="00FF1C44" w:rsidRPr="0063427F">
        <w:rPr>
          <w:rFonts w:eastAsia="Arial Unicode MS"/>
          <w:b/>
          <w:i/>
          <w:lang w:val="en-US"/>
        </w:rPr>
        <w:t xml:space="preserve"> </w:t>
      </w:r>
      <w:r w:rsidR="00FF1C44" w:rsidRPr="0063427F">
        <w:rPr>
          <w:rFonts w:eastAsia="Arial Unicode MS"/>
          <w:lang w:val="en-US"/>
        </w:rPr>
        <w:t>had some degree of order (</w:t>
      </w:r>
      <w:proofErr w:type="gramStart"/>
      <w:r w:rsidR="003D7CD3">
        <w:rPr>
          <w:rFonts w:eastAsia="Arial Unicode MS"/>
          <w:lang w:val="en-US"/>
        </w:rPr>
        <w:t>e.g.</w:t>
      </w:r>
      <w:proofErr w:type="gramEnd"/>
      <w:r w:rsidR="003D7CD3">
        <w:rPr>
          <w:rFonts w:eastAsia="Arial Unicode MS"/>
          <w:lang w:val="en-US"/>
        </w:rPr>
        <w:t xml:space="preserve"> in this context,</w:t>
      </w:r>
      <w:r w:rsidR="00FF1C44" w:rsidRPr="0063427F">
        <w:rPr>
          <w:rFonts w:eastAsia="Arial Unicode MS"/>
          <w:lang w:val="en-US"/>
        </w:rPr>
        <w:t xml:space="preserve"> co-costs are worse than co-benefits) multinomial (non-ordered) logistic regression was inappropriate. On the other hand, ordinal (ordered) logistic regression </w:t>
      </w:r>
      <w:r w:rsidR="003D7CD3">
        <w:rPr>
          <w:rFonts w:eastAsia="Arial Unicode MS"/>
          <w:lang w:val="en-US"/>
        </w:rPr>
        <w:t>is</w:t>
      </w:r>
      <w:r w:rsidR="00FF1C44" w:rsidRPr="0063427F">
        <w:rPr>
          <w:rFonts w:eastAsia="Arial Unicode MS"/>
          <w:lang w:val="en-US"/>
        </w:rPr>
        <w:t xml:space="preserve"> also inappropriate </w:t>
      </w:r>
      <w:r w:rsidR="003D7CD3">
        <w:rPr>
          <w:rFonts w:eastAsia="Arial Unicode MS"/>
          <w:lang w:val="en-US"/>
        </w:rPr>
        <w:t>as</w:t>
      </w:r>
      <w:r w:rsidR="00FF1C44" w:rsidRPr="0063427F">
        <w:rPr>
          <w:rFonts w:eastAsia="Arial Unicode MS"/>
          <w:lang w:val="en-US"/>
        </w:rPr>
        <w:t xml:space="preserve"> it </w:t>
      </w:r>
      <w:r w:rsidR="003B106A" w:rsidRPr="0063427F">
        <w:rPr>
          <w:rFonts w:eastAsia="Arial Unicode MS"/>
          <w:lang w:val="en-US"/>
        </w:rPr>
        <w:t xml:space="preserve">would have </w:t>
      </w:r>
      <w:r w:rsidR="00FF1C44" w:rsidRPr="0063427F">
        <w:rPr>
          <w:rFonts w:eastAsia="Arial Unicode MS"/>
          <w:lang w:val="en-US"/>
        </w:rPr>
        <w:t xml:space="preserve">required </w:t>
      </w:r>
      <w:r w:rsidR="003D7CD3">
        <w:rPr>
          <w:rFonts w:eastAsia="Arial Unicode MS"/>
          <w:lang w:val="en-US"/>
        </w:rPr>
        <w:t>us</w:t>
      </w:r>
      <w:r w:rsidR="00FF1C44" w:rsidRPr="0063427F">
        <w:rPr>
          <w:rFonts w:eastAsia="Arial Unicode MS"/>
          <w:lang w:val="en-US"/>
        </w:rPr>
        <w:t xml:space="preserve"> to make </w:t>
      </w:r>
      <w:r w:rsidR="003D7CD3">
        <w:rPr>
          <w:rFonts w:eastAsia="Arial Unicode MS"/>
          <w:lang w:val="en-US"/>
        </w:rPr>
        <w:t>subjective</w:t>
      </w:r>
      <w:r w:rsidR="00FF1C44" w:rsidRPr="0063427F">
        <w:rPr>
          <w:rFonts w:eastAsia="Arial Unicode MS"/>
          <w:lang w:val="en-US"/>
        </w:rPr>
        <w:t xml:space="preserve"> decisions </w:t>
      </w:r>
      <w:r w:rsidR="003D7CD3">
        <w:rPr>
          <w:rFonts w:eastAsia="Arial Unicode MS"/>
          <w:lang w:val="en-US"/>
        </w:rPr>
        <w:t>on the</w:t>
      </w:r>
      <w:r w:rsidR="00FF1C44" w:rsidRPr="0063427F">
        <w:rPr>
          <w:rFonts w:eastAsia="Arial Unicode MS"/>
          <w:lang w:val="en-US"/>
        </w:rPr>
        <w:t xml:space="preserve"> order</w:t>
      </w:r>
      <w:r w:rsidR="003D7CD3">
        <w:rPr>
          <w:rFonts w:eastAsia="Arial Unicode MS"/>
          <w:lang w:val="en-US"/>
        </w:rPr>
        <w:t>ing of</w:t>
      </w:r>
      <w:r w:rsidR="00FF1C44" w:rsidRPr="0063427F">
        <w:rPr>
          <w:rFonts w:eastAsia="Arial Unicode MS"/>
          <w:lang w:val="en-US"/>
        </w:rPr>
        <w:t xml:space="preserve"> </w:t>
      </w:r>
      <w:r w:rsidR="00F96F97" w:rsidRPr="00F96F97">
        <w:rPr>
          <w:rFonts w:eastAsia="Arial Unicode MS"/>
          <w:b/>
          <w:bCs/>
          <w:lang w:val="en-US"/>
        </w:rPr>
        <w:t>YES</w:t>
      </w:r>
      <w:r w:rsidR="00092194" w:rsidRPr="0063427F">
        <w:rPr>
          <w:rFonts w:eastAsia="Arial Unicode MS"/>
          <w:lang w:val="en-US"/>
        </w:rPr>
        <w:t xml:space="preserve"> categories</w:t>
      </w:r>
      <w:r w:rsidR="00FF1C44" w:rsidRPr="0063427F">
        <w:rPr>
          <w:rFonts w:eastAsia="Arial Unicode MS"/>
          <w:lang w:val="en-US"/>
        </w:rPr>
        <w:t xml:space="preserve"> (</w:t>
      </w:r>
      <w:proofErr w:type="gramStart"/>
      <w:r w:rsidR="00FF1C44" w:rsidRPr="0063427F">
        <w:rPr>
          <w:rFonts w:eastAsia="Arial Unicode MS"/>
          <w:lang w:val="en-US"/>
        </w:rPr>
        <w:t>i.e.</w:t>
      </w:r>
      <w:proofErr w:type="gramEnd"/>
      <w:r w:rsidR="00FF1C44" w:rsidRPr="0063427F">
        <w:rPr>
          <w:rFonts w:eastAsia="Arial Unicode MS"/>
          <w:lang w:val="en-US"/>
        </w:rPr>
        <w:t xml:space="preserve"> </w:t>
      </w:r>
      <w:r w:rsidR="00D71C81">
        <w:rPr>
          <w:rFonts w:eastAsia="Arial Unicode MS"/>
          <w:lang w:val="en-US"/>
        </w:rPr>
        <w:t>crop</w:t>
      </w:r>
      <w:r w:rsidR="00D71C81" w:rsidRPr="0063427F">
        <w:rPr>
          <w:rFonts w:eastAsia="Arial Unicode MS"/>
          <w:lang w:val="en-US"/>
        </w:rPr>
        <w:t xml:space="preserve"> </w:t>
      </w:r>
      <w:r w:rsidR="00FF1C44" w:rsidRPr="0063427F">
        <w:rPr>
          <w:rFonts w:eastAsia="Arial Unicode MS"/>
          <w:lang w:val="en-US"/>
        </w:rPr>
        <w:t xml:space="preserve">yield or ecosystem services tradeoffs – Table 3). Therefore, </w:t>
      </w:r>
      <w:r w:rsidR="003D7CD3" w:rsidRPr="003D7CD3">
        <w:rPr>
          <w:rFonts w:eastAsia="Arial Unicode MS"/>
          <w:b/>
          <w:iCs/>
          <w:lang w:val="en-US"/>
        </w:rPr>
        <w:t>YESs</w:t>
      </w:r>
      <w:r w:rsidR="00FF1C44" w:rsidRPr="0063427F">
        <w:rPr>
          <w:rFonts w:eastAsia="Arial Unicode MS"/>
          <w:b/>
          <w:i/>
          <w:lang w:val="en-US"/>
        </w:rPr>
        <w:t xml:space="preserve"> </w:t>
      </w:r>
      <w:r w:rsidR="00FF1C44" w:rsidRPr="0063427F">
        <w:rPr>
          <w:rFonts w:eastAsia="Arial Unicode MS"/>
          <w:lang w:val="en-US"/>
        </w:rPr>
        <w:t xml:space="preserve">were scored on </w:t>
      </w:r>
      <w:r w:rsidR="003A326E" w:rsidRPr="0063427F">
        <w:rPr>
          <w:rFonts w:eastAsia="Arial Unicode MS"/>
          <w:lang w:val="en-US"/>
        </w:rPr>
        <w:t xml:space="preserve">an ordinal scale and the </w:t>
      </w:r>
      <w:r w:rsidR="00F96F97" w:rsidRPr="00F96F97">
        <w:rPr>
          <w:rFonts w:eastAsia="Arial Unicode MS"/>
          <w:b/>
          <w:bCs/>
          <w:lang w:val="en-US"/>
        </w:rPr>
        <w:t>YES</w:t>
      </w:r>
      <w:r w:rsidR="00F96F97">
        <w:rPr>
          <w:rFonts w:eastAsia="Arial Unicode MS"/>
          <w:lang w:val="en-US"/>
        </w:rPr>
        <w:t xml:space="preserve"> </w:t>
      </w:r>
      <w:r w:rsidR="003A326E" w:rsidRPr="0063427F">
        <w:rPr>
          <w:rFonts w:eastAsia="Arial Unicode MS"/>
          <w:lang w:val="en-US"/>
        </w:rPr>
        <w:t xml:space="preserve">categories were stratified by five </w:t>
      </w:r>
      <w:r w:rsidR="003A326E" w:rsidRPr="00D71C81">
        <w:rPr>
          <w:rFonts w:eastAsia="Arial Unicode MS"/>
          <w:lang w:val="en-US"/>
        </w:rPr>
        <w:t>different ‘</w:t>
      </w:r>
      <w:r w:rsidR="00D1398F" w:rsidRPr="00D71C81">
        <w:rPr>
          <w:rFonts w:eastAsia="Arial Unicode MS"/>
          <w:lang w:val="en-US"/>
        </w:rPr>
        <w:t>agriculture weights’</w:t>
      </w:r>
      <w:r w:rsidR="003A326E" w:rsidRPr="00D71C81">
        <w:rPr>
          <w:rFonts w:eastAsia="Arial Unicode MS"/>
          <w:lang w:val="en-US"/>
        </w:rPr>
        <w:t xml:space="preserve"> (w_A)</w:t>
      </w:r>
      <w:r w:rsidR="005E6271" w:rsidRPr="00D71C81">
        <w:rPr>
          <w:rFonts w:eastAsia="Arial Unicode MS"/>
          <w:lang w:val="en-US"/>
        </w:rPr>
        <w:t xml:space="preserve">. These weights model the relative importance attached to </w:t>
      </w:r>
      <w:r w:rsidR="00D71C81" w:rsidRPr="00D71C81">
        <w:rPr>
          <w:rFonts w:eastAsia="Arial Unicode MS"/>
          <w:lang w:val="en-US"/>
        </w:rPr>
        <w:t xml:space="preserve">crop </w:t>
      </w:r>
      <w:r w:rsidR="005E6271" w:rsidRPr="00D71C81">
        <w:rPr>
          <w:rFonts w:eastAsia="Arial Unicode MS"/>
          <w:lang w:val="en-US"/>
        </w:rPr>
        <w:t>yield versus ecosystem services in decisions about BMP implementation: the greater is w_A, the larger weighting for any positive outcome on crop yield after BMP adoption</w:t>
      </w:r>
      <w:r w:rsidR="005E6271">
        <w:rPr>
          <w:rFonts w:eastAsia="Arial Unicode MS"/>
          <w:lang w:val="en-US"/>
        </w:rPr>
        <w:t xml:space="preserve">, independent of the effect on </w:t>
      </w:r>
      <w:r w:rsidR="00EE32D5">
        <w:rPr>
          <w:rFonts w:eastAsia="Arial Unicode MS"/>
          <w:lang w:val="en-US"/>
        </w:rPr>
        <w:t>ecosystem service</w:t>
      </w:r>
      <w:r w:rsidR="005E6271">
        <w:rPr>
          <w:rFonts w:eastAsia="Arial Unicode MS"/>
          <w:lang w:val="en-US"/>
        </w:rPr>
        <w:t xml:space="preserve">. By contrast, the </w:t>
      </w:r>
      <w:r w:rsidR="00EC5D85">
        <w:rPr>
          <w:rFonts w:eastAsia="Arial Unicode MS"/>
          <w:lang w:val="en-US"/>
        </w:rPr>
        <w:t xml:space="preserve">smaller </w:t>
      </w:r>
      <w:r w:rsidR="00EF126B">
        <w:rPr>
          <w:rFonts w:eastAsia="Arial Unicode MS"/>
          <w:lang w:val="en-US"/>
        </w:rPr>
        <w:t xml:space="preserve">the w_A, the more </w:t>
      </w:r>
      <w:r w:rsidR="00EC5D85">
        <w:rPr>
          <w:rFonts w:eastAsia="Arial Unicode MS"/>
          <w:lang w:val="en-US"/>
        </w:rPr>
        <w:t xml:space="preserve">heavily </w:t>
      </w:r>
      <w:r w:rsidR="00EF126B">
        <w:rPr>
          <w:rFonts w:eastAsia="Arial Unicode MS"/>
          <w:lang w:val="en-US"/>
        </w:rPr>
        <w:t xml:space="preserve">positive outcomes on </w:t>
      </w:r>
      <w:r w:rsidR="00EE32D5">
        <w:rPr>
          <w:rFonts w:eastAsia="Arial Unicode MS"/>
          <w:lang w:val="en-US"/>
        </w:rPr>
        <w:t>ecosystem services</w:t>
      </w:r>
      <w:r w:rsidR="00EF126B">
        <w:rPr>
          <w:rFonts w:eastAsia="Arial Unicode MS"/>
          <w:lang w:val="en-US"/>
        </w:rPr>
        <w:t xml:space="preserve"> are weighted.</w:t>
      </w:r>
      <w:r w:rsidR="000E7A64">
        <w:rPr>
          <w:rFonts w:eastAsia="Arial Unicode MS"/>
          <w:lang w:val="en-US"/>
        </w:rPr>
        <w:t xml:space="preserve"> </w:t>
      </w:r>
      <w:r w:rsidR="00F34102" w:rsidRPr="0063427F">
        <w:rPr>
          <w:rFonts w:eastAsia="Arial Unicode MS"/>
          <w:lang w:val="en-US"/>
        </w:rPr>
        <w:t xml:space="preserve">Co-benefits </w:t>
      </w:r>
      <w:r w:rsidR="005E6271">
        <w:rPr>
          <w:rFonts w:eastAsia="Arial Unicode MS"/>
          <w:lang w:val="en-US"/>
        </w:rPr>
        <w:t>received a</w:t>
      </w:r>
      <w:r w:rsidR="00F34102" w:rsidRPr="0063427F">
        <w:rPr>
          <w:rFonts w:eastAsia="Arial Unicode MS"/>
          <w:lang w:val="en-US"/>
        </w:rPr>
        <w:t xml:space="preserve"> scor</w:t>
      </w:r>
      <w:r w:rsidR="005E6271">
        <w:rPr>
          <w:rFonts w:eastAsia="Arial Unicode MS"/>
          <w:lang w:val="en-US"/>
        </w:rPr>
        <w:t>e</w:t>
      </w:r>
      <w:r w:rsidR="00F34102" w:rsidRPr="0063427F">
        <w:rPr>
          <w:rFonts w:eastAsia="Arial Unicode MS"/>
          <w:lang w:val="en-US"/>
        </w:rPr>
        <w:t xml:space="preserve"> </w:t>
      </w:r>
      <w:r w:rsidR="005E6271">
        <w:rPr>
          <w:rFonts w:eastAsia="Arial Unicode MS"/>
          <w:lang w:val="en-US"/>
        </w:rPr>
        <w:t xml:space="preserve">of </w:t>
      </w:r>
      <w:r w:rsidR="00F34102" w:rsidRPr="0063427F">
        <w:rPr>
          <w:rFonts w:eastAsia="Arial Unicode MS"/>
          <w:lang w:val="en-US"/>
        </w:rPr>
        <w:t xml:space="preserve">1, co-costs </w:t>
      </w:r>
      <w:r w:rsidR="005E6271">
        <w:rPr>
          <w:rFonts w:eastAsia="Arial Unicode MS"/>
          <w:lang w:val="en-US"/>
        </w:rPr>
        <w:t>a</w:t>
      </w:r>
      <w:r w:rsidR="00F34102" w:rsidRPr="0063427F">
        <w:rPr>
          <w:rFonts w:eastAsia="Arial Unicode MS"/>
          <w:lang w:val="en-US"/>
        </w:rPr>
        <w:t xml:space="preserve"> score </w:t>
      </w:r>
      <w:r w:rsidR="005E6271">
        <w:rPr>
          <w:rFonts w:eastAsia="Arial Unicode MS"/>
          <w:lang w:val="en-US"/>
        </w:rPr>
        <w:t xml:space="preserve">of </w:t>
      </w:r>
      <w:r w:rsidR="00F34102" w:rsidRPr="0063427F">
        <w:rPr>
          <w:rFonts w:eastAsia="Arial Unicode MS"/>
          <w:lang w:val="en-US"/>
        </w:rPr>
        <w:t xml:space="preserve">-1. </w:t>
      </w:r>
      <w:proofErr w:type="gramStart"/>
      <w:r w:rsidR="00F96F97" w:rsidRPr="00F96F97">
        <w:rPr>
          <w:rFonts w:eastAsia="Arial Unicode MS"/>
          <w:b/>
          <w:bCs/>
          <w:lang w:val="en-US"/>
        </w:rPr>
        <w:t>YES</w:t>
      </w:r>
      <w:proofErr w:type="gramEnd"/>
      <w:r w:rsidR="00F96F97" w:rsidRPr="00F96F97">
        <w:rPr>
          <w:rFonts w:eastAsia="Arial Unicode MS"/>
          <w:b/>
          <w:bCs/>
          <w:lang w:val="en-US"/>
        </w:rPr>
        <w:t xml:space="preserve"> </w:t>
      </w:r>
      <w:r w:rsidR="00F34102" w:rsidRPr="0063427F">
        <w:rPr>
          <w:rFonts w:eastAsia="Arial Unicode MS"/>
          <w:lang w:val="en-US"/>
        </w:rPr>
        <w:t xml:space="preserve">categories were weighted </w:t>
      </w:r>
      <w:r w:rsidR="00BB3B50" w:rsidRPr="0063427F">
        <w:rPr>
          <w:rFonts w:eastAsia="Arial Unicode MS"/>
          <w:lang w:val="en-US"/>
        </w:rPr>
        <w:t>by</w:t>
      </w:r>
      <w:r w:rsidR="00F34102" w:rsidRPr="0063427F">
        <w:rPr>
          <w:rFonts w:eastAsia="Arial Unicode MS"/>
          <w:lang w:val="en-US"/>
        </w:rPr>
        <w:t xml:space="preserve"> five different w_A</w:t>
      </w:r>
      <w:r w:rsidR="005E6271">
        <w:rPr>
          <w:rFonts w:eastAsia="Arial Unicode MS"/>
          <w:lang w:val="en-US"/>
        </w:rPr>
        <w:t xml:space="preserve"> values</w:t>
      </w:r>
      <w:r w:rsidR="00F34102" w:rsidRPr="0063427F">
        <w:rPr>
          <w:rFonts w:eastAsia="Arial Unicode MS"/>
          <w:lang w:val="en-US"/>
        </w:rPr>
        <w:t>: 0.9, 0.75, 0.5, 0.25, 0.1</w:t>
      </w:r>
      <w:r w:rsidR="00A51218" w:rsidRPr="0063427F">
        <w:rPr>
          <w:rFonts w:eastAsia="Arial Unicode MS"/>
          <w:lang w:val="en-US"/>
        </w:rPr>
        <w:t>,</w:t>
      </w:r>
      <w:r w:rsidR="00F34102" w:rsidRPr="0063427F">
        <w:rPr>
          <w:rFonts w:eastAsia="Arial Unicode MS"/>
          <w:lang w:val="en-US"/>
        </w:rPr>
        <w:t xml:space="preserve"> which resulted in stratified </w:t>
      </w:r>
      <w:r w:rsidR="005E6271" w:rsidRPr="005E6271">
        <w:rPr>
          <w:rFonts w:eastAsia="Arial Unicode MS"/>
          <w:b/>
          <w:iCs/>
          <w:lang w:val="en-US"/>
        </w:rPr>
        <w:t>YES</w:t>
      </w:r>
      <w:r w:rsidR="00F34102" w:rsidRPr="0063427F">
        <w:rPr>
          <w:rFonts w:eastAsia="Arial Unicode MS"/>
          <w:lang w:val="en-US"/>
        </w:rPr>
        <w:t xml:space="preserve"> scores between [1] and [-1]</w:t>
      </w:r>
      <w:r w:rsidR="003D1F04" w:rsidRPr="0063427F">
        <w:rPr>
          <w:rFonts w:eastAsia="Arial Unicode MS"/>
          <w:lang w:val="en-US"/>
        </w:rPr>
        <w:t xml:space="preserve">. </w:t>
      </w:r>
      <w:r w:rsidR="00F34102" w:rsidRPr="0063427F">
        <w:rPr>
          <w:rFonts w:eastAsia="Arial Unicode MS"/>
          <w:lang w:val="en-US"/>
        </w:rPr>
        <w:t xml:space="preserve">For example, </w:t>
      </w:r>
      <w:r w:rsidR="00F34102" w:rsidRPr="00D71C81">
        <w:rPr>
          <w:rFonts w:eastAsia="Arial Unicode MS"/>
          <w:lang w:val="en-US"/>
        </w:rPr>
        <w:t xml:space="preserve">a </w:t>
      </w:r>
      <w:r w:rsidR="00107C52">
        <w:rPr>
          <w:rFonts w:eastAsia="Arial Unicode MS"/>
          <w:lang w:val="en-US"/>
        </w:rPr>
        <w:t>c</w:t>
      </w:r>
      <w:r w:rsidR="00D71C81">
        <w:rPr>
          <w:rFonts w:eastAsia="Arial Unicode MS"/>
          <w:lang w:val="en-US"/>
        </w:rPr>
        <w:t>rop</w:t>
      </w:r>
      <w:r w:rsidR="00D71C81" w:rsidRPr="00D71C81">
        <w:rPr>
          <w:rFonts w:eastAsia="Arial Unicode MS"/>
          <w:lang w:val="en-US"/>
        </w:rPr>
        <w:t xml:space="preserve"> </w:t>
      </w:r>
      <w:r w:rsidR="00107C52">
        <w:rPr>
          <w:rFonts w:eastAsia="Arial Unicode MS"/>
          <w:lang w:val="en-US"/>
        </w:rPr>
        <w:t>y</w:t>
      </w:r>
      <w:r w:rsidR="00F34102" w:rsidRPr="00D71C81">
        <w:rPr>
          <w:rFonts w:eastAsia="Arial Unicode MS"/>
          <w:lang w:val="en-US"/>
        </w:rPr>
        <w:t xml:space="preserve">ield </w:t>
      </w:r>
      <w:r w:rsidR="00107C52">
        <w:rPr>
          <w:rFonts w:eastAsia="Arial Unicode MS"/>
          <w:lang w:val="en-US"/>
        </w:rPr>
        <w:t>t</w:t>
      </w:r>
      <w:r w:rsidR="00F34102" w:rsidRPr="00D71C81">
        <w:rPr>
          <w:rFonts w:eastAsia="Arial Unicode MS"/>
          <w:lang w:val="en-US"/>
        </w:rPr>
        <w:t xml:space="preserve">radeoff </w:t>
      </w:r>
      <w:r w:rsidR="00025D6C">
        <w:rPr>
          <w:rFonts w:eastAsia="Arial Unicode MS"/>
          <w:lang w:val="en-US"/>
        </w:rPr>
        <w:t>(</w:t>
      </w:r>
      <w:r w:rsidR="00F34102" w:rsidRPr="00D71C81">
        <w:rPr>
          <w:rFonts w:eastAsia="Arial Unicode MS"/>
          <w:lang w:val="en-US"/>
        </w:rPr>
        <w:t>-/+</w:t>
      </w:r>
      <w:r w:rsidR="00025D6C">
        <w:rPr>
          <w:rFonts w:eastAsia="Arial Unicode MS"/>
          <w:lang w:val="en-US"/>
        </w:rPr>
        <w:t>)</w:t>
      </w:r>
      <w:r w:rsidR="00F34102" w:rsidRPr="00D71C81">
        <w:rPr>
          <w:rFonts w:eastAsia="Arial Unicode MS"/>
          <w:lang w:val="en-US"/>
        </w:rPr>
        <w:t xml:space="preserve"> under a w_A of 0.25 would be scored as</w:t>
      </w:r>
      <w:r w:rsidR="008756D4" w:rsidRPr="00D71C81">
        <w:rPr>
          <w:rFonts w:eastAsia="Arial Unicode MS"/>
          <w:lang w:val="en-US"/>
        </w:rPr>
        <w:t>:</w:t>
      </w:r>
      <w:r w:rsidR="00F34102" w:rsidRPr="00D71C81">
        <w:rPr>
          <w:rFonts w:eastAsia="Arial Unicode MS"/>
          <w:lang w:val="en-US"/>
        </w:rPr>
        <w:t xml:space="preserve"> 1</w:t>
      </w:r>
      <w:r w:rsidR="000053E9" w:rsidRPr="00D71C81">
        <w:rPr>
          <w:rFonts w:eastAsia="Arial Unicode MS"/>
          <w:lang w:val="en-US"/>
        </w:rPr>
        <w:t xml:space="preserve"> – </w:t>
      </w:r>
      <w:r w:rsidR="00F34102" w:rsidRPr="00D71C81">
        <w:rPr>
          <w:rFonts w:eastAsia="Arial Unicode MS"/>
          <w:lang w:val="en-US"/>
        </w:rPr>
        <w:t>(2</w:t>
      </w:r>
      <w:r w:rsidR="000053E9" w:rsidRPr="00D71C81">
        <w:rPr>
          <w:rFonts w:eastAsia="Arial Unicode MS"/>
          <w:lang w:val="en-US"/>
        </w:rPr>
        <w:t xml:space="preserve"> </w:t>
      </w:r>
      <w:r w:rsidR="000053E9" w:rsidRPr="00D71C81">
        <w:rPr>
          <w:rFonts w:eastAsia="Arial Unicode MS"/>
          <w:lang w:val="en-US"/>
        </w:rPr>
        <w:sym w:font="Wingdings 2" w:char="F0CD"/>
      </w:r>
      <w:r w:rsidR="00F34102" w:rsidRPr="00D71C81">
        <w:rPr>
          <w:rFonts w:eastAsia="Arial Unicode MS"/>
          <w:lang w:val="en-US"/>
        </w:rPr>
        <w:t>0.25) = 0.5</w:t>
      </w:r>
      <w:r w:rsidR="003D1F04" w:rsidRPr="00D71C81">
        <w:rPr>
          <w:rFonts w:eastAsia="Arial Unicode MS"/>
          <w:lang w:val="en-US"/>
        </w:rPr>
        <w:t>,</w:t>
      </w:r>
      <w:r w:rsidR="008756D4" w:rsidRPr="00D71C81">
        <w:rPr>
          <w:rFonts w:eastAsia="Arial Unicode MS"/>
          <w:lang w:val="en-US"/>
        </w:rPr>
        <w:t xml:space="preserve"> while an </w:t>
      </w:r>
      <w:r w:rsidR="00107C52">
        <w:rPr>
          <w:rFonts w:eastAsia="Arial Unicode MS"/>
          <w:lang w:val="en-US"/>
        </w:rPr>
        <w:t>e</w:t>
      </w:r>
      <w:r w:rsidR="008756D4" w:rsidRPr="00D71C81">
        <w:rPr>
          <w:rFonts w:eastAsia="Arial Unicode MS"/>
          <w:lang w:val="en-US"/>
        </w:rPr>
        <w:t>cosystem</w:t>
      </w:r>
      <w:r w:rsidR="00107C52">
        <w:rPr>
          <w:rFonts w:eastAsia="Arial Unicode MS"/>
          <w:lang w:val="en-US"/>
        </w:rPr>
        <w:t xml:space="preserve"> s</w:t>
      </w:r>
      <w:r w:rsidR="008756D4" w:rsidRPr="00D71C81">
        <w:rPr>
          <w:rFonts w:eastAsia="Arial Unicode MS"/>
          <w:lang w:val="en-US"/>
        </w:rPr>
        <w:t xml:space="preserve">ervices </w:t>
      </w:r>
      <w:r w:rsidR="00107C52">
        <w:rPr>
          <w:rFonts w:eastAsia="Arial Unicode MS"/>
          <w:lang w:val="en-US"/>
        </w:rPr>
        <w:t>t</w:t>
      </w:r>
      <w:r w:rsidR="008756D4" w:rsidRPr="00D71C81">
        <w:rPr>
          <w:rFonts w:eastAsia="Arial Unicode MS"/>
          <w:lang w:val="en-US"/>
        </w:rPr>
        <w:t xml:space="preserve">radeoff </w:t>
      </w:r>
      <w:r w:rsidR="00025D6C">
        <w:rPr>
          <w:rFonts w:eastAsia="Arial Unicode MS"/>
          <w:lang w:val="en-US"/>
        </w:rPr>
        <w:t>(</w:t>
      </w:r>
      <w:r w:rsidR="008756D4" w:rsidRPr="00D71C81">
        <w:rPr>
          <w:rFonts w:eastAsia="Arial Unicode MS"/>
          <w:lang w:val="en-US"/>
        </w:rPr>
        <w:t>+/-</w:t>
      </w:r>
      <w:r w:rsidR="00025D6C">
        <w:rPr>
          <w:rFonts w:eastAsia="Arial Unicode MS"/>
          <w:lang w:val="en-US"/>
        </w:rPr>
        <w:t>)</w:t>
      </w:r>
      <w:r w:rsidR="008756D4" w:rsidRPr="0063427F">
        <w:rPr>
          <w:rFonts w:eastAsia="Arial Unicode MS"/>
          <w:lang w:val="en-US"/>
        </w:rPr>
        <w:t xml:space="preserve"> under a w_A of 0.25 would be sco</w:t>
      </w:r>
      <w:r w:rsidR="00A51218" w:rsidRPr="0063427F">
        <w:rPr>
          <w:rFonts w:eastAsia="Arial Unicode MS"/>
          <w:lang w:val="en-US"/>
        </w:rPr>
        <w:t>r</w:t>
      </w:r>
      <w:r w:rsidR="008756D4" w:rsidRPr="0063427F">
        <w:rPr>
          <w:rFonts w:eastAsia="Arial Unicode MS"/>
          <w:lang w:val="en-US"/>
        </w:rPr>
        <w:t>ed as the inverse: (2</w:t>
      </w:r>
      <w:r w:rsidR="000053E9" w:rsidRPr="0063427F">
        <w:rPr>
          <w:rFonts w:eastAsia="Arial Unicode MS"/>
          <w:lang w:val="en-US"/>
        </w:rPr>
        <w:t xml:space="preserve"> </w:t>
      </w:r>
      <w:r w:rsidR="000053E9" w:rsidRPr="0063427F">
        <w:rPr>
          <w:rFonts w:eastAsia="Arial Unicode MS"/>
          <w:lang w:val="en-US"/>
        </w:rPr>
        <w:sym w:font="Wingdings 2" w:char="F0CD"/>
      </w:r>
      <w:r w:rsidR="000053E9" w:rsidRPr="0063427F">
        <w:rPr>
          <w:rFonts w:eastAsia="Arial Unicode MS"/>
          <w:lang w:val="en-US"/>
        </w:rPr>
        <w:t xml:space="preserve"> </w:t>
      </w:r>
      <w:r w:rsidR="008756D4" w:rsidRPr="0063427F">
        <w:rPr>
          <w:rFonts w:eastAsia="Arial Unicode MS"/>
          <w:lang w:val="en-US"/>
        </w:rPr>
        <w:t>-0.25))</w:t>
      </w:r>
      <w:r w:rsidR="000053E9" w:rsidRPr="0063427F">
        <w:rPr>
          <w:rFonts w:eastAsia="Arial Unicode MS"/>
          <w:lang w:val="en-US"/>
        </w:rPr>
        <w:t xml:space="preserve"> – 1</w:t>
      </w:r>
      <w:r w:rsidR="008756D4" w:rsidRPr="0063427F">
        <w:rPr>
          <w:rFonts w:eastAsia="Arial Unicode MS"/>
          <w:lang w:val="en-US"/>
        </w:rPr>
        <w:t xml:space="preserve"> = -0.5. </w:t>
      </w:r>
      <w:r w:rsidR="008910AC">
        <w:rPr>
          <w:rFonts w:eastAsia="Arial Unicode MS"/>
          <w:lang w:val="en-US"/>
        </w:rPr>
        <w:t xml:space="preserve">Thus, outcome combinations between </w:t>
      </w:r>
      <w:r w:rsidR="00EE32D5">
        <w:rPr>
          <w:rFonts w:eastAsia="Arial Unicode MS"/>
          <w:lang w:val="en-US"/>
        </w:rPr>
        <w:t>crop yield</w:t>
      </w:r>
      <w:r w:rsidR="008910AC">
        <w:rPr>
          <w:rFonts w:eastAsia="Arial Unicode MS"/>
          <w:lang w:val="en-US"/>
        </w:rPr>
        <w:t xml:space="preserve"> and </w:t>
      </w:r>
      <w:r w:rsidR="00EE32D5">
        <w:rPr>
          <w:rFonts w:eastAsia="Arial Unicode MS"/>
          <w:lang w:val="en-US"/>
        </w:rPr>
        <w:t xml:space="preserve">ecosystem services </w:t>
      </w:r>
      <w:r w:rsidR="008910AC">
        <w:rPr>
          <w:rFonts w:eastAsia="Arial Unicode MS"/>
          <w:lang w:val="en-US"/>
        </w:rPr>
        <w:t xml:space="preserve">were parameterized to </w:t>
      </w:r>
      <w:r w:rsidR="00107C52">
        <w:rPr>
          <w:rFonts w:eastAsia="Arial Unicode MS"/>
          <w:lang w:val="en-US"/>
        </w:rPr>
        <w:t>explore</w:t>
      </w:r>
      <w:r w:rsidR="008910AC">
        <w:rPr>
          <w:rFonts w:eastAsia="Arial Unicode MS"/>
          <w:lang w:val="en-US"/>
        </w:rPr>
        <w:t xml:space="preserve"> payoff</w:t>
      </w:r>
      <w:r w:rsidR="00A37A5B">
        <w:rPr>
          <w:rFonts w:eastAsia="Arial Unicode MS"/>
          <w:lang w:val="en-US"/>
        </w:rPr>
        <w:t xml:space="preserve">s </w:t>
      </w:r>
      <w:r w:rsidR="008910AC">
        <w:rPr>
          <w:rFonts w:eastAsia="Arial Unicode MS"/>
          <w:lang w:val="en-US"/>
        </w:rPr>
        <w:t>or costs relate</w:t>
      </w:r>
      <w:r w:rsidR="00A37A5B">
        <w:rPr>
          <w:rFonts w:eastAsia="Arial Unicode MS"/>
          <w:lang w:val="en-US"/>
        </w:rPr>
        <w:t xml:space="preserve">d to </w:t>
      </w:r>
      <w:r w:rsidR="00107C52">
        <w:rPr>
          <w:rFonts w:eastAsia="Arial Unicode MS"/>
          <w:lang w:val="en-US"/>
        </w:rPr>
        <w:t>outcome</w:t>
      </w:r>
      <w:r w:rsidR="008910AC">
        <w:rPr>
          <w:rFonts w:eastAsia="Arial Unicode MS"/>
          <w:lang w:val="en-US"/>
        </w:rPr>
        <w:t xml:space="preserve"> possibilities. </w:t>
      </w:r>
    </w:p>
    <w:p w14:paraId="46AD63F6" w14:textId="117F98B8" w:rsidR="0086221D" w:rsidRDefault="00DD15E5" w:rsidP="00DD15E5">
      <w:pPr>
        <w:spacing w:line="480" w:lineRule="auto"/>
        <w:ind w:firstLine="720"/>
        <w:rPr>
          <w:rFonts w:eastAsia="Arial Unicode MS"/>
          <w:lang w:val="en-US"/>
        </w:rPr>
      </w:pPr>
      <w:r>
        <w:rPr>
          <w:rFonts w:eastAsia="Arial Unicode MS"/>
          <w:lang w:val="en-US"/>
        </w:rPr>
        <w:lastRenderedPageBreak/>
        <w:t xml:space="preserve">To address the potential bias associated with within-study correlations among </w:t>
      </w:r>
      <w:r w:rsidRPr="00DD15E5">
        <w:rPr>
          <w:rFonts w:eastAsia="Arial Unicode MS"/>
          <w:b/>
          <w:bCs/>
          <w:lang w:val="en-US"/>
        </w:rPr>
        <w:t>YESs</w:t>
      </w:r>
      <w:r>
        <w:rPr>
          <w:rFonts w:eastAsia="Arial Unicode MS"/>
          <w:lang w:val="en-US"/>
        </w:rPr>
        <w:t xml:space="preserve">, </w:t>
      </w:r>
      <w:r w:rsidR="00C6070D" w:rsidRPr="00727A99">
        <w:rPr>
          <w:rFonts w:eastAsia="Arial Unicode MS"/>
          <w:lang w:val="en-US"/>
        </w:rPr>
        <w:t xml:space="preserve">we calculated the intra-class correlation (ICC) based on the within- and between-study variances in </w:t>
      </w:r>
      <w:r w:rsidRPr="00DD15E5">
        <w:rPr>
          <w:rFonts w:eastAsia="Arial Unicode MS"/>
          <w:b/>
          <w:iCs/>
          <w:lang w:val="en-US"/>
        </w:rPr>
        <w:t>YESs</w:t>
      </w:r>
      <w:r w:rsidR="00C6070D" w:rsidRPr="00727A99">
        <w:rPr>
          <w:rFonts w:eastAsia="Arial Unicode MS"/>
          <w:lang w:val="en-US"/>
        </w:rPr>
        <w:t xml:space="preserve"> for all studies with multiple </w:t>
      </w:r>
      <w:r w:rsidRPr="00DD15E5">
        <w:rPr>
          <w:rFonts w:eastAsia="Arial Unicode MS"/>
          <w:b/>
          <w:iCs/>
          <w:lang w:val="en-US"/>
        </w:rPr>
        <w:t>YESs</w:t>
      </w:r>
      <w:r w:rsidR="007D1E42" w:rsidRPr="00727A99">
        <w:rPr>
          <w:rFonts w:eastAsia="Arial Unicode MS"/>
          <w:lang w:val="en-US"/>
        </w:rPr>
        <w:t xml:space="preserve"> to check for a study effect</w:t>
      </w:r>
      <w:r w:rsidR="00C6070D" w:rsidRPr="00727A99">
        <w:rPr>
          <w:rFonts w:eastAsia="Arial Unicode MS"/>
          <w:lang w:val="en-US"/>
        </w:rPr>
        <w:t>.</w:t>
      </w:r>
      <w:r w:rsidR="002136C0" w:rsidRPr="00727A99">
        <w:rPr>
          <w:rFonts w:eastAsia="Arial Unicode MS"/>
          <w:lang w:val="en-US"/>
        </w:rPr>
        <w:t xml:space="preserve"> ICC values were </w:t>
      </w:r>
      <w:r w:rsidR="00FC245A">
        <w:rPr>
          <w:rFonts w:eastAsia="Arial Unicode MS"/>
          <w:lang w:val="en-US"/>
        </w:rPr>
        <w:t>moderate-</w:t>
      </w:r>
      <w:r w:rsidR="002136C0" w:rsidRPr="00727A99">
        <w:rPr>
          <w:rFonts w:eastAsia="Arial Unicode MS"/>
          <w:lang w:val="en-US"/>
        </w:rPr>
        <w:t>high</w:t>
      </w:r>
      <w:r w:rsidR="001D167D">
        <w:rPr>
          <w:rFonts w:eastAsia="Arial Unicode MS"/>
          <w:lang w:val="en-US"/>
        </w:rPr>
        <w:t xml:space="preserve"> (</w:t>
      </w:r>
      <w:r w:rsidR="00DD5434">
        <w:rPr>
          <w:rFonts w:eastAsia="Arial Unicode MS"/>
          <w:lang w:val="en-US"/>
        </w:rPr>
        <w:t xml:space="preserve">Appendix C: </w:t>
      </w:r>
      <w:r w:rsidR="001D167D">
        <w:rPr>
          <w:rFonts w:eastAsia="Arial Unicode MS"/>
          <w:lang w:val="en-US"/>
        </w:rPr>
        <w:t xml:space="preserve">Table </w:t>
      </w:r>
      <w:r w:rsidR="00DD5434">
        <w:rPr>
          <w:rFonts w:eastAsia="Arial Unicode MS"/>
          <w:lang w:val="en-US"/>
        </w:rPr>
        <w:t>C</w:t>
      </w:r>
      <w:r w:rsidR="00DF3CCF">
        <w:rPr>
          <w:rFonts w:eastAsia="Arial Unicode MS"/>
          <w:lang w:val="en-US"/>
        </w:rPr>
        <w:t>1</w:t>
      </w:r>
      <w:r w:rsidR="00DB0852">
        <w:rPr>
          <w:rFonts w:eastAsia="Arial Unicode MS"/>
          <w:lang w:val="en-US"/>
        </w:rPr>
        <w:t xml:space="preserve">, Fig. </w:t>
      </w:r>
      <w:r w:rsidR="00DD5434">
        <w:rPr>
          <w:rFonts w:eastAsia="Arial Unicode MS"/>
          <w:lang w:val="en-US"/>
        </w:rPr>
        <w:t>C</w:t>
      </w:r>
      <w:r w:rsidR="00745784">
        <w:rPr>
          <w:rFonts w:eastAsia="Arial Unicode MS"/>
          <w:lang w:val="en-US"/>
        </w:rPr>
        <w:t>1</w:t>
      </w:r>
      <w:r w:rsidR="001D167D">
        <w:rPr>
          <w:rFonts w:eastAsia="Arial Unicode MS"/>
          <w:lang w:val="en-US"/>
        </w:rPr>
        <w:t>)</w:t>
      </w:r>
      <w:r w:rsidR="003905C7" w:rsidRPr="00727A99">
        <w:rPr>
          <w:rFonts w:eastAsia="Arial Unicode MS"/>
          <w:lang w:val="en-US"/>
        </w:rPr>
        <w:t xml:space="preserve">; </w:t>
      </w:r>
      <w:r w:rsidR="00CA79A5">
        <w:rPr>
          <w:rFonts w:eastAsia="Arial Unicode MS"/>
          <w:lang w:val="en-US"/>
        </w:rPr>
        <w:t xml:space="preserve">when </w:t>
      </w:r>
      <w:r w:rsidR="003905C7" w:rsidRPr="00727A99">
        <w:rPr>
          <w:rFonts w:eastAsia="Arial Unicode MS"/>
          <w:lang w:val="en-US"/>
        </w:rPr>
        <w:t>s</w:t>
      </w:r>
      <w:r w:rsidR="002136C0" w:rsidRPr="00727A99">
        <w:rPr>
          <w:rFonts w:eastAsia="Arial Unicode MS"/>
          <w:lang w:val="en-US"/>
        </w:rPr>
        <w:t xml:space="preserve">tratified by w_A, </w:t>
      </w:r>
      <w:r w:rsidR="003905C7" w:rsidRPr="00727A99">
        <w:rPr>
          <w:rFonts w:eastAsia="Arial Unicode MS"/>
          <w:lang w:val="en-US"/>
        </w:rPr>
        <w:t>they</w:t>
      </w:r>
      <w:r w:rsidR="002136C0" w:rsidRPr="00727A99">
        <w:rPr>
          <w:rFonts w:eastAsia="Arial Unicode MS"/>
          <w:lang w:val="en-US"/>
        </w:rPr>
        <w:t xml:space="preserve"> ranged from </w:t>
      </w:r>
      <w:r w:rsidR="00CA79A5" w:rsidRPr="00404A4C">
        <w:rPr>
          <w:rFonts w:eastAsia="Arial Unicode MS"/>
          <w:lang w:val="en-US"/>
        </w:rPr>
        <w:t>0.59</w:t>
      </w:r>
      <w:r w:rsidR="002136C0" w:rsidRPr="00404A4C">
        <w:rPr>
          <w:rFonts w:eastAsia="Arial Unicode MS"/>
          <w:lang w:val="en-US"/>
        </w:rPr>
        <w:t xml:space="preserve"> to </w:t>
      </w:r>
      <w:r w:rsidR="00CA79A5" w:rsidRPr="00404A4C">
        <w:rPr>
          <w:rFonts w:eastAsia="Arial Unicode MS"/>
          <w:lang w:val="en-US"/>
        </w:rPr>
        <w:t>0.6</w:t>
      </w:r>
      <w:r w:rsidR="00404A4C" w:rsidRPr="00404A4C">
        <w:rPr>
          <w:rFonts w:eastAsia="Arial Unicode MS"/>
          <w:lang w:val="en-US"/>
        </w:rPr>
        <w:t>2</w:t>
      </w:r>
      <w:r w:rsidR="00CA79A5">
        <w:rPr>
          <w:rFonts w:eastAsia="Arial Unicode MS"/>
          <w:lang w:val="en-US"/>
        </w:rPr>
        <w:t xml:space="preserve"> </w:t>
      </w:r>
      <w:r w:rsidR="007D1E42" w:rsidRPr="00727A99">
        <w:rPr>
          <w:rFonts w:eastAsia="Arial Unicode MS"/>
          <w:lang w:val="en-US"/>
        </w:rPr>
        <w:t xml:space="preserve">providing a strong rationale to explore </w:t>
      </w:r>
      <w:r w:rsidR="006C1853" w:rsidRPr="00727A99">
        <w:rPr>
          <w:rFonts w:eastAsia="Arial Unicode MS"/>
          <w:lang w:val="en-US"/>
        </w:rPr>
        <w:t xml:space="preserve">the </w:t>
      </w:r>
      <w:r w:rsidR="007D1E42" w:rsidRPr="00727A99">
        <w:rPr>
          <w:rFonts w:eastAsia="Arial Unicode MS"/>
          <w:lang w:val="en-US"/>
        </w:rPr>
        <w:t>random</w:t>
      </w:r>
      <w:r w:rsidR="006C1853" w:rsidRPr="00727A99">
        <w:rPr>
          <w:rFonts w:eastAsia="Arial Unicode MS"/>
          <w:lang w:val="en-US"/>
        </w:rPr>
        <w:t>-</w:t>
      </w:r>
      <w:r w:rsidR="007D1E42" w:rsidRPr="00727A99">
        <w:rPr>
          <w:rFonts w:eastAsia="Arial Unicode MS"/>
          <w:lang w:val="en-US"/>
        </w:rPr>
        <w:t xml:space="preserve">effects of </w:t>
      </w:r>
      <w:r w:rsidR="002F0FC5" w:rsidRPr="00727A99">
        <w:rPr>
          <w:rFonts w:eastAsia="Arial Unicode MS"/>
          <w:lang w:val="en-US"/>
        </w:rPr>
        <w:t>‘</w:t>
      </w:r>
      <w:r w:rsidR="007D1E42" w:rsidRPr="00727A99">
        <w:rPr>
          <w:rFonts w:eastAsia="Arial Unicode MS"/>
          <w:lang w:val="en-US"/>
        </w:rPr>
        <w:t>stud</w:t>
      </w:r>
      <w:r w:rsidR="006C1853" w:rsidRPr="00727A99">
        <w:rPr>
          <w:rFonts w:eastAsia="Arial Unicode MS"/>
          <w:lang w:val="en-US"/>
        </w:rPr>
        <w:t>y</w:t>
      </w:r>
      <w:r w:rsidR="002F0FC5" w:rsidRPr="00727A99">
        <w:rPr>
          <w:rFonts w:eastAsia="Arial Unicode MS"/>
          <w:lang w:val="en-US"/>
        </w:rPr>
        <w:t>’</w:t>
      </w:r>
      <w:r w:rsidR="007D1E42" w:rsidRPr="00727A99">
        <w:rPr>
          <w:rFonts w:eastAsia="Arial Unicode MS"/>
          <w:lang w:val="en-US"/>
        </w:rPr>
        <w:t xml:space="preserve"> in mixed-effects models.</w:t>
      </w:r>
      <w:r w:rsidR="002E6A69" w:rsidRPr="00727A99">
        <w:rPr>
          <w:rFonts w:eastAsia="Arial Unicode MS"/>
          <w:lang w:val="en-US"/>
        </w:rPr>
        <w:t xml:space="preserve"> Mixed-effects models were </w:t>
      </w:r>
      <w:r>
        <w:rPr>
          <w:rFonts w:eastAsia="Arial Unicode MS"/>
          <w:lang w:val="en-US"/>
        </w:rPr>
        <w:t>fit</w:t>
      </w:r>
      <w:r w:rsidR="002E6A69" w:rsidRPr="00727A99">
        <w:rPr>
          <w:rFonts w:eastAsia="Arial Unicode MS"/>
          <w:lang w:val="en-US"/>
        </w:rPr>
        <w:t xml:space="preserve"> using </w:t>
      </w:r>
      <w:r w:rsidR="00C608BC" w:rsidRPr="00727A99">
        <w:rPr>
          <w:rFonts w:eastAsia="Arial Unicode MS"/>
          <w:lang w:val="en-US"/>
        </w:rPr>
        <w:t xml:space="preserve">the </w:t>
      </w:r>
      <w:r w:rsidR="002E6A69" w:rsidRPr="00727A99">
        <w:rPr>
          <w:rFonts w:eastAsia="Arial Unicode MS"/>
          <w:lang w:val="en-US"/>
        </w:rPr>
        <w:t>“lmer” function from the</w:t>
      </w:r>
      <w:r w:rsidR="00544703">
        <w:rPr>
          <w:rFonts w:eastAsia="Arial Unicode MS"/>
          <w:lang w:val="en-US"/>
        </w:rPr>
        <w:t xml:space="preserve"> </w:t>
      </w:r>
      <w:r w:rsidR="002E6A69" w:rsidRPr="00727A99">
        <w:rPr>
          <w:rFonts w:eastAsia="Arial Unicode MS"/>
          <w:lang w:val="en-US"/>
        </w:rPr>
        <w:t xml:space="preserve">“lme4” package </w:t>
      </w:r>
      <w:r w:rsidR="000576A4" w:rsidRPr="00727A99">
        <w:rPr>
          <w:rFonts w:eastAsia="Arial Unicode MS"/>
          <w:lang w:val="en-US"/>
        </w:rPr>
        <w:t xml:space="preserve">in R </w:t>
      </w:r>
      <w:r w:rsidR="00750B47" w:rsidRPr="00727A99">
        <w:rPr>
          <w:rFonts w:eastAsia="Arial Unicode MS"/>
          <w:lang w:val="en-US"/>
        </w:rPr>
        <w:fldChar w:fldCharType="begin"/>
      </w:r>
      <w:r w:rsidR="00342EB0">
        <w:rPr>
          <w:rFonts w:eastAsia="Arial Unicode MS"/>
          <w:lang w:val="en-US"/>
        </w:rPr>
        <w:instrText xml:space="preserve"> ADDIN EN.CITE &lt;EndNote&gt;&lt;Cite&gt;&lt;Author&gt;R Core Team&lt;/Author&gt;&lt;Year&gt;2018&lt;/Year&gt;&lt;RecNum&gt;86&lt;/RecNum&gt;&lt;DisplayText&gt;(R Core Team 2018)&lt;/DisplayText&gt;&lt;record&gt;&lt;rec-number&gt;86&lt;/rec-number&gt;&lt;foreign-keys&gt;&lt;key app="EN" db-id="erpv0592cdvda6epxeavppdc9sdppr9drz9r" timestamp="1544738046"&gt;86&lt;/key&gt;&lt;/foreign-keys&gt;&lt;ref-type name="Computer Program"&gt;9&lt;/ref-type&gt;&lt;contributors&gt;&lt;authors&gt;&lt;author&gt;R Core Team,&lt;/author&gt;&lt;/authors&gt;&lt;/contributors&gt;&lt;titles&gt;&lt;title&gt;R: A Language and Environment for Statistical Computing&lt;/title&gt;&lt;/titles&gt;&lt;dates&gt;&lt;year&gt;2018&lt;/year&gt;&lt;/dates&gt;&lt;pub-location&gt;Vienna, Austria&lt;/pub-location&gt;&lt;publisher&gt;R Foundation for Statistical Computing&lt;/publisher&gt;&lt;urls&gt;&lt;related-urls&gt;&lt;url&gt;https://www.R-project.org/&lt;/url&gt;&lt;/related-urls&gt;&lt;/urls&gt;&lt;/record&gt;&lt;/Cite&gt;&lt;/EndNote&gt;</w:instrText>
      </w:r>
      <w:r w:rsidR="00750B47" w:rsidRPr="00727A99">
        <w:rPr>
          <w:rFonts w:eastAsia="Arial Unicode MS"/>
          <w:lang w:val="en-US"/>
        </w:rPr>
        <w:fldChar w:fldCharType="separate"/>
      </w:r>
      <w:r w:rsidR="00342EB0">
        <w:rPr>
          <w:rFonts w:eastAsia="Arial Unicode MS"/>
          <w:noProof/>
          <w:lang w:val="en-US"/>
        </w:rPr>
        <w:t>(R Core Team 2018)</w:t>
      </w:r>
      <w:r w:rsidR="00750B47" w:rsidRPr="00727A99">
        <w:rPr>
          <w:rFonts w:eastAsia="Arial Unicode MS"/>
          <w:lang w:val="en-US"/>
        </w:rPr>
        <w:fldChar w:fldCharType="end"/>
      </w:r>
      <w:r w:rsidR="00750B47" w:rsidRPr="00727A99">
        <w:rPr>
          <w:rFonts w:eastAsia="Arial Unicode MS"/>
          <w:lang w:val="en-US"/>
        </w:rPr>
        <w:t>. The effect of study was treated as a random-effect and predictor variables were treated as fixed-effects. Fitted models were evaluated on the basis of second order-Akaike Information Criterion (AIC</w:t>
      </w:r>
      <w:r w:rsidR="00750B47" w:rsidRPr="00727A99">
        <w:rPr>
          <w:rFonts w:eastAsia="Arial Unicode MS"/>
          <w:vertAlign w:val="subscript"/>
          <w:lang w:val="en-US"/>
        </w:rPr>
        <w:t>c</w:t>
      </w:r>
      <w:r w:rsidR="00750B47" w:rsidRPr="00727A99">
        <w:rPr>
          <w:rFonts w:eastAsia="Arial Unicode MS"/>
          <w:lang w:val="en-US"/>
        </w:rPr>
        <w:t xml:space="preserve">) and </w:t>
      </w:r>
      <w:r w:rsidR="00025D6C">
        <w:rPr>
          <w:rFonts w:eastAsia="Arial Unicode MS"/>
          <w:lang w:val="en-US"/>
        </w:rPr>
        <w:t xml:space="preserve">pseudo </w:t>
      </w:r>
      <w:r w:rsidR="00750B47" w:rsidRPr="00727A99">
        <w:rPr>
          <w:rFonts w:eastAsia="Arial Unicode MS"/>
          <w:lang w:val="en-US"/>
        </w:rPr>
        <w:t>R</w:t>
      </w:r>
      <w:r w:rsidR="00750B47" w:rsidRPr="00727A99">
        <w:rPr>
          <w:rFonts w:eastAsia="Arial Unicode MS"/>
          <w:vertAlign w:val="superscript"/>
          <w:lang w:val="en-US"/>
        </w:rPr>
        <w:t>2</w:t>
      </w:r>
      <w:r w:rsidR="0042604C">
        <w:rPr>
          <w:rFonts w:eastAsia="Arial Unicode MS"/>
          <w:vertAlign w:val="superscript"/>
          <w:lang w:val="en-US"/>
        </w:rPr>
        <w:t xml:space="preserve"> </w:t>
      </w:r>
      <w:r w:rsidR="0042604C" w:rsidRPr="0042604C">
        <w:rPr>
          <w:rFonts w:eastAsia="Arial Unicode MS"/>
          <w:lang w:val="en-US"/>
        </w:rPr>
        <w:fldChar w:fldCharType="begin"/>
      </w:r>
      <w:r w:rsidR="00342EB0">
        <w:rPr>
          <w:rFonts w:eastAsia="Arial Unicode MS"/>
          <w:lang w:val="en-US"/>
        </w:rPr>
        <w:instrText xml:space="preserve"> ADDIN EN.CITE &lt;EndNote&gt;&lt;Cite&gt;&lt;Author&gt;Nakagawa&lt;/Author&gt;&lt;Year&gt;2013&lt;/Year&gt;&lt;RecNum&gt;615&lt;/RecNum&gt;&lt;DisplayText&gt;(Nakagawa and Schielzeth 2013)&lt;/DisplayText&gt;&lt;record&gt;&lt;rec-number&gt;615&lt;/rec-number&gt;&lt;foreign-keys&gt;&lt;key app="EN" db-id="erpv0592cdvda6epxeavppdc9sdppr9drz9r" timestamp="1582762488"&gt;615&lt;/key&gt;&lt;/foreign-keys&gt;&lt;ref-type name="Journal Article"&gt;17&lt;/ref-type&gt;&lt;contributors&gt;&lt;authors&gt;&lt;author&gt;Nakagawa, Shinichi&lt;/author&gt;&lt;author&gt;Schielzeth, Holger&lt;/author&gt;&lt;/authors&gt;&lt;/contributors&gt;&lt;titles&gt;&lt;title&gt;A general and simple method for obtaining R2 from generalized linear mixed-effects models&lt;/title&gt;&lt;secondary-title&gt;Methods in Ecology and Evolution&lt;/secondary-title&gt;&lt;/titles&gt;&lt;periodical&gt;&lt;full-title&gt;Methods in Ecology and Evolution&lt;/full-title&gt;&lt;/periodical&gt;&lt;pages&gt;133-142&lt;/pages&gt;&lt;volume&gt;4&lt;/volume&gt;&lt;number&gt;2&lt;/number&gt;&lt;keywords&gt;&lt;keyword&gt;coefficient of determination&lt;/keyword&gt;&lt;keyword&gt;goodness-of-fit&lt;/keyword&gt;&lt;keyword&gt;heritability&lt;/keyword&gt;&lt;keyword&gt;information criteria&lt;/keyword&gt;&lt;keyword&gt;intra-class correlation&lt;/keyword&gt;&lt;keyword&gt;linear models&lt;/keyword&gt;&lt;keyword&gt;model fit&lt;/keyword&gt;&lt;keyword&gt;repeatability&lt;/keyword&gt;&lt;keyword&gt;variance explained&lt;/keyword&gt;&lt;/keywords&gt;&lt;dates&gt;&lt;year&gt;2013&lt;/year&gt;&lt;pub-dates&gt;&lt;date&gt;2013/02/01&lt;/date&gt;&lt;/pub-dates&gt;&lt;/dates&gt;&lt;isbn&gt;2041-210X&lt;/isbn&gt;&lt;urls&gt;&lt;related-urls&gt;&lt;url&gt;https://doi.org/10.1111/j.2041-210x.2012.00261.x&lt;/url&gt;&lt;/related-urls&gt;&lt;/urls&gt;&lt;electronic-resource-num&gt;10.1111/j.2041-210x.2012.00261.x&lt;/electronic-resource-num&gt;&lt;access-date&gt;2020/02/26&lt;/access-date&gt;&lt;/record&gt;&lt;/Cite&gt;&lt;/EndNote&gt;</w:instrText>
      </w:r>
      <w:r w:rsidR="0042604C" w:rsidRPr="0042604C">
        <w:rPr>
          <w:rFonts w:eastAsia="Arial Unicode MS"/>
          <w:lang w:val="en-US"/>
        </w:rPr>
        <w:fldChar w:fldCharType="separate"/>
      </w:r>
      <w:r w:rsidR="00342EB0">
        <w:rPr>
          <w:rFonts w:eastAsia="Arial Unicode MS"/>
          <w:noProof/>
          <w:lang w:val="en-US"/>
        </w:rPr>
        <w:t>(Nakagawa and Schielzeth 2013)</w:t>
      </w:r>
      <w:r w:rsidR="0042604C" w:rsidRPr="0042604C">
        <w:rPr>
          <w:rFonts w:eastAsia="Arial Unicode MS"/>
          <w:lang w:val="en-US"/>
        </w:rPr>
        <w:fldChar w:fldCharType="end"/>
      </w:r>
      <w:r w:rsidR="00750B47" w:rsidRPr="00727A99">
        <w:rPr>
          <w:rFonts w:eastAsia="Arial Unicode MS"/>
          <w:lang w:val="en-US"/>
        </w:rPr>
        <w:t xml:space="preserve">. </w:t>
      </w:r>
      <w:r w:rsidR="002E6A69" w:rsidRPr="00727A99">
        <w:rPr>
          <w:rFonts w:eastAsia="Arial Unicode MS"/>
          <w:lang w:val="en-US"/>
        </w:rPr>
        <w:t>Since we were interested in comparing models with different fixed-effects via information-theoretic criteria (AIC</w:t>
      </w:r>
      <w:r w:rsidR="002E6A69" w:rsidRPr="00727A99">
        <w:rPr>
          <w:rFonts w:eastAsia="Arial Unicode MS"/>
          <w:vertAlign w:val="subscript"/>
          <w:lang w:val="en-US"/>
        </w:rPr>
        <w:t>c</w:t>
      </w:r>
      <w:r w:rsidR="002E6A69" w:rsidRPr="00727A99">
        <w:rPr>
          <w:rFonts w:eastAsia="Arial Unicode MS"/>
          <w:lang w:val="en-US"/>
        </w:rPr>
        <w:t>)</w:t>
      </w:r>
      <w:r w:rsidR="00750B47" w:rsidRPr="00727A99">
        <w:rPr>
          <w:rFonts w:eastAsia="Arial Unicode MS"/>
          <w:lang w:val="en-US"/>
        </w:rPr>
        <w:t xml:space="preserve"> we </w:t>
      </w:r>
      <w:r>
        <w:rPr>
          <w:rFonts w:eastAsia="Arial Unicode MS"/>
          <w:lang w:val="en-US"/>
        </w:rPr>
        <w:t xml:space="preserve">estimated variance components </w:t>
      </w:r>
      <w:r w:rsidR="00750B47" w:rsidRPr="00727A99">
        <w:rPr>
          <w:rFonts w:eastAsia="Arial Unicode MS"/>
          <w:lang w:val="en-US"/>
        </w:rPr>
        <w:t>us</w:t>
      </w:r>
      <w:r>
        <w:rPr>
          <w:rFonts w:eastAsia="Arial Unicode MS"/>
          <w:lang w:val="en-US"/>
        </w:rPr>
        <w:t>ing</w:t>
      </w:r>
      <w:r w:rsidR="00750B47" w:rsidRPr="00727A99">
        <w:rPr>
          <w:rFonts w:eastAsia="Arial Unicode MS"/>
          <w:lang w:val="en-US"/>
        </w:rPr>
        <w:t xml:space="preserve"> maximum-likelihood (ML)</w:t>
      </w:r>
      <w:r>
        <w:rPr>
          <w:rFonts w:eastAsia="Arial Unicode MS"/>
          <w:lang w:val="en-US"/>
        </w:rPr>
        <w:t>, with final models fit using</w:t>
      </w:r>
      <w:r w:rsidR="00750B47" w:rsidRPr="00727A99">
        <w:rPr>
          <w:rFonts w:eastAsia="Arial Unicode MS"/>
          <w:lang w:val="en-US"/>
        </w:rPr>
        <w:t xml:space="preserve"> restricted maximum likelihood (REML)</w:t>
      </w:r>
      <w:r>
        <w:rPr>
          <w:rFonts w:eastAsia="Arial Unicode MS"/>
          <w:lang w:val="en-US"/>
        </w:rPr>
        <w:t xml:space="preserve">. </w:t>
      </w:r>
      <w:r w:rsidR="005C070C" w:rsidRPr="00727A99">
        <w:rPr>
          <w:rFonts w:eastAsia="Arial Unicode MS"/>
          <w:lang w:val="en-US"/>
        </w:rPr>
        <w:t xml:space="preserve">We </w:t>
      </w:r>
      <w:r w:rsidR="0040779D" w:rsidRPr="00727A99">
        <w:rPr>
          <w:rFonts w:eastAsia="Arial Unicode MS"/>
          <w:lang w:val="en-US"/>
        </w:rPr>
        <w:t>restricted the number of fitted parameters (</w:t>
      </w:r>
      <w:r w:rsidR="0040779D" w:rsidRPr="00727A99">
        <w:rPr>
          <w:rFonts w:eastAsia="Arial Unicode MS"/>
          <w:i/>
          <w:lang w:val="en-US"/>
        </w:rPr>
        <w:t>p</w:t>
      </w:r>
      <w:r w:rsidR="0040779D" w:rsidRPr="00727A99">
        <w:rPr>
          <w:rFonts w:eastAsia="Arial Unicode MS"/>
          <w:lang w:val="en-US"/>
        </w:rPr>
        <w:t>) in any candidate model such that the sample size (</w:t>
      </w:r>
      <w:r w:rsidR="0040779D" w:rsidRPr="00727A99">
        <w:rPr>
          <w:rFonts w:eastAsia="Arial Unicode MS"/>
          <w:i/>
          <w:lang w:val="en-US"/>
        </w:rPr>
        <w:t>N</w:t>
      </w:r>
      <w:r w:rsidR="0040779D" w:rsidRPr="00727A99">
        <w:rPr>
          <w:rFonts w:eastAsia="Arial Unicode MS"/>
          <w:lang w:val="en-US"/>
        </w:rPr>
        <w:t>) to parameters (</w:t>
      </w:r>
      <w:r w:rsidR="0040779D" w:rsidRPr="00727A99">
        <w:rPr>
          <w:rFonts w:eastAsia="Arial Unicode MS"/>
          <w:i/>
          <w:lang w:val="en-US"/>
        </w:rPr>
        <w:t>N/p)</w:t>
      </w:r>
      <w:r w:rsidR="0040779D" w:rsidRPr="00727A99">
        <w:rPr>
          <w:rFonts w:eastAsia="Arial Unicode MS"/>
          <w:lang w:val="en-US"/>
        </w:rPr>
        <w:t xml:space="preserve"> ratio was greater than 5, sufficient – at least in principle – to ensure reasonable model stability and/or sufficient precision of estimated coefficients </w:t>
      </w:r>
      <w:r w:rsidR="0040779D" w:rsidRPr="00727A99">
        <w:rPr>
          <w:rFonts w:eastAsia="Arial Unicode MS"/>
          <w:lang w:val="en-US"/>
        </w:rPr>
        <w:fldChar w:fldCharType="begin"/>
      </w:r>
      <w:r w:rsidR="00342EB0">
        <w:rPr>
          <w:rFonts w:eastAsia="Arial Unicode MS"/>
          <w:lang w:val="en-US"/>
        </w:rPr>
        <w:instrText xml:space="preserve"> ADDIN EN.CITE &lt;EndNote&gt;&lt;Cite&gt;&lt;Author&gt;Vittinghoff&lt;/Author&gt;&lt;Year&gt;2005&lt;/Year&gt;&lt;RecNum&gt;79&lt;/RecNum&gt;&lt;DisplayText&gt;(Vittinghoff et al. 2005)&lt;/DisplayText&gt;&lt;record&gt;&lt;rec-number&gt;79&lt;/rec-number&gt;&lt;foreign-keys&gt;&lt;key app="EN" db-id="erpv0592cdvda6epxeavppdc9sdppr9drz9r" timestamp="1503967737"&gt;79&lt;/key&gt;&lt;/foreign-keys&gt;&lt;ref-type name="Aggregated Database"&gt;55&lt;/ref-type&gt;&lt;contributors&gt;&lt;authors&gt;&lt;author&gt;Vittinghoff, Eric&lt;/author&gt;&lt;author&gt;Shiboski, Stephen C.&lt;/author&gt;&lt;author&gt;Glidden, D.V.&lt;/author&gt;&lt;author&gt;McCulloch, Charles E.&lt;/author&gt;&lt;/authors&gt;&lt;/contributors&gt;&lt;titles&gt;&lt;title&gt;Regression Methods in Biostatistics&lt;/title&gt;&lt;/titles&gt;&lt;dates&gt;&lt;year&gt;2005&lt;/year&gt;&lt;/dates&gt;&lt;pub-location&gt;New York&lt;/pub-location&gt;&lt;publisher&gt;Springer&lt;/publisher&gt;&lt;urls&gt;&lt;/urls&gt;&lt;electronic-resource-num&gt;&lt;style face="underline" font="default" size="100%"&gt;https://doi.org/10.1007/b138825&lt;/style&gt;&lt;/electronic-resource-num&gt;&lt;/record&gt;&lt;/Cite&gt;&lt;/EndNote&gt;</w:instrText>
      </w:r>
      <w:r w:rsidR="0040779D" w:rsidRPr="00727A99">
        <w:rPr>
          <w:rFonts w:eastAsia="Arial Unicode MS"/>
          <w:lang w:val="en-US"/>
        </w:rPr>
        <w:fldChar w:fldCharType="separate"/>
      </w:r>
      <w:r w:rsidR="00342EB0">
        <w:rPr>
          <w:rFonts w:eastAsia="Arial Unicode MS"/>
          <w:noProof/>
          <w:lang w:val="en-US"/>
        </w:rPr>
        <w:t>(Vittinghoff et al. 2005)</w:t>
      </w:r>
      <w:r w:rsidR="0040779D" w:rsidRPr="00727A99">
        <w:rPr>
          <w:rFonts w:eastAsia="Arial Unicode MS"/>
          <w:lang w:val="en-US"/>
        </w:rPr>
        <w:fldChar w:fldCharType="end"/>
      </w:r>
      <w:r w:rsidR="0040779D" w:rsidRPr="00727A99">
        <w:rPr>
          <w:rFonts w:eastAsia="Arial Unicode MS"/>
          <w:lang w:val="en-US"/>
        </w:rPr>
        <w:t>.</w:t>
      </w:r>
      <w:r w:rsidR="00D61E63" w:rsidRPr="00727A99">
        <w:rPr>
          <w:rFonts w:eastAsia="Arial Unicode MS"/>
          <w:lang w:val="en-US"/>
        </w:rPr>
        <w:t xml:space="preserve"> The </w:t>
      </w:r>
      <w:r w:rsidRPr="00DD15E5">
        <w:rPr>
          <w:rFonts w:eastAsia="Arial Unicode MS"/>
          <w:b/>
          <w:iCs/>
          <w:lang w:val="en-US"/>
        </w:rPr>
        <w:t>YES</w:t>
      </w:r>
      <w:r w:rsidR="00D61E63" w:rsidRPr="00DD15E5">
        <w:rPr>
          <w:rFonts w:eastAsia="Arial Unicode MS"/>
          <w:iCs/>
          <w:lang w:val="en-US"/>
        </w:rPr>
        <w:t xml:space="preserve"> </w:t>
      </w:r>
      <w:r w:rsidR="00D61E63" w:rsidRPr="00727A99">
        <w:rPr>
          <w:rFonts w:eastAsia="Arial Unicode MS"/>
          <w:lang w:val="en-US"/>
        </w:rPr>
        <w:t>co-costs (-/-) was always used as the reference outcome in all fitted models.</w:t>
      </w:r>
    </w:p>
    <w:p w14:paraId="34D368FC" w14:textId="79B53DEC" w:rsidR="0012685B" w:rsidRPr="00727A99" w:rsidRDefault="0012685B" w:rsidP="006E5467">
      <w:pPr>
        <w:spacing w:line="480" w:lineRule="auto"/>
        <w:ind w:firstLine="720"/>
        <w:rPr>
          <w:color w:val="000000"/>
          <w:sz w:val="16"/>
          <w:szCs w:val="16"/>
          <w:lang w:val="en-US"/>
        </w:rPr>
        <w:sectPr w:rsidR="0012685B" w:rsidRPr="00727A99" w:rsidSect="0042604C">
          <w:pgSz w:w="12240" w:h="15840" w:code="1"/>
          <w:pgMar w:top="1440" w:right="1440" w:bottom="1440" w:left="1440" w:header="708" w:footer="708" w:gutter="0"/>
          <w:lnNumType w:countBy="1" w:restart="continuous"/>
          <w:cols w:space="708"/>
          <w:docGrid w:linePitch="360"/>
        </w:sectPr>
      </w:pPr>
    </w:p>
    <w:p w14:paraId="420AE0C6" w14:textId="21D26CE7" w:rsidR="00F54A36" w:rsidRDefault="00517350" w:rsidP="00E741EE">
      <w:pPr>
        <w:pStyle w:val="Heading1"/>
        <w:spacing w:line="480" w:lineRule="auto"/>
        <w:rPr>
          <w:rFonts w:ascii="Times New Roman" w:hAnsi="Times New Roman" w:cs="Times New Roman"/>
          <w:lang w:val="en-US"/>
        </w:rPr>
      </w:pPr>
      <w:r>
        <w:rPr>
          <w:rFonts w:ascii="Times New Roman" w:hAnsi="Times New Roman" w:cs="Times New Roman"/>
          <w:lang w:val="en-US"/>
        </w:rPr>
        <w:lastRenderedPageBreak/>
        <w:t xml:space="preserve">3. </w:t>
      </w:r>
      <w:r w:rsidR="00E95A30" w:rsidRPr="00AD3437">
        <w:rPr>
          <w:rFonts w:ascii="Times New Roman" w:hAnsi="Times New Roman" w:cs="Times New Roman"/>
          <w:lang w:val="en-US"/>
        </w:rPr>
        <w:t>Results</w:t>
      </w:r>
    </w:p>
    <w:p w14:paraId="4989B131" w14:textId="5A70A9EF" w:rsidR="003A326E" w:rsidRPr="00AD3437" w:rsidRDefault="00517350" w:rsidP="003A326E">
      <w:pPr>
        <w:pStyle w:val="Heading2"/>
        <w:spacing w:line="480" w:lineRule="auto"/>
        <w:rPr>
          <w:rFonts w:ascii="Times New Roman" w:hAnsi="Times New Roman" w:cs="Times New Roman"/>
        </w:rPr>
      </w:pPr>
      <w:r>
        <w:rPr>
          <w:rFonts w:ascii="Times New Roman" w:hAnsi="Times New Roman" w:cs="Times New Roman"/>
          <w:i w:val="0"/>
          <w:iCs/>
        </w:rPr>
        <w:t xml:space="preserve">3.1 </w:t>
      </w:r>
      <w:r w:rsidR="003A326E" w:rsidRPr="00AD3437">
        <w:rPr>
          <w:rFonts w:ascii="Times New Roman" w:hAnsi="Times New Roman" w:cs="Times New Roman"/>
        </w:rPr>
        <w:t>Overview</w:t>
      </w:r>
    </w:p>
    <w:p w14:paraId="1170D91A" w14:textId="19B9F2A0" w:rsidR="00D50363" w:rsidRPr="00370F49" w:rsidRDefault="00E34C2D" w:rsidP="00370F49">
      <w:pPr>
        <w:spacing w:line="480" w:lineRule="auto"/>
        <w:ind w:firstLine="720"/>
        <w:rPr>
          <w:rFonts w:eastAsia="Arial Unicode MS"/>
        </w:rPr>
      </w:pPr>
      <w:r w:rsidRPr="00AD3437">
        <w:rPr>
          <w:rFonts w:eastAsia="Arial Unicode MS"/>
          <w:lang w:val="en-US"/>
        </w:rPr>
        <w:t xml:space="preserve">One hundred and forty-one </w:t>
      </w:r>
      <w:r w:rsidR="00194D8C" w:rsidRPr="00194D8C">
        <w:rPr>
          <w:rFonts w:eastAsia="Arial Unicode MS"/>
          <w:b/>
          <w:iCs/>
          <w:lang w:val="en-US"/>
        </w:rPr>
        <w:t>YESs</w:t>
      </w:r>
      <w:r w:rsidRPr="00AD3437">
        <w:rPr>
          <w:rFonts w:eastAsia="Arial Unicode MS"/>
          <w:lang w:val="en-US"/>
        </w:rPr>
        <w:t xml:space="preserve"> were extracted from 36 studies (</w:t>
      </w:r>
      <w:r w:rsidR="00722FAE">
        <w:rPr>
          <w:rFonts w:eastAsia="Arial Unicode MS"/>
          <w:lang w:val="en-US"/>
        </w:rPr>
        <w:t xml:space="preserve">see </w:t>
      </w:r>
      <w:r w:rsidR="00EF61CA" w:rsidRPr="00AD3437">
        <w:rPr>
          <w:rFonts w:eastAsia="Arial Unicode MS"/>
          <w:lang w:val="en-US"/>
        </w:rPr>
        <w:t>A</w:t>
      </w:r>
      <w:r w:rsidR="00EF61CA">
        <w:rPr>
          <w:rFonts w:eastAsia="Arial Unicode MS"/>
          <w:lang w:val="en-US"/>
        </w:rPr>
        <w:t>ppendix</w:t>
      </w:r>
      <w:r w:rsidR="00EF61CA" w:rsidRPr="00AD3437">
        <w:rPr>
          <w:rFonts w:eastAsia="Arial Unicode MS"/>
          <w:lang w:val="en-US"/>
        </w:rPr>
        <w:t xml:space="preserve"> </w:t>
      </w:r>
      <w:r w:rsidR="00DD5434">
        <w:rPr>
          <w:rFonts w:eastAsia="Arial Unicode MS"/>
          <w:lang w:val="en-US"/>
        </w:rPr>
        <w:t>D</w:t>
      </w:r>
      <w:r w:rsidR="00722FAE">
        <w:rPr>
          <w:rFonts w:eastAsia="Arial Unicode MS"/>
          <w:lang w:val="en-US"/>
        </w:rPr>
        <w:t xml:space="preserve"> for </w:t>
      </w:r>
      <w:r w:rsidR="0012560B">
        <w:rPr>
          <w:rFonts w:eastAsia="Arial Unicode MS"/>
          <w:lang w:val="en-US"/>
        </w:rPr>
        <w:t xml:space="preserve">a list of the eligible (included) articles and their </w:t>
      </w:r>
      <w:r w:rsidR="00722FAE">
        <w:rPr>
          <w:rFonts w:eastAsia="Arial Unicode MS"/>
          <w:lang w:val="en-US"/>
        </w:rPr>
        <w:t>extracted data</w:t>
      </w:r>
      <w:r w:rsidR="00AD3437" w:rsidRPr="00AD3437">
        <w:rPr>
          <w:rFonts w:eastAsia="Arial Unicode MS"/>
          <w:lang w:val="en-US"/>
        </w:rPr>
        <w:t>;</w:t>
      </w:r>
      <w:r w:rsidR="00456DF9">
        <w:rPr>
          <w:rFonts w:eastAsia="Arial Unicode MS"/>
          <w:lang w:val="en-US"/>
        </w:rPr>
        <w:t xml:space="preserve"> </w:t>
      </w:r>
      <w:r w:rsidR="00456DF9" w:rsidRPr="00456DF9">
        <w:rPr>
          <w:rFonts w:eastAsia="Arial Unicode MS"/>
        </w:rPr>
        <w:t/>
      </w:r>
      <w:hyperlink r:id="rId14" w:history="1">
        <w:r w:rsidR="00456DF9" w:rsidRPr="00456DF9">
          <w:rPr>
            <w:rStyle w:val="Hyperlink"/>
            <w:rFonts w:eastAsia="Arial Unicode MS"/>
          </w:rPr>
          <w:t>https://doi.org/10.5683/SP2/SNQWJV</w:t>
        </w:r>
      </w:hyperlink>
      <w:r w:rsidR="00456DF9">
        <w:rPr>
          <w:rFonts w:eastAsia="Arial Unicode MS"/>
        </w:rPr>
        <w:t xml:space="preserve"> for the </w:t>
      </w:r>
      <w:r w:rsidR="00370F49">
        <w:rPr>
          <w:rFonts w:eastAsia="Arial Unicode MS"/>
        </w:rPr>
        <w:t xml:space="preserve">open source </w:t>
      </w:r>
      <w:r w:rsidR="00456DF9">
        <w:rPr>
          <w:rFonts w:eastAsia="Arial Unicode MS"/>
        </w:rPr>
        <w:t xml:space="preserve">data </w:t>
      </w:r>
      <w:r w:rsidR="00370F49">
        <w:rPr>
          <w:rFonts w:eastAsia="Arial Unicode MS"/>
        </w:rPr>
        <w:t xml:space="preserve">in electronic </w:t>
      </w:r>
      <w:r w:rsidR="00804561">
        <w:rPr>
          <w:rFonts w:eastAsia="Arial Unicode MS"/>
        </w:rPr>
        <w:t xml:space="preserve">(.csv) </w:t>
      </w:r>
      <w:r w:rsidR="00370F49">
        <w:rPr>
          <w:rFonts w:eastAsia="Arial Unicode MS"/>
        </w:rPr>
        <w:t xml:space="preserve">format; </w:t>
      </w:r>
      <w:r w:rsidR="00194340">
        <w:rPr>
          <w:rFonts w:eastAsia="Arial Unicode MS"/>
          <w:lang w:val="en-US"/>
        </w:rPr>
        <w:t xml:space="preserve">Appendix </w:t>
      </w:r>
      <w:r w:rsidR="00DD5434">
        <w:rPr>
          <w:rFonts w:eastAsia="Arial Unicode MS"/>
          <w:lang w:val="en-US"/>
        </w:rPr>
        <w:t>E</w:t>
      </w:r>
      <w:r w:rsidR="00722FAE">
        <w:rPr>
          <w:rFonts w:eastAsia="Arial Unicode MS"/>
          <w:lang w:val="en-US"/>
        </w:rPr>
        <w:t xml:space="preserve"> for additional </w:t>
      </w:r>
      <w:r w:rsidR="003D7788">
        <w:rPr>
          <w:rFonts w:eastAsia="Arial Unicode MS"/>
          <w:lang w:val="en-US"/>
        </w:rPr>
        <w:t xml:space="preserve">descriptive </w:t>
      </w:r>
      <w:r w:rsidR="00722FAE">
        <w:rPr>
          <w:rFonts w:eastAsia="Arial Unicode MS"/>
          <w:lang w:val="en-US"/>
        </w:rPr>
        <w:t>results</w:t>
      </w:r>
      <w:r w:rsidRPr="00AD3437">
        <w:rPr>
          <w:rFonts w:eastAsia="Arial Unicode MS"/>
          <w:lang w:val="en-US"/>
        </w:rPr>
        <w:t>)</w:t>
      </w:r>
      <w:r w:rsidR="005769BB">
        <w:rPr>
          <w:rFonts w:eastAsia="Arial Unicode MS"/>
          <w:lang w:val="en-US"/>
        </w:rPr>
        <w:t xml:space="preserve"> </w:t>
      </w:r>
      <w:r w:rsidR="00C272CA" w:rsidRPr="00AD3437">
        <w:rPr>
          <w:rFonts w:eastAsia="Arial Unicode MS"/>
          <w:lang w:val="en-US"/>
        </w:rPr>
        <w:t>spanning four countries (Australia, Canada, Norway, and USA) and various geographical scales including international</w:t>
      </w:r>
      <w:r w:rsidR="00BA03E8" w:rsidRPr="00AD3437">
        <w:rPr>
          <w:rFonts w:eastAsia="Arial Unicode MS"/>
          <w:lang w:val="en-US"/>
        </w:rPr>
        <w:t>,</w:t>
      </w:r>
      <w:r w:rsidR="00C272CA" w:rsidRPr="00AD3437">
        <w:rPr>
          <w:rFonts w:eastAsia="Arial Unicode MS"/>
          <w:lang w:val="en-US"/>
        </w:rPr>
        <w:t xml:space="preserve"> </w:t>
      </w:r>
      <w:r w:rsidR="00AF4C32" w:rsidRPr="00AD3437">
        <w:rPr>
          <w:rFonts w:eastAsia="Arial Unicode MS"/>
          <w:lang w:val="en-US"/>
        </w:rPr>
        <w:t xml:space="preserve">national, </w:t>
      </w:r>
      <w:r w:rsidR="00C272CA" w:rsidRPr="00AD3437">
        <w:rPr>
          <w:rFonts w:eastAsia="Arial Unicode MS"/>
          <w:lang w:val="en-US"/>
        </w:rPr>
        <w:t>regional (</w:t>
      </w:r>
      <w:r w:rsidR="00AF4C32" w:rsidRPr="00AD3437">
        <w:rPr>
          <w:rFonts w:eastAsia="Arial Unicode MS"/>
          <w:lang w:val="en-US"/>
        </w:rPr>
        <w:t>e.g</w:t>
      </w:r>
      <w:r w:rsidR="00C272CA" w:rsidRPr="00AD3437">
        <w:rPr>
          <w:rFonts w:eastAsia="Arial Unicode MS"/>
          <w:lang w:val="en-US"/>
        </w:rPr>
        <w:t>. Upper Mississippi River Basin) and local (12 U.S. states, 1 Canadian province−Québec)</w:t>
      </w:r>
      <w:r w:rsidR="00652984" w:rsidRPr="00AD3437">
        <w:rPr>
          <w:rFonts w:eastAsia="Arial Unicode MS"/>
          <w:lang w:val="en-US"/>
        </w:rPr>
        <w:t>; but is dominated by studies within the Upper Mississippi River Basin of Midwestern United States</w:t>
      </w:r>
      <w:r w:rsidR="00C272CA" w:rsidRPr="00AD3437">
        <w:rPr>
          <w:rFonts w:eastAsia="Arial Unicode MS"/>
          <w:lang w:val="en-US"/>
        </w:rPr>
        <w:t>.</w:t>
      </w:r>
      <w:r w:rsidR="00EE154D" w:rsidRPr="00AD3437">
        <w:rPr>
          <w:rFonts w:eastAsia="Arial Unicode MS"/>
          <w:lang w:val="en-US"/>
        </w:rPr>
        <w:t xml:space="preserve"> </w:t>
      </w:r>
      <w:r w:rsidR="00BF5434" w:rsidRPr="00AD3437">
        <w:rPr>
          <w:rFonts w:eastAsia="Arial Unicode MS"/>
          <w:lang w:val="en-US"/>
        </w:rPr>
        <w:t>Annual average precipitation ranged from 325mm (Australia) to</w:t>
      </w:r>
      <w:r w:rsidR="00B63E24" w:rsidRPr="00AD3437">
        <w:rPr>
          <w:rFonts w:eastAsia="Arial Unicode MS"/>
          <w:lang w:val="en-US"/>
        </w:rPr>
        <w:t xml:space="preserve"> </w:t>
      </w:r>
      <w:r w:rsidR="00BF5434" w:rsidRPr="00AD3437">
        <w:rPr>
          <w:rFonts w:eastAsia="Arial Unicode MS"/>
          <w:lang w:val="en-US"/>
        </w:rPr>
        <w:t>1252mm (Illinois)</w:t>
      </w:r>
      <w:r w:rsidR="005769BB">
        <w:rPr>
          <w:rFonts w:eastAsia="Arial Unicode MS"/>
          <w:lang w:val="en-US"/>
        </w:rPr>
        <w:t xml:space="preserve">, </w:t>
      </w:r>
      <w:r w:rsidR="00BF5434" w:rsidRPr="00AD3437">
        <w:rPr>
          <w:rFonts w:eastAsia="Arial Unicode MS"/>
          <w:lang w:val="en-US"/>
        </w:rPr>
        <w:t xml:space="preserve">average annual temperature from 4.4°C (Minnesota) to 18.6°C (Georgia). </w:t>
      </w:r>
    </w:p>
    <w:p w14:paraId="0469538C" w14:textId="0ADE9CF7" w:rsidR="00D3634A" w:rsidRPr="00D50363" w:rsidRDefault="004E59B7" w:rsidP="00D50363">
      <w:pPr>
        <w:spacing w:line="480" w:lineRule="auto"/>
        <w:ind w:firstLine="720"/>
        <w:rPr>
          <w:rFonts w:eastAsia="Arial Unicode MS" w:cs="Arial Unicode MS"/>
          <w:b/>
          <w:lang w:val="en-US"/>
        </w:rPr>
      </w:pPr>
      <w:r w:rsidRPr="00D50363">
        <w:rPr>
          <w:rFonts w:eastAsia="Arial Unicode MS"/>
          <w:lang w:val="en-US"/>
        </w:rPr>
        <w:t xml:space="preserve">The studies included in </w:t>
      </w:r>
      <w:r w:rsidR="007D2499" w:rsidRPr="00D50363">
        <w:rPr>
          <w:rFonts w:eastAsia="Arial Unicode MS"/>
          <w:lang w:val="en-US"/>
        </w:rPr>
        <w:t xml:space="preserve">the </w:t>
      </w:r>
      <w:r w:rsidRPr="00D50363">
        <w:rPr>
          <w:rFonts w:eastAsia="Arial Unicode MS"/>
          <w:lang w:val="en-US"/>
        </w:rPr>
        <w:t xml:space="preserve">analysis covered a </w:t>
      </w:r>
      <w:r w:rsidR="00C70254">
        <w:rPr>
          <w:rFonts w:eastAsia="Arial Unicode MS"/>
          <w:lang w:val="en-US"/>
        </w:rPr>
        <w:t xml:space="preserve">rather </w:t>
      </w:r>
      <w:r w:rsidRPr="00D50363">
        <w:rPr>
          <w:rFonts w:eastAsia="Arial Unicode MS"/>
          <w:lang w:val="en-US"/>
        </w:rPr>
        <w:t>comprehensive set of anemophilous</w:t>
      </w:r>
      <w:r w:rsidR="00615FDB" w:rsidRPr="00D50363">
        <w:rPr>
          <w:rFonts w:eastAsia="Arial Unicode MS"/>
          <w:lang w:val="en-US"/>
        </w:rPr>
        <w:t xml:space="preserve"> (wind-pollinated)</w:t>
      </w:r>
      <w:r w:rsidR="00CB3703" w:rsidRPr="00D50363">
        <w:rPr>
          <w:rFonts w:eastAsia="Arial Unicode MS"/>
          <w:lang w:val="en-US"/>
        </w:rPr>
        <w:t xml:space="preserve"> grain (</w:t>
      </w:r>
      <w:r w:rsidR="00615FDB" w:rsidRPr="00D50363">
        <w:rPr>
          <w:rFonts w:eastAsia="Arial Unicode MS"/>
          <w:lang w:val="en-US"/>
        </w:rPr>
        <w:t>cerea</w:t>
      </w:r>
      <w:r w:rsidRPr="00D50363">
        <w:rPr>
          <w:rFonts w:eastAsia="Arial Unicode MS"/>
          <w:lang w:val="en-US"/>
        </w:rPr>
        <w:t>l</w:t>
      </w:r>
      <w:r w:rsidR="00CB3703" w:rsidRPr="00D50363">
        <w:rPr>
          <w:rFonts w:eastAsia="Arial Unicode MS"/>
          <w:lang w:val="en-US"/>
        </w:rPr>
        <w:t>)</w:t>
      </w:r>
      <w:r w:rsidR="003B106A" w:rsidRPr="00D50363">
        <w:rPr>
          <w:rFonts w:eastAsia="Arial Unicode MS"/>
          <w:lang w:val="en-US"/>
        </w:rPr>
        <w:t xml:space="preserve"> and</w:t>
      </w:r>
      <w:r w:rsidR="007D2499" w:rsidRPr="00D50363">
        <w:rPr>
          <w:rFonts w:eastAsia="Arial Unicode MS"/>
          <w:lang w:val="en-US"/>
        </w:rPr>
        <w:t xml:space="preserve"> </w:t>
      </w:r>
      <w:r w:rsidR="00CB3703" w:rsidRPr="00D50363">
        <w:rPr>
          <w:rFonts w:eastAsia="Arial Unicode MS"/>
          <w:lang w:val="en-US"/>
        </w:rPr>
        <w:t>leguminous</w:t>
      </w:r>
      <w:r w:rsidRPr="00D50363">
        <w:rPr>
          <w:rFonts w:eastAsia="Arial Unicode MS"/>
          <w:lang w:val="en-US"/>
        </w:rPr>
        <w:t xml:space="preserve"> </w:t>
      </w:r>
      <w:r w:rsidR="00A234DA" w:rsidRPr="00D50363">
        <w:rPr>
          <w:rFonts w:eastAsia="Arial Unicode MS"/>
          <w:lang w:val="en-US"/>
        </w:rPr>
        <w:t>(with</w:t>
      </w:r>
      <w:r w:rsidR="00D47A66" w:rsidRPr="00D50363">
        <w:rPr>
          <w:rFonts w:eastAsia="Arial Unicode MS"/>
          <w:lang w:val="en-US"/>
        </w:rPr>
        <w:t xml:space="preserve"> the exception of Cotton and Tomato</w:t>
      </w:r>
      <w:r w:rsidR="00A234DA" w:rsidRPr="00D50363">
        <w:rPr>
          <w:rFonts w:eastAsia="Arial Unicode MS"/>
          <w:lang w:val="en-US"/>
        </w:rPr>
        <w:t xml:space="preserve">) </w:t>
      </w:r>
      <w:r w:rsidRPr="00D50363">
        <w:rPr>
          <w:rFonts w:eastAsia="Arial Unicode MS"/>
          <w:lang w:val="en-US"/>
        </w:rPr>
        <w:t xml:space="preserve">cash crops </w:t>
      </w:r>
      <w:r w:rsidR="00C70254">
        <w:rPr>
          <w:rFonts w:eastAsia="Arial Unicode MS"/>
          <w:lang w:val="en-US"/>
        </w:rPr>
        <w:t>in</w:t>
      </w:r>
      <w:r w:rsidRPr="00D50363">
        <w:rPr>
          <w:rFonts w:eastAsia="Arial Unicode MS"/>
          <w:lang w:val="en-US"/>
        </w:rPr>
        <w:t xml:space="preserve"> North America. This analysis covers studies which have investigated BMP </w:t>
      </w:r>
      <w:r w:rsidR="007647B5" w:rsidRPr="007647B5">
        <w:rPr>
          <w:rFonts w:eastAsia="Arial Unicode MS"/>
          <w:b/>
          <w:iCs/>
          <w:lang w:val="en-US"/>
        </w:rPr>
        <w:t>YESs</w:t>
      </w:r>
      <w:r w:rsidRPr="00D50363">
        <w:rPr>
          <w:rFonts w:eastAsia="Arial Unicode MS"/>
          <w:lang w:val="en-US"/>
        </w:rPr>
        <w:t xml:space="preserve"> in the following crops: Barley, Cotton, Oats, </w:t>
      </w:r>
      <w:r w:rsidR="00A50759" w:rsidRPr="00D50363">
        <w:rPr>
          <w:rFonts w:eastAsia="Arial Unicode MS"/>
          <w:lang w:val="en-US"/>
        </w:rPr>
        <w:t xml:space="preserve">Sorghum, </w:t>
      </w:r>
      <w:r w:rsidRPr="00D50363">
        <w:rPr>
          <w:rFonts w:eastAsia="Arial Unicode MS"/>
          <w:lang w:val="en-US"/>
        </w:rPr>
        <w:t>Tomato, Wheat, but most predominantly, Corn</w:t>
      </w:r>
      <w:r w:rsidR="002A6DDA" w:rsidRPr="00D50363">
        <w:rPr>
          <w:rFonts w:eastAsia="Arial Unicode MS"/>
          <w:lang w:val="en-US"/>
        </w:rPr>
        <w:t>, which</w:t>
      </w:r>
      <w:r w:rsidRPr="00D50363">
        <w:rPr>
          <w:rFonts w:eastAsia="Arial Unicode MS"/>
          <w:lang w:val="en-US"/>
        </w:rPr>
        <w:t xml:space="preserve"> </w:t>
      </w:r>
      <w:r w:rsidR="002A6DDA" w:rsidRPr="00D50363">
        <w:rPr>
          <w:rFonts w:eastAsia="Arial Unicode MS"/>
          <w:lang w:val="en-US"/>
        </w:rPr>
        <w:t xml:space="preserve">was a target crop in 71% of </w:t>
      </w:r>
      <w:r w:rsidR="008B2DB1" w:rsidRPr="008B2DB1">
        <w:rPr>
          <w:rFonts w:eastAsia="Arial Unicode MS"/>
          <w:b/>
          <w:iCs/>
          <w:lang w:val="en-US"/>
        </w:rPr>
        <w:t>YESs</w:t>
      </w:r>
      <w:r w:rsidR="002A6DDA" w:rsidRPr="008B2DB1">
        <w:rPr>
          <w:rFonts w:eastAsia="Arial Unicode MS"/>
          <w:iCs/>
          <w:lang w:val="en-US"/>
        </w:rPr>
        <w:t xml:space="preserve"> </w:t>
      </w:r>
      <w:r w:rsidRPr="00D50363">
        <w:rPr>
          <w:rFonts w:eastAsia="Arial Unicode MS"/>
          <w:lang w:val="en-US"/>
        </w:rPr>
        <w:t>and Soybean</w:t>
      </w:r>
      <w:r w:rsidR="002A6DDA" w:rsidRPr="00D50363">
        <w:rPr>
          <w:rFonts w:eastAsia="Arial Unicode MS"/>
          <w:lang w:val="en-US"/>
        </w:rPr>
        <w:t xml:space="preserve">, which was a target crop in 57% of </w:t>
      </w:r>
      <w:r w:rsidR="008B2DB1" w:rsidRPr="008B2DB1">
        <w:rPr>
          <w:rFonts w:eastAsia="Arial Unicode MS"/>
          <w:b/>
          <w:iCs/>
          <w:lang w:val="en-US"/>
        </w:rPr>
        <w:t>YESs</w:t>
      </w:r>
      <w:r w:rsidR="00D3634A" w:rsidRPr="00D50363">
        <w:rPr>
          <w:rFonts w:eastAsia="Arial Unicode MS"/>
          <w:lang w:val="en-US"/>
        </w:rPr>
        <w:t xml:space="preserve">. </w:t>
      </w:r>
    </w:p>
    <w:p w14:paraId="7785F287" w14:textId="3468395E" w:rsidR="009B2844" w:rsidRDefault="0010026F" w:rsidP="00C1347B">
      <w:pPr>
        <w:spacing w:line="480" w:lineRule="auto"/>
        <w:ind w:firstLine="720"/>
        <w:rPr>
          <w:rFonts w:eastAsia="Arial Unicode MS"/>
          <w:lang w:val="en-US"/>
        </w:rPr>
        <w:sectPr w:rsidR="009B2844" w:rsidSect="0042604C">
          <w:pgSz w:w="12240" w:h="15840" w:code="1"/>
          <w:pgMar w:top="1440" w:right="1440" w:bottom="1440" w:left="1440" w:header="708" w:footer="708" w:gutter="0"/>
          <w:lnNumType w:countBy="1" w:restart="continuous"/>
          <w:cols w:space="708"/>
          <w:docGrid w:linePitch="360"/>
        </w:sectPr>
      </w:pPr>
      <w:r w:rsidRPr="0010026F">
        <w:rPr>
          <w:rFonts w:eastAsia="Arial Unicode MS"/>
        </w:rPr>
        <w:t> </w:t>
      </w:r>
      <w:r>
        <w:rPr>
          <w:rFonts w:eastAsia="Arial Unicode MS"/>
        </w:rPr>
        <w:t>I</w:t>
      </w:r>
      <w:r w:rsidRPr="0010026F">
        <w:rPr>
          <w:rFonts w:eastAsia="Arial Unicode MS"/>
        </w:rPr>
        <w:t xml:space="preserve">n </w:t>
      </w:r>
      <w:r w:rsidR="00BF6DE2">
        <w:rPr>
          <w:rFonts w:eastAsia="Arial Unicode MS"/>
        </w:rPr>
        <w:t>our sample</w:t>
      </w:r>
      <w:r w:rsidRPr="0010026F">
        <w:rPr>
          <w:rFonts w:eastAsia="Arial Unicode MS"/>
        </w:rPr>
        <w:t xml:space="preserve">, the prevalence of positive </w:t>
      </w:r>
      <w:r w:rsidR="00BF6DE2">
        <w:rPr>
          <w:rFonts w:eastAsia="Arial Unicode MS"/>
        </w:rPr>
        <w:t>effects on</w:t>
      </w:r>
      <w:r w:rsidRPr="0010026F">
        <w:rPr>
          <w:rFonts w:eastAsia="Arial Unicode MS"/>
        </w:rPr>
        <w:t xml:space="preserve"> </w:t>
      </w:r>
      <w:r w:rsidR="00EE32D5">
        <w:rPr>
          <w:rFonts w:eastAsia="Arial Unicode MS"/>
        </w:rPr>
        <w:t>ecosystem services</w:t>
      </w:r>
      <w:r w:rsidRPr="0010026F">
        <w:rPr>
          <w:rFonts w:eastAsia="Arial Unicode MS"/>
        </w:rPr>
        <w:t xml:space="preserve"> </w:t>
      </w:r>
      <w:r w:rsidR="00BF6DE2">
        <w:rPr>
          <w:rFonts w:eastAsia="Arial Unicode MS"/>
        </w:rPr>
        <w:t xml:space="preserve">exceeds that for </w:t>
      </w:r>
      <w:r w:rsidR="00C70254">
        <w:rPr>
          <w:rFonts w:eastAsia="Arial Unicode MS"/>
        </w:rPr>
        <w:t>crop</w:t>
      </w:r>
      <w:r w:rsidRPr="0010026F">
        <w:rPr>
          <w:rFonts w:eastAsia="Arial Unicode MS"/>
        </w:rPr>
        <w:t xml:space="preserve"> </w:t>
      </w:r>
      <w:r w:rsidR="00BF6DE2">
        <w:rPr>
          <w:rFonts w:eastAsia="Arial Unicode MS"/>
        </w:rPr>
        <w:t>yield</w:t>
      </w:r>
      <w:r>
        <w:rPr>
          <w:rFonts w:eastAsia="Arial Unicode MS"/>
        </w:rPr>
        <w:t xml:space="preserve"> (</w:t>
      </w:r>
      <w:r w:rsidR="00BF6DE2">
        <w:rPr>
          <w:rFonts w:eastAsia="Arial Unicode MS"/>
        </w:rPr>
        <w:t>Fi</w:t>
      </w:r>
      <w:r w:rsidR="00726746">
        <w:rPr>
          <w:rFonts w:eastAsia="Arial Unicode MS"/>
        </w:rPr>
        <w:t>g.</w:t>
      </w:r>
      <w:r w:rsidR="00EF61CA">
        <w:rPr>
          <w:rFonts w:eastAsia="Arial Unicode MS"/>
        </w:rPr>
        <w:t xml:space="preserve"> </w:t>
      </w:r>
      <w:r w:rsidR="00A27E7D">
        <w:rPr>
          <w:rFonts w:eastAsia="Arial Unicode MS"/>
        </w:rPr>
        <w:t>2</w:t>
      </w:r>
      <w:r>
        <w:rPr>
          <w:rFonts w:eastAsia="Arial Unicode MS"/>
        </w:rPr>
        <w:t>)</w:t>
      </w:r>
      <w:r w:rsidRPr="0010026F">
        <w:rPr>
          <w:rFonts w:eastAsia="Arial Unicode MS"/>
        </w:rPr>
        <w:t>. </w:t>
      </w:r>
      <w:r w:rsidR="00BF6DE2">
        <w:rPr>
          <w:rFonts w:eastAsia="Arial Unicode MS"/>
          <w:lang w:val="en-US"/>
        </w:rPr>
        <w:t>Fully</w:t>
      </w:r>
      <w:r w:rsidR="00D3634A" w:rsidRPr="00341941">
        <w:rPr>
          <w:rFonts w:eastAsia="Arial Unicode MS"/>
          <w:lang w:val="en-US"/>
        </w:rPr>
        <w:t xml:space="preserve">, </w:t>
      </w:r>
      <w:r w:rsidR="001D5650">
        <w:rPr>
          <w:rFonts w:eastAsia="Arial Unicode MS"/>
          <w:lang w:val="en-US"/>
        </w:rPr>
        <w:t>26</w:t>
      </w:r>
      <w:r w:rsidR="004861FB" w:rsidRPr="00341941">
        <w:rPr>
          <w:rFonts w:eastAsia="Arial Unicode MS"/>
          <w:lang w:val="en-US"/>
        </w:rPr>
        <w:t>%</w:t>
      </w:r>
      <w:r w:rsidR="004E4B37" w:rsidRPr="00341941">
        <w:rPr>
          <w:rFonts w:eastAsia="Arial Unicode MS"/>
          <w:lang w:val="en-US"/>
        </w:rPr>
        <w:t xml:space="preserve"> of </w:t>
      </w:r>
      <w:r w:rsidR="00BF6DE2" w:rsidRPr="00BF6DE2">
        <w:rPr>
          <w:rFonts w:eastAsia="Arial Unicode MS"/>
          <w:b/>
          <w:iCs/>
          <w:lang w:val="en-US"/>
        </w:rPr>
        <w:t>YESs</w:t>
      </w:r>
      <w:r w:rsidR="00BF6DE2">
        <w:rPr>
          <w:rFonts w:eastAsia="Arial Unicode MS"/>
          <w:b/>
          <w:iCs/>
          <w:lang w:val="en-US"/>
        </w:rPr>
        <w:t xml:space="preserve"> </w:t>
      </w:r>
      <w:r w:rsidR="00BF6DE2">
        <w:rPr>
          <w:rFonts w:eastAsia="Arial Unicode MS"/>
          <w:bCs/>
          <w:iCs/>
          <w:lang w:val="en-US"/>
        </w:rPr>
        <w:t>indicated</w:t>
      </w:r>
      <w:r w:rsidR="004E4B37" w:rsidRPr="00BF6DE2">
        <w:rPr>
          <w:rFonts w:eastAsia="Arial Unicode MS"/>
          <w:iCs/>
          <w:lang w:val="en-US"/>
        </w:rPr>
        <w:t xml:space="preserve"> </w:t>
      </w:r>
      <w:r w:rsidR="00F05BBE" w:rsidRPr="00341941">
        <w:rPr>
          <w:rFonts w:eastAsia="Arial Unicode MS"/>
          <w:lang w:val="en-US"/>
        </w:rPr>
        <w:t>BMP implementation</w:t>
      </w:r>
      <w:r w:rsidR="004E4B37" w:rsidRPr="00341941">
        <w:rPr>
          <w:rFonts w:eastAsia="Arial Unicode MS"/>
          <w:lang w:val="en-US"/>
        </w:rPr>
        <w:t xml:space="preserve"> resulted in </w:t>
      </w:r>
      <w:r w:rsidR="004861FB" w:rsidRPr="00341941">
        <w:rPr>
          <w:rFonts w:eastAsia="Arial Unicode MS"/>
          <w:lang w:val="en-US"/>
        </w:rPr>
        <w:t>co-benefits between yield and ecosystem services</w:t>
      </w:r>
      <w:r w:rsidR="00BF6DE2">
        <w:rPr>
          <w:rFonts w:eastAsia="Arial Unicode MS"/>
          <w:lang w:val="en-US"/>
        </w:rPr>
        <w:t>, and a further 26% indicated an increase in ecosystem services but no significant reduction in yield</w:t>
      </w:r>
      <w:r w:rsidR="00C1347B">
        <w:rPr>
          <w:rFonts w:eastAsia="Arial Unicode MS"/>
          <w:lang w:val="en-US"/>
        </w:rPr>
        <w:t xml:space="preserve">. </w:t>
      </w:r>
      <w:r w:rsidR="003B58D5">
        <w:rPr>
          <w:rFonts w:eastAsia="Arial Unicode MS"/>
          <w:lang w:val="en-US"/>
        </w:rPr>
        <w:t>A</w:t>
      </w:r>
      <w:r w:rsidR="003B58D5" w:rsidRPr="00341941">
        <w:rPr>
          <w:rFonts w:eastAsia="Arial Unicode MS"/>
          <w:lang w:val="en-US"/>
        </w:rPr>
        <w:t xml:space="preserve"> reduction in yield and increase in ecosystem services (28%)</w:t>
      </w:r>
      <w:r w:rsidR="003B58D5">
        <w:rPr>
          <w:rFonts w:eastAsia="Arial Unicode MS"/>
          <w:lang w:val="en-US"/>
        </w:rPr>
        <w:t xml:space="preserve"> was </w:t>
      </w:r>
      <w:r w:rsidR="00E056A7">
        <w:rPr>
          <w:rFonts w:eastAsia="Arial Unicode MS"/>
          <w:lang w:val="en-US"/>
        </w:rPr>
        <w:t xml:space="preserve">slightly the </w:t>
      </w:r>
      <w:r w:rsidR="003B58D5">
        <w:rPr>
          <w:rFonts w:eastAsia="Arial Unicode MS"/>
          <w:lang w:val="en-US"/>
        </w:rPr>
        <w:t>most outcome</w:t>
      </w:r>
      <w:r w:rsidR="00E056A7">
        <w:rPr>
          <w:rFonts w:eastAsia="Arial Unicode MS"/>
          <w:lang w:val="en-US"/>
        </w:rPr>
        <w:t xml:space="preserve"> and indeed the most common tradeoff</w:t>
      </w:r>
      <w:r w:rsidR="003B58D5">
        <w:rPr>
          <w:rFonts w:eastAsia="Arial Unicode MS"/>
          <w:lang w:val="en-US"/>
        </w:rPr>
        <w:t xml:space="preserve">. </w:t>
      </w:r>
      <w:r w:rsidR="00577615">
        <w:rPr>
          <w:rFonts w:eastAsia="Arial Unicode MS"/>
          <w:lang w:val="en-US"/>
        </w:rPr>
        <w:t>Co-costs were rare, representing only 4% of outcomes.</w:t>
      </w:r>
    </w:p>
    <w:p w14:paraId="1EAB5276" w14:textId="63616AB9" w:rsidR="00267972" w:rsidRPr="00865409" w:rsidRDefault="00267972" w:rsidP="00865409">
      <w:r>
        <w:rPr>
          <w:noProof/>
        </w:rPr>
        <w:lastRenderedPageBreak/>
        <w:drawing>
          <wp:inline distT="0" distB="0" distL="0" distR="0" wp14:anchorId="2B48387D" wp14:editId="13FB082C">
            <wp:extent cx="5711252" cy="400789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istribution of Y_ES(2).eps"/>
                    <pic:cNvPicPr/>
                  </pic:nvPicPr>
                  <pic:blipFill>
                    <a:blip r:embed="rId15"/>
                    <a:stretch>
                      <a:fillRect/>
                    </a:stretch>
                  </pic:blipFill>
                  <pic:spPr>
                    <a:xfrm>
                      <a:off x="0" y="0"/>
                      <a:ext cx="5719010" cy="4013341"/>
                    </a:xfrm>
                    <a:prstGeom prst="rect">
                      <a:avLst/>
                    </a:prstGeom>
                  </pic:spPr>
                </pic:pic>
              </a:graphicData>
            </a:graphic>
          </wp:inline>
        </w:drawing>
      </w:r>
    </w:p>
    <w:p w14:paraId="1B97BB14" w14:textId="7343D4FA" w:rsidR="00D56A34" w:rsidRPr="00EF61CA" w:rsidRDefault="00EF61CA" w:rsidP="00EF61CA">
      <w:pPr>
        <w:pStyle w:val="Caption"/>
        <w:keepNext/>
        <w:rPr>
          <w:b w:val="0"/>
          <w:color w:val="auto"/>
        </w:rPr>
      </w:pPr>
      <w:r>
        <w:rPr>
          <w:color w:val="auto"/>
        </w:rPr>
        <w:t xml:space="preserve">Figure </w:t>
      </w:r>
      <w:r w:rsidR="00A27E7D">
        <w:rPr>
          <w:color w:val="auto"/>
        </w:rPr>
        <w:t>2</w:t>
      </w:r>
      <w:r w:rsidR="00D56A34" w:rsidRPr="009C7592">
        <w:rPr>
          <w:color w:val="auto"/>
        </w:rPr>
        <w:t>.</w:t>
      </w:r>
      <w:r w:rsidR="00D56A34" w:rsidRPr="009C7592">
        <w:rPr>
          <w:b w:val="0"/>
          <w:color w:val="auto"/>
        </w:rPr>
        <w:t xml:space="preserve"> </w:t>
      </w:r>
      <w:r>
        <w:rPr>
          <w:b w:val="0"/>
          <w:color w:val="auto"/>
        </w:rPr>
        <w:t>Histogram</w:t>
      </w:r>
      <w:r w:rsidR="00D56A34">
        <w:rPr>
          <w:b w:val="0"/>
          <w:color w:val="auto"/>
        </w:rPr>
        <w:t xml:space="preserve"> of </w:t>
      </w:r>
      <w:r w:rsidR="00DA2E52" w:rsidRPr="00DA2E52">
        <w:rPr>
          <w:bCs w:val="0"/>
          <w:color w:val="auto"/>
        </w:rPr>
        <w:t>YES</w:t>
      </w:r>
      <w:r>
        <w:rPr>
          <w:bCs w:val="0"/>
          <w:color w:val="auto"/>
        </w:rPr>
        <w:t xml:space="preserve"> </w:t>
      </w:r>
      <w:r>
        <w:rPr>
          <w:b w:val="0"/>
          <w:color w:val="auto"/>
        </w:rPr>
        <w:t>counts</w:t>
      </w:r>
      <w:r w:rsidR="00D56A34">
        <w:rPr>
          <w:b w:val="0"/>
          <w:color w:val="auto"/>
        </w:rPr>
        <w:t xml:space="preserve"> across 9 </w:t>
      </w:r>
      <w:r w:rsidR="00D56A34" w:rsidRPr="009C7592">
        <w:rPr>
          <w:b w:val="0"/>
          <w:color w:val="auto"/>
        </w:rPr>
        <w:t xml:space="preserve">possible </w:t>
      </w:r>
      <w:r>
        <w:rPr>
          <w:b w:val="0"/>
          <w:color w:val="auto"/>
        </w:rPr>
        <w:t xml:space="preserve">Y/ES </w:t>
      </w:r>
      <w:r w:rsidR="00D56A34" w:rsidRPr="009C7592">
        <w:rPr>
          <w:b w:val="0"/>
          <w:color w:val="auto"/>
        </w:rPr>
        <w:t>outcome</w:t>
      </w:r>
      <w:r w:rsidR="00D56A34">
        <w:rPr>
          <w:b w:val="0"/>
          <w:color w:val="auto"/>
        </w:rPr>
        <w:t xml:space="preserve"> combinations</w:t>
      </w:r>
      <w:r>
        <w:rPr>
          <w:b w:val="0"/>
          <w:color w:val="auto"/>
        </w:rPr>
        <w:t xml:space="preserve"> </w:t>
      </w:r>
      <w:r w:rsidR="00D56A34">
        <w:rPr>
          <w:b w:val="0"/>
          <w:color w:val="auto"/>
        </w:rPr>
        <w:t xml:space="preserve">between yield and ecosystem services on whether yield or ecosystem services were reduced (-), increased (+), or </w:t>
      </w:r>
      <w:r w:rsidR="00DA2E52">
        <w:rPr>
          <w:b w:val="0"/>
          <w:color w:val="auto"/>
        </w:rPr>
        <w:t>unaffected</w:t>
      </w:r>
      <w:r w:rsidR="00D56A34">
        <w:rPr>
          <w:b w:val="0"/>
          <w:color w:val="auto"/>
        </w:rPr>
        <w:t xml:space="preserve"> </w:t>
      </w:r>
      <w:r w:rsidR="00D56A34" w:rsidRPr="00DD062A">
        <w:rPr>
          <w:b w:val="0"/>
          <w:color w:val="auto"/>
        </w:rPr>
        <w:t>(•)</w:t>
      </w:r>
      <w:r w:rsidR="00D56A34">
        <w:rPr>
          <w:b w:val="0"/>
          <w:color w:val="auto"/>
        </w:rPr>
        <w:t xml:space="preserve"> </w:t>
      </w:r>
      <w:r w:rsidR="00DA2E52">
        <w:rPr>
          <w:b w:val="0"/>
          <w:color w:val="auto"/>
        </w:rPr>
        <w:t>by</w:t>
      </w:r>
      <w:r w:rsidR="00D56A34">
        <w:rPr>
          <w:b w:val="0"/>
          <w:color w:val="auto"/>
        </w:rPr>
        <w:t xml:space="preserve"> BMP </w:t>
      </w:r>
      <w:r w:rsidR="00DA2E52">
        <w:rPr>
          <w:b w:val="0"/>
          <w:color w:val="auto"/>
        </w:rPr>
        <w:t>implementation</w:t>
      </w:r>
      <w:r w:rsidR="00D56A34">
        <w:rPr>
          <w:b w:val="0"/>
          <w:color w:val="auto"/>
        </w:rPr>
        <w:t>.</w:t>
      </w:r>
    </w:p>
    <w:p w14:paraId="30B3648B" w14:textId="1730DEB3" w:rsidR="00D56A34" w:rsidRDefault="00D56A34" w:rsidP="00D3634A">
      <w:pPr>
        <w:spacing w:line="480" w:lineRule="auto"/>
        <w:ind w:firstLine="720"/>
        <w:rPr>
          <w:rFonts w:eastAsia="Arial Unicode MS"/>
          <w:lang w:val="en-US"/>
        </w:rPr>
        <w:sectPr w:rsidR="00D56A34" w:rsidSect="0042604C">
          <w:pgSz w:w="12240" w:h="15840" w:code="1"/>
          <w:pgMar w:top="1440" w:right="1440" w:bottom="1440" w:left="1440" w:header="708" w:footer="708" w:gutter="0"/>
          <w:lnNumType w:countBy="1" w:restart="continuous"/>
          <w:cols w:space="708"/>
          <w:docGrid w:linePitch="360"/>
        </w:sectPr>
      </w:pPr>
    </w:p>
    <w:p w14:paraId="48DECBCD" w14:textId="460BA978" w:rsidR="0024555C" w:rsidRDefault="00B34F40" w:rsidP="0037763E">
      <w:pPr>
        <w:spacing w:line="480" w:lineRule="auto"/>
        <w:ind w:firstLine="720"/>
        <w:rPr>
          <w:rFonts w:eastAsia="Arial Unicode MS"/>
          <w:lang w:val="en-US"/>
        </w:rPr>
      </w:pPr>
      <w:r w:rsidRPr="00D62D68">
        <w:rPr>
          <w:rFonts w:eastAsia="Arial Unicode MS"/>
          <w:lang w:val="en-US"/>
        </w:rPr>
        <w:lastRenderedPageBreak/>
        <w:t xml:space="preserve">Twelve ecosystem services were investigated in </w:t>
      </w:r>
      <w:r>
        <w:rPr>
          <w:rFonts w:eastAsia="Arial Unicode MS"/>
          <w:b/>
          <w:iCs/>
          <w:lang w:val="en-US"/>
        </w:rPr>
        <w:t>YESs</w:t>
      </w:r>
      <w:r w:rsidRPr="00D62D68">
        <w:rPr>
          <w:rFonts w:eastAsia="Arial Unicode MS"/>
          <w:lang w:val="en-US"/>
        </w:rPr>
        <w:t xml:space="preserve"> with food production (</w:t>
      </w:r>
      <w:proofErr w:type="gramStart"/>
      <w:r>
        <w:rPr>
          <w:rFonts w:eastAsia="Arial Unicode MS"/>
          <w:lang w:val="en-US"/>
        </w:rPr>
        <w:t>i.e.</w:t>
      </w:r>
      <w:proofErr w:type="gramEnd"/>
      <w:r>
        <w:rPr>
          <w:rFonts w:eastAsia="Arial Unicode MS"/>
          <w:lang w:val="en-US"/>
        </w:rPr>
        <w:t xml:space="preserve"> crop </w:t>
      </w:r>
      <w:r w:rsidRPr="00D62D68">
        <w:rPr>
          <w:rFonts w:eastAsia="Arial Unicode MS"/>
          <w:lang w:val="en-US"/>
        </w:rPr>
        <w:t xml:space="preserve">yield) </w:t>
      </w:r>
      <w:r w:rsidR="00F27EF1" w:rsidRPr="00D62D68">
        <w:rPr>
          <w:rFonts w:eastAsia="Arial Unicode MS"/>
          <w:lang w:val="en-US"/>
        </w:rPr>
        <w:t xml:space="preserve">after BMP intervention </w:t>
      </w:r>
      <w:r w:rsidRPr="00D62D68">
        <w:rPr>
          <w:rFonts w:eastAsia="Arial Unicode MS"/>
          <w:lang w:val="en-US"/>
        </w:rPr>
        <w:t xml:space="preserve">(Fig. </w:t>
      </w:r>
      <w:r w:rsidR="00726746">
        <w:rPr>
          <w:rFonts w:eastAsia="Arial Unicode MS"/>
          <w:lang w:val="en-US"/>
        </w:rPr>
        <w:t>3</w:t>
      </w:r>
      <w:r w:rsidRPr="00D62D68">
        <w:rPr>
          <w:rFonts w:eastAsia="Arial Unicode MS"/>
          <w:lang w:val="en-US"/>
        </w:rPr>
        <w:t xml:space="preserve">). Of these 12 ecosystem services, </w:t>
      </w:r>
      <w:r w:rsidRPr="0098638B">
        <w:rPr>
          <w:rFonts w:eastAsia="Arial Unicode MS"/>
          <w:bCs/>
          <w:iCs/>
          <w:lang w:val="en-US"/>
        </w:rPr>
        <w:t xml:space="preserve">water purification and waste treatment </w:t>
      </w:r>
      <w:r w:rsidRPr="0098638B">
        <w:rPr>
          <w:rFonts w:eastAsia="Arial Unicode MS"/>
          <w:iCs/>
          <w:lang w:val="en-US"/>
        </w:rPr>
        <w:t>– most often measured/estimated by nitrate (NO</w:t>
      </w:r>
      <w:r w:rsidRPr="0098638B">
        <w:rPr>
          <w:rFonts w:eastAsia="Arial Unicode MS"/>
          <w:iCs/>
          <w:vertAlign w:val="subscript"/>
          <w:lang w:val="en-US"/>
        </w:rPr>
        <w:t>3</w:t>
      </w:r>
      <w:r w:rsidRPr="0098638B">
        <w:rPr>
          <w:rFonts w:eastAsia="Arial Unicode MS"/>
          <w:iCs/>
          <w:lang w:val="en-US"/>
        </w:rPr>
        <w:t xml:space="preserve">) leaching and phosphorus load reduction – was investigated most frequently (21%). </w:t>
      </w:r>
      <w:r w:rsidRPr="0098638B">
        <w:rPr>
          <w:rFonts w:eastAsia="Arial Unicode MS"/>
          <w:bCs/>
          <w:iCs/>
          <w:lang w:val="en-US"/>
        </w:rPr>
        <w:t>Climate regulation and carbon sequestration</w:t>
      </w:r>
      <w:r w:rsidRPr="0098638B">
        <w:rPr>
          <w:rFonts w:eastAsia="Arial Unicode MS"/>
          <w:iCs/>
          <w:lang w:val="en-US"/>
        </w:rPr>
        <w:t xml:space="preserve"> (as measured/estimated by soil organic carbon and carbon dioxide equivalents) (14%), </w:t>
      </w:r>
      <w:r w:rsidRPr="0098638B">
        <w:rPr>
          <w:rFonts w:eastAsia="Arial Unicode MS"/>
          <w:bCs/>
          <w:iCs/>
          <w:lang w:val="en-US"/>
        </w:rPr>
        <w:t xml:space="preserve">water regulation and soil moisture retention </w:t>
      </w:r>
      <w:r w:rsidRPr="0098638B">
        <w:rPr>
          <w:rFonts w:eastAsia="Arial Unicode MS"/>
          <w:iCs/>
          <w:lang w:val="en-US"/>
        </w:rPr>
        <w:t xml:space="preserve">(as measured/estimated by drainage and soil moisture) (13%) as well as </w:t>
      </w:r>
      <w:r w:rsidRPr="0098638B">
        <w:rPr>
          <w:rFonts w:eastAsia="Arial Unicode MS"/>
          <w:bCs/>
          <w:iCs/>
          <w:lang w:val="en-US"/>
        </w:rPr>
        <w:t>pest regulation</w:t>
      </w:r>
      <w:r w:rsidRPr="0098638B">
        <w:rPr>
          <w:rFonts w:eastAsia="Arial Unicode MS"/>
          <w:iCs/>
          <w:lang w:val="en-US"/>
        </w:rPr>
        <w:t xml:space="preserve"> (as measured/estimated by weed suppression, plant damage, number of pests, predator activity) (12%) were also frequent ecosystem services observed to be investigated in combination with crop yield after BMP </w:t>
      </w:r>
      <w:r w:rsidR="0069412C">
        <w:rPr>
          <w:rFonts w:eastAsia="Arial Unicode MS"/>
          <w:iCs/>
          <w:lang w:val="en-US"/>
        </w:rPr>
        <w:t>adoption</w:t>
      </w:r>
      <w:r w:rsidRPr="0098638B">
        <w:rPr>
          <w:rFonts w:eastAsia="Arial Unicode MS"/>
          <w:iCs/>
          <w:lang w:val="en-US"/>
        </w:rPr>
        <w:t xml:space="preserve">. </w:t>
      </w:r>
      <w:r w:rsidR="00F27EF1" w:rsidRPr="0098638B">
        <w:rPr>
          <w:rFonts w:eastAsia="Arial Unicode MS"/>
          <w:iCs/>
          <w:lang w:val="en-US"/>
        </w:rPr>
        <w:t xml:space="preserve">Erosion regulation (6%) and supporting </w:t>
      </w:r>
      <w:r w:rsidR="00C70254" w:rsidRPr="0098638B">
        <w:rPr>
          <w:rFonts w:eastAsia="Arial Unicode MS"/>
          <w:iCs/>
          <w:lang w:val="en-US"/>
        </w:rPr>
        <w:t>services associated with agro-environmental resources</w:t>
      </w:r>
      <w:r w:rsidR="00F27EF1" w:rsidRPr="0098638B">
        <w:rPr>
          <w:rFonts w:eastAsia="Arial Unicode MS"/>
          <w:iCs/>
          <w:lang w:val="en-US"/>
        </w:rPr>
        <w:t xml:space="preserve"> such as nutrient cycling (9%)</w:t>
      </w:r>
      <w:r w:rsidR="00C70254">
        <w:rPr>
          <w:rFonts w:eastAsia="Arial Unicode MS"/>
          <w:iCs/>
          <w:lang w:val="en-US"/>
        </w:rPr>
        <w:t xml:space="preserve"> and</w:t>
      </w:r>
      <w:r w:rsidR="00C70254" w:rsidRPr="0098638B">
        <w:rPr>
          <w:rFonts w:eastAsia="Arial Unicode MS"/>
          <w:iCs/>
          <w:lang w:val="en-US"/>
        </w:rPr>
        <w:t xml:space="preserve"> soil formation (8%) surprisingly received less attention</w:t>
      </w:r>
      <w:r w:rsidR="00C70254">
        <w:rPr>
          <w:rFonts w:eastAsia="Arial Unicode MS"/>
          <w:iCs/>
          <w:lang w:val="en-US"/>
        </w:rPr>
        <w:t xml:space="preserve">. </w:t>
      </w:r>
      <w:r w:rsidR="004D21DE">
        <w:rPr>
          <w:rFonts w:eastAsia="Arial Unicode MS"/>
          <w:lang w:val="en-US"/>
        </w:rPr>
        <w:t xml:space="preserve">In our sample, </w:t>
      </w:r>
      <w:r w:rsidR="009C7592" w:rsidRPr="00341941">
        <w:rPr>
          <w:rFonts w:eastAsia="Arial Unicode MS"/>
          <w:lang w:val="en-US"/>
        </w:rPr>
        <w:t>BMP</w:t>
      </w:r>
      <w:r>
        <w:rPr>
          <w:rFonts w:eastAsia="Arial Unicode MS"/>
          <w:lang w:val="en-US"/>
        </w:rPr>
        <w:t xml:space="preserve"> implementation</w:t>
      </w:r>
      <w:r w:rsidR="009C7592" w:rsidRPr="00341941">
        <w:rPr>
          <w:rFonts w:eastAsia="Arial Unicode MS"/>
          <w:lang w:val="en-US"/>
        </w:rPr>
        <w:t xml:space="preserve"> </w:t>
      </w:r>
      <w:r w:rsidR="00CA3C06">
        <w:rPr>
          <w:rFonts w:eastAsia="Arial Unicode MS"/>
          <w:lang w:val="en-US"/>
        </w:rPr>
        <w:t>result</w:t>
      </w:r>
      <w:r w:rsidR="004D21DE">
        <w:rPr>
          <w:rFonts w:eastAsia="Arial Unicode MS"/>
          <w:lang w:val="en-US"/>
        </w:rPr>
        <w:t>ed</w:t>
      </w:r>
      <w:r w:rsidR="00CA3C06">
        <w:rPr>
          <w:rFonts w:eastAsia="Arial Unicode MS"/>
          <w:lang w:val="en-US"/>
        </w:rPr>
        <w:t xml:space="preserve"> in</w:t>
      </w:r>
      <w:r w:rsidR="004D21DE">
        <w:rPr>
          <w:rFonts w:eastAsia="Arial Unicode MS"/>
          <w:lang w:val="en-US"/>
        </w:rPr>
        <w:t xml:space="preserve"> </w:t>
      </w:r>
      <w:r w:rsidR="00DB2481">
        <w:rPr>
          <w:rFonts w:eastAsia="Arial Unicode MS"/>
          <w:lang w:val="en-US"/>
        </w:rPr>
        <w:t xml:space="preserve">relatively </w:t>
      </w:r>
      <w:r w:rsidR="00CA3C06">
        <w:rPr>
          <w:rFonts w:eastAsia="Arial Unicode MS"/>
          <w:lang w:val="en-US"/>
        </w:rPr>
        <w:t>positive</w:t>
      </w:r>
      <w:r w:rsidR="004D21DE">
        <w:rPr>
          <w:rFonts w:eastAsia="Arial Unicode MS"/>
          <w:lang w:val="en-US"/>
        </w:rPr>
        <w:t xml:space="preserve"> (+)</w:t>
      </w:r>
      <w:r w:rsidR="00CA3C06">
        <w:rPr>
          <w:rFonts w:eastAsia="Arial Unicode MS"/>
          <w:lang w:val="en-US"/>
        </w:rPr>
        <w:t xml:space="preserve"> effects on </w:t>
      </w:r>
      <w:r w:rsidR="004D21DE">
        <w:rPr>
          <w:rFonts w:eastAsia="Arial Unicode MS"/>
          <w:lang w:val="en-US"/>
        </w:rPr>
        <w:t>climate (CR = +</w:t>
      </w:r>
      <w:r w:rsidR="004D21DE" w:rsidRPr="004D21DE">
        <w:rPr>
          <w:rFonts w:eastAsia="Arial Unicode MS"/>
          <w:lang w:val="en-US"/>
        </w:rPr>
        <w:t xml:space="preserve">19, </w:t>
      </w:r>
      <w:r w:rsidR="004D21DE" w:rsidRPr="004D21DE">
        <w:rPr>
          <w:color w:val="000000"/>
        </w:rPr>
        <w:t>•1</w:t>
      </w:r>
      <w:r w:rsidR="004D21DE" w:rsidRPr="004D21DE">
        <w:rPr>
          <w:rFonts w:eastAsia="Arial Unicode MS"/>
          <w:lang w:val="en-US"/>
        </w:rPr>
        <w:t>)</w:t>
      </w:r>
      <w:r w:rsidR="00180723">
        <w:rPr>
          <w:rFonts w:eastAsia="Arial Unicode MS"/>
          <w:lang w:val="en-US"/>
        </w:rPr>
        <w:t xml:space="preserve"> and</w:t>
      </w:r>
      <w:r w:rsidR="009C7592" w:rsidRPr="004D21DE">
        <w:rPr>
          <w:rFonts w:eastAsia="Arial Unicode MS"/>
          <w:lang w:val="en-US"/>
        </w:rPr>
        <w:t xml:space="preserve"> </w:t>
      </w:r>
      <w:r w:rsidR="00DB2481">
        <w:rPr>
          <w:rFonts w:eastAsia="Arial Unicode MS"/>
          <w:lang w:val="en-US"/>
        </w:rPr>
        <w:t>erosion regulating</w:t>
      </w:r>
      <w:r w:rsidR="00C01EFA">
        <w:rPr>
          <w:rFonts w:eastAsia="Arial Unicode MS"/>
          <w:lang w:val="en-US"/>
        </w:rPr>
        <w:t xml:space="preserve"> (ER = +5, </w:t>
      </w:r>
      <w:r w:rsidR="00C01EFA" w:rsidRPr="004D21DE">
        <w:rPr>
          <w:color w:val="000000"/>
        </w:rPr>
        <w:t>•</w:t>
      </w:r>
      <w:r w:rsidR="00C01EFA">
        <w:rPr>
          <w:color w:val="000000"/>
        </w:rPr>
        <w:t>3)</w:t>
      </w:r>
      <w:r w:rsidR="00DB2481">
        <w:rPr>
          <w:rFonts w:eastAsia="Arial Unicode MS"/>
          <w:lang w:val="en-US"/>
        </w:rPr>
        <w:t xml:space="preserve">, </w:t>
      </w:r>
      <w:r w:rsidR="00726746">
        <w:rPr>
          <w:rFonts w:eastAsia="Arial Unicode MS"/>
          <w:lang w:val="en-US"/>
        </w:rPr>
        <w:t xml:space="preserve">and </w:t>
      </w:r>
      <w:r w:rsidR="009C7592" w:rsidRPr="00341941">
        <w:rPr>
          <w:rFonts w:eastAsia="Arial Unicode MS"/>
          <w:lang w:val="en-US"/>
        </w:rPr>
        <w:t xml:space="preserve">soil </w:t>
      </w:r>
      <w:r w:rsidR="001F0BC1">
        <w:rPr>
          <w:rFonts w:eastAsia="Arial Unicode MS"/>
          <w:lang w:val="en-US"/>
        </w:rPr>
        <w:t xml:space="preserve">(SF = +10, -1) and biodiversity (BIO = +9, </w:t>
      </w:r>
      <w:r w:rsidR="001F0BC1" w:rsidRPr="004D21DE">
        <w:rPr>
          <w:color w:val="000000"/>
        </w:rPr>
        <w:t>•</w:t>
      </w:r>
      <w:r w:rsidR="001F0BC1">
        <w:rPr>
          <w:color w:val="000000"/>
        </w:rPr>
        <w:t xml:space="preserve">2) </w:t>
      </w:r>
      <w:r w:rsidR="009C7592" w:rsidRPr="00341941">
        <w:rPr>
          <w:rFonts w:eastAsia="Arial Unicode MS"/>
          <w:lang w:val="en-US"/>
        </w:rPr>
        <w:t xml:space="preserve">supporting services; </w:t>
      </w:r>
      <w:r w:rsidR="00726746">
        <w:rPr>
          <w:rFonts w:eastAsia="Arial Unicode MS"/>
          <w:lang w:val="en-US"/>
        </w:rPr>
        <w:t>but</w:t>
      </w:r>
      <w:r w:rsidR="009C7592" w:rsidRPr="00341941">
        <w:rPr>
          <w:rFonts w:eastAsia="Arial Unicode MS"/>
          <w:lang w:val="en-US"/>
        </w:rPr>
        <w:t xml:space="preserve"> ha</w:t>
      </w:r>
      <w:r>
        <w:rPr>
          <w:rFonts w:eastAsia="Arial Unicode MS"/>
          <w:lang w:val="en-US"/>
        </w:rPr>
        <w:t>d</w:t>
      </w:r>
      <w:r w:rsidR="009C7592" w:rsidRPr="00341941">
        <w:rPr>
          <w:rFonts w:eastAsia="Arial Unicode MS"/>
          <w:lang w:val="en-US"/>
        </w:rPr>
        <w:t xml:space="preserve"> more varied effects on </w:t>
      </w:r>
      <w:r w:rsidR="000A355E" w:rsidRPr="004D21DE">
        <w:rPr>
          <w:rFonts w:eastAsia="Arial Unicode MS"/>
          <w:lang w:val="en-US"/>
        </w:rPr>
        <w:t>nutrient</w:t>
      </w:r>
      <w:r w:rsidR="000A355E" w:rsidRPr="00341941">
        <w:rPr>
          <w:rFonts w:eastAsia="Arial Unicode MS"/>
          <w:lang w:val="en-US"/>
        </w:rPr>
        <w:t xml:space="preserve"> supporting </w:t>
      </w:r>
      <w:r w:rsidR="000A355E">
        <w:rPr>
          <w:rFonts w:eastAsia="Arial Unicode MS"/>
          <w:lang w:val="en-US"/>
        </w:rPr>
        <w:t xml:space="preserve">(NC = +10, -2), </w:t>
      </w:r>
      <w:r w:rsidR="009C7592" w:rsidRPr="00341941">
        <w:rPr>
          <w:rFonts w:eastAsia="Arial Unicode MS"/>
          <w:lang w:val="en-US"/>
        </w:rPr>
        <w:t>pest regulating</w:t>
      </w:r>
      <w:r w:rsidR="004D21DE">
        <w:rPr>
          <w:rFonts w:eastAsia="Arial Unicode MS"/>
          <w:lang w:val="en-US"/>
        </w:rPr>
        <w:t xml:space="preserve"> (PR = +11, </w:t>
      </w:r>
      <w:r w:rsidR="004D21DE" w:rsidRPr="004D21DE">
        <w:rPr>
          <w:color w:val="000000"/>
        </w:rPr>
        <w:t>•</w:t>
      </w:r>
      <w:r w:rsidR="004D21DE">
        <w:rPr>
          <w:color w:val="000000"/>
        </w:rPr>
        <w:t xml:space="preserve">4, </w:t>
      </w:r>
      <w:r w:rsidR="004D21DE">
        <w:rPr>
          <w:rFonts w:eastAsia="Arial Unicode MS"/>
          <w:lang w:val="en-US"/>
        </w:rPr>
        <w:t>-2)</w:t>
      </w:r>
      <w:r w:rsidR="009C7592" w:rsidRPr="00341941">
        <w:rPr>
          <w:rFonts w:eastAsia="Arial Unicode MS"/>
          <w:lang w:val="en-US"/>
        </w:rPr>
        <w:t>, and hydrologic</w:t>
      </w:r>
      <w:r w:rsidR="003E17A5" w:rsidRPr="00341941">
        <w:rPr>
          <w:rFonts w:eastAsia="Arial Unicode MS"/>
          <w:lang w:val="en-US"/>
        </w:rPr>
        <w:t>al</w:t>
      </w:r>
      <w:r w:rsidR="009C7592" w:rsidRPr="00341941">
        <w:rPr>
          <w:rFonts w:eastAsia="Arial Unicode MS"/>
          <w:lang w:val="en-US"/>
        </w:rPr>
        <w:t xml:space="preserve"> services</w:t>
      </w:r>
      <w:r w:rsidR="004D21DE">
        <w:rPr>
          <w:rFonts w:eastAsia="Arial Unicode MS"/>
          <w:lang w:val="en-US"/>
        </w:rPr>
        <w:t xml:space="preserve"> (WPWT = +27,</w:t>
      </w:r>
      <w:r w:rsidR="00EE6B41" w:rsidRPr="00EE6B41">
        <w:rPr>
          <w:color w:val="000000"/>
        </w:rPr>
        <w:t xml:space="preserve"> </w:t>
      </w:r>
      <w:r w:rsidR="00EE6B41" w:rsidRPr="004D21DE">
        <w:rPr>
          <w:color w:val="000000"/>
        </w:rPr>
        <w:t>•</w:t>
      </w:r>
      <w:r w:rsidR="00EE6B41">
        <w:rPr>
          <w:color w:val="000000"/>
        </w:rPr>
        <w:t>2,</w:t>
      </w:r>
      <w:r w:rsidR="004D21DE">
        <w:rPr>
          <w:rFonts w:eastAsia="Arial Unicode MS"/>
          <w:lang w:val="en-US"/>
        </w:rPr>
        <w:t xml:space="preserve"> -1; WRSR = +11,</w:t>
      </w:r>
      <w:r w:rsidR="00EE6B41">
        <w:rPr>
          <w:rFonts w:eastAsia="Arial Unicode MS"/>
          <w:lang w:val="en-US"/>
        </w:rPr>
        <w:t xml:space="preserve"> </w:t>
      </w:r>
      <w:r w:rsidR="00EE6B41" w:rsidRPr="004D21DE">
        <w:rPr>
          <w:color w:val="000000"/>
        </w:rPr>
        <w:t>•</w:t>
      </w:r>
      <w:r w:rsidR="00EE6B41">
        <w:rPr>
          <w:color w:val="000000"/>
        </w:rPr>
        <w:t>5,</w:t>
      </w:r>
      <w:r w:rsidR="00EE6B41">
        <w:rPr>
          <w:rFonts w:eastAsia="Arial Unicode MS"/>
          <w:lang w:val="en-US"/>
        </w:rPr>
        <w:t xml:space="preserve"> </w:t>
      </w:r>
      <w:r w:rsidR="004D21DE">
        <w:rPr>
          <w:rFonts w:eastAsia="Arial Unicode MS"/>
          <w:lang w:val="en-US"/>
        </w:rPr>
        <w:t>-3)</w:t>
      </w:r>
      <w:r w:rsidR="009C7592" w:rsidRPr="00341941">
        <w:rPr>
          <w:rFonts w:eastAsia="Arial Unicode MS"/>
          <w:lang w:val="en-US"/>
        </w:rPr>
        <w:t>.</w:t>
      </w:r>
      <w:r w:rsidR="00DD062A" w:rsidRPr="00341941">
        <w:rPr>
          <w:rFonts w:eastAsia="Arial Unicode MS"/>
          <w:lang w:val="en-US"/>
        </w:rPr>
        <w:t xml:space="preserve"> </w:t>
      </w:r>
    </w:p>
    <w:p w14:paraId="3BF4B355" w14:textId="064F38D3" w:rsidR="0037763E" w:rsidRPr="006017B2" w:rsidRDefault="0037763E" w:rsidP="0024555C">
      <w:pPr>
        <w:spacing w:line="480" w:lineRule="auto"/>
        <w:rPr>
          <w:rFonts w:eastAsia="Arial Unicode MS"/>
          <w:lang w:val="en-US"/>
        </w:rPr>
      </w:pPr>
      <w:r>
        <w:rPr>
          <w:rFonts w:eastAsia="Arial Unicode MS"/>
          <w:noProof/>
          <w:lang w:val="en-US"/>
        </w:rPr>
        <w:lastRenderedPageBreak/>
        <w:drawing>
          <wp:inline distT="0" distB="0" distL="0" distR="0" wp14:anchorId="2843A2F0" wp14:editId="2954B738">
            <wp:extent cx="5943600" cy="45929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tribution of ESGGplot(2).pdf"/>
                    <pic:cNvPicPr/>
                  </pic:nvPicPr>
                  <pic:blipFill>
                    <a:blip r:embed="rId16"/>
                    <a:stretch>
                      <a:fillRect/>
                    </a:stretch>
                  </pic:blipFill>
                  <pic:spPr>
                    <a:xfrm>
                      <a:off x="0" y="0"/>
                      <a:ext cx="5943600" cy="4592955"/>
                    </a:xfrm>
                    <a:prstGeom prst="rect">
                      <a:avLst/>
                    </a:prstGeom>
                  </pic:spPr>
                </pic:pic>
              </a:graphicData>
            </a:graphic>
          </wp:inline>
        </w:drawing>
      </w:r>
    </w:p>
    <w:p w14:paraId="68BFCB5F" w14:textId="4F8CE3E7" w:rsidR="006A5CEB" w:rsidRDefault="005E4457" w:rsidP="00DF53D6">
      <w:pPr>
        <w:pStyle w:val="Caption"/>
        <w:rPr>
          <w:b w:val="0"/>
          <w:color w:val="auto"/>
        </w:rPr>
        <w:sectPr w:rsidR="006A5CEB" w:rsidSect="0042604C">
          <w:pgSz w:w="12240" w:h="15840" w:code="1"/>
          <w:pgMar w:top="1440" w:right="1440" w:bottom="1440" w:left="1440" w:header="708" w:footer="708" w:gutter="0"/>
          <w:lnNumType w:countBy="1" w:restart="continuous"/>
          <w:cols w:space="708"/>
          <w:docGrid w:linePitch="360"/>
        </w:sectPr>
      </w:pPr>
      <w:r>
        <w:rPr>
          <w:color w:val="auto"/>
        </w:rPr>
        <w:t xml:space="preserve">Figure </w:t>
      </w:r>
      <w:r w:rsidR="00726746">
        <w:rPr>
          <w:color w:val="auto"/>
        </w:rPr>
        <w:t>3</w:t>
      </w:r>
      <w:r w:rsidR="0095704C" w:rsidRPr="009C7592">
        <w:rPr>
          <w:color w:val="auto"/>
        </w:rPr>
        <w:t xml:space="preserve">. </w:t>
      </w:r>
      <w:r w:rsidR="0095704C" w:rsidRPr="009C7592">
        <w:rPr>
          <w:b w:val="0"/>
          <w:color w:val="auto"/>
        </w:rPr>
        <w:t xml:space="preserve">The </w:t>
      </w:r>
      <w:r w:rsidR="003B5B77">
        <w:rPr>
          <w:b w:val="0"/>
          <w:color w:val="auto"/>
        </w:rPr>
        <w:t>relative attention</w:t>
      </w:r>
      <w:r w:rsidR="0095704C" w:rsidRPr="009C7592">
        <w:rPr>
          <w:b w:val="0"/>
          <w:color w:val="auto"/>
        </w:rPr>
        <w:t xml:space="preserve"> </w:t>
      </w:r>
      <w:r w:rsidR="00A14619">
        <w:rPr>
          <w:b w:val="0"/>
          <w:color w:val="auto"/>
        </w:rPr>
        <w:t xml:space="preserve">dedicated </w:t>
      </w:r>
      <w:r w:rsidR="009159AC">
        <w:rPr>
          <w:b w:val="0"/>
          <w:bCs w:val="0"/>
          <w:iCs/>
          <w:color w:val="auto"/>
        </w:rPr>
        <w:t>to</w:t>
      </w:r>
      <w:r w:rsidR="009159AC" w:rsidRPr="009C7592">
        <w:rPr>
          <w:b w:val="0"/>
          <w:color w:val="auto"/>
        </w:rPr>
        <w:t xml:space="preserve"> twelve ecosystem services</w:t>
      </w:r>
      <w:r w:rsidR="009159AC" w:rsidRPr="003B5B77">
        <w:rPr>
          <w:b w:val="0"/>
          <w:color w:val="auto"/>
        </w:rPr>
        <w:t xml:space="preserve"> (air quality regulation, biodiversity conservation, biomass production/primary productivity, climate regulation and carbon sequestration, cultural services, erosion regulation, habitat provisioning, nutrient cycling, pest regulation, soil formation, water purification and waste treatment, water regulation and soil moisture retention)</w:t>
      </w:r>
      <w:r w:rsidR="009159AC">
        <w:rPr>
          <w:b w:val="0"/>
          <w:color w:val="auto"/>
        </w:rPr>
        <w:t xml:space="preserve"> in</w:t>
      </w:r>
      <w:r w:rsidR="0095704C" w:rsidRPr="009C7592">
        <w:rPr>
          <w:b w:val="0"/>
          <w:color w:val="auto"/>
        </w:rPr>
        <w:t xml:space="preserve"> </w:t>
      </w:r>
      <w:r>
        <w:rPr>
          <w:b w:val="0"/>
          <w:bCs w:val="0"/>
          <w:iCs/>
          <w:color w:val="auto"/>
        </w:rPr>
        <w:t>(</w:t>
      </w:r>
      <w:r w:rsidRPr="005E4457">
        <w:rPr>
          <w:b w:val="0"/>
          <w:bCs w:val="0"/>
          <w:i/>
          <w:color w:val="auto"/>
        </w:rPr>
        <w:t>k</w:t>
      </w:r>
      <w:r>
        <w:rPr>
          <w:b w:val="0"/>
          <w:bCs w:val="0"/>
          <w:iCs/>
          <w:color w:val="auto"/>
        </w:rPr>
        <w:t xml:space="preserve"> = 36) studies</w:t>
      </w:r>
      <w:r w:rsidR="00A14619">
        <w:rPr>
          <w:b w:val="0"/>
          <w:bCs w:val="0"/>
          <w:iCs/>
          <w:color w:val="auto"/>
        </w:rPr>
        <w:t xml:space="preserve"> and</w:t>
      </w:r>
      <w:r>
        <w:rPr>
          <w:b w:val="0"/>
          <w:bCs w:val="0"/>
          <w:iCs/>
          <w:color w:val="auto"/>
        </w:rPr>
        <w:t xml:space="preserve"> (</w:t>
      </w:r>
      <w:r w:rsidRPr="005E4457">
        <w:rPr>
          <w:b w:val="0"/>
          <w:i/>
          <w:iCs/>
          <w:color w:val="auto"/>
        </w:rPr>
        <w:t>n</w:t>
      </w:r>
      <w:r>
        <w:rPr>
          <w:b w:val="0"/>
          <w:i/>
          <w:iCs/>
          <w:color w:val="auto"/>
        </w:rPr>
        <w:t xml:space="preserve"> </w:t>
      </w:r>
      <w:r>
        <w:rPr>
          <w:b w:val="0"/>
          <w:color w:val="auto"/>
        </w:rPr>
        <w:t xml:space="preserve">= 141) </w:t>
      </w:r>
      <w:r w:rsidRPr="00CD0B4E">
        <w:rPr>
          <w:iCs/>
          <w:color w:val="auto"/>
        </w:rPr>
        <w:t>YESs</w:t>
      </w:r>
      <w:r w:rsidR="003B5B77">
        <w:rPr>
          <w:b w:val="0"/>
          <w:color w:val="auto"/>
        </w:rPr>
        <w:t>.</w:t>
      </w:r>
    </w:p>
    <w:p w14:paraId="51FAB8E9" w14:textId="55BADD3B" w:rsidR="00ED72F1" w:rsidRPr="006D61FA" w:rsidRDefault="00517350" w:rsidP="00E741EE">
      <w:pPr>
        <w:pStyle w:val="Heading2"/>
        <w:spacing w:line="480" w:lineRule="auto"/>
        <w:rPr>
          <w:rFonts w:ascii="Times New Roman" w:hAnsi="Times New Roman" w:cs="Times New Roman"/>
          <w:lang w:val="en-US"/>
        </w:rPr>
      </w:pPr>
      <w:r>
        <w:rPr>
          <w:rFonts w:ascii="Times New Roman" w:hAnsi="Times New Roman" w:cs="Times New Roman"/>
          <w:i w:val="0"/>
          <w:iCs/>
          <w:lang w:val="en-US"/>
        </w:rPr>
        <w:lastRenderedPageBreak/>
        <w:t xml:space="preserve">3.2 </w:t>
      </w:r>
      <w:r w:rsidR="000235DF">
        <w:rPr>
          <w:rFonts w:ascii="Times New Roman" w:hAnsi="Times New Roman" w:cs="Times New Roman"/>
          <w:lang w:val="en-US"/>
        </w:rPr>
        <w:t>Effects of moderators</w:t>
      </w:r>
    </w:p>
    <w:p w14:paraId="3EB96019" w14:textId="1D00F0AC" w:rsidR="00142D5C" w:rsidRDefault="00D86E78" w:rsidP="00D00B25">
      <w:pPr>
        <w:spacing w:line="480" w:lineRule="auto"/>
        <w:ind w:firstLine="720"/>
        <w:rPr>
          <w:rFonts w:eastAsia="Arial Unicode MS"/>
          <w:lang w:val="en-US"/>
        </w:rPr>
        <w:sectPr w:rsidR="00142D5C" w:rsidSect="0042604C">
          <w:pgSz w:w="12240" w:h="15840" w:code="1"/>
          <w:pgMar w:top="1440" w:right="1440" w:bottom="1440" w:left="1440" w:header="708" w:footer="708" w:gutter="0"/>
          <w:lnNumType w:countBy="1" w:restart="continuous"/>
          <w:cols w:space="708"/>
          <w:docGrid w:linePitch="360"/>
        </w:sectPr>
      </w:pPr>
      <w:r>
        <w:rPr>
          <w:rFonts w:eastAsia="Arial Unicode MS"/>
          <w:lang w:val="en-US"/>
        </w:rPr>
        <w:t xml:space="preserve">In order to improve model accuracy, mixed-effects models were performed on a reduced data set </w:t>
      </w:r>
      <w:r w:rsidR="00D00B25">
        <w:rPr>
          <w:rFonts w:eastAsia="Arial Unicode MS"/>
          <w:lang w:val="en-US"/>
        </w:rPr>
        <w:t>(</w:t>
      </w:r>
      <w:r w:rsidR="00D00B25" w:rsidRPr="00D00B25">
        <w:rPr>
          <w:rFonts w:eastAsia="Arial Unicode MS"/>
          <w:i/>
          <w:iCs/>
          <w:lang w:val="en-US"/>
        </w:rPr>
        <w:t xml:space="preserve">n </w:t>
      </w:r>
      <w:r w:rsidR="00D00B25">
        <w:rPr>
          <w:rFonts w:eastAsia="Arial Unicode MS"/>
          <w:lang w:val="en-US"/>
        </w:rPr>
        <w:t xml:space="preserve">= 135, </w:t>
      </w:r>
      <w:r w:rsidR="00D00B25" w:rsidRPr="00D00B25">
        <w:rPr>
          <w:rFonts w:eastAsia="Arial Unicode MS"/>
          <w:i/>
          <w:iCs/>
          <w:lang w:val="en-US"/>
        </w:rPr>
        <w:t>k</w:t>
      </w:r>
      <w:r w:rsidR="00D00B25">
        <w:rPr>
          <w:rFonts w:eastAsia="Arial Unicode MS"/>
          <w:lang w:val="en-US"/>
        </w:rPr>
        <w:t xml:space="preserve"> = 34) </w:t>
      </w:r>
      <w:r>
        <w:rPr>
          <w:rFonts w:eastAsia="Arial Unicode MS"/>
          <w:lang w:val="en-US"/>
        </w:rPr>
        <w:t xml:space="preserve">which removed </w:t>
      </w:r>
      <w:r w:rsidRPr="00D00B25">
        <w:rPr>
          <w:rFonts w:eastAsia="Arial Unicode MS"/>
          <w:b/>
          <w:bCs/>
          <w:lang w:val="en-US"/>
        </w:rPr>
        <w:t>YES</w:t>
      </w:r>
      <w:r>
        <w:rPr>
          <w:rFonts w:eastAsia="Arial Unicode MS"/>
          <w:lang w:val="en-US"/>
        </w:rPr>
        <w:t xml:space="preserve"> </w:t>
      </w:r>
      <w:r w:rsidR="00D00B25">
        <w:rPr>
          <w:rFonts w:eastAsia="Arial Unicode MS"/>
          <w:lang w:val="en-US"/>
        </w:rPr>
        <w:t xml:space="preserve">entries </w:t>
      </w:r>
      <w:r>
        <w:rPr>
          <w:rFonts w:eastAsia="Arial Unicode MS"/>
          <w:lang w:val="en-US"/>
        </w:rPr>
        <w:t>w</w:t>
      </w:r>
      <w:r w:rsidR="00581E48">
        <w:rPr>
          <w:rFonts w:eastAsia="Arial Unicode MS"/>
          <w:lang w:val="en-US"/>
        </w:rPr>
        <w:t>hich had</w:t>
      </w:r>
      <w:r>
        <w:rPr>
          <w:rFonts w:eastAsia="Arial Unicode MS"/>
          <w:lang w:val="en-US"/>
        </w:rPr>
        <w:t xml:space="preserve"> low sample sizes for BMP combinations (</w:t>
      </w:r>
      <w:proofErr w:type="gramStart"/>
      <w:r>
        <w:rPr>
          <w:rFonts w:eastAsia="Arial Unicode MS"/>
          <w:lang w:val="en-US"/>
        </w:rPr>
        <w:t>i.e.</w:t>
      </w:r>
      <w:proofErr w:type="gramEnd"/>
      <w:r>
        <w:rPr>
          <w:rFonts w:eastAsia="Arial Unicode MS"/>
          <w:lang w:val="en-US"/>
        </w:rPr>
        <w:t xml:space="preserve"> CR + NM = 2, NM + TI = 1, CC + CR + NM = 3)</w:t>
      </w:r>
      <w:r w:rsidR="00D00B25">
        <w:rPr>
          <w:rFonts w:eastAsia="Arial Unicode MS"/>
          <w:lang w:val="en-US"/>
        </w:rPr>
        <w:t xml:space="preserve">. </w:t>
      </w:r>
      <w:r w:rsidR="00D83666">
        <w:rPr>
          <w:rFonts w:eastAsia="Arial Unicode MS"/>
          <w:lang w:val="en-US"/>
        </w:rPr>
        <w:t xml:space="preserve">In </w:t>
      </w:r>
      <w:r w:rsidR="00930541" w:rsidRPr="006D61FA">
        <w:rPr>
          <w:rFonts w:eastAsia="Arial Unicode MS"/>
          <w:lang w:val="en-US"/>
        </w:rPr>
        <w:t xml:space="preserve">mixed-effects </w:t>
      </w:r>
      <w:r w:rsidR="005F6735" w:rsidRPr="006D61FA">
        <w:rPr>
          <w:rFonts w:eastAsia="Arial Unicode MS"/>
          <w:lang w:val="en-US"/>
        </w:rPr>
        <w:t xml:space="preserve">models </w:t>
      </w:r>
      <w:r w:rsidR="00A943AC" w:rsidRPr="006D61FA">
        <w:rPr>
          <w:rFonts w:eastAsia="Arial Unicode MS"/>
          <w:lang w:val="en-US"/>
        </w:rPr>
        <w:t>(</w:t>
      </w:r>
      <w:r w:rsidR="00930541" w:rsidRPr="006D61FA">
        <w:rPr>
          <w:rFonts w:eastAsia="Arial Unicode MS"/>
          <w:lang w:val="en-US"/>
        </w:rPr>
        <w:t>which incorporated the random-effect of ‘study’</w:t>
      </w:r>
      <w:r w:rsidR="00A943AC" w:rsidRPr="006D61FA">
        <w:rPr>
          <w:rFonts w:eastAsia="Arial Unicode MS"/>
          <w:lang w:val="en-US"/>
        </w:rPr>
        <w:t>)</w:t>
      </w:r>
      <w:r w:rsidR="00A34D5C">
        <w:rPr>
          <w:rFonts w:eastAsia="Arial Unicode MS"/>
          <w:lang w:val="en-US"/>
        </w:rPr>
        <w:t xml:space="preserve"> only </w:t>
      </w:r>
      <w:r w:rsidR="00071A95">
        <w:rPr>
          <w:rFonts w:eastAsia="Arial Unicode MS"/>
          <w:lang w:val="en-US"/>
        </w:rPr>
        <w:t>‘</w:t>
      </w:r>
      <w:r w:rsidR="00EB00D1" w:rsidRPr="00071A95">
        <w:rPr>
          <w:rFonts w:eastAsia="Arial Unicode MS"/>
          <w:lang w:val="en-US"/>
        </w:rPr>
        <w:t>cover crops</w:t>
      </w:r>
      <w:r w:rsidR="00071A95">
        <w:rPr>
          <w:rFonts w:eastAsia="Arial Unicode MS"/>
          <w:lang w:val="en-US"/>
        </w:rPr>
        <w:t>’</w:t>
      </w:r>
      <w:r w:rsidR="00EB00D1" w:rsidRPr="00071A95">
        <w:rPr>
          <w:rFonts w:eastAsia="Arial Unicode MS"/>
          <w:lang w:val="en-US"/>
        </w:rPr>
        <w:t xml:space="preserve">, </w:t>
      </w:r>
      <w:r w:rsidR="00071A95">
        <w:rPr>
          <w:rFonts w:eastAsia="Arial Unicode MS"/>
          <w:lang w:val="en-US"/>
        </w:rPr>
        <w:t>‘</w:t>
      </w:r>
      <w:r w:rsidR="00EB00D1" w:rsidRPr="00071A95">
        <w:rPr>
          <w:rFonts w:eastAsia="Arial Unicode MS"/>
          <w:lang w:val="en-US"/>
        </w:rPr>
        <w:t>reduced tillage</w:t>
      </w:r>
      <w:r w:rsidR="00071A95">
        <w:rPr>
          <w:rFonts w:eastAsia="Arial Unicode MS"/>
          <w:lang w:val="en-US"/>
        </w:rPr>
        <w:t>’</w:t>
      </w:r>
      <w:r w:rsidR="00EB00D1">
        <w:rPr>
          <w:rFonts w:eastAsia="Arial Unicode MS"/>
          <w:lang w:val="en-US"/>
        </w:rPr>
        <w:t xml:space="preserve"> </w:t>
      </w:r>
      <w:r w:rsidR="008D6E8A">
        <w:rPr>
          <w:rFonts w:eastAsia="Arial Unicode MS"/>
          <w:lang w:val="en-US"/>
        </w:rPr>
        <w:t xml:space="preserve">and </w:t>
      </w:r>
      <w:r w:rsidR="00071A95">
        <w:rPr>
          <w:rFonts w:eastAsia="Arial Unicode MS"/>
          <w:lang w:val="en-US"/>
        </w:rPr>
        <w:t>‘</w:t>
      </w:r>
      <w:r w:rsidR="008D6E8A" w:rsidRPr="00071A95">
        <w:rPr>
          <w:rFonts w:eastAsia="Arial Unicode MS"/>
          <w:lang w:val="en-US"/>
        </w:rPr>
        <w:t>temporal scale</w:t>
      </w:r>
      <w:r w:rsidR="00071A95">
        <w:rPr>
          <w:rFonts w:eastAsia="Arial Unicode MS"/>
          <w:lang w:val="en-US"/>
        </w:rPr>
        <w:t>’</w:t>
      </w:r>
      <w:r w:rsidR="00A34D5C" w:rsidRPr="00071A95">
        <w:rPr>
          <w:rFonts w:eastAsia="Arial Unicode MS"/>
          <w:lang w:val="en-US"/>
        </w:rPr>
        <w:t xml:space="preserve"> showed</w:t>
      </w:r>
      <w:r w:rsidR="00A34D5C">
        <w:rPr>
          <w:rFonts w:eastAsia="Arial Unicode MS"/>
          <w:lang w:val="en-US"/>
        </w:rPr>
        <w:t xml:space="preserve"> informative associations with </w:t>
      </w:r>
      <w:r w:rsidR="009932BF" w:rsidRPr="009932BF">
        <w:rPr>
          <w:rFonts w:eastAsia="Arial Unicode MS"/>
          <w:b/>
          <w:bCs/>
          <w:lang w:val="en-US"/>
        </w:rPr>
        <w:t>YES</w:t>
      </w:r>
      <w:r w:rsidR="009932BF">
        <w:rPr>
          <w:rFonts w:eastAsia="Arial Unicode MS"/>
          <w:b/>
          <w:bCs/>
          <w:lang w:val="en-US"/>
        </w:rPr>
        <w:t>s</w:t>
      </w:r>
      <w:r w:rsidR="00A34D5C">
        <w:rPr>
          <w:rFonts w:eastAsia="Arial Unicode MS"/>
          <w:lang w:val="en-US"/>
        </w:rPr>
        <w:t>.</w:t>
      </w:r>
      <w:r w:rsidR="00A03BE1" w:rsidRPr="00A03BE1">
        <w:rPr>
          <w:rFonts w:eastAsia="Arial Unicode MS"/>
          <w:lang w:val="en-US"/>
        </w:rPr>
        <w:t xml:space="preserve"> </w:t>
      </w:r>
      <w:r w:rsidR="00A03BE1">
        <w:rPr>
          <w:rFonts w:eastAsia="Arial Unicode MS"/>
          <w:lang w:val="en-US"/>
        </w:rPr>
        <w:t xml:space="preserve">For </w:t>
      </w:r>
      <w:r w:rsidR="00F56418">
        <w:rPr>
          <w:rFonts w:eastAsia="Arial Unicode MS"/>
          <w:lang w:val="en-US"/>
        </w:rPr>
        <w:t xml:space="preserve">agriculture </w:t>
      </w:r>
      <w:r w:rsidR="00A03BE1">
        <w:rPr>
          <w:rFonts w:eastAsia="Arial Unicode MS"/>
          <w:lang w:val="en-US"/>
        </w:rPr>
        <w:t xml:space="preserve">weights w_A 0.9, 0.75, 0.5, </w:t>
      </w:r>
      <w:r w:rsidR="00420FB3">
        <w:rPr>
          <w:rFonts w:eastAsia="Arial Unicode MS"/>
          <w:lang w:val="en-US"/>
        </w:rPr>
        <w:t xml:space="preserve">and 0.25 </w:t>
      </w:r>
      <w:r w:rsidR="00071A95">
        <w:rPr>
          <w:rFonts w:eastAsia="Arial Unicode MS"/>
          <w:lang w:val="en-US"/>
        </w:rPr>
        <w:t>‘</w:t>
      </w:r>
      <w:r w:rsidR="00EB00D1" w:rsidRPr="00071A95">
        <w:rPr>
          <w:rFonts w:eastAsia="Arial Unicode MS"/>
          <w:lang w:val="en-US"/>
        </w:rPr>
        <w:t>cover crops</w:t>
      </w:r>
      <w:r w:rsidR="00071A95">
        <w:rPr>
          <w:rFonts w:eastAsia="Arial Unicode MS"/>
          <w:lang w:val="en-US"/>
        </w:rPr>
        <w:t>’</w:t>
      </w:r>
      <w:r w:rsidR="00EB00D1">
        <w:rPr>
          <w:rFonts w:eastAsia="Arial Unicode MS"/>
          <w:i/>
          <w:iCs/>
          <w:lang w:val="en-US"/>
        </w:rPr>
        <w:t xml:space="preserve"> </w:t>
      </w:r>
      <w:r w:rsidR="00A03BE1">
        <w:rPr>
          <w:rFonts w:eastAsia="Arial Unicode MS"/>
          <w:lang w:val="en-US"/>
        </w:rPr>
        <w:t xml:space="preserve">was an informative predictor, resulting, on average, in </w:t>
      </w:r>
      <w:r w:rsidR="00EB00D1">
        <w:rPr>
          <w:rFonts w:eastAsia="Arial Unicode MS"/>
          <w:lang w:val="en-US"/>
        </w:rPr>
        <w:t xml:space="preserve">negative </w:t>
      </w:r>
      <w:r w:rsidR="00DC3B02">
        <w:rPr>
          <w:rFonts w:eastAsia="Arial Unicode MS"/>
          <w:lang w:val="en-US"/>
        </w:rPr>
        <w:t>associations with</w:t>
      </w:r>
      <w:r w:rsidR="00A03BE1">
        <w:rPr>
          <w:rFonts w:eastAsia="Arial Unicode MS"/>
          <w:lang w:val="en-US"/>
        </w:rPr>
        <w:t xml:space="preserve"> </w:t>
      </w:r>
      <w:r w:rsidR="00C70254" w:rsidRPr="00C70254">
        <w:rPr>
          <w:rFonts w:eastAsia="Arial Unicode MS"/>
          <w:b/>
          <w:bCs/>
          <w:lang w:val="en-US"/>
        </w:rPr>
        <w:t>YESs</w:t>
      </w:r>
      <w:r w:rsidR="00A03BE1">
        <w:rPr>
          <w:rFonts w:eastAsia="Arial Unicode MS"/>
          <w:lang w:val="en-US"/>
        </w:rPr>
        <w:t xml:space="preserve"> (Table </w:t>
      </w:r>
      <w:r w:rsidR="00EB00D1">
        <w:rPr>
          <w:rFonts w:eastAsia="Arial Unicode MS"/>
          <w:lang w:val="en-US"/>
        </w:rPr>
        <w:t>5</w:t>
      </w:r>
      <w:r w:rsidR="00C70254">
        <w:rPr>
          <w:rFonts w:eastAsia="Arial Unicode MS"/>
          <w:lang w:val="en-US"/>
        </w:rPr>
        <w:t>)</w:t>
      </w:r>
      <w:r w:rsidR="00A03BE1">
        <w:rPr>
          <w:rFonts w:eastAsia="Arial Unicode MS"/>
          <w:lang w:val="en-US"/>
        </w:rPr>
        <w:t>.</w:t>
      </w:r>
      <w:r w:rsidR="00B85869">
        <w:rPr>
          <w:rFonts w:eastAsia="Arial Unicode MS"/>
          <w:lang w:val="en-US"/>
        </w:rPr>
        <w:t xml:space="preserve"> </w:t>
      </w:r>
      <w:r w:rsidR="00CD749E">
        <w:rPr>
          <w:rFonts w:eastAsia="Arial Unicode MS"/>
          <w:lang w:val="en-US"/>
        </w:rPr>
        <w:t>While</w:t>
      </w:r>
      <w:r w:rsidR="004D3DDD">
        <w:rPr>
          <w:rFonts w:eastAsia="Arial Unicode MS"/>
          <w:lang w:val="en-US"/>
        </w:rPr>
        <w:t xml:space="preserve"> the addition of</w:t>
      </w:r>
      <w:r w:rsidR="00CD749E">
        <w:rPr>
          <w:rFonts w:eastAsia="Arial Unicode MS"/>
          <w:lang w:val="en-US"/>
        </w:rPr>
        <w:t xml:space="preserve"> </w:t>
      </w:r>
      <w:r w:rsidR="004D3DDD">
        <w:rPr>
          <w:rFonts w:eastAsia="Arial Unicode MS"/>
          <w:lang w:val="en-US"/>
        </w:rPr>
        <w:t xml:space="preserve">the informative bivariate predictor </w:t>
      </w:r>
      <w:r w:rsidR="00071A95">
        <w:rPr>
          <w:rFonts w:eastAsia="Arial Unicode MS"/>
          <w:lang w:val="en-US"/>
        </w:rPr>
        <w:t>‘</w:t>
      </w:r>
      <w:r w:rsidR="00CD749E" w:rsidRPr="00071A95">
        <w:rPr>
          <w:rFonts w:eastAsia="Arial Unicode MS"/>
          <w:lang w:val="en-US"/>
        </w:rPr>
        <w:t>reduced tillage</w:t>
      </w:r>
      <w:r w:rsidR="00071A95">
        <w:rPr>
          <w:rFonts w:eastAsia="Arial Unicode MS"/>
          <w:lang w:val="en-US"/>
        </w:rPr>
        <w:t>’</w:t>
      </w:r>
      <w:r w:rsidR="00CD749E">
        <w:rPr>
          <w:rFonts w:eastAsia="Arial Unicode MS"/>
          <w:lang w:val="en-US"/>
        </w:rPr>
        <w:t xml:space="preserve"> </w:t>
      </w:r>
      <w:r w:rsidR="004D3DDD">
        <w:rPr>
          <w:rFonts w:eastAsia="Arial Unicode MS"/>
          <w:lang w:val="en-US"/>
        </w:rPr>
        <w:t xml:space="preserve">did not improve multivariate model fit, it and the other BMPs </w:t>
      </w:r>
      <w:r w:rsidR="004242AE">
        <w:rPr>
          <w:rFonts w:eastAsia="Arial Unicode MS"/>
          <w:lang w:val="en-US"/>
        </w:rPr>
        <w:t xml:space="preserve">(for which we were not able to detect informative associations) </w:t>
      </w:r>
      <w:r w:rsidR="004D3DDD">
        <w:rPr>
          <w:rFonts w:eastAsia="Arial Unicode MS"/>
          <w:lang w:val="en-US"/>
        </w:rPr>
        <w:t>demonstrated different associations with (</w:t>
      </w:r>
      <w:proofErr w:type="gramStart"/>
      <w:r w:rsidR="004D3DDD">
        <w:rPr>
          <w:rFonts w:eastAsia="Arial Unicode MS"/>
          <w:lang w:val="en-US"/>
        </w:rPr>
        <w:t>i.e.</w:t>
      </w:r>
      <w:proofErr w:type="gramEnd"/>
      <w:r w:rsidR="004D3DDD">
        <w:rPr>
          <w:rFonts w:eastAsia="Arial Unicode MS"/>
          <w:lang w:val="en-US"/>
        </w:rPr>
        <w:t xml:space="preserve"> effects on) </w:t>
      </w:r>
      <w:r w:rsidR="004D3DDD" w:rsidRPr="004D3DDD">
        <w:rPr>
          <w:rFonts w:eastAsia="Arial Unicode MS"/>
          <w:b/>
          <w:bCs/>
          <w:lang w:val="en-US"/>
        </w:rPr>
        <w:t>YESs</w:t>
      </w:r>
      <w:r w:rsidR="00420FB3">
        <w:rPr>
          <w:rFonts w:eastAsia="Arial Unicode MS"/>
          <w:lang w:val="en-US"/>
        </w:rPr>
        <w:t xml:space="preserve">: </w:t>
      </w:r>
      <w:r w:rsidR="00071A95">
        <w:rPr>
          <w:rFonts w:eastAsia="Arial Unicode MS"/>
          <w:lang w:val="en-US"/>
        </w:rPr>
        <w:t>‘</w:t>
      </w:r>
      <w:r w:rsidR="004D3DDD" w:rsidRPr="00071A95">
        <w:rPr>
          <w:rFonts w:eastAsia="Arial Unicode MS"/>
          <w:lang w:val="en-US"/>
        </w:rPr>
        <w:t>reduced tillage</w:t>
      </w:r>
      <w:r w:rsidR="00071A95">
        <w:rPr>
          <w:rFonts w:eastAsia="Arial Unicode MS"/>
          <w:lang w:val="en-US"/>
        </w:rPr>
        <w:t>’</w:t>
      </w:r>
      <w:r w:rsidR="004D3DDD" w:rsidRPr="00071A95">
        <w:rPr>
          <w:rFonts w:eastAsia="Arial Unicode MS"/>
          <w:lang w:val="en-US"/>
        </w:rPr>
        <w:t xml:space="preserve"> and </w:t>
      </w:r>
      <w:r w:rsidR="00071A95">
        <w:rPr>
          <w:rFonts w:eastAsia="Arial Unicode MS"/>
          <w:lang w:val="en-US"/>
        </w:rPr>
        <w:t>‘</w:t>
      </w:r>
      <w:r w:rsidR="004D3DDD" w:rsidRPr="00071A95">
        <w:rPr>
          <w:rFonts w:eastAsia="Arial Unicode MS"/>
          <w:lang w:val="en-US"/>
        </w:rPr>
        <w:t>crop rotations</w:t>
      </w:r>
      <w:r w:rsidR="00071A95">
        <w:rPr>
          <w:rFonts w:eastAsia="Arial Unicode MS"/>
          <w:lang w:val="en-US"/>
        </w:rPr>
        <w:t>’</w:t>
      </w:r>
      <w:r w:rsidR="004D3DDD" w:rsidRPr="00071A95">
        <w:rPr>
          <w:rFonts w:eastAsia="Arial Unicode MS"/>
          <w:lang w:val="en-US"/>
        </w:rPr>
        <w:t xml:space="preserve">, generally positive, and </w:t>
      </w:r>
      <w:r w:rsidR="00071A95">
        <w:rPr>
          <w:rFonts w:eastAsia="Arial Unicode MS"/>
          <w:lang w:val="en-US"/>
        </w:rPr>
        <w:t>‘</w:t>
      </w:r>
      <w:r w:rsidR="004D3DDD" w:rsidRPr="00071A95">
        <w:rPr>
          <w:rFonts w:eastAsia="Arial Unicode MS"/>
          <w:lang w:val="en-US"/>
        </w:rPr>
        <w:t>nutrient management</w:t>
      </w:r>
      <w:r w:rsidR="00071A95">
        <w:rPr>
          <w:rFonts w:eastAsia="Arial Unicode MS"/>
          <w:lang w:val="en-US"/>
        </w:rPr>
        <w:t>’</w:t>
      </w:r>
      <w:r w:rsidR="004D3DDD" w:rsidRPr="00071A95">
        <w:rPr>
          <w:rFonts w:eastAsia="Arial Unicode MS"/>
          <w:lang w:val="en-US"/>
        </w:rPr>
        <w:t xml:space="preserve"> and </w:t>
      </w:r>
      <w:r w:rsidR="00071A95">
        <w:rPr>
          <w:rFonts w:eastAsia="Arial Unicode MS"/>
          <w:lang w:val="en-US"/>
        </w:rPr>
        <w:t>‘</w:t>
      </w:r>
      <w:r w:rsidR="004D3DDD" w:rsidRPr="00071A95">
        <w:rPr>
          <w:rFonts w:eastAsia="Arial Unicode MS"/>
          <w:lang w:val="en-US"/>
        </w:rPr>
        <w:t>perennial vegetative buffers</w:t>
      </w:r>
      <w:r w:rsidR="00071A95">
        <w:rPr>
          <w:rFonts w:eastAsia="Arial Unicode MS"/>
          <w:lang w:val="en-US"/>
        </w:rPr>
        <w:t>’</w:t>
      </w:r>
      <w:r w:rsidR="004D3DDD" w:rsidRPr="00071A95">
        <w:rPr>
          <w:rFonts w:eastAsia="Arial Unicode MS"/>
          <w:lang w:val="en-US"/>
        </w:rPr>
        <w:t>, generally</w:t>
      </w:r>
      <w:r w:rsidR="004D3DDD">
        <w:rPr>
          <w:rFonts w:eastAsia="Arial Unicode MS"/>
          <w:lang w:val="en-US"/>
        </w:rPr>
        <w:t xml:space="preserve"> negative</w:t>
      </w:r>
      <w:r w:rsidR="00581E48">
        <w:rPr>
          <w:rFonts w:eastAsia="Arial Unicode MS"/>
          <w:lang w:val="en-US"/>
        </w:rPr>
        <w:t xml:space="preserve"> (</w:t>
      </w:r>
      <w:r w:rsidR="00962EBD">
        <w:rPr>
          <w:rFonts w:eastAsia="Arial Unicode MS"/>
          <w:lang w:val="en-US"/>
        </w:rPr>
        <w:t>Fig. 4</w:t>
      </w:r>
      <w:r w:rsidR="00581E48">
        <w:rPr>
          <w:rFonts w:eastAsia="Arial Unicode MS"/>
          <w:lang w:val="en-US"/>
        </w:rPr>
        <w:t>)</w:t>
      </w:r>
      <w:r w:rsidR="004D3DDD">
        <w:rPr>
          <w:rFonts w:eastAsia="Arial Unicode MS"/>
          <w:lang w:val="en-US"/>
        </w:rPr>
        <w:t xml:space="preserve">. </w:t>
      </w:r>
      <w:r w:rsidR="00A34D5C">
        <w:rPr>
          <w:rFonts w:eastAsia="Arial Unicode MS"/>
          <w:lang w:val="en-US"/>
        </w:rPr>
        <w:t xml:space="preserve">In </w:t>
      </w:r>
      <w:proofErr w:type="gramStart"/>
      <w:r w:rsidR="00A34D5C">
        <w:rPr>
          <w:rFonts w:eastAsia="Arial Unicode MS"/>
          <w:lang w:val="en-US"/>
        </w:rPr>
        <w:t>mixed-effects</w:t>
      </w:r>
      <w:proofErr w:type="gramEnd"/>
      <w:r w:rsidR="00A34D5C">
        <w:rPr>
          <w:rFonts w:eastAsia="Arial Unicode MS"/>
          <w:lang w:val="en-US"/>
        </w:rPr>
        <w:t xml:space="preserve"> models the effect of BMP</w:t>
      </w:r>
      <w:r w:rsidR="00EB00D1">
        <w:rPr>
          <w:rFonts w:eastAsia="Arial Unicode MS"/>
          <w:lang w:val="en-US"/>
        </w:rPr>
        <w:t>s (</w:t>
      </w:r>
      <w:r w:rsidR="00581E48">
        <w:rPr>
          <w:rFonts w:eastAsia="Arial Unicode MS"/>
          <w:lang w:val="en-US"/>
        </w:rPr>
        <w:t xml:space="preserve">i.e. </w:t>
      </w:r>
      <w:r w:rsidR="00F536FE">
        <w:rPr>
          <w:rFonts w:eastAsia="Arial Unicode MS"/>
          <w:lang w:val="en-US"/>
        </w:rPr>
        <w:t>cover crops</w:t>
      </w:r>
      <w:r w:rsidR="00EB00D1">
        <w:rPr>
          <w:rFonts w:eastAsia="Arial Unicode MS"/>
          <w:lang w:val="en-US"/>
        </w:rPr>
        <w:t xml:space="preserve">, </w:t>
      </w:r>
      <w:r w:rsidR="00F536FE">
        <w:rPr>
          <w:rFonts w:eastAsia="Arial Unicode MS"/>
          <w:lang w:val="en-US"/>
        </w:rPr>
        <w:t>reduced tillage</w:t>
      </w:r>
      <w:r w:rsidR="00EB00D1">
        <w:rPr>
          <w:rFonts w:eastAsia="Arial Unicode MS"/>
          <w:lang w:val="en-US"/>
        </w:rPr>
        <w:t>)</w:t>
      </w:r>
      <w:r w:rsidR="00A34D5C">
        <w:rPr>
          <w:rFonts w:eastAsia="Arial Unicode MS"/>
          <w:lang w:val="en-US"/>
        </w:rPr>
        <w:t xml:space="preserve"> declines with decreasing w_A, while the effect of </w:t>
      </w:r>
      <w:r w:rsidR="00A34D5C" w:rsidRPr="00071A95">
        <w:rPr>
          <w:rFonts w:eastAsia="Arial Unicode MS"/>
          <w:lang w:val="en-US"/>
        </w:rPr>
        <w:t>temporal scale</w:t>
      </w:r>
      <w:r w:rsidR="00A34D5C">
        <w:rPr>
          <w:rFonts w:eastAsia="Arial Unicode MS"/>
          <w:lang w:val="en-US"/>
        </w:rPr>
        <w:t xml:space="preserve"> increases</w:t>
      </w:r>
      <w:r w:rsidR="004242AE">
        <w:rPr>
          <w:rFonts w:eastAsia="Arial Unicode MS"/>
          <w:lang w:val="en-US"/>
        </w:rPr>
        <w:t xml:space="preserve"> (Fig. </w:t>
      </w:r>
      <w:r w:rsidR="00962EBD">
        <w:rPr>
          <w:rFonts w:eastAsia="Arial Unicode MS"/>
          <w:lang w:val="en-US"/>
        </w:rPr>
        <w:t>5</w:t>
      </w:r>
      <w:r w:rsidR="004242AE">
        <w:rPr>
          <w:rFonts w:eastAsia="Arial Unicode MS"/>
          <w:lang w:val="en-US"/>
        </w:rPr>
        <w:t>)</w:t>
      </w:r>
      <w:r w:rsidR="00A34D5C">
        <w:rPr>
          <w:rFonts w:eastAsia="Arial Unicode MS"/>
          <w:lang w:val="en-US"/>
        </w:rPr>
        <w:t xml:space="preserve">. </w:t>
      </w:r>
      <w:r w:rsidR="0060276E" w:rsidRPr="006D61FA">
        <w:rPr>
          <w:rFonts w:eastAsia="Arial Unicode MS"/>
          <w:lang w:val="en-US"/>
        </w:rPr>
        <w:t xml:space="preserve">Across </w:t>
      </w:r>
      <w:r w:rsidR="00DE2A31">
        <w:rPr>
          <w:rFonts w:eastAsia="Arial Unicode MS"/>
          <w:lang w:val="en-US"/>
        </w:rPr>
        <w:t>agriculture weights</w:t>
      </w:r>
      <w:r w:rsidR="0060276E" w:rsidRPr="006D61FA">
        <w:rPr>
          <w:rFonts w:eastAsia="Arial Unicode MS"/>
          <w:lang w:val="en-US"/>
        </w:rPr>
        <w:t xml:space="preserve"> w_A</w:t>
      </w:r>
      <w:r w:rsidR="00EB00D1">
        <w:rPr>
          <w:rFonts w:eastAsia="Arial Unicode MS"/>
          <w:lang w:val="en-US"/>
        </w:rPr>
        <w:t xml:space="preserve"> 0.75, 0.5, 0.25, and 0.1</w:t>
      </w:r>
      <w:r w:rsidR="0060276E" w:rsidRPr="006D61FA">
        <w:rPr>
          <w:rFonts w:eastAsia="Arial Unicode MS"/>
          <w:lang w:val="en-US"/>
        </w:rPr>
        <w:t xml:space="preserve"> </w:t>
      </w:r>
      <w:r w:rsidR="0060276E" w:rsidRPr="00071A95">
        <w:rPr>
          <w:rFonts w:eastAsia="Arial Unicode MS"/>
          <w:bCs/>
          <w:iCs/>
          <w:lang w:val="en-US"/>
        </w:rPr>
        <w:t>temporal scale</w:t>
      </w:r>
      <w:r w:rsidR="0060276E" w:rsidRPr="006D61FA">
        <w:rPr>
          <w:rFonts w:eastAsia="Arial Unicode MS"/>
          <w:lang w:val="en-US"/>
        </w:rPr>
        <w:t xml:space="preserve"> </w:t>
      </w:r>
      <w:r w:rsidR="005A08A2">
        <w:rPr>
          <w:rFonts w:eastAsia="Arial Unicode MS"/>
          <w:lang w:val="en-US"/>
        </w:rPr>
        <w:t>was a</w:t>
      </w:r>
      <w:r w:rsidR="00DE2A31">
        <w:rPr>
          <w:rFonts w:eastAsia="Arial Unicode MS"/>
          <w:lang w:val="en-US"/>
        </w:rPr>
        <w:t>n</w:t>
      </w:r>
      <w:r w:rsidR="005A08A2">
        <w:rPr>
          <w:rFonts w:eastAsia="Arial Unicode MS"/>
          <w:lang w:val="en-US"/>
        </w:rPr>
        <w:t xml:space="preserve"> </w:t>
      </w:r>
      <w:r w:rsidR="0027781C">
        <w:rPr>
          <w:rFonts w:eastAsia="Arial Unicode MS"/>
          <w:lang w:val="en-US"/>
        </w:rPr>
        <w:t xml:space="preserve">informative </w:t>
      </w:r>
      <w:r w:rsidR="0060276E" w:rsidRPr="006D61FA">
        <w:rPr>
          <w:rFonts w:eastAsia="Arial Unicode MS"/>
          <w:lang w:val="en-US"/>
        </w:rPr>
        <w:t>predictor</w:t>
      </w:r>
      <w:r w:rsidR="00205D41" w:rsidRPr="006D61FA">
        <w:rPr>
          <w:rFonts w:eastAsia="Arial Unicode MS"/>
          <w:lang w:val="en-US"/>
        </w:rPr>
        <w:t xml:space="preserve">, </w:t>
      </w:r>
      <w:r w:rsidR="00822257" w:rsidRPr="006D61FA">
        <w:rPr>
          <w:rFonts w:eastAsia="Arial Unicode MS"/>
          <w:lang w:val="en-US"/>
        </w:rPr>
        <w:t>with</w:t>
      </w:r>
      <w:r w:rsidR="00205D41" w:rsidRPr="006D61FA">
        <w:rPr>
          <w:rFonts w:eastAsia="Arial Unicode MS"/>
          <w:lang w:val="en-US"/>
        </w:rPr>
        <w:t xml:space="preserve"> </w:t>
      </w:r>
      <w:r w:rsidR="002921F0">
        <w:rPr>
          <w:rFonts w:eastAsia="Arial Unicode MS"/>
          <w:lang w:val="en-US"/>
        </w:rPr>
        <w:t xml:space="preserve">studies with longer time scales resulting in higher </w:t>
      </w:r>
      <w:r w:rsidR="00D11B4F" w:rsidRPr="00D11B4F">
        <w:rPr>
          <w:rFonts w:eastAsia="Arial Unicode MS"/>
          <w:b/>
          <w:bCs/>
          <w:lang w:val="en-US"/>
        </w:rPr>
        <w:t>YES</w:t>
      </w:r>
      <w:r w:rsidR="00D11B4F">
        <w:rPr>
          <w:rFonts w:eastAsia="Arial Unicode MS"/>
          <w:b/>
          <w:bCs/>
          <w:i/>
          <w:iCs/>
          <w:lang w:val="en-US"/>
        </w:rPr>
        <w:t xml:space="preserve"> </w:t>
      </w:r>
      <w:r w:rsidR="002921F0">
        <w:rPr>
          <w:rFonts w:eastAsia="Arial Unicode MS"/>
          <w:lang w:val="en-US"/>
        </w:rPr>
        <w:t>scores</w:t>
      </w:r>
      <w:r w:rsidR="00077F63">
        <w:rPr>
          <w:rFonts w:eastAsia="Arial Unicode MS"/>
          <w:lang w:val="en-US"/>
        </w:rPr>
        <w:t xml:space="preserve"> (</w:t>
      </w:r>
      <w:r w:rsidR="00913A2F">
        <w:rPr>
          <w:rFonts w:eastAsia="Arial Unicode MS"/>
          <w:lang w:val="en-US"/>
        </w:rPr>
        <w:t>Fig</w:t>
      </w:r>
      <w:r w:rsidR="00726746">
        <w:rPr>
          <w:rFonts w:eastAsia="Arial Unicode MS"/>
          <w:lang w:val="en-US"/>
        </w:rPr>
        <w:t>.</w:t>
      </w:r>
      <w:r w:rsidR="00913A2F">
        <w:rPr>
          <w:rFonts w:eastAsia="Arial Unicode MS"/>
          <w:lang w:val="en-US"/>
        </w:rPr>
        <w:t xml:space="preserve"> </w:t>
      </w:r>
      <w:r w:rsidR="00962EBD">
        <w:rPr>
          <w:rFonts w:eastAsia="Arial Unicode MS"/>
          <w:lang w:val="en-US"/>
        </w:rPr>
        <w:t>6</w:t>
      </w:r>
      <w:r w:rsidR="00913A2F">
        <w:rPr>
          <w:rFonts w:eastAsia="Arial Unicode MS"/>
          <w:lang w:val="en-US"/>
        </w:rPr>
        <w:t xml:space="preserve">, </w:t>
      </w:r>
      <w:r w:rsidR="00077F63">
        <w:rPr>
          <w:rFonts w:eastAsia="Arial Unicode MS"/>
          <w:lang w:val="en-US"/>
        </w:rPr>
        <w:t xml:space="preserve">Table </w:t>
      </w:r>
      <w:r w:rsidR="00EB00D1">
        <w:rPr>
          <w:rFonts w:eastAsia="Arial Unicode MS"/>
          <w:lang w:val="en-US"/>
        </w:rPr>
        <w:t>5</w:t>
      </w:r>
      <w:r w:rsidR="00077F63">
        <w:rPr>
          <w:rFonts w:eastAsia="Arial Unicode MS"/>
          <w:lang w:val="en-US"/>
        </w:rPr>
        <w:t>)</w:t>
      </w:r>
      <w:r w:rsidR="004E6BCD">
        <w:rPr>
          <w:rFonts w:eastAsia="Arial Unicode MS"/>
          <w:lang w:val="en-US"/>
        </w:rPr>
        <w:t>.</w:t>
      </w:r>
      <w:r w:rsidR="001754A0">
        <w:rPr>
          <w:rFonts w:eastAsia="Arial Unicode MS"/>
          <w:lang w:val="en-US"/>
        </w:rPr>
        <w:t xml:space="preserve"> We did not detect an effect of crop type, climate, spatial scale, study type, or study design</w:t>
      </w:r>
      <w:r w:rsidR="004F5335">
        <w:rPr>
          <w:rFonts w:eastAsia="Arial Unicode MS"/>
          <w:lang w:val="en-US"/>
        </w:rPr>
        <w:t>.</w:t>
      </w:r>
    </w:p>
    <w:p w14:paraId="4500BC06" w14:textId="39DF39CB" w:rsidR="00E5029D" w:rsidRPr="005950AB" w:rsidRDefault="00E5029D" w:rsidP="00E5029D">
      <w:pPr>
        <w:pStyle w:val="Caption"/>
        <w:keepNext/>
        <w:rPr>
          <w:color w:val="auto"/>
        </w:rPr>
      </w:pPr>
      <w:r w:rsidRPr="005950AB">
        <w:rPr>
          <w:color w:val="auto"/>
        </w:rPr>
        <w:lastRenderedPageBreak/>
        <w:t xml:space="preserve">Table </w:t>
      </w:r>
      <w:r w:rsidR="00EB00D1">
        <w:rPr>
          <w:color w:val="auto"/>
        </w:rPr>
        <w:t>5</w:t>
      </w:r>
      <w:r w:rsidRPr="005950AB">
        <w:rPr>
          <w:color w:val="auto"/>
        </w:rPr>
        <w:t xml:space="preserve">. </w:t>
      </w:r>
      <w:r w:rsidR="00844F09">
        <w:rPr>
          <w:b w:val="0"/>
          <w:color w:val="auto"/>
        </w:rPr>
        <w:t>The most informative</w:t>
      </w:r>
      <w:r>
        <w:rPr>
          <w:b w:val="0"/>
          <w:color w:val="auto"/>
        </w:rPr>
        <w:t xml:space="preserve"> </w:t>
      </w:r>
      <w:r w:rsidRPr="005950AB">
        <w:rPr>
          <w:b w:val="0"/>
          <w:color w:val="auto"/>
        </w:rPr>
        <w:t>mixed-effects models</w:t>
      </w:r>
      <w:r w:rsidR="00AE4DAA">
        <w:rPr>
          <w:b w:val="0"/>
          <w:color w:val="auto"/>
        </w:rPr>
        <w:t xml:space="preserve"> (</w:t>
      </w:r>
      <w:r w:rsidR="00AE4DAA" w:rsidRPr="00AE4DAA">
        <w:rPr>
          <w:b w:val="0"/>
          <w:i/>
          <w:iCs/>
          <w:color w:val="auto"/>
        </w:rPr>
        <w:t>k</w:t>
      </w:r>
      <w:r w:rsidR="00AE4DAA">
        <w:rPr>
          <w:b w:val="0"/>
          <w:color w:val="auto"/>
        </w:rPr>
        <w:t xml:space="preserve"> = 3</w:t>
      </w:r>
      <w:r w:rsidR="00071A95">
        <w:rPr>
          <w:b w:val="0"/>
          <w:color w:val="auto"/>
        </w:rPr>
        <w:t>4</w:t>
      </w:r>
      <w:r w:rsidR="00AE4DAA">
        <w:rPr>
          <w:b w:val="0"/>
          <w:color w:val="auto"/>
        </w:rPr>
        <w:t>,</w:t>
      </w:r>
      <w:r w:rsidR="00AE4DAA" w:rsidRPr="00AE4DAA">
        <w:rPr>
          <w:b w:val="0"/>
          <w:i/>
          <w:iCs/>
          <w:color w:val="auto"/>
        </w:rPr>
        <w:t xml:space="preserve"> n</w:t>
      </w:r>
      <w:r w:rsidR="00AE4DAA">
        <w:rPr>
          <w:b w:val="0"/>
          <w:color w:val="auto"/>
        </w:rPr>
        <w:t xml:space="preserve"> = 135)</w:t>
      </w:r>
      <w:r w:rsidRPr="005950AB">
        <w:rPr>
          <w:b w:val="0"/>
          <w:color w:val="auto"/>
        </w:rPr>
        <w:t xml:space="preserve">. </w:t>
      </w:r>
      <w:r w:rsidR="00597F50">
        <w:rPr>
          <w:b w:val="0"/>
          <w:color w:val="auto"/>
        </w:rPr>
        <w:t xml:space="preserve">CC = cover crops, </w:t>
      </w:r>
      <w:r w:rsidRPr="005950AB">
        <w:rPr>
          <w:b w:val="0"/>
          <w:color w:val="auto"/>
        </w:rPr>
        <w:t>log Lik = log likelihood,</w:t>
      </w:r>
      <w:r>
        <w:rPr>
          <w:b w:val="0"/>
          <w:color w:val="auto"/>
        </w:rPr>
        <w:t xml:space="preserve"> k = number of parameters.</w:t>
      </w:r>
    </w:p>
    <w:tbl>
      <w:tblPr>
        <w:tblW w:w="4157" w:type="pct"/>
        <w:tblLayout w:type="fixed"/>
        <w:tblLook w:val="04A0" w:firstRow="1" w:lastRow="0" w:firstColumn="1" w:lastColumn="0" w:noHBand="0" w:noVBand="1"/>
      </w:tblPr>
      <w:tblGrid>
        <w:gridCol w:w="1367"/>
        <w:gridCol w:w="4868"/>
        <w:gridCol w:w="991"/>
        <w:gridCol w:w="1136"/>
        <w:gridCol w:w="709"/>
        <w:gridCol w:w="709"/>
        <w:gridCol w:w="284"/>
        <w:gridCol w:w="711"/>
      </w:tblGrid>
      <w:tr w:rsidR="00142D5C" w:rsidRPr="005950AB" w14:paraId="202DBD77" w14:textId="77777777" w:rsidTr="00142D5C">
        <w:trPr>
          <w:trHeight w:val="380"/>
        </w:trPr>
        <w:tc>
          <w:tcPr>
            <w:tcW w:w="634" w:type="pct"/>
            <w:tcBorders>
              <w:left w:val="nil"/>
              <w:bottom w:val="single" w:sz="18" w:space="0" w:color="auto"/>
              <w:right w:val="nil"/>
            </w:tcBorders>
            <w:shd w:val="clear" w:color="auto" w:fill="auto"/>
            <w:noWrap/>
            <w:vAlign w:val="bottom"/>
            <w:hideMark/>
          </w:tcPr>
          <w:p w14:paraId="483A17C8" w14:textId="24A20874" w:rsidR="000B6F05" w:rsidRPr="005950AB" w:rsidRDefault="00F56418" w:rsidP="00E5029D">
            <w:pPr>
              <w:jc w:val="center"/>
              <w:rPr>
                <w:b/>
                <w:bCs/>
                <w:color w:val="000000"/>
                <w:sz w:val="16"/>
                <w:szCs w:val="16"/>
              </w:rPr>
            </w:pPr>
            <w:r>
              <w:rPr>
                <w:b/>
                <w:bCs/>
                <w:color w:val="000000"/>
                <w:sz w:val="16"/>
                <w:szCs w:val="16"/>
              </w:rPr>
              <w:t xml:space="preserve">Agriculture Weight (w_A) </w:t>
            </w:r>
            <w:r w:rsidR="000B6F05" w:rsidRPr="005950AB">
              <w:rPr>
                <w:b/>
                <w:bCs/>
                <w:color w:val="000000"/>
                <w:sz w:val="16"/>
                <w:szCs w:val="16"/>
              </w:rPr>
              <w:t>Data Set</w:t>
            </w:r>
          </w:p>
        </w:tc>
        <w:tc>
          <w:tcPr>
            <w:tcW w:w="2259" w:type="pct"/>
            <w:tcBorders>
              <w:left w:val="nil"/>
              <w:bottom w:val="single" w:sz="18" w:space="0" w:color="auto"/>
              <w:right w:val="nil"/>
            </w:tcBorders>
            <w:shd w:val="clear" w:color="auto" w:fill="auto"/>
            <w:noWrap/>
            <w:vAlign w:val="bottom"/>
            <w:hideMark/>
          </w:tcPr>
          <w:p w14:paraId="77AF392E" w14:textId="1396B989" w:rsidR="000B6F05" w:rsidRPr="005950AB" w:rsidRDefault="000B6F05" w:rsidP="00E5029D">
            <w:pPr>
              <w:jc w:val="center"/>
              <w:rPr>
                <w:b/>
                <w:bCs/>
                <w:color w:val="000000"/>
                <w:sz w:val="16"/>
                <w:szCs w:val="16"/>
              </w:rPr>
            </w:pPr>
            <w:r w:rsidRPr="005950AB">
              <w:rPr>
                <w:b/>
                <w:bCs/>
                <w:color w:val="000000"/>
                <w:sz w:val="16"/>
                <w:szCs w:val="16"/>
              </w:rPr>
              <w:t>Top Model</w:t>
            </w:r>
            <w:r>
              <w:rPr>
                <w:b/>
                <w:bCs/>
                <w:color w:val="000000"/>
                <w:sz w:val="16"/>
                <w:szCs w:val="16"/>
              </w:rPr>
              <w:t xml:space="preserve"> and Model Coefficients</w:t>
            </w:r>
          </w:p>
        </w:tc>
        <w:tc>
          <w:tcPr>
            <w:tcW w:w="460" w:type="pct"/>
            <w:tcBorders>
              <w:left w:val="nil"/>
              <w:bottom w:val="single" w:sz="18" w:space="0" w:color="auto"/>
              <w:right w:val="nil"/>
            </w:tcBorders>
          </w:tcPr>
          <w:p w14:paraId="5594EC49" w14:textId="77777777" w:rsidR="000B6F05" w:rsidRDefault="000B6F05" w:rsidP="00E5029D">
            <w:pPr>
              <w:jc w:val="center"/>
              <w:rPr>
                <w:b/>
                <w:bCs/>
                <w:color w:val="000000"/>
                <w:sz w:val="16"/>
                <w:szCs w:val="16"/>
              </w:rPr>
            </w:pPr>
          </w:p>
          <w:p w14:paraId="287B874D" w14:textId="376FC2E7" w:rsidR="000B6F05" w:rsidRPr="005950AB" w:rsidRDefault="000B6F05" w:rsidP="00E5029D">
            <w:pPr>
              <w:jc w:val="center"/>
              <w:rPr>
                <w:b/>
                <w:bCs/>
                <w:color w:val="000000"/>
                <w:sz w:val="16"/>
                <w:szCs w:val="16"/>
              </w:rPr>
            </w:pPr>
            <w:r>
              <w:rPr>
                <w:b/>
                <w:bCs/>
                <w:color w:val="000000"/>
                <w:sz w:val="16"/>
                <w:szCs w:val="16"/>
              </w:rPr>
              <w:t>Marginal R</w:t>
            </w:r>
            <w:r w:rsidRPr="000B6F05">
              <w:rPr>
                <w:b/>
                <w:bCs/>
                <w:color w:val="000000"/>
                <w:sz w:val="16"/>
                <w:szCs w:val="16"/>
                <w:vertAlign w:val="superscript"/>
              </w:rPr>
              <w:t>2</w:t>
            </w:r>
          </w:p>
        </w:tc>
        <w:tc>
          <w:tcPr>
            <w:tcW w:w="527" w:type="pct"/>
            <w:tcBorders>
              <w:left w:val="nil"/>
              <w:bottom w:val="single" w:sz="18" w:space="0" w:color="auto"/>
              <w:right w:val="nil"/>
            </w:tcBorders>
          </w:tcPr>
          <w:p w14:paraId="3AD327AF" w14:textId="77777777" w:rsidR="000B6F05" w:rsidRDefault="000B6F05" w:rsidP="00E5029D">
            <w:pPr>
              <w:jc w:val="center"/>
              <w:rPr>
                <w:b/>
                <w:bCs/>
                <w:color w:val="000000"/>
                <w:sz w:val="16"/>
                <w:szCs w:val="16"/>
              </w:rPr>
            </w:pPr>
          </w:p>
          <w:p w14:paraId="0BF71C1F" w14:textId="3303D900" w:rsidR="000B6F05" w:rsidRPr="005950AB" w:rsidRDefault="000B6F05" w:rsidP="00E5029D">
            <w:pPr>
              <w:jc w:val="center"/>
              <w:rPr>
                <w:b/>
                <w:bCs/>
                <w:color w:val="000000"/>
                <w:sz w:val="16"/>
                <w:szCs w:val="16"/>
              </w:rPr>
            </w:pPr>
            <w:r>
              <w:rPr>
                <w:b/>
                <w:bCs/>
                <w:color w:val="000000"/>
                <w:sz w:val="16"/>
                <w:szCs w:val="16"/>
              </w:rPr>
              <w:t>Conditional R</w:t>
            </w:r>
            <w:r w:rsidRPr="000B6F05">
              <w:rPr>
                <w:b/>
                <w:bCs/>
                <w:color w:val="000000"/>
                <w:sz w:val="16"/>
                <w:szCs w:val="16"/>
                <w:vertAlign w:val="superscript"/>
              </w:rPr>
              <w:t>2</w:t>
            </w:r>
          </w:p>
        </w:tc>
        <w:tc>
          <w:tcPr>
            <w:tcW w:w="329" w:type="pct"/>
            <w:tcBorders>
              <w:left w:val="nil"/>
              <w:bottom w:val="single" w:sz="18" w:space="0" w:color="auto"/>
              <w:right w:val="nil"/>
            </w:tcBorders>
            <w:shd w:val="clear" w:color="auto" w:fill="auto"/>
            <w:noWrap/>
            <w:vAlign w:val="bottom"/>
            <w:hideMark/>
          </w:tcPr>
          <w:p w14:paraId="18319EA3" w14:textId="3AA94CE1" w:rsidR="000B6F05" w:rsidRPr="005950AB" w:rsidRDefault="000B6F05" w:rsidP="00E5029D">
            <w:pPr>
              <w:jc w:val="center"/>
              <w:rPr>
                <w:b/>
                <w:bCs/>
                <w:color w:val="000000"/>
                <w:sz w:val="16"/>
                <w:szCs w:val="16"/>
              </w:rPr>
            </w:pPr>
            <w:r w:rsidRPr="005950AB">
              <w:rPr>
                <w:b/>
                <w:bCs/>
                <w:color w:val="000000"/>
                <w:sz w:val="16"/>
                <w:szCs w:val="16"/>
              </w:rPr>
              <w:t>AIC</w:t>
            </w:r>
            <w:r w:rsidRPr="005950AB">
              <w:rPr>
                <w:b/>
                <w:bCs/>
                <w:color w:val="000000"/>
                <w:sz w:val="16"/>
                <w:szCs w:val="16"/>
                <w:vertAlign w:val="subscript"/>
              </w:rPr>
              <w:t>c</w:t>
            </w:r>
          </w:p>
        </w:tc>
        <w:tc>
          <w:tcPr>
            <w:tcW w:w="329" w:type="pct"/>
            <w:tcBorders>
              <w:left w:val="nil"/>
              <w:bottom w:val="single" w:sz="18" w:space="0" w:color="auto"/>
              <w:right w:val="nil"/>
            </w:tcBorders>
            <w:shd w:val="clear" w:color="auto" w:fill="auto"/>
            <w:vAlign w:val="bottom"/>
            <w:hideMark/>
          </w:tcPr>
          <w:p w14:paraId="429F8FAF" w14:textId="77777777" w:rsidR="000B6F05" w:rsidRPr="005950AB" w:rsidRDefault="000B6F05" w:rsidP="00E5029D">
            <w:pPr>
              <w:jc w:val="center"/>
              <w:rPr>
                <w:b/>
                <w:bCs/>
                <w:color w:val="000000"/>
                <w:sz w:val="16"/>
                <w:szCs w:val="16"/>
              </w:rPr>
            </w:pPr>
            <w:r w:rsidRPr="005950AB">
              <w:rPr>
                <w:b/>
                <w:bCs/>
                <w:color w:val="000000"/>
                <w:sz w:val="16"/>
                <w:szCs w:val="16"/>
              </w:rPr>
              <w:t>∆AIC</w:t>
            </w:r>
            <w:r w:rsidRPr="005950AB">
              <w:rPr>
                <w:b/>
                <w:bCs/>
                <w:color w:val="000000"/>
                <w:sz w:val="16"/>
                <w:szCs w:val="16"/>
                <w:vertAlign w:val="subscript"/>
              </w:rPr>
              <w:t>c</w:t>
            </w:r>
          </w:p>
        </w:tc>
        <w:tc>
          <w:tcPr>
            <w:tcW w:w="132" w:type="pct"/>
            <w:tcBorders>
              <w:left w:val="nil"/>
              <w:bottom w:val="single" w:sz="18" w:space="0" w:color="auto"/>
              <w:right w:val="nil"/>
            </w:tcBorders>
            <w:shd w:val="clear" w:color="auto" w:fill="auto"/>
            <w:vAlign w:val="bottom"/>
            <w:hideMark/>
          </w:tcPr>
          <w:p w14:paraId="7E57F673" w14:textId="77777777" w:rsidR="000B6F05" w:rsidRPr="005950AB" w:rsidRDefault="000B6F05" w:rsidP="00E5029D">
            <w:pPr>
              <w:jc w:val="center"/>
              <w:rPr>
                <w:b/>
                <w:bCs/>
                <w:color w:val="000000"/>
                <w:sz w:val="16"/>
                <w:szCs w:val="16"/>
              </w:rPr>
            </w:pPr>
            <w:r w:rsidRPr="005950AB">
              <w:rPr>
                <w:b/>
                <w:bCs/>
                <w:color w:val="000000"/>
                <w:sz w:val="16"/>
                <w:szCs w:val="16"/>
              </w:rPr>
              <w:t>k</w:t>
            </w:r>
          </w:p>
        </w:tc>
        <w:tc>
          <w:tcPr>
            <w:tcW w:w="330" w:type="pct"/>
            <w:tcBorders>
              <w:left w:val="nil"/>
              <w:bottom w:val="single" w:sz="18" w:space="0" w:color="auto"/>
              <w:right w:val="nil"/>
            </w:tcBorders>
            <w:shd w:val="clear" w:color="auto" w:fill="auto"/>
            <w:vAlign w:val="bottom"/>
            <w:hideMark/>
          </w:tcPr>
          <w:p w14:paraId="0F969DBB" w14:textId="77777777" w:rsidR="000B6F05" w:rsidRPr="005950AB" w:rsidRDefault="000B6F05" w:rsidP="00E5029D">
            <w:pPr>
              <w:jc w:val="center"/>
              <w:rPr>
                <w:b/>
                <w:bCs/>
                <w:color w:val="000000"/>
                <w:sz w:val="16"/>
                <w:szCs w:val="16"/>
              </w:rPr>
            </w:pPr>
            <w:r w:rsidRPr="005950AB">
              <w:rPr>
                <w:b/>
                <w:bCs/>
                <w:color w:val="000000"/>
                <w:sz w:val="16"/>
                <w:szCs w:val="16"/>
              </w:rPr>
              <w:t>log Lik</w:t>
            </w:r>
          </w:p>
        </w:tc>
      </w:tr>
      <w:tr w:rsidR="00142D5C" w:rsidRPr="005950AB" w14:paraId="4824F218" w14:textId="77777777" w:rsidTr="0042604C">
        <w:trPr>
          <w:trHeight w:val="320"/>
        </w:trPr>
        <w:tc>
          <w:tcPr>
            <w:tcW w:w="634" w:type="pct"/>
            <w:tcBorders>
              <w:top w:val="nil"/>
              <w:left w:val="nil"/>
              <w:bottom w:val="nil"/>
              <w:right w:val="nil"/>
            </w:tcBorders>
            <w:shd w:val="clear" w:color="auto" w:fill="auto"/>
            <w:noWrap/>
            <w:vAlign w:val="bottom"/>
            <w:hideMark/>
          </w:tcPr>
          <w:p w14:paraId="15CA505B" w14:textId="78EF4F05" w:rsidR="000B6F05" w:rsidRPr="005950AB" w:rsidRDefault="000B6F05" w:rsidP="00E5029D">
            <w:pPr>
              <w:rPr>
                <w:color w:val="000000"/>
                <w:sz w:val="16"/>
                <w:szCs w:val="16"/>
              </w:rPr>
            </w:pPr>
            <w:r w:rsidRPr="005950AB">
              <w:rPr>
                <w:color w:val="000000"/>
                <w:sz w:val="16"/>
                <w:szCs w:val="16"/>
              </w:rPr>
              <w:t>w_A 0.9</w:t>
            </w:r>
          </w:p>
        </w:tc>
        <w:tc>
          <w:tcPr>
            <w:tcW w:w="2259" w:type="pct"/>
            <w:tcBorders>
              <w:top w:val="nil"/>
              <w:left w:val="nil"/>
              <w:bottom w:val="nil"/>
              <w:right w:val="nil"/>
            </w:tcBorders>
            <w:shd w:val="clear" w:color="auto" w:fill="auto"/>
            <w:noWrap/>
            <w:vAlign w:val="bottom"/>
            <w:hideMark/>
          </w:tcPr>
          <w:p w14:paraId="0D796989" w14:textId="64503FDE" w:rsidR="000B6F05" w:rsidRPr="005950AB" w:rsidRDefault="0050383F" w:rsidP="00E5029D">
            <w:pPr>
              <w:rPr>
                <w:color w:val="000000"/>
                <w:sz w:val="16"/>
                <w:szCs w:val="16"/>
              </w:rPr>
            </w:pPr>
            <w:r>
              <w:rPr>
                <w:color w:val="000000"/>
                <w:sz w:val="16"/>
                <w:szCs w:val="16"/>
              </w:rPr>
              <w:t>0.2438</w:t>
            </w:r>
            <w:r w:rsidR="000B6F05">
              <w:rPr>
                <w:color w:val="000000"/>
                <w:sz w:val="16"/>
                <w:szCs w:val="16"/>
              </w:rPr>
              <w:t xml:space="preserve"> </w:t>
            </w:r>
            <w:r w:rsidR="00597F50">
              <w:rPr>
                <w:color w:val="000000"/>
                <w:sz w:val="16"/>
                <w:szCs w:val="16"/>
              </w:rPr>
              <w:t>–</w:t>
            </w:r>
            <w:r>
              <w:rPr>
                <w:color w:val="000000"/>
                <w:sz w:val="16"/>
                <w:szCs w:val="16"/>
              </w:rPr>
              <w:t xml:space="preserve"> 0.6479CC</w:t>
            </w:r>
            <w:r w:rsidR="000B6F05" w:rsidRPr="004B7E51">
              <w:rPr>
                <w:color w:val="000000"/>
                <w:sz w:val="16"/>
                <w:szCs w:val="16"/>
              </w:rPr>
              <w:t xml:space="preserve"> + (1|Study Effect)</w:t>
            </w:r>
          </w:p>
        </w:tc>
        <w:tc>
          <w:tcPr>
            <w:tcW w:w="460" w:type="pct"/>
            <w:tcBorders>
              <w:top w:val="nil"/>
              <w:left w:val="nil"/>
              <w:bottom w:val="nil"/>
              <w:right w:val="nil"/>
            </w:tcBorders>
            <w:vAlign w:val="bottom"/>
          </w:tcPr>
          <w:p w14:paraId="457BFD95" w14:textId="658AB92E" w:rsidR="000B6F05" w:rsidRPr="004B7E51" w:rsidRDefault="000B6F05" w:rsidP="0042604C">
            <w:pPr>
              <w:jc w:val="right"/>
              <w:rPr>
                <w:color w:val="000000"/>
                <w:sz w:val="16"/>
                <w:szCs w:val="16"/>
              </w:rPr>
            </w:pPr>
            <w:r>
              <w:rPr>
                <w:color w:val="000000"/>
                <w:sz w:val="16"/>
                <w:szCs w:val="16"/>
              </w:rPr>
              <w:t>0.</w:t>
            </w:r>
            <w:r w:rsidR="00756979">
              <w:rPr>
                <w:color w:val="000000"/>
                <w:sz w:val="16"/>
                <w:szCs w:val="16"/>
              </w:rPr>
              <w:t>1</w:t>
            </w:r>
            <w:r w:rsidR="0050383F">
              <w:rPr>
                <w:color w:val="000000"/>
                <w:sz w:val="16"/>
                <w:szCs w:val="16"/>
              </w:rPr>
              <w:t>7</w:t>
            </w:r>
          </w:p>
        </w:tc>
        <w:tc>
          <w:tcPr>
            <w:tcW w:w="527" w:type="pct"/>
            <w:tcBorders>
              <w:top w:val="nil"/>
              <w:left w:val="nil"/>
              <w:bottom w:val="nil"/>
              <w:right w:val="nil"/>
            </w:tcBorders>
            <w:vAlign w:val="bottom"/>
          </w:tcPr>
          <w:p w14:paraId="3EE3398E" w14:textId="4144FC15" w:rsidR="000B6F05" w:rsidRPr="004B7E51" w:rsidRDefault="00756979" w:rsidP="0042604C">
            <w:pPr>
              <w:jc w:val="right"/>
              <w:rPr>
                <w:color w:val="000000"/>
                <w:sz w:val="16"/>
                <w:szCs w:val="16"/>
              </w:rPr>
            </w:pPr>
            <w:r>
              <w:rPr>
                <w:color w:val="000000"/>
                <w:sz w:val="16"/>
                <w:szCs w:val="16"/>
              </w:rPr>
              <w:t>0.</w:t>
            </w:r>
            <w:r w:rsidR="0050383F">
              <w:rPr>
                <w:color w:val="000000"/>
                <w:sz w:val="16"/>
                <w:szCs w:val="16"/>
              </w:rPr>
              <w:t>60</w:t>
            </w:r>
          </w:p>
        </w:tc>
        <w:tc>
          <w:tcPr>
            <w:tcW w:w="329" w:type="pct"/>
            <w:tcBorders>
              <w:top w:val="nil"/>
              <w:left w:val="nil"/>
              <w:bottom w:val="nil"/>
              <w:right w:val="nil"/>
            </w:tcBorders>
            <w:shd w:val="clear" w:color="auto" w:fill="auto"/>
            <w:noWrap/>
            <w:vAlign w:val="bottom"/>
            <w:hideMark/>
          </w:tcPr>
          <w:p w14:paraId="05D26246" w14:textId="1C14DCB7" w:rsidR="000B6F05" w:rsidRPr="005950AB" w:rsidRDefault="0050383F" w:rsidP="00E5029D">
            <w:pPr>
              <w:jc w:val="right"/>
              <w:rPr>
                <w:color w:val="000000"/>
                <w:sz w:val="16"/>
                <w:szCs w:val="16"/>
              </w:rPr>
            </w:pPr>
            <w:r>
              <w:rPr>
                <w:color w:val="000000"/>
                <w:sz w:val="16"/>
                <w:szCs w:val="16"/>
              </w:rPr>
              <w:t>252.70</w:t>
            </w:r>
          </w:p>
        </w:tc>
        <w:tc>
          <w:tcPr>
            <w:tcW w:w="329" w:type="pct"/>
            <w:tcBorders>
              <w:top w:val="nil"/>
              <w:left w:val="nil"/>
              <w:bottom w:val="nil"/>
              <w:right w:val="nil"/>
            </w:tcBorders>
            <w:shd w:val="clear" w:color="auto" w:fill="auto"/>
            <w:noWrap/>
            <w:vAlign w:val="bottom"/>
            <w:hideMark/>
          </w:tcPr>
          <w:p w14:paraId="7310BF10" w14:textId="15AE8456" w:rsidR="000B6F05" w:rsidRPr="005950AB" w:rsidRDefault="0050383F" w:rsidP="00E5029D">
            <w:pPr>
              <w:jc w:val="right"/>
              <w:rPr>
                <w:color w:val="000000"/>
                <w:sz w:val="16"/>
                <w:szCs w:val="16"/>
              </w:rPr>
            </w:pPr>
            <w:r>
              <w:rPr>
                <w:color w:val="000000"/>
                <w:sz w:val="16"/>
                <w:szCs w:val="16"/>
              </w:rPr>
              <w:t>57.12</w:t>
            </w:r>
          </w:p>
        </w:tc>
        <w:tc>
          <w:tcPr>
            <w:tcW w:w="132" w:type="pct"/>
            <w:tcBorders>
              <w:top w:val="nil"/>
              <w:left w:val="nil"/>
              <w:bottom w:val="nil"/>
              <w:right w:val="nil"/>
            </w:tcBorders>
            <w:shd w:val="clear" w:color="auto" w:fill="auto"/>
            <w:noWrap/>
            <w:vAlign w:val="bottom"/>
            <w:hideMark/>
          </w:tcPr>
          <w:p w14:paraId="647ECC62" w14:textId="1CFA3AEF" w:rsidR="000B6F05" w:rsidRPr="005950AB" w:rsidRDefault="0050383F" w:rsidP="00E5029D">
            <w:pPr>
              <w:jc w:val="right"/>
              <w:rPr>
                <w:color w:val="000000"/>
                <w:sz w:val="16"/>
                <w:szCs w:val="16"/>
              </w:rPr>
            </w:pPr>
            <w:r>
              <w:rPr>
                <w:color w:val="000000"/>
                <w:sz w:val="16"/>
                <w:szCs w:val="16"/>
              </w:rPr>
              <w:t>3</w:t>
            </w:r>
          </w:p>
        </w:tc>
        <w:tc>
          <w:tcPr>
            <w:tcW w:w="330" w:type="pct"/>
            <w:tcBorders>
              <w:top w:val="nil"/>
              <w:left w:val="nil"/>
              <w:bottom w:val="nil"/>
              <w:right w:val="nil"/>
            </w:tcBorders>
            <w:shd w:val="clear" w:color="auto" w:fill="auto"/>
            <w:noWrap/>
            <w:vAlign w:val="bottom"/>
            <w:hideMark/>
          </w:tcPr>
          <w:p w14:paraId="6F73CA4D" w14:textId="32883657" w:rsidR="000B6F05" w:rsidRPr="005950AB" w:rsidRDefault="0050383F" w:rsidP="00E5029D">
            <w:pPr>
              <w:jc w:val="right"/>
              <w:rPr>
                <w:color w:val="000000"/>
                <w:sz w:val="16"/>
                <w:szCs w:val="16"/>
              </w:rPr>
            </w:pPr>
            <w:r>
              <w:rPr>
                <w:color w:val="000000"/>
                <w:sz w:val="16"/>
                <w:szCs w:val="16"/>
              </w:rPr>
              <w:t>-112.27</w:t>
            </w:r>
          </w:p>
        </w:tc>
      </w:tr>
      <w:tr w:rsidR="00142D5C" w:rsidRPr="005950AB" w14:paraId="15594D56" w14:textId="77777777" w:rsidTr="0042604C">
        <w:trPr>
          <w:trHeight w:val="320"/>
        </w:trPr>
        <w:tc>
          <w:tcPr>
            <w:tcW w:w="634" w:type="pct"/>
            <w:tcBorders>
              <w:top w:val="nil"/>
              <w:left w:val="nil"/>
              <w:bottom w:val="nil"/>
              <w:right w:val="nil"/>
            </w:tcBorders>
            <w:shd w:val="clear" w:color="auto" w:fill="auto"/>
            <w:noWrap/>
            <w:vAlign w:val="bottom"/>
            <w:hideMark/>
          </w:tcPr>
          <w:p w14:paraId="4C6861F4" w14:textId="5AC279CA" w:rsidR="000B6F05" w:rsidRPr="005950AB" w:rsidRDefault="000B6F05" w:rsidP="00E5029D">
            <w:pPr>
              <w:rPr>
                <w:color w:val="000000"/>
                <w:sz w:val="16"/>
                <w:szCs w:val="16"/>
              </w:rPr>
            </w:pPr>
            <w:r w:rsidRPr="005950AB">
              <w:rPr>
                <w:color w:val="000000"/>
                <w:sz w:val="16"/>
                <w:szCs w:val="16"/>
              </w:rPr>
              <w:t>w_A 0.7</w:t>
            </w:r>
            <w:r>
              <w:rPr>
                <w:color w:val="000000"/>
                <w:sz w:val="16"/>
                <w:szCs w:val="16"/>
              </w:rPr>
              <w:t>5</w:t>
            </w:r>
          </w:p>
        </w:tc>
        <w:tc>
          <w:tcPr>
            <w:tcW w:w="2259" w:type="pct"/>
            <w:tcBorders>
              <w:top w:val="nil"/>
              <w:left w:val="nil"/>
              <w:bottom w:val="nil"/>
              <w:right w:val="nil"/>
            </w:tcBorders>
            <w:shd w:val="clear" w:color="auto" w:fill="auto"/>
            <w:noWrap/>
            <w:vAlign w:val="bottom"/>
            <w:hideMark/>
          </w:tcPr>
          <w:p w14:paraId="5B82A24F" w14:textId="121CCF0F" w:rsidR="000B6F05" w:rsidRPr="005950AB" w:rsidRDefault="00756979" w:rsidP="00E5029D">
            <w:pPr>
              <w:rPr>
                <w:color w:val="000000"/>
                <w:sz w:val="16"/>
                <w:szCs w:val="16"/>
              </w:rPr>
            </w:pPr>
            <w:r>
              <w:rPr>
                <w:color w:val="000000"/>
                <w:sz w:val="16"/>
                <w:szCs w:val="16"/>
              </w:rPr>
              <w:t>-0.</w:t>
            </w:r>
            <w:r w:rsidR="00597F50">
              <w:rPr>
                <w:color w:val="000000"/>
                <w:sz w:val="16"/>
                <w:szCs w:val="16"/>
              </w:rPr>
              <w:t>3527</w:t>
            </w:r>
            <w:r>
              <w:rPr>
                <w:color w:val="000000"/>
                <w:sz w:val="16"/>
                <w:szCs w:val="16"/>
              </w:rPr>
              <w:t xml:space="preserve"> </w:t>
            </w:r>
            <w:r w:rsidR="00597F50">
              <w:rPr>
                <w:color w:val="000000"/>
                <w:sz w:val="16"/>
                <w:szCs w:val="16"/>
              </w:rPr>
              <w:t>–</w:t>
            </w:r>
            <w:r>
              <w:rPr>
                <w:color w:val="000000"/>
                <w:sz w:val="16"/>
                <w:szCs w:val="16"/>
              </w:rPr>
              <w:t xml:space="preserve"> </w:t>
            </w:r>
            <w:r w:rsidR="00597F50">
              <w:rPr>
                <w:color w:val="000000"/>
                <w:sz w:val="16"/>
                <w:szCs w:val="16"/>
              </w:rPr>
              <w:t>0.5649CC</w:t>
            </w:r>
            <w:r w:rsidR="000B6F05" w:rsidRPr="004B7E51">
              <w:rPr>
                <w:color w:val="000000"/>
                <w:sz w:val="16"/>
                <w:szCs w:val="16"/>
              </w:rPr>
              <w:t xml:space="preserve"> + </w:t>
            </w:r>
            <w:r w:rsidR="000B6F05" w:rsidRPr="00474903">
              <w:rPr>
                <w:color w:val="000000"/>
                <w:sz w:val="16"/>
                <w:szCs w:val="16"/>
              </w:rPr>
              <w:t>0.21</w:t>
            </w:r>
            <w:r w:rsidR="00597F50">
              <w:rPr>
                <w:color w:val="000000"/>
                <w:sz w:val="16"/>
                <w:szCs w:val="16"/>
              </w:rPr>
              <w:t>18</w:t>
            </w:r>
            <w:r w:rsidR="000B6F05" w:rsidRPr="004B7E51">
              <w:rPr>
                <w:color w:val="000000"/>
                <w:sz w:val="16"/>
                <w:szCs w:val="16"/>
              </w:rPr>
              <w:t>Temporal Scale + (1|Study Effect)</w:t>
            </w:r>
          </w:p>
        </w:tc>
        <w:tc>
          <w:tcPr>
            <w:tcW w:w="460" w:type="pct"/>
            <w:tcBorders>
              <w:top w:val="nil"/>
              <w:left w:val="nil"/>
              <w:bottom w:val="nil"/>
              <w:right w:val="nil"/>
            </w:tcBorders>
            <w:vAlign w:val="bottom"/>
          </w:tcPr>
          <w:p w14:paraId="0862D572" w14:textId="1501B206" w:rsidR="000B6F05" w:rsidRDefault="00756979" w:rsidP="0042604C">
            <w:pPr>
              <w:jc w:val="right"/>
              <w:rPr>
                <w:color w:val="000000"/>
                <w:sz w:val="16"/>
                <w:szCs w:val="16"/>
              </w:rPr>
            </w:pPr>
            <w:r>
              <w:rPr>
                <w:color w:val="000000"/>
                <w:sz w:val="16"/>
                <w:szCs w:val="16"/>
              </w:rPr>
              <w:t>0.1</w:t>
            </w:r>
            <w:r w:rsidR="00597F50">
              <w:rPr>
                <w:color w:val="000000"/>
                <w:sz w:val="16"/>
                <w:szCs w:val="16"/>
              </w:rPr>
              <w:t>7</w:t>
            </w:r>
          </w:p>
        </w:tc>
        <w:tc>
          <w:tcPr>
            <w:tcW w:w="527" w:type="pct"/>
            <w:tcBorders>
              <w:top w:val="nil"/>
              <w:left w:val="nil"/>
              <w:bottom w:val="nil"/>
              <w:right w:val="nil"/>
            </w:tcBorders>
            <w:vAlign w:val="bottom"/>
          </w:tcPr>
          <w:p w14:paraId="2C930B8D" w14:textId="3497119D" w:rsidR="000B6F05" w:rsidRDefault="00756979" w:rsidP="0042604C">
            <w:pPr>
              <w:jc w:val="right"/>
              <w:rPr>
                <w:color w:val="000000"/>
                <w:sz w:val="16"/>
                <w:szCs w:val="16"/>
              </w:rPr>
            </w:pPr>
            <w:r>
              <w:rPr>
                <w:color w:val="000000"/>
                <w:sz w:val="16"/>
                <w:szCs w:val="16"/>
              </w:rPr>
              <w:t>0.59</w:t>
            </w:r>
          </w:p>
        </w:tc>
        <w:tc>
          <w:tcPr>
            <w:tcW w:w="329" w:type="pct"/>
            <w:tcBorders>
              <w:top w:val="nil"/>
              <w:left w:val="nil"/>
              <w:bottom w:val="nil"/>
              <w:right w:val="nil"/>
            </w:tcBorders>
            <w:shd w:val="clear" w:color="auto" w:fill="auto"/>
            <w:noWrap/>
            <w:vAlign w:val="bottom"/>
            <w:hideMark/>
          </w:tcPr>
          <w:p w14:paraId="3D999448" w14:textId="249965E2" w:rsidR="000B6F05" w:rsidRPr="005950AB" w:rsidRDefault="000B6F05" w:rsidP="00E5029D">
            <w:pPr>
              <w:jc w:val="right"/>
              <w:rPr>
                <w:color w:val="000000"/>
                <w:sz w:val="16"/>
                <w:szCs w:val="16"/>
              </w:rPr>
            </w:pPr>
            <w:r>
              <w:rPr>
                <w:color w:val="000000"/>
                <w:sz w:val="16"/>
                <w:szCs w:val="16"/>
              </w:rPr>
              <w:t>2</w:t>
            </w:r>
            <w:r w:rsidR="00597F50">
              <w:rPr>
                <w:color w:val="000000"/>
                <w:sz w:val="16"/>
                <w:szCs w:val="16"/>
              </w:rPr>
              <w:t>11.87</w:t>
            </w:r>
          </w:p>
        </w:tc>
        <w:tc>
          <w:tcPr>
            <w:tcW w:w="329" w:type="pct"/>
            <w:tcBorders>
              <w:top w:val="nil"/>
              <w:left w:val="nil"/>
              <w:bottom w:val="nil"/>
              <w:right w:val="nil"/>
            </w:tcBorders>
            <w:shd w:val="clear" w:color="auto" w:fill="auto"/>
            <w:noWrap/>
            <w:vAlign w:val="bottom"/>
            <w:hideMark/>
          </w:tcPr>
          <w:p w14:paraId="47DA50FE" w14:textId="2D31B831" w:rsidR="000B6F05" w:rsidRPr="005950AB" w:rsidRDefault="00597F50" w:rsidP="00E5029D">
            <w:pPr>
              <w:jc w:val="right"/>
              <w:rPr>
                <w:color w:val="000000"/>
                <w:sz w:val="16"/>
                <w:szCs w:val="16"/>
              </w:rPr>
            </w:pPr>
            <w:r>
              <w:rPr>
                <w:color w:val="000000"/>
                <w:sz w:val="16"/>
                <w:szCs w:val="16"/>
              </w:rPr>
              <w:t>58.52</w:t>
            </w:r>
          </w:p>
        </w:tc>
        <w:tc>
          <w:tcPr>
            <w:tcW w:w="132" w:type="pct"/>
            <w:tcBorders>
              <w:top w:val="nil"/>
              <w:left w:val="nil"/>
              <w:bottom w:val="nil"/>
              <w:right w:val="nil"/>
            </w:tcBorders>
            <w:shd w:val="clear" w:color="auto" w:fill="auto"/>
            <w:noWrap/>
            <w:vAlign w:val="bottom"/>
            <w:hideMark/>
          </w:tcPr>
          <w:p w14:paraId="1D61FB04" w14:textId="77777777" w:rsidR="000B6F05" w:rsidRPr="005950AB" w:rsidRDefault="000B6F05" w:rsidP="00E5029D">
            <w:pPr>
              <w:jc w:val="right"/>
              <w:rPr>
                <w:color w:val="000000"/>
                <w:sz w:val="16"/>
                <w:szCs w:val="16"/>
              </w:rPr>
            </w:pPr>
            <w:r>
              <w:rPr>
                <w:color w:val="000000"/>
                <w:sz w:val="16"/>
                <w:szCs w:val="16"/>
              </w:rPr>
              <w:t>4</w:t>
            </w:r>
          </w:p>
        </w:tc>
        <w:tc>
          <w:tcPr>
            <w:tcW w:w="330" w:type="pct"/>
            <w:tcBorders>
              <w:top w:val="nil"/>
              <w:left w:val="nil"/>
              <w:bottom w:val="nil"/>
              <w:right w:val="nil"/>
            </w:tcBorders>
            <w:shd w:val="clear" w:color="auto" w:fill="auto"/>
            <w:noWrap/>
            <w:vAlign w:val="bottom"/>
            <w:hideMark/>
          </w:tcPr>
          <w:p w14:paraId="52E77AA7" w14:textId="3DEB7D15" w:rsidR="000B6F05" w:rsidRPr="005950AB" w:rsidRDefault="00597F50" w:rsidP="00E5029D">
            <w:pPr>
              <w:jc w:val="right"/>
              <w:rPr>
                <w:color w:val="000000"/>
                <w:sz w:val="16"/>
                <w:szCs w:val="16"/>
              </w:rPr>
            </w:pPr>
            <w:r>
              <w:rPr>
                <w:color w:val="000000"/>
                <w:sz w:val="16"/>
                <w:szCs w:val="16"/>
              </w:rPr>
              <w:t>-100.80</w:t>
            </w:r>
          </w:p>
        </w:tc>
      </w:tr>
      <w:tr w:rsidR="00142D5C" w:rsidRPr="005950AB" w14:paraId="2BC3428B" w14:textId="77777777" w:rsidTr="0042604C">
        <w:trPr>
          <w:trHeight w:val="320"/>
        </w:trPr>
        <w:tc>
          <w:tcPr>
            <w:tcW w:w="634" w:type="pct"/>
            <w:tcBorders>
              <w:top w:val="nil"/>
              <w:left w:val="nil"/>
              <w:right w:val="nil"/>
            </w:tcBorders>
            <w:shd w:val="clear" w:color="auto" w:fill="auto"/>
            <w:noWrap/>
            <w:vAlign w:val="bottom"/>
            <w:hideMark/>
          </w:tcPr>
          <w:p w14:paraId="1DF8889A" w14:textId="621E6397" w:rsidR="000B6F05" w:rsidRPr="005950AB" w:rsidRDefault="000B6F05" w:rsidP="0042604C">
            <w:pPr>
              <w:rPr>
                <w:color w:val="000000"/>
                <w:sz w:val="16"/>
                <w:szCs w:val="16"/>
              </w:rPr>
            </w:pPr>
            <w:r w:rsidRPr="005950AB">
              <w:rPr>
                <w:color w:val="000000"/>
                <w:sz w:val="16"/>
                <w:szCs w:val="16"/>
              </w:rPr>
              <w:t>w_A 0.5</w:t>
            </w:r>
          </w:p>
        </w:tc>
        <w:tc>
          <w:tcPr>
            <w:tcW w:w="2259" w:type="pct"/>
            <w:tcBorders>
              <w:top w:val="nil"/>
              <w:left w:val="nil"/>
              <w:right w:val="nil"/>
            </w:tcBorders>
            <w:shd w:val="clear" w:color="auto" w:fill="auto"/>
            <w:noWrap/>
            <w:vAlign w:val="bottom"/>
            <w:hideMark/>
          </w:tcPr>
          <w:p w14:paraId="629D43CD" w14:textId="094B9E2D" w:rsidR="000B6F05" w:rsidRPr="005950AB" w:rsidRDefault="00756979" w:rsidP="0042604C">
            <w:pPr>
              <w:rPr>
                <w:color w:val="000000"/>
                <w:sz w:val="16"/>
                <w:szCs w:val="16"/>
              </w:rPr>
            </w:pPr>
            <w:r>
              <w:rPr>
                <w:color w:val="000000"/>
                <w:sz w:val="16"/>
                <w:szCs w:val="16"/>
              </w:rPr>
              <w:t>-0.</w:t>
            </w:r>
            <w:r w:rsidR="00597F50">
              <w:rPr>
                <w:color w:val="000000"/>
                <w:sz w:val="16"/>
                <w:szCs w:val="16"/>
              </w:rPr>
              <w:t>3091</w:t>
            </w:r>
            <w:r>
              <w:rPr>
                <w:color w:val="000000"/>
                <w:sz w:val="16"/>
                <w:szCs w:val="16"/>
              </w:rPr>
              <w:t xml:space="preserve"> </w:t>
            </w:r>
            <w:r w:rsidR="00597F50">
              <w:rPr>
                <w:color w:val="000000"/>
                <w:sz w:val="16"/>
                <w:szCs w:val="16"/>
              </w:rPr>
              <w:t xml:space="preserve">– </w:t>
            </w:r>
            <w:r w:rsidR="000B6F05" w:rsidRPr="00FA1221">
              <w:rPr>
                <w:color w:val="000000"/>
                <w:sz w:val="16"/>
                <w:szCs w:val="16"/>
              </w:rPr>
              <w:t>0.</w:t>
            </w:r>
            <w:r w:rsidR="00597F50">
              <w:rPr>
                <w:color w:val="000000"/>
                <w:sz w:val="16"/>
                <w:szCs w:val="16"/>
              </w:rPr>
              <w:t>3693CC</w:t>
            </w:r>
            <w:r w:rsidR="000B6F05" w:rsidRPr="004B7E51">
              <w:rPr>
                <w:color w:val="000000"/>
                <w:sz w:val="16"/>
                <w:szCs w:val="16"/>
              </w:rPr>
              <w:t xml:space="preserve"> + </w:t>
            </w:r>
            <w:r w:rsidR="000B6F05" w:rsidRPr="00FA1221">
              <w:rPr>
                <w:color w:val="000000"/>
                <w:sz w:val="16"/>
                <w:szCs w:val="16"/>
              </w:rPr>
              <w:t>0.23</w:t>
            </w:r>
            <w:r w:rsidR="00597F50">
              <w:rPr>
                <w:color w:val="000000"/>
                <w:sz w:val="16"/>
                <w:szCs w:val="16"/>
              </w:rPr>
              <w:t>66</w:t>
            </w:r>
            <w:r w:rsidR="000B6F05" w:rsidRPr="004B7E51">
              <w:rPr>
                <w:color w:val="000000"/>
                <w:sz w:val="16"/>
                <w:szCs w:val="16"/>
              </w:rPr>
              <w:t>Temporal Scale + (1|Study Effect)</w:t>
            </w:r>
          </w:p>
        </w:tc>
        <w:tc>
          <w:tcPr>
            <w:tcW w:w="460" w:type="pct"/>
            <w:tcBorders>
              <w:top w:val="nil"/>
              <w:left w:val="nil"/>
              <w:right w:val="nil"/>
            </w:tcBorders>
            <w:vAlign w:val="bottom"/>
          </w:tcPr>
          <w:p w14:paraId="5868630D" w14:textId="55161630" w:rsidR="000B6F05" w:rsidRDefault="00756979" w:rsidP="0042604C">
            <w:pPr>
              <w:jc w:val="right"/>
              <w:rPr>
                <w:color w:val="000000"/>
                <w:sz w:val="16"/>
                <w:szCs w:val="16"/>
              </w:rPr>
            </w:pPr>
            <w:r>
              <w:rPr>
                <w:color w:val="000000"/>
                <w:sz w:val="16"/>
                <w:szCs w:val="16"/>
              </w:rPr>
              <w:t>0.1</w:t>
            </w:r>
            <w:r w:rsidR="00597F50">
              <w:rPr>
                <w:color w:val="000000"/>
                <w:sz w:val="16"/>
                <w:szCs w:val="16"/>
              </w:rPr>
              <w:t>6</w:t>
            </w:r>
          </w:p>
        </w:tc>
        <w:tc>
          <w:tcPr>
            <w:tcW w:w="527" w:type="pct"/>
            <w:tcBorders>
              <w:top w:val="nil"/>
              <w:left w:val="nil"/>
              <w:right w:val="nil"/>
            </w:tcBorders>
            <w:vAlign w:val="bottom"/>
          </w:tcPr>
          <w:p w14:paraId="43FFD7B6" w14:textId="71A7F9B0" w:rsidR="000B6F05" w:rsidRDefault="00756979" w:rsidP="0042604C">
            <w:pPr>
              <w:jc w:val="right"/>
              <w:rPr>
                <w:color w:val="000000"/>
                <w:sz w:val="16"/>
                <w:szCs w:val="16"/>
              </w:rPr>
            </w:pPr>
            <w:r>
              <w:rPr>
                <w:color w:val="000000"/>
                <w:sz w:val="16"/>
                <w:szCs w:val="16"/>
              </w:rPr>
              <w:t>0.5</w:t>
            </w:r>
            <w:r w:rsidR="00597F50">
              <w:rPr>
                <w:color w:val="000000"/>
                <w:sz w:val="16"/>
                <w:szCs w:val="16"/>
              </w:rPr>
              <w:t>3</w:t>
            </w:r>
          </w:p>
        </w:tc>
        <w:tc>
          <w:tcPr>
            <w:tcW w:w="329" w:type="pct"/>
            <w:tcBorders>
              <w:top w:val="nil"/>
              <w:left w:val="nil"/>
              <w:right w:val="nil"/>
            </w:tcBorders>
            <w:shd w:val="clear" w:color="auto" w:fill="auto"/>
            <w:noWrap/>
            <w:vAlign w:val="bottom"/>
            <w:hideMark/>
          </w:tcPr>
          <w:p w14:paraId="463EF0BB" w14:textId="594527C5" w:rsidR="000B6F05" w:rsidRPr="005950AB" w:rsidRDefault="00597F50" w:rsidP="0042604C">
            <w:pPr>
              <w:jc w:val="right"/>
              <w:rPr>
                <w:color w:val="000000"/>
                <w:sz w:val="16"/>
                <w:szCs w:val="16"/>
              </w:rPr>
            </w:pPr>
            <w:r>
              <w:rPr>
                <w:color w:val="000000"/>
                <w:sz w:val="16"/>
                <w:szCs w:val="16"/>
              </w:rPr>
              <w:t>165.63</w:t>
            </w:r>
          </w:p>
        </w:tc>
        <w:tc>
          <w:tcPr>
            <w:tcW w:w="329" w:type="pct"/>
            <w:tcBorders>
              <w:top w:val="nil"/>
              <w:left w:val="nil"/>
              <w:right w:val="nil"/>
            </w:tcBorders>
            <w:shd w:val="clear" w:color="auto" w:fill="auto"/>
            <w:noWrap/>
            <w:vAlign w:val="bottom"/>
            <w:hideMark/>
          </w:tcPr>
          <w:p w14:paraId="77A606EE" w14:textId="3A96F5F0" w:rsidR="000B6F05" w:rsidRPr="005950AB" w:rsidRDefault="00597F50" w:rsidP="0042604C">
            <w:pPr>
              <w:jc w:val="right"/>
              <w:rPr>
                <w:color w:val="000000"/>
                <w:sz w:val="16"/>
                <w:szCs w:val="16"/>
              </w:rPr>
            </w:pPr>
            <w:r>
              <w:rPr>
                <w:color w:val="000000"/>
                <w:sz w:val="16"/>
                <w:szCs w:val="16"/>
              </w:rPr>
              <w:t>51.68</w:t>
            </w:r>
          </w:p>
        </w:tc>
        <w:tc>
          <w:tcPr>
            <w:tcW w:w="132" w:type="pct"/>
            <w:tcBorders>
              <w:top w:val="nil"/>
              <w:left w:val="nil"/>
              <w:right w:val="nil"/>
            </w:tcBorders>
            <w:shd w:val="clear" w:color="auto" w:fill="auto"/>
            <w:noWrap/>
            <w:vAlign w:val="bottom"/>
            <w:hideMark/>
          </w:tcPr>
          <w:p w14:paraId="3764BFDD" w14:textId="77777777" w:rsidR="000B6F05" w:rsidRPr="005950AB" w:rsidRDefault="000B6F05" w:rsidP="0042604C">
            <w:pPr>
              <w:jc w:val="right"/>
              <w:rPr>
                <w:color w:val="000000"/>
                <w:sz w:val="16"/>
                <w:szCs w:val="16"/>
              </w:rPr>
            </w:pPr>
            <w:r>
              <w:rPr>
                <w:color w:val="000000"/>
                <w:sz w:val="16"/>
                <w:szCs w:val="16"/>
              </w:rPr>
              <w:t>4</w:t>
            </w:r>
          </w:p>
        </w:tc>
        <w:tc>
          <w:tcPr>
            <w:tcW w:w="330" w:type="pct"/>
            <w:tcBorders>
              <w:top w:val="nil"/>
              <w:left w:val="nil"/>
              <w:right w:val="nil"/>
            </w:tcBorders>
            <w:shd w:val="clear" w:color="auto" w:fill="auto"/>
            <w:noWrap/>
            <w:vAlign w:val="bottom"/>
            <w:hideMark/>
          </w:tcPr>
          <w:p w14:paraId="2F214E3D" w14:textId="4281E686" w:rsidR="000B6F05" w:rsidRPr="005950AB" w:rsidRDefault="00597F50" w:rsidP="0042604C">
            <w:pPr>
              <w:jc w:val="right"/>
              <w:rPr>
                <w:color w:val="000000"/>
                <w:sz w:val="16"/>
                <w:szCs w:val="16"/>
              </w:rPr>
            </w:pPr>
            <w:r>
              <w:rPr>
                <w:color w:val="000000"/>
                <w:sz w:val="16"/>
                <w:szCs w:val="16"/>
              </w:rPr>
              <w:t>-77.68</w:t>
            </w:r>
          </w:p>
        </w:tc>
      </w:tr>
      <w:tr w:rsidR="004A1932" w:rsidRPr="005950AB" w14:paraId="54388DF3" w14:textId="77777777" w:rsidTr="0042604C">
        <w:trPr>
          <w:trHeight w:val="320"/>
        </w:trPr>
        <w:tc>
          <w:tcPr>
            <w:tcW w:w="634" w:type="pct"/>
            <w:tcBorders>
              <w:top w:val="nil"/>
              <w:left w:val="nil"/>
              <w:bottom w:val="nil"/>
              <w:right w:val="nil"/>
            </w:tcBorders>
            <w:shd w:val="clear" w:color="auto" w:fill="auto"/>
            <w:noWrap/>
            <w:vAlign w:val="bottom"/>
          </w:tcPr>
          <w:p w14:paraId="1BC4CA66" w14:textId="2C430D3E" w:rsidR="004A1932" w:rsidRPr="005950AB" w:rsidRDefault="004A1932" w:rsidP="0042604C">
            <w:pPr>
              <w:rPr>
                <w:color w:val="000000"/>
                <w:sz w:val="16"/>
                <w:szCs w:val="16"/>
              </w:rPr>
            </w:pPr>
            <w:r>
              <w:rPr>
                <w:color w:val="000000"/>
                <w:sz w:val="16"/>
                <w:szCs w:val="16"/>
              </w:rPr>
              <w:t>w_A 0.25</w:t>
            </w:r>
          </w:p>
        </w:tc>
        <w:tc>
          <w:tcPr>
            <w:tcW w:w="2259" w:type="pct"/>
            <w:tcBorders>
              <w:top w:val="nil"/>
              <w:left w:val="nil"/>
              <w:bottom w:val="nil"/>
              <w:right w:val="nil"/>
            </w:tcBorders>
            <w:shd w:val="clear" w:color="auto" w:fill="auto"/>
            <w:noWrap/>
            <w:vAlign w:val="bottom"/>
          </w:tcPr>
          <w:p w14:paraId="679566EC" w14:textId="12D07664" w:rsidR="004A1932" w:rsidRDefault="004A1932" w:rsidP="0042604C">
            <w:pPr>
              <w:rPr>
                <w:color w:val="000000"/>
                <w:sz w:val="16"/>
                <w:szCs w:val="16"/>
              </w:rPr>
            </w:pPr>
            <w:r>
              <w:rPr>
                <w:color w:val="000000"/>
                <w:sz w:val="16"/>
                <w:szCs w:val="16"/>
              </w:rPr>
              <w:t xml:space="preserve">-0.2845 – 0.1954CC + 0.2677Temporal Scale </w:t>
            </w:r>
            <w:r w:rsidRPr="004B7E51">
              <w:rPr>
                <w:color w:val="000000"/>
                <w:sz w:val="16"/>
                <w:szCs w:val="16"/>
              </w:rPr>
              <w:t>+ (1|Study Effect)</w:t>
            </w:r>
          </w:p>
        </w:tc>
        <w:tc>
          <w:tcPr>
            <w:tcW w:w="460" w:type="pct"/>
            <w:tcBorders>
              <w:top w:val="nil"/>
              <w:left w:val="nil"/>
              <w:bottom w:val="nil"/>
              <w:right w:val="nil"/>
            </w:tcBorders>
            <w:vAlign w:val="bottom"/>
          </w:tcPr>
          <w:p w14:paraId="699A4A97" w14:textId="78839C24" w:rsidR="004A1932" w:rsidRDefault="004A1932" w:rsidP="0042604C">
            <w:pPr>
              <w:jc w:val="right"/>
              <w:rPr>
                <w:color w:val="000000"/>
                <w:sz w:val="16"/>
                <w:szCs w:val="16"/>
              </w:rPr>
            </w:pPr>
            <w:r>
              <w:rPr>
                <w:color w:val="000000"/>
                <w:sz w:val="16"/>
                <w:szCs w:val="16"/>
              </w:rPr>
              <w:t>0.14</w:t>
            </w:r>
          </w:p>
        </w:tc>
        <w:tc>
          <w:tcPr>
            <w:tcW w:w="527" w:type="pct"/>
            <w:tcBorders>
              <w:top w:val="nil"/>
              <w:left w:val="nil"/>
              <w:bottom w:val="nil"/>
              <w:right w:val="nil"/>
            </w:tcBorders>
            <w:vAlign w:val="bottom"/>
          </w:tcPr>
          <w:p w14:paraId="5F2C8168" w14:textId="54E4DA7C" w:rsidR="004A1932" w:rsidRDefault="004A1932" w:rsidP="0042604C">
            <w:pPr>
              <w:jc w:val="right"/>
              <w:rPr>
                <w:color w:val="000000"/>
                <w:sz w:val="16"/>
                <w:szCs w:val="16"/>
              </w:rPr>
            </w:pPr>
            <w:r>
              <w:rPr>
                <w:color w:val="000000"/>
                <w:sz w:val="16"/>
                <w:szCs w:val="16"/>
              </w:rPr>
              <w:t>0.43</w:t>
            </w:r>
          </w:p>
        </w:tc>
        <w:tc>
          <w:tcPr>
            <w:tcW w:w="329" w:type="pct"/>
            <w:tcBorders>
              <w:top w:val="nil"/>
              <w:left w:val="nil"/>
              <w:bottom w:val="nil"/>
              <w:right w:val="nil"/>
            </w:tcBorders>
            <w:shd w:val="clear" w:color="auto" w:fill="auto"/>
            <w:noWrap/>
            <w:vAlign w:val="bottom"/>
          </w:tcPr>
          <w:p w14:paraId="496D6AF7" w14:textId="1A0D5189" w:rsidR="004A1932" w:rsidRDefault="004A1932" w:rsidP="0042604C">
            <w:pPr>
              <w:jc w:val="right"/>
              <w:rPr>
                <w:color w:val="000000"/>
                <w:sz w:val="16"/>
                <w:szCs w:val="16"/>
              </w:rPr>
            </w:pPr>
            <w:r>
              <w:rPr>
                <w:color w:val="000000"/>
                <w:sz w:val="16"/>
                <w:szCs w:val="16"/>
              </w:rPr>
              <w:t>179.14</w:t>
            </w:r>
          </w:p>
        </w:tc>
        <w:tc>
          <w:tcPr>
            <w:tcW w:w="329" w:type="pct"/>
            <w:tcBorders>
              <w:top w:val="nil"/>
              <w:left w:val="nil"/>
              <w:bottom w:val="nil"/>
              <w:right w:val="nil"/>
            </w:tcBorders>
            <w:shd w:val="clear" w:color="auto" w:fill="auto"/>
            <w:noWrap/>
            <w:vAlign w:val="bottom"/>
          </w:tcPr>
          <w:p w14:paraId="05AD6D0F" w14:textId="3B537348" w:rsidR="004A1932" w:rsidRDefault="004A1932" w:rsidP="0042604C">
            <w:pPr>
              <w:jc w:val="right"/>
              <w:rPr>
                <w:color w:val="000000"/>
                <w:sz w:val="16"/>
                <w:szCs w:val="16"/>
              </w:rPr>
            </w:pPr>
            <w:r>
              <w:rPr>
                <w:color w:val="000000"/>
                <w:sz w:val="16"/>
                <w:szCs w:val="16"/>
              </w:rPr>
              <w:t>33.01</w:t>
            </w:r>
          </w:p>
        </w:tc>
        <w:tc>
          <w:tcPr>
            <w:tcW w:w="132" w:type="pct"/>
            <w:tcBorders>
              <w:top w:val="nil"/>
              <w:left w:val="nil"/>
              <w:bottom w:val="nil"/>
              <w:right w:val="nil"/>
            </w:tcBorders>
            <w:shd w:val="clear" w:color="auto" w:fill="auto"/>
            <w:noWrap/>
            <w:vAlign w:val="bottom"/>
          </w:tcPr>
          <w:p w14:paraId="693D9E6E" w14:textId="6DEC8630" w:rsidR="004A1932" w:rsidRDefault="004A1932" w:rsidP="0042604C">
            <w:pPr>
              <w:jc w:val="right"/>
              <w:rPr>
                <w:color w:val="000000"/>
                <w:sz w:val="16"/>
                <w:szCs w:val="16"/>
              </w:rPr>
            </w:pPr>
            <w:r>
              <w:rPr>
                <w:color w:val="000000"/>
                <w:sz w:val="16"/>
                <w:szCs w:val="16"/>
              </w:rPr>
              <w:t>4</w:t>
            </w:r>
          </w:p>
        </w:tc>
        <w:tc>
          <w:tcPr>
            <w:tcW w:w="330" w:type="pct"/>
            <w:tcBorders>
              <w:top w:val="nil"/>
              <w:left w:val="nil"/>
              <w:bottom w:val="nil"/>
              <w:right w:val="nil"/>
            </w:tcBorders>
            <w:shd w:val="clear" w:color="auto" w:fill="auto"/>
            <w:noWrap/>
            <w:vAlign w:val="bottom"/>
          </w:tcPr>
          <w:p w14:paraId="7BF3D4D3" w14:textId="64E85F5E" w:rsidR="004A1932" w:rsidRDefault="004A1932" w:rsidP="0042604C">
            <w:pPr>
              <w:jc w:val="right"/>
              <w:rPr>
                <w:color w:val="000000"/>
                <w:sz w:val="16"/>
                <w:szCs w:val="16"/>
              </w:rPr>
            </w:pPr>
            <w:r>
              <w:rPr>
                <w:color w:val="000000"/>
                <w:sz w:val="16"/>
                <w:szCs w:val="16"/>
              </w:rPr>
              <w:t>-84.44</w:t>
            </w:r>
          </w:p>
        </w:tc>
      </w:tr>
      <w:tr w:rsidR="00142D5C" w:rsidRPr="005950AB" w14:paraId="3F360A8E" w14:textId="77777777" w:rsidTr="00597F50">
        <w:trPr>
          <w:trHeight w:val="320"/>
        </w:trPr>
        <w:tc>
          <w:tcPr>
            <w:tcW w:w="634" w:type="pct"/>
            <w:tcBorders>
              <w:top w:val="nil"/>
              <w:left w:val="nil"/>
              <w:bottom w:val="double" w:sz="4" w:space="0" w:color="auto"/>
              <w:right w:val="nil"/>
            </w:tcBorders>
            <w:shd w:val="clear" w:color="auto" w:fill="auto"/>
            <w:noWrap/>
            <w:vAlign w:val="bottom"/>
            <w:hideMark/>
          </w:tcPr>
          <w:p w14:paraId="4A357188" w14:textId="18312F20" w:rsidR="000B6F05" w:rsidRPr="005950AB" w:rsidRDefault="000B6F05" w:rsidP="0042604C">
            <w:pPr>
              <w:rPr>
                <w:color w:val="000000"/>
                <w:sz w:val="16"/>
                <w:szCs w:val="16"/>
              </w:rPr>
            </w:pPr>
            <w:r w:rsidRPr="005950AB">
              <w:rPr>
                <w:color w:val="000000"/>
                <w:sz w:val="16"/>
                <w:szCs w:val="16"/>
              </w:rPr>
              <w:t>w_A 0.1</w:t>
            </w:r>
          </w:p>
        </w:tc>
        <w:tc>
          <w:tcPr>
            <w:tcW w:w="2259" w:type="pct"/>
            <w:tcBorders>
              <w:top w:val="nil"/>
              <w:left w:val="nil"/>
              <w:bottom w:val="double" w:sz="4" w:space="0" w:color="auto"/>
              <w:right w:val="nil"/>
            </w:tcBorders>
            <w:shd w:val="clear" w:color="auto" w:fill="auto"/>
            <w:noWrap/>
            <w:vAlign w:val="bottom"/>
            <w:hideMark/>
          </w:tcPr>
          <w:p w14:paraId="7F513DE7" w14:textId="4A5D67D9" w:rsidR="000B6F05" w:rsidRPr="005950AB" w:rsidRDefault="00142D5C" w:rsidP="0042604C">
            <w:pPr>
              <w:rPr>
                <w:color w:val="000000"/>
                <w:sz w:val="16"/>
                <w:szCs w:val="16"/>
              </w:rPr>
            </w:pPr>
            <w:r>
              <w:rPr>
                <w:color w:val="000000"/>
                <w:sz w:val="16"/>
                <w:szCs w:val="16"/>
              </w:rPr>
              <w:t>-0.2</w:t>
            </w:r>
            <w:r w:rsidR="00597F50">
              <w:rPr>
                <w:color w:val="000000"/>
                <w:sz w:val="16"/>
                <w:szCs w:val="16"/>
              </w:rPr>
              <w:t>722</w:t>
            </w:r>
            <w:r>
              <w:rPr>
                <w:color w:val="000000"/>
                <w:sz w:val="16"/>
                <w:szCs w:val="16"/>
              </w:rPr>
              <w:t xml:space="preserve"> + </w:t>
            </w:r>
            <w:r w:rsidR="000B6F05" w:rsidRPr="006F786D">
              <w:rPr>
                <w:color w:val="000000"/>
                <w:sz w:val="16"/>
                <w:szCs w:val="16"/>
              </w:rPr>
              <w:t>0.2</w:t>
            </w:r>
            <w:r w:rsidR="00597F50">
              <w:rPr>
                <w:color w:val="000000"/>
                <w:sz w:val="16"/>
                <w:szCs w:val="16"/>
              </w:rPr>
              <w:t>783</w:t>
            </w:r>
            <w:r w:rsidR="000B6F05" w:rsidRPr="004B7E51">
              <w:rPr>
                <w:color w:val="000000"/>
                <w:sz w:val="16"/>
                <w:szCs w:val="16"/>
              </w:rPr>
              <w:t>Temporal Scale + (1|Study Effect)</w:t>
            </w:r>
          </w:p>
        </w:tc>
        <w:tc>
          <w:tcPr>
            <w:tcW w:w="460" w:type="pct"/>
            <w:tcBorders>
              <w:top w:val="nil"/>
              <w:left w:val="nil"/>
              <w:bottom w:val="double" w:sz="4" w:space="0" w:color="auto"/>
              <w:right w:val="nil"/>
            </w:tcBorders>
            <w:vAlign w:val="bottom"/>
          </w:tcPr>
          <w:p w14:paraId="295A0A48" w14:textId="61833FED" w:rsidR="000B6F05" w:rsidRDefault="00142D5C" w:rsidP="0042604C">
            <w:pPr>
              <w:jc w:val="right"/>
              <w:rPr>
                <w:color w:val="000000"/>
                <w:sz w:val="16"/>
                <w:szCs w:val="16"/>
              </w:rPr>
            </w:pPr>
            <w:r>
              <w:rPr>
                <w:color w:val="000000"/>
                <w:sz w:val="16"/>
                <w:szCs w:val="16"/>
              </w:rPr>
              <w:t>0.1</w:t>
            </w:r>
            <w:r w:rsidR="00597F50">
              <w:rPr>
                <w:color w:val="000000"/>
                <w:sz w:val="16"/>
                <w:szCs w:val="16"/>
              </w:rPr>
              <w:t>2</w:t>
            </w:r>
          </w:p>
        </w:tc>
        <w:tc>
          <w:tcPr>
            <w:tcW w:w="527" w:type="pct"/>
            <w:tcBorders>
              <w:top w:val="nil"/>
              <w:left w:val="nil"/>
              <w:bottom w:val="double" w:sz="4" w:space="0" w:color="auto"/>
              <w:right w:val="nil"/>
            </w:tcBorders>
            <w:vAlign w:val="bottom"/>
          </w:tcPr>
          <w:p w14:paraId="136C761D" w14:textId="3967EFCB" w:rsidR="000B6F05" w:rsidRDefault="00597F50" w:rsidP="0042604C">
            <w:pPr>
              <w:jc w:val="right"/>
              <w:rPr>
                <w:color w:val="000000"/>
                <w:sz w:val="16"/>
                <w:szCs w:val="16"/>
              </w:rPr>
            </w:pPr>
            <w:r>
              <w:rPr>
                <w:color w:val="000000"/>
                <w:sz w:val="16"/>
                <w:szCs w:val="16"/>
              </w:rPr>
              <w:t>0.41</w:t>
            </w:r>
          </w:p>
        </w:tc>
        <w:tc>
          <w:tcPr>
            <w:tcW w:w="329" w:type="pct"/>
            <w:tcBorders>
              <w:top w:val="nil"/>
              <w:left w:val="nil"/>
              <w:bottom w:val="double" w:sz="4" w:space="0" w:color="auto"/>
              <w:right w:val="nil"/>
            </w:tcBorders>
            <w:shd w:val="clear" w:color="auto" w:fill="auto"/>
            <w:noWrap/>
            <w:vAlign w:val="bottom"/>
            <w:hideMark/>
          </w:tcPr>
          <w:p w14:paraId="6AC0BC67" w14:textId="3FF8F8CD" w:rsidR="000B6F05" w:rsidRPr="005950AB" w:rsidRDefault="00597F50" w:rsidP="0042604C">
            <w:pPr>
              <w:jc w:val="right"/>
              <w:rPr>
                <w:color w:val="000000"/>
                <w:sz w:val="16"/>
                <w:szCs w:val="16"/>
              </w:rPr>
            </w:pPr>
            <w:r>
              <w:rPr>
                <w:color w:val="000000"/>
                <w:sz w:val="16"/>
                <w:szCs w:val="16"/>
              </w:rPr>
              <w:t>211.66</w:t>
            </w:r>
          </w:p>
        </w:tc>
        <w:tc>
          <w:tcPr>
            <w:tcW w:w="329" w:type="pct"/>
            <w:tcBorders>
              <w:top w:val="nil"/>
              <w:left w:val="nil"/>
              <w:bottom w:val="double" w:sz="4" w:space="0" w:color="auto"/>
              <w:right w:val="nil"/>
            </w:tcBorders>
            <w:shd w:val="clear" w:color="auto" w:fill="auto"/>
            <w:vAlign w:val="bottom"/>
            <w:hideMark/>
          </w:tcPr>
          <w:p w14:paraId="0BFEA0DA" w14:textId="5E72AFEA" w:rsidR="000B6F05" w:rsidRPr="005950AB" w:rsidRDefault="00597F50" w:rsidP="00597F50">
            <w:pPr>
              <w:jc w:val="right"/>
              <w:rPr>
                <w:color w:val="000000"/>
                <w:sz w:val="16"/>
                <w:szCs w:val="16"/>
              </w:rPr>
            </w:pPr>
            <w:r>
              <w:rPr>
                <w:color w:val="000000"/>
                <w:sz w:val="16"/>
                <w:szCs w:val="16"/>
              </w:rPr>
              <w:t>24.92</w:t>
            </w:r>
          </w:p>
        </w:tc>
        <w:tc>
          <w:tcPr>
            <w:tcW w:w="132" w:type="pct"/>
            <w:tcBorders>
              <w:top w:val="nil"/>
              <w:left w:val="nil"/>
              <w:bottom w:val="double" w:sz="4" w:space="0" w:color="auto"/>
              <w:right w:val="nil"/>
            </w:tcBorders>
            <w:shd w:val="clear" w:color="auto" w:fill="auto"/>
            <w:vAlign w:val="center"/>
            <w:hideMark/>
          </w:tcPr>
          <w:p w14:paraId="426D8A5C" w14:textId="77777777" w:rsidR="000B6F05" w:rsidRDefault="000B6F05" w:rsidP="0042604C">
            <w:pPr>
              <w:jc w:val="right"/>
              <w:rPr>
                <w:color w:val="000000"/>
                <w:sz w:val="16"/>
                <w:szCs w:val="16"/>
              </w:rPr>
            </w:pPr>
          </w:p>
          <w:p w14:paraId="7F61C9FA" w14:textId="77777777" w:rsidR="000B6F05" w:rsidRPr="005950AB" w:rsidRDefault="000B6F05" w:rsidP="0042604C">
            <w:pPr>
              <w:jc w:val="right"/>
              <w:rPr>
                <w:color w:val="000000"/>
                <w:sz w:val="16"/>
                <w:szCs w:val="16"/>
              </w:rPr>
            </w:pPr>
            <w:r>
              <w:rPr>
                <w:color w:val="000000"/>
                <w:sz w:val="16"/>
                <w:szCs w:val="16"/>
              </w:rPr>
              <w:t>3</w:t>
            </w:r>
          </w:p>
        </w:tc>
        <w:tc>
          <w:tcPr>
            <w:tcW w:w="330" w:type="pct"/>
            <w:tcBorders>
              <w:top w:val="nil"/>
              <w:left w:val="nil"/>
              <w:bottom w:val="double" w:sz="4" w:space="0" w:color="auto"/>
              <w:right w:val="nil"/>
            </w:tcBorders>
            <w:shd w:val="clear" w:color="auto" w:fill="auto"/>
            <w:vAlign w:val="center"/>
            <w:hideMark/>
          </w:tcPr>
          <w:p w14:paraId="658E84DD" w14:textId="77777777" w:rsidR="000B6F05" w:rsidRDefault="000B6F05" w:rsidP="0042604C">
            <w:pPr>
              <w:jc w:val="right"/>
              <w:rPr>
                <w:color w:val="000000"/>
                <w:sz w:val="16"/>
                <w:szCs w:val="16"/>
              </w:rPr>
            </w:pPr>
          </w:p>
          <w:p w14:paraId="278BF4AB" w14:textId="0FEBEE88" w:rsidR="000B6F05" w:rsidRPr="005950AB" w:rsidRDefault="000B6F05" w:rsidP="0042604C">
            <w:pPr>
              <w:jc w:val="right"/>
              <w:rPr>
                <w:color w:val="000000"/>
                <w:sz w:val="16"/>
                <w:szCs w:val="16"/>
              </w:rPr>
            </w:pPr>
            <w:r>
              <w:rPr>
                <w:color w:val="000000"/>
                <w:sz w:val="16"/>
                <w:szCs w:val="16"/>
              </w:rPr>
              <w:t>-10</w:t>
            </w:r>
            <w:r w:rsidR="00597F50">
              <w:rPr>
                <w:color w:val="000000"/>
                <w:sz w:val="16"/>
                <w:szCs w:val="16"/>
              </w:rPr>
              <w:t>1.75</w:t>
            </w:r>
          </w:p>
        </w:tc>
      </w:tr>
    </w:tbl>
    <w:p w14:paraId="5B68DCBF" w14:textId="77777777" w:rsidR="00E5029D" w:rsidRDefault="00E5029D" w:rsidP="0042604C">
      <w:pPr>
        <w:pStyle w:val="Caption"/>
        <w:keepNext/>
        <w:spacing w:line="360" w:lineRule="auto"/>
        <w:rPr>
          <w:color w:val="auto"/>
        </w:rPr>
      </w:pPr>
    </w:p>
    <w:p w14:paraId="785C2672" w14:textId="529CC108" w:rsidR="00142D5C" w:rsidRDefault="00255F77" w:rsidP="00F42720">
      <w:pPr>
        <w:spacing w:line="480" w:lineRule="auto"/>
        <w:ind w:firstLine="720"/>
        <w:rPr>
          <w:rFonts w:eastAsia="Arial Unicode MS"/>
          <w:lang w:val="en-US"/>
        </w:rPr>
      </w:pPr>
      <w:r>
        <w:rPr>
          <w:rFonts w:eastAsia="Arial Unicode MS"/>
          <w:noProof/>
          <w:lang w:val="en-US"/>
        </w:rPr>
        <w:drawing>
          <wp:inline distT="0" distB="0" distL="0" distR="0" wp14:anchorId="62A633DC" wp14:editId="00E81540">
            <wp:extent cx="4699000" cy="3352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MP Model Estimates.eps"/>
                    <pic:cNvPicPr/>
                  </pic:nvPicPr>
                  <pic:blipFill>
                    <a:blip r:embed="rId17"/>
                    <a:stretch>
                      <a:fillRect/>
                    </a:stretch>
                  </pic:blipFill>
                  <pic:spPr>
                    <a:xfrm>
                      <a:off x="0" y="0"/>
                      <a:ext cx="4699000" cy="3352800"/>
                    </a:xfrm>
                    <a:prstGeom prst="rect">
                      <a:avLst/>
                    </a:prstGeom>
                  </pic:spPr>
                </pic:pic>
              </a:graphicData>
            </a:graphic>
          </wp:inline>
        </w:drawing>
      </w:r>
    </w:p>
    <w:p w14:paraId="414046C6" w14:textId="19CA9737" w:rsidR="00F56418" w:rsidRPr="005950AB" w:rsidRDefault="00962EBD" w:rsidP="00F56418">
      <w:pPr>
        <w:pStyle w:val="Caption"/>
        <w:keepNext/>
        <w:rPr>
          <w:color w:val="auto"/>
        </w:rPr>
      </w:pPr>
      <w:r>
        <w:rPr>
          <w:color w:val="auto"/>
        </w:rPr>
        <w:t>Figure 4</w:t>
      </w:r>
      <w:r w:rsidR="00F56418" w:rsidRPr="005950AB">
        <w:rPr>
          <w:color w:val="auto"/>
        </w:rPr>
        <w:t xml:space="preserve">. </w:t>
      </w:r>
      <w:r w:rsidR="00656516">
        <w:rPr>
          <w:b w:val="0"/>
          <w:color w:val="auto"/>
        </w:rPr>
        <w:t xml:space="preserve">The effect of individual BMPs on </w:t>
      </w:r>
      <w:r w:rsidR="00656516" w:rsidRPr="00656516">
        <w:rPr>
          <w:bCs w:val="0"/>
          <w:color w:val="auto"/>
        </w:rPr>
        <w:t xml:space="preserve">YESs </w:t>
      </w:r>
      <w:r w:rsidR="00656516">
        <w:rPr>
          <w:b w:val="0"/>
          <w:color w:val="auto"/>
        </w:rPr>
        <w:t>as estimated from model coefficients (+SE) in mixed-effects bivariate models</w:t>
      </w:r>
      <w:r w:rsidR="00F56418">
        <w:rPr>
          <w:b w:val="0"/>
          <w:color w:val="auto"/>
        </w:rPr>
        <w:t xml:space="preserve"> (</w:t>
      </w:r>
      <w:r w:rsidR="00F56418" w:rsidRPr="00AE4DAA">
        <w:rPr>
          <w:b w:val="0"/>
          <w:i/>
          <w:iCs/>
          <w:color w:val="auto"/>
        </w:rPr>
        <w:t>k</w:t>
      </w:r>
      <w:r w:rsidR="00F56418">
        <w:rPr>
          <w:b w:val="0"/>
          <w:color w:val="auto"/>
        </w:rPr>
        <w:t xml:space="preserve"> = 3</w:t>
      </w:r>
      <w:r w:rsidR="00071A95">
        <w:rPr>
          <w:b w:val="0"/>
          <w:color w:val="auto"/>
        </w:rPr>
        <w:t>4</w:t>
      </w:r>
      <w:r w:rsidR="00F56418">
        <w:rPr>
          <w:b w:val="0"/>
          <w:color w:val="auto"/>
        </w:rPr>
        <w:t>,</w:t>
      </w:r>
      <w:r w:rsidR="00F56418" w:rsidRPr="00AE4DAA">
        <w:rPr>
          <w:b w:val="0"/>
          <w:i/>
          <w:iCs/>
          <w:color w:val="auto"/>
        </w:rPr>
        <w:t xml:space="preserve"> n</w:t>
      </w:r>
      <w:r w:rsidR="00F56418">
        <w:rPr>
          <w:b w:val="0"/>
          <w:color w:val="auto"/>
        </w:rPr>
        <w:t xml:space="preserve"> = 135)</w:t>
      </w:r>
      <w:r w:rsidR="00EB05D2">
        <w:rPr>
          <w:b w:val="0"/>
          <w:color w:val="auto"/>
        </w:rPr>
        <w:t xml:space="preserve"> for </w:t>
      </w:r>
      <w:r w:rsidR="00EB05D2" w:rsidRPr="00EB05D2">
        <w:rPr>
          <w:b w:val="0"/>
          <w:color w:val="auto"/>
          <w:lang w:val="en-US"/>
        </w:rPr>
        <w:t>agriculture weights w_A 0.9, 0.75, and 0.5</w:t>
      </w:r>
      <w:r w:rsidR="00EB05D2">
        <w:rPr>
          <w:b w:val="0"/>
          <w:color w:val="auto"/>
          <w:lang w:val="en-US"/>
        </w:rPr>
        <w:t xml:space="preserve"> which were more strongly associated with BMPs</w:t>
      </w:r>
      <w:r w:rsidR="00F56418" w:rsidRPr="005950AB">
        <w:rPr>
          <w:b w:val="0"/>
          <w:color w:val="auto"/>
        </w:rPr>
        <w:t xml:space="preserve">. </w:t>
      </w:r>
    </w:p>
    <w:p w14:paraId="26DD36BE" w14:textId="6E7ACECB" w:rsidR="00F56418" w:rsidRDefault="00F56418" w:rsidP="00F42720">
      <w:pPr>
        <w:spacing w:line="480" w:lineRule="auto"/>
        <w:ind w:firstLine="720"/>
        <w:rPr>
          <w:rFonts w:eastAsia="Arial Unicode MS"/>
          <w:lang w:val="en-US"/>
        </w:rPr>
        <w:sectPr w:rsidR="00F56418" w:rsidSect="0042604C">
          <w:pgSz w:w="15840" w:h="12240" w:orient="landscape" w:code="1"/>
          <w:pgMar w:top="1440" w:right="1440" w:bottom="1440" w:left="1440" w:header="708" w:footer="708" w:gutter="0"/>
          <w:lnNumType w:countBy="1" w:restart="continuous"/>
          <w:cols w:space="708"/>
          <w:docGrid w:linePitch="360"/>
        </w:sectPr>
      </w:pPr>
    </w:p>
    <w:p w14:paraId="2E3A934B" w14:textId="2E1511DD" w:rsidR="003022C1" w:rsidRDefault="00843E11" w:rsidP="003022C1">
      <w:pPr>
        <w:spacing w:line="480" w:lineRule="auto"/>
        <w:rPr>
          <w:b/>
          <w:sz w:val="18"/>
          <w:szCs w:val="18"/>
        </w:rPr>
      </w:pPr>
      <w:r>
        <w:rPr>
          <w:b/>
          <w:noProof/>
          <w:sz w:val="18"/>
          <w:szCs w:val="18"/>
        </w:rPr>
        <w:lastRenderedPageBreak/>
        <w:drawing>
          <wp:inline distT="0" distB="0" distL="0" distR="0" wp14:anchorId="795B05CD" wp14:editId="73DCCDA8">
            <wp:extent cx="4531321" cy="712064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mporal Scale vs. Cover Crops-Till.eps"/>
                    <pic:cNvPicPr/>
                  </pic:nvPicPr>
                  <pic:blipFill>
                    <a:blip r:embed="rId18"/>
                    <a:stretch>
                      <a:fillRect/>
                    </a:stretch>
                  </pic:blipFill>
                  <pic:spPr>
                    <a:xfrm>
                      <a:off x="0" y="0"/>
                      <a:ext cx="4540718" cy="7135414"/>
                    </a:xfrm>
                    <a:prstGeom prst="rect">
                      <a:avLst/>
                    </a:prstGeom>
                  </pic:spPr>
                </pic:pic>
              </a:graphicData>
            </a:graphic>
          </wp:inline>
        </w:drawing>
      </w:r>
    </w:p>
    <w:p w14:paraId="31CC8F54" w14:textId="6970BDCF" w:rsidR="003022C1" w:rsidRPr="00FB4E07" w:rsidRDefault="003022C1" w:rsidP="00DE23DC">
      <w:pPr>
        <w:rPr>
          <w:noProof/>
          <w:sz w:val="18"/>
          <w:szCs w:val="18"/>
        </w:rPr>
      </w:pPr>
      <w:r w:rsidRPr="00C034BF">
        <w:rPr>
          <w:b/>
          <w:sz w:val="18"/>
          <w:szCs w:val="18"/>
        </w:rPr>
        <w:t xml:space="preserve">Figure </w:t>
      </w:r>
      <w:r w:rsidR="00962EBD">
        <w:rPr>
          <w:b/>
          <w:sz w:val="18"/>
          <w:szCs w:val="18"/>
        </w:rPr>
        <w:t>5</w:t>
      </w:r>
      <w:r w:rsidRPr="00C034BF">
        <w:rPr>
          <w:b/>
          <w:sz w:val="18"/>
          <w:szCs w:val="18"/>
        </w:rPr>
        <w:t xml:space="preserve">. </w:t>
      </w:r>
      <w:r w:rsidR="00DE23DC" w:rsidRPr="00DE23DC">
        <w:rPr>
          <w:bCs/>
          <w:sz w:val="18"/>
          <w:szCs w:val="18"/>
        </w:rPr>
        <w:t xml:space="preserve">The </w:t>
      </w:r>
      <w:r w:rsidR="00DE23DC">
        <w:rPr>
          <w:bCs/>
          <w:sz w:val="18"/>
          <w:szCs w:val="18"/>
        </w:rPr>
        <w:t xml:space="preserve">results </w:t>
      </w:r>
      <w:r w:rsidR="00DE23DC" w:rsidRPr="00DE23DC">
        <w:rPr>
          <w:bCs/>
          <w:sz w:val="18"/>
          <w:szCs w:val="18"/>
        </w:rPr>
        <w:t>of mixed-effects bivariate models</w:t>
      </w:r>
      <w:r w:rsidR="00FB4E07" w:rsidRPr="00FB4E07">
        <w:rPr>
          <w:bCs/>
          <w:sz w:val="18"/>
          <w:szCs w:val="18"/>
        </w:rPr>
        <w:t xml:space="preserve"> </w:t>
      </w:r>
      <w:r w:rsidR="00DE23DC">
        <w:rPr>
          <w:bCs/>
          <w:sz w:val="18"/>
          <w:szCs w:val="18"/>
        </w:rPr>
        <w:t xml:space="preserve">between </w:t>
      </w:r>
      <w:r w:rsidR="00DE23DC" w:rsidRPr="00DE23DC">
        <w:rPr>
          <w:b/>
          <w:sz w:val="18"/>
          <w:szCs w:val="18"/>
        </w:rPr>
        <w:t xml:space="preserve">YESs </w:t>
      </w:r>
      <w:r w:rsidR="00DE23DC">
        <w:rPr>
          <w:bCs/>
          <w:sz w:val="18"/>
          <w:szCs w:val="18"/>
        </w:rPr>
        <w:t xml:space="preserve">and temporal scale, cover crops, and reduced tillage as estimated </w:t>
      </w:r>
      <w:r w:rsidR="004543C4">
        <w:rPr>
          <w:bCs/>
          <w:sz w:val="18"/>
          <w:szCs w:val="18"/>
        </w:rPr>
        <w:t>by</w:t>
      </w:r>
      <w:r w:rsidR="00DE23DC">
        <w:rPr>
          <w:bCs/>
          <w:sz w:val="18"/>
          <w:szCs w:val="18"/>
        </w:rPr>
        <w:t xml:space="preserve"> </w:t>
      </w:r>
      <w:r w:rsidR="00FB4E07" w:rsidRPr="00FB4E07">
        <w:rPr>
          <w:bCs/>
          <w:sz w:val="18"/>
          <w:szCs w:val="18"/>
        </w:rPr>
        <w:t xml:space="preserve">a) </w:t>
      </w:r>
      <w:r w:rsidR="00FB4E07" w:rsidRPr="00FB4E07">
        <w:rPr>
          <w:bCs/>
          <w:sz w:val="18"/>
          <w:szCs w:val="18"/>
          <w:lang w:val="en-US"/>
        </w:rPr>
        <w:t>AIC</w:t>
      </w:r>
      <w:r w:rsidR="00FB4E07" w:rsidRPr="00FB4E07">
        <w:rPr>
          <w:bCs/>
          <w:sz w:val="18"/>
          <w:szCs w:val="18"/>
          <w:vertAlign w:val="subscript"/>
          <w:lang w:val="en-US"/>
        </w:rPr>
        <w:t>c</w:t>
      </w:r>
      <w:r w:rsidR="00FB4E07">
        <w:rPr>
          <w:bCs/>
          <w:sz w:val="18"/>
          <w:szCs w:val="18"/>
          <w:lang w:val="en-US"/>
        </w:rPr>
        <w:t xml:space="preserve">, b) </w:t>
      </w:r>
      <w:r w:rsidR="00DE23DC">
        <w:rPr>
          <w:bCs/>
          <w:sz w:val="18"/>
          <w:szCs w:val="18"/>
          <w:lang w:val="en-US"/>
        </w:rPr>
        <w:t>m</w:t>
      </w:r>
      <w:r w:rsidR="00FB4E07">
        <w:rPr>
          <w:bCs/>
          <w:sz w:val="18"/>
          <w:szCs w:val="18"/>
          <w:lang w:val="en-US"/>
        </w:rPr>
        <w:t xml:space="preserve">arginal pseudo </w:t>
      </w:r>
      <w:r w:rsidR="00FB4E07" w:rsidRPr="00FB4E07">
        <w:rPr>
          <w:bCs/>
          <w:sz w:val="18"/>
          <w:szCs w:val="18"/>
          <w:lang w:val="en-US"/>
        </w:rPr>
        <w:t>R</w:t>
      </w:r>
      <w:r w:rsidR="00FB4E07" w:rsidRPr="00FB4E07">
        <w:rPr>
          <w:bCs/>
          <w:sz w:val="18"/>
          <w:szCs w:val="18"/>
          <w:vertAlign w:val="superscript"/>
          <w:lang w:val="en-US"/>
        </w:rPr>
        <w:t>2</w:t>
      </w:r>
      <w:r w:rsidR="00FB4E07">
        <w:rPr>
          <w:bCs/>
          <w:sz w:val="18"/>
          <w:szCs w:val="18"/>
          <w:lang w:val="en-US"/>
        </w:rPr>
        <w:t>, and c) model coefficients (+/- SE)</w:t>
      </w:r>
      <w:r w:rsidR="001C3CEC">
        <w:rPr>
          <w:bCs/>
          <w:sz w:val="18"/>
          <w:szCs w:val="18"/>
          <w:lang w:val="en-US"/>
        </w:rPr>
        <w:t xml:space="preserve"> </w:t>
      </w:r>
      <w:r w:rsidR="001C3CEC" w:rsidRPr="00C034BF">
        <w:rPr>
          <w:color w:val="000000" w:themeColor="text1"/>
          <w:sz w:val="18"/>
          <w:szCs w:val="18"/>
        </w:rPr>
        <w:t>for each</w:t>
      </w:r>
      <w:r w:rsidR="001C3CEC">
        <w:rPr>
          <w:color w:val="000000" w:themeColor="text1"/>
          <w:sz w:val="18"/>
          <w:szCs w:val="18"/>
        </w:rPr>
        <w:t xml:space="preserve"> </w:t>
      </w:r>
      <w:r w:rsidR="001C3CEC" w:rsidRPr="00C034BF">
        <w:rPr>
          <w:color w:val="000000" w:themeColor="text1"/>
          <w:sz w:val="18"/>
          <w:szCs w:val="18"/>
        </w:rPr>
        <w:t>agricultural weight (w</w:t>
      </w:r>
      <w:r w:rsidR="001C3CEC">
        <w:rPr>
          <w:color w:val="000000" w:themeColor="text1"/>
          <w:sz w:val="18"/>
          <w:szCs w:val="18"/>
        </w:rPr>
        <w:t>_</w:t>
      </w:r>
      <w:r w:rsidR="001C3CEC" w:rsidRPr="00C034BF">
        <w:rPr>
          <w:color w:val="000000" w:themeColor="text1"/>
          <w:sz w:val="18"/>
          <w:szCs w:val="18"/>
        </w:rPr>
        <w:t>A)</w:t>
      </w:r>
      <w:r w:rsidR="00FB4E07">
        <w:rPr>
          <w:bCs/>
          <w:sz w:val="18"/>
          <w:szCs w:val="18"/>
          <w:lang w:val="en-US"/>
        </w:rPr>
        <w:t>.</w:t>
      </w:r>
    </w:p>
    <w:p w14:paraId="446F5032" w14:textId="1EB5DE02" w:rsidR="00FB1993" w:rsidRDefault="00FB1993" w:rsidP="00F42720">
      <w:pPr>
        <w:spacing w:line="480" w:lineRule="auto"/>
        <w:ind w:firstLine="720"/>
        <w:rPr>
          <w:rFonts w:eastAsia="Arial Unicode MS"/>
          <w:lang w:val="en-US"/>
        </w:rPr>
      </w:pPr>
    </w:p>
    <w:p w14:paraId="747A178D" w14:textId="7BAB537E" w:rsidR="00E01B33" w:rsidRDefault="00E01B33" w:rsidP="00F42720">
      <w:pPr>
        <w:spacing w:line="480" w:lineRule="auto"/>
        <w:ind w:firstLine="720"/>
        <w:rPr>
          <w:rFonts w:eastAsia="Arial Unicode MS"/>
          <w:lang w:val="en-US"/>
        </w:rPr>
      </w:pPr>
      <w:r>
        <w:rPr>
          <w:rFonts w:eastAsia="Arial Unicode MS"/>
          <w:noProof/>
          <w:lang w:val="en-US"/>
        </w:rPr>
        <w:lastRenderedPageBreak/>
        <w:drawing>
          <wp:inline distT="0" distB="0" distL="0" distR="0" wp14:anchorId="76AF0F91" wp14:editId="63CD2353">
            <wp:extent cx="6048503" cy="329767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emporal Scale (n = 135)2.eps"/>
                    <pic:cNvPicPr/>
                  </pic:nvPicPr>
                  <pic:blipFill>
                    <a:blip r:embed="rId19"/>
                    <a:stretch>
                      <a:fillRect/>
                    </a:stretch>
                  </pic:blipFill>
                  <pic:spPr>
                    <a:xfrm>
                      <a:off x="0" y="0"/>
                      <a:ext cx="6056519" cy="3302047"/>
                    </a:xfrm>
                    <a:prstGeom prst="rect">
                      <a:avLst/>
                    </a:prstGeom>
                  </pic:spPr>
                </pic:pic>
              </a:graphicData>
            </a:graphic>
          </wp:inline>
        </w:drawing>
      </w:r>
    </w:p>
    <w:p w14:paraId="7A286AA0" w14:textId="137E9117" w:rsidR="00913A2F" w:rsidRPr="00C034BF" w:rsidRDefault="00913A2F" w:rsidP="00913A2F">
      <w:pPr>
        <w:spacing w:line="480" w:lineRule="auto"/>
        <w:rPr>
          <w:noProof/>
          <w:sz w:val="18"/>
          <w:szCs w:val="18"/>
        </w:rPr>
      </w:pPr>
      <w:r w:rsidRPr="00C034BF">
        <w:rPr>
          <w:b/>
          <w:sz w:val="18"/>
          <w:szCs w:val="18"/>
        </w:rPr>
        <w:t xml:space="preserve">Figure </w:t>
      </w:r>
      <w:r w:rsidR="00962EBD">
        <w:rPr>
          <w:b/>
          <w:sz w:val="18"/>
          <w:szCs w:val="18"/>
        </w:rPr>
        <w:t>6</w:t>
      </w:r>
      <w:r w:rsidRPr="00C034BF">
        <w:rPr>
          <w:b/>
          <w:sz w:val="18"/>
          <w:szCs w:val="18"/>
        </w:rPr>
        <w:t xml:space="preserve">. </w:t>
      </w:r>
      <w:r w:rsidR="00C034BF" w:rsidRPr="00C034BF">
        <w:rPr>
          <w:bCs/>
          <w:sz w:val="18"/>
          <w:szCs w:val="18"/>
        </w:rPr>
        <w:t xml:space="preserve">Average </w:t>
      </w:r>
      <w:r w:rsidR="00C034BF" w:rsidRPr="00C034BF">
        <w:rPr>
          <w:b/>
          <w:sz w:val="18"/>
          <w:szCs w:val="18"/>
        </w:rPr>
        <w:t>YES</w:t>
      </w:r>
      <w:r w:rsidR="00C034BF" w:rsidRPr="00C034BF">
        <w:rPr>
          <w:bCs/>
          <w:sz w:val="18"/>
          <w:szCs w:val="18"/>
        </w:rPr>
        <w:t xml:space="preserve"> score (+</w:t>
      </w:r>
      <w:r w:rsidR="00FB1993">
        <w:rPr>
          <w:bCs/>
          <w:sz w:val="18"/>
          <w:szCs w:val="18"/>
        </w:rPr>
        <w:t>S</w:t>
      </w:r>
      <w:r w:rsidR="00C034BF" w:rsidRPr="00C034BF">
        <w:rPr>
          <w:bCs/>
          <w:sz w:val="18"/>
          <w:szCs w:val="18"/>
        </w:rPr>
        <w:t xml:space="preserve">E) as a function of temporal scale </w:t>
      </w:r>
      <w:r w:rsidR="00C034BF" w:rsidRPr="00C034BF">
        <w:rPr>
          <w:color w:val="000000" w:themeColor="text1"/>
          <w:sz w:val="18"/>
          <w:szCs w:val="18"/>
        </w:rPr>
        <w:t xml:space="preserve">for each </w:t>
      </w:r>
      <w:r w:rsidR="002E404D">
        <w:rPr>
          <w:color w:val="000000" w:themeColor="text1"/>
          <w:sz w:val="18"/>
          <w:szCs w:val="18"/>
        </w:rPr>
        <w:t>agricultural</w:t>
      </w:r>
      <w:r w:rsidR="00C034BF" w:rsidRPr="00C034BF">
        <w:rPr>
          <w:color w:val="000000" w:themeColor="text1"/>
          <w:sz w:val="18"/>
          <w:szCs w:val="18"/>
        </w:rPr>
        <w:t xml:space="preserve"> weight (w_A) </w:t>
      </w:r>
      <w:r w:rsidRPr="00C034BF">
        <w:rPr>
          <w:sz w:val="18"/>
          <w:szCs w:val="18"/>
        </w:rPr>
        <w:t>(</w:t>
      </w:r>
      <w:r w:rsidR="00071A95" w:rsidRPr="00071A95">
        <w:rPr>
          <w:i/>
          <w:iCs/>
          <w:sz w:val="18"/>
          <w:szCs w:val="18"/>
        </w:rPr>
        <w:t>k</w:t>
      </w:r>
      <w:r w:rsidR="00071A95">
        <w:rPr>
          <w:sz w:val="18"/>
          <w:szCs w:val="18"/>
        </w:rPr>
        <w:t xml:space="preserve"> = 3</w:t>
      </w:r>
      <w:r w:rsidR="00F77949">
        <w:rPr>
          <w:sz w:val="18"/>
          <w:szCs w:val="18"/>
        </w:rPr>
        <w:t>4</w:t>
      </w:r>
      <w:r w:rsidR="00071A95">
        <w:rPr>
          <w:sz w:val="18"/>
          <w:szCs w:val="18"/>
        </w:rPr>
        <w:t xml:space="preserve">, </w:t>
      </w:r>
      <w:r w:rsidRPr="00071A95">
        <w:rPr>
          <w:i/>
          <w:iCs/>
          <w:sz w:val="18"/>
          <w:szCs w:val="18"/>
        </w:rPr>
        <w:t>n</w:t>
      </w:r>
      <w:r w:rsidRPr="00C034BF">
        <w:rPr>
          <w:sz w:val="18"/>
          <w:szCs w:val="18"/>
        </w:rPr>
        <w:t xml:space="preserve"> = 1</w:t>
      </w:r>
      <w:r w:rsidR="00FB1993">
        <w:rPr>
          <w:sz w:val="18"/>
          <w:szCs w:val="18"/>
        </w:rPr>
        <w:t>35</w:t>
      </w:r>
      <w:r w:rsidRPr="00C034BF">
        <w:rPr>
          <w:sz w:val="18"/>
          <w:szCs w:val="18"/>
        </w:rPr>
        <w:t>).</w:t>
      </w:r>
      <w:r w:rsidRPr="00C034BF">
        <w:rPr>
          <w:noProof/>
          <w:sz w:val="18"/>
          <w:szCs w:val="18"/>
        </w:rPr>
        <w:t xml:space="preserve"> </w:t>
      </w:r>
    </w:p>
    <w:p w14:paraId="514704D4" w14:textId="77777777" w:rsidR="00913A2F" w:rsidRPr="00913A2F" w:rsidRDefault="00913A2F" w:rsidP="00913A2F">
      <w:pPr>
        <w:spacing w:line="480" w:lineRule="auto"/>
        <w:rPr>
          <w:noProof/>
        </w:rPr>
      </w:pPr>
    </w:p>
    <w:p w14:paraId="5EA01E39" w14:textId="2FC07618" w:rsidR="00083239" w:rsidRDefault="006F5A59" w:rsidP="00913A2F">
      <w:pPr>
        <w:spacing w:line="480" w:lineRule="auto"/>
        <w:ind w:firstLine="720"/>
        <w:rPr>
          <w:rFonts w:eastAsia="Arial Unicode MS"/>
          <w:lang w:val="en-US"/>
        </w:rPr>
      </w:pPr>
      <w:r>
        <w:rPr>
          <w:rFonts w:eastAsia="Arial Unicode MS"/>
          <w:lang w:val="en-US"/>
        </w:rPr>
        <w:t xml:space="preserve">Because outcomes with positive effects on ecosystem services are more prevalent in the </w:t>
      </w:r>
      <w:r w:rsidRPr="006F5A59">
        <w:rPr>
          <w:rFonts w:eastAsia="Arial Unicode MS"/>
          <w:b/>
          <w:bCs/>
          <w:lang w:val="en-US"/>
        </w:rPr>
        <w:t>YES</w:t>
      </w:r>
      <w:r>
        <w:rPr>
          <w:rFonts w:eastAsia="Arial Unicode MS"/>
          <w:lang w:val="en-US"/>
        </w:rPr>
        <w:t xml:space="preserve"> </w:t>
      </w:r>
      <w:r w:rsidRPr="002E404D">
        <w:rPr>
          <w:rFonts w:eastAsia="Arial Unicode MS"/>
          <w:lang w:val="en-US"/>
        </w:rPr>
        <w:t>distribution</w:t>
      </w:r>
      <w:r w:rsidR="006E6E29">
        <w:rPr>
          <w:rFonts w:eastAsia="Arial Unicode MS"/>
          <w:lang w:val="en-US"/>
        </w:rPr>
        <w:t xml:space="preserve"> (Fi</w:t>
      </w:r>
      <w:r w:rsidR="00FA04CD">
        <w:rPr>
          <w:rFonts w:eastAsia="Arial Unicode MS"/>
          <w:lang w:val="en-US"/>
        </w:rPr>
        <w:t>g</w:t>
      </w:r>
      <w:r w:rsidR="006E6E29">
        <w:rPr>
          <w:rFonts w:eastAsia="Arial Unicode MS"/>
          <w:lang w:val="en-US"/>
        </w:rPr>
        <w:t>. 1)</w:t>
      </w:r>
      <w:r w:rsidRPr="002E404D">
        <w:rPr>
          <w:rFonts w:eastAsia="Arial Unicode MS"/>
          <w:lang w:val="en-US"/>
        </w:rPr>
        <w:t xml:space="preserve">, average </w:t>
      </w:r>
      <w:r w:rsidRPr="002E404D">
        <w:rPr>
          <w:rFonts w:eastAsia="Arial Unicode MS"/>
          <w:b/>
          <w:bCs/>
          <w:lang w:val="en-US"/>
        </w:rPr>
        <w:t>YES</w:t>
      </w:r>
      <w:r w:rsidRPr="002E404D">
        <w:rPr>
          <w:rFonts w:eastAsia="Arial Unicode MS"/>
          <w:lang w:val="en-US"/>
        </w:rPr>
        <w:t xml:space="preserve"> scores decline with increasing </w:t>
      </w:r>
      <w:r w:rsidR="004543C4">
        <w:rPr>
          <w:rFonts w:eastAsia="Arial Unicode MS"/>
          <w:lang w:val="en-US"/>
        </w:rPr>
        <w:t>agricultural weight</w:t>
      </w:r>
      <w:r w:rsidRPr="002E404D">
        <w:rPr>
          <w:rFonts w:eastAsia="Arial Unicode MS"/>
          <w:lang w:val="en-US"/>
        </w:rPr>
        <w:t xml:space="preserve"> (Fig. </w:t>
      </w:r>
      <w:r w:rsidR="00962EBD">
        <w:rPr>
          <w:rFonts w:eastAsia="Arial Unicode MS"/>
          <w:lang w:val="en-US"/>
        </w:rPr>
        <w:t>7</w:t>
      </w:r>
      <w:r w:rsidRPr="002E404D">
        <w:rPr>
          <w:rFonts w:eastAsia="Arial Unicode MS"/>
          <w:lang w:val="en-US"/>
        </w:rPr>
        <w:t>)</w:t>
      </w:r>
      <w:r w:rsidR="00DB0852">
        <w:rPr>
          <w:rFonts w:eastAsia="Arial Unicode MS"/>
          <w:lang w:val="en-US"/>
        </w:rPr>
        <w:t xml:space="preserve">, although mean </w:t>
      </w:r>
      <w:r w:rsidR="00DB0852" w:rsidRPr="007867E7">
        <w:rPr>
          <w:rFonts w:eastAsia="Arial Unicode MS"/>
          <w:b/>
          <w:bCs/>
          <w:lang w:val="en-US"/>
        </w:rPr>
        <w:t>YES</w:t>
      </w:r>
      <w:r w:rsidR="00DB0852">
        <w:rPr>
          <w:rFonts w:eastAsia="Arial Unicode MS"/>
          <w:lang w:val="en-US"/>
        </w:rPr>
        <w:t xml:space="preserve"> score is still positive for any agricultural weight (w_A)</w:t>
      </w:r>
      <w:r w:rsidRPr="002E404D">
        <w:rPr>
          <w:rFonts w:eastAsia="Arial Unicode MS"/>
          <w:lang w:val="en-US"/>
        </w:rPr>
        <w:t>.</w:t>
      </w:r>
      <w:r>
        <w:rPr>
          <w:rFonts w:eastAsia="Arial Unicode MS"/>
          <w:lang w:val="en-US"/>
        </w:rPr>
        <w:t xml:space="preserve"> </w:t>
      </w:r>
    </w:p>
    <w:p w14:paraId="7A922718" w14:textId="22751094" w:rsidR="00E01B33" w:rsidRDefault="00E01B33" w:rsidP="0010026F">
      <w:pPr>
        <w:keepNext/>
        <w:spacing w:line="480" w:lineRule="auto"/>
        <w:ind w:firstLine="720"/>
      </w:pPr>
      <w:r>
        <w:rPr>
          <w:noProof/>
        </w:rPr>
        <w:lastRenderedPageBreak/>
        <w:drawing>
          <wp:inline distT="0" distB="0" distL="0" distR="0" wp14:anchorId="0009AFF9" wp14:editId="019058D9">
            <wp:extent cx="5729591" cy="383538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Effect of w_A on YES (n = 135)2.eps"/>
                    <pic:cNvPicPr/>
                  </pic:nvPicPr>
                  <pic:blipFill>
                    <a:blip r:embed="rId20"/>
                    <a:stretch>
                      <a:fillRect/>
                    </a:stretch>
                  </pic:blipFill>
                  <pic:spPr>
                    <a:xfrm>
                      <a:off x="0" y="0"/>
                      <a:ext cx="5737928" cy="3840963"/>
                    </a:xfrm>
                    <a:prstGeom prst="rect">
                      <a:avLst/>
                    </a:prstGeom>
                  </pic:spPr>
                </pic:pic>
              </a:graphicData>
            </a:graphic>
          </wp:inline>
        </w:drawing>
      </w:r>
    </w:p>
    <w:p w14:paraId="1C37F9F2" w14:textId="2C8E5DA0" w:rsidR="006504F4" w:rsidRPr="00515B15" w:rsidRDefault="002E404D" w:rsidP="00515B15">
      <w:pPr>
        <w:spacing w:line="480" w:lineRule="auto"/>
        <w:rPr>
          <w:noProof/>
          <w:sz w:val="18"/>
          <w:szCs w:val="18"/>
        </w:rPr>
        <w:sectPr w:rsidR="006504F4" w:rsidRPr="00515B15" w:rsidSect="0042604C">
          <w:pgSz w:w="12240" w:h="15840" w:code="1"/>
          <w:pgMar w:top="1440" w:right="1440" w:bottom="1440" w:left="1440" w:header="708" w:footer="708" w:gutter="0"/>
          <w:lnNumType w:countBy="1" w:restart="continuous"/>
          <w:cols w:space="708"/>
          <w:docGrid w:linePitch="360"/>
        </w:sectPr>
      </w:pPr>
      <w:r w:rsidRPr="00C034BF">
        <w:rPr>
          <w:b/>
          <w:sz w:val="18"/>
          <w:szCs w:val="18"/>
        </w:rPr>
        <w:t xml:space="preserve">Figure </w:t>
      </w:r>
      <w:r w:rsidR="00962EBD">
        <w:rPr>
          <w:b/>
          <w:sz w:val="18"/>
          <w:szCs w:val="18"/>
        </w:rPr>
        <w:t>7</w:t>
      </w:r>
      <w:r w:rsidRPr="00C034BF">
        <w:rPr>
          <w:b/>
          <w:sz w:val="18"/>
          <w:szCs w:val="18"/>
        </w:rPr>
        <w:t xml:space="preserve">. </w:t>
      </w:r>
      <w:r w:rsidRPr="00C034BF">
        <w:rPr>
          <w:bCs/>
          <w:sz w:val="18"/>
          <w:szCs w:val="18"/>
        </w:rPr>
        <w:t xml:space="preserve">Average </w:t>
      </w:r>
      <w:r w:rsidRPr="00C034BF">
        <w:rPr>
          <w:b/>
          <w:sz w:val="18"/>
          <w:szCs w:val="18"/>
        </w:rPr>
        <w:t>YES</w:t>
      </w:r>
      <w:r w:rsidRPr="00C034BF">
        <w:rPr>
          <w:bCs/>
          <w:sz w:val="18"/>
          <w:szCs w:val="18"/>
        </w:rPr>
        <w:t xml:space="preserve"> score (+</w:t>
      </w:r>
      <w:r w:rsidR="00A52090">
        <w:rPr>
          <w:bCs/>
          <w:sz w:val="18"/>
          <w:szCs w:val="18"/>
        </w:rPr>
        <w:t>/-</w:t>
      </w:r>
      <w:r w:rsidRPr="00C034BF">
        <w:rPr>
          <w:bCs/>
          <w:sz w:val="18"/>
          <w:szCs w:val="18"/>
        </w:rPr>
        <w:t xml:space="preserve"> SE) </w:t>
      </w:r>
      <w:r w:rsidRPr="00C034BF">
        <w:rPr>
          <w:color w:val="000000" w:themeColor="text1"/>
          <w:sz w:val="18"/>
          <w:szCs w:val="18"/>
        </w:rPr>
        <w:t>for each</w:t>
      </w:r>
      <w:r>
        <w:rPr>
          <w:color w:val="000000" w:themeColor="text1"/>
          <w:sz w:val="18"/>
          <w:szCs w:val="18"/>
        </w:rPr>
        <w:t xml:space="preserve"> class of</w:t>
      </w:r>
      <w:r w:rsidRPr="00C034BF">
        <w:rPr>
          <w:color w:val="000000" w:themeColor="text1"/>
          <w:sz w:val="18"/>
          <w:szCs w:val="18"/>
        </w:rPr>
        <w:t xml:space="preserve"> agricultural weight (w_A) </w:t>
      </w:r>
      <w:r w:rsidRPr="00C034BF">
        <w:rPr>
          <w:sz w:val="18"/>
          <w:szCs w:val="18"/>
        </w:rPr>
        <w:t>(</w:t>
      </w:r>
      <w:r w:rsidR="001D72FA" w:rsidRPr="001D72FA">
        <w:rPr>
          <w:i/>
          <w:iCs/>
          <w:sz w:val="18"/>
          <w:szCs w:val="18"/>
        </w:rPr>
        <w:t>k</w:t>
      </w:r>
      <w:r w:rsidR="001D72FA">
        <w:rPr>
          <w:sz w:val="18"/>
          <w:szCs w:val="18"/>
        </w:rPr>
        <w:t xml:space="preserve"> = 34, </w:t>
      </w:r>
      <w:r w:rsidRPr="001D72FA">
        <w:rPr>
          <w:i/>
          <w:iCs/>
          <w:sz w:val="18"/>
          <w:szCs w:val="18"/>
        </w:rPr>
        <w:t xml:space="preserve">n </w:t>
      </w:r>
      <w:r w:rsidRPr="00C034BF">
        <w:rPr>
          <w:sz w:val="18"/>
          <w:szCs w:val="18"/>
        </w:rPr>
        <w:t>= 1</w:t>
      </w:r>
      <w:r w:rsidR="00A52090">
        <w:rPr>
          <w:sz w:val="18"/>
          <w:szCs w:val="18"/>
        </w:rPr>
        <w:t>35</w:t>
      </w:r>
      <w:r w:rsidRPr="00C034BF">
        <w:rPr>
          <w:sz w:val="18"/>
          <w:szCs w:val="18"/>
        </w:rPr>
        <w:t>).</w:t>
      </w:r>
      <w:r w:rsidRPr="00C034BF">
        <w:rPr>
          <w:noProof/>
          <w:sz w:val="18"/>
          <w:szCs w:val="18"/>
        </w:rPr>
        <w:t xml:space="preserve"> </w:t>
      </w:r>
    </w:p>
    <w:p w14:paraId="0B367698" w14:textId="7F2BA322" w:rsidR="000837BE" w:rsidRPr="00F96263" w:rsidRDefault="00517350" w:rsidP="00E741EE">
      <w:pPr>
        <w:pStyle w:val="Heading1"/>
        <w:spacing w:line="480" w:lineRule="auto"/>
        <w:rPr>
          <w:rFonts w:ascii="Times New Roman" w:hAnsi="Times New Roman" w:cs="Times New Roman"/>
          <w:lang w:val="en-US"/>
        </w:rPr>
      </w:pPr>
      <w:r>
        <w:rPr>
          <w:rFonts w:ascii="Times New Roman" w:hAnsi="Times New Roman" w:cs="Times New Roman"/>
          <w:lang w:val="en-US"/>
        </w:rPr>
        <w:lastRenderedPageBreak/>
        <w:t xml:space="preserve">4. </w:t>
      </w:r>
      <w:r w:rsidR="000442CD" w:rsidRPr="00F96263">
        <w:rPr>
          <w:rFonts w:ascii="Times New Roman" w:hAnsi="Times New Roman" w:cs="Times New Roman"/>
          <w:lang w:val="en-US"/>
        </w:rPr>
        <w:t>Discussion</w:t>
      </w:r>
    </w:p>
    <w:p w14:paraId="68FA5D0D" w14:textId="4275EFC4" w:rsidR="00F80112" w:rsidRPr="00590642" w:rsidRDefault="006725D3" w:rsidP="00180723">
      <w:pPr>
        <w:spacing w:line="480" w:lineRule="auto"/>
        <w:ind w:firstLine="720"/>
        <w:rPr>
          <w:rFonts w:eastAsia="Arial Unicode MS"/>
          <w:lang w:val="en-US"/>
        </w:rPr>
      </w:pPr>
      <w:r w:rsidRPr="00590642">
        <w:rPr>
          <w:rFonts w:eastAsia="Arial Unicode MS"/>
          <w:lang w:val="en-US"/>
        </w:rPr>
        <w:t xml:space="preserve">The </w:t>
      </w:r>
      <w:r w:rsidR="00732AAE" w:rsidRPr="00732AAE">
        <w:rPr>
          <w:rFonts w:eastAsia="Arial Unicode MS"/>
          <w:lang w:val="en-US"/>
        </w:rPr>
        <w:t>TNC repository</w:t>
      </w:r>
      <w:r w:rsidR="00732AAE">
        <w:rPr>
          <w:rFonts w:eastAsia="Arial Unicode MS"/>
          <w:lang w:val="en-US"/>
        </w:rPr>
        <w:t xml:space="preserve"> </w:t>
      </w:r>
      <w:r w:rsidRPr="00732AAE">
        <w:rPr>
          <w:rFonts w:eastAsia="Arial Unicode MS"/>
          <w:lang w:val="en-US"/>
        </w:rPr>
        <w:t>turned</w:t>
      </w:r>
      <w:r w:rsidRPr="00590642">
        <w:rPr>
          <w:rFonts w:eastAsia="Arial Unicode MS"/>
          <w:lang w:val="en-US"/>
        </w:rPr>
        <w:t xml:space="preserve"> up</w:t>
      </w:r>
      <w:r w:rsidR="00180723">
        <w:rPr>
          <w:rFonts w:eastAsia="Arial Unicode MS"/>
          <w:lang w:val="en-US"/>
        </w:rPr>
        <w:t xml:space="preserve"> </w:t>
      </w:r>
      <w:r w:rsidR="00180723" w:rsidRPr="00590642">
        <w:rPr>
          <w:rFonts w:eastAsia="Arial Unicode MS"/>
          <w:lang w:val="en-US"/>
        </w:rPr>
        <w:t>(</w:t>
      </w:r>
      <w:r w:rsidR="00180723" w:rsidRPr="00F62F43">
        <w:rPr>
          <w:rFonts w:eastAsia="Arial Unicode MS"/>
          <w:i/>
          <w:iCs/>
          <w:lang w:val="en-US"/>
        </w:rPr>
        <w:t>k</w:t>
      </w:r>
      <w:r w:rsidR="00180723">
        <w:rPr>
          <w:rFonts w:eastAsia="Arial Unicode MS"/>
          <w:lang w:val="en-US"/>
        </w:rPr>
        <w:t xml:space="preserve"> </w:t>
      </w:r>
      <w:r w:rsidR="00180723" w:rsidRPr="00590642">
        <w:rPr>
          <w:rFonts w:eastAsia="Arial Unicode MS"/>
          <w:lang w:val="en-US"/>
        </w:rPr>
        <w:t>=</w:t>
      </w:r>
      <w:r w:rsidR="00180723">
        <w:rPr>
          <w:rFonts w:eastAsia="Arial Unicode MS"/>
          <w:lang w:val="en-US"/>
        </w:rPr>
        <w:t xml:space="preserve"> </w:t>
      </w:r>
      <w:r w:rsidR="00180723" w:rsidRPr="00590642">
        <w:rPr>
          <w:rFonts w:eastAsia="Arial Unicode MS"/>
          <w:lang w:val="en-US"/>
        </w:rPr>
        <w:t xml:space="preserve">36) </w:t>
      </w:r>
      <w:r w:rsidRPr="00590642">
        <w:rPr>
          <w:rFonts w:eastAsia="Arial Unicode MS"/>
          <w:lang w:val="en-US"/>
        </w:rPr>
        <w:t xml:space="preserve">studies </w:t>
      </w:r>
      <w:r w:rsidR="00F80112" w:rsidRPr="00590642">
        <w:rPr>
          <w:rFonts w:eastAsia="Arial Unicode MS"/>
          <w:lang w:val="en-US"/>
        </w:rPr>
        <w:t xml:space="preserve">to investigate </w:t>
      </w:r>
      <w:r w:rsidR="00180723" w:rsidRPr="00590642">
        <w:rPr>
          <w:rFonts w:eastAsia="Arial Unicode MS"/>
          <w:lang w:val="en-US"/>
        </w:rPr>
        <w:t>(</w:t>
      </w:r>
      <w:r w:rsidR="00180723" w:rsidRPr="00F62F43">
        <w:rPr>
          <w:rFonts w:eastAsia="Arial Unicode MS"/>
          <w:i/>
          <w:iCs/>
          <w:lang w:val="en-US"/>
        </w:rPr>
        <w:t>n</w:t>
      </w:r>
      <w:r w:rsidR="00180723">
        <w:rPr>
          <w:rFonts w:eastAsia="Arial Unicode MS"/>
          <w:lang w:val="en-US"/>
        </w:rPr>
        <w:t xml:space="preserve"> </w:t>
      </w:r>
      <w:r w:rsidR="00180723" w:rsidRPr="00590642">
        <w:rPr>
          <w:rFonts w:eastAsia="Arial Unicode MS"/>
          <w:lang w:val="en-US"/>
        </w:rPr>
        <w:t>=</w:t>
      </w:r>
      <w:r w:rsidR="00180723">
        <w:rPr>
          <w:rFonts w:eastAsia="Arial Unicode MS"/>
          <w:lang w:val="en-US"/>
        </w:rPr>
        <w:t xml:space="preserve"> </w:t>
      </w:r>
      <w:r w:rsidR="00180723" w:rsidRPr="00590642">
        <w:rPr>
          <w:rFonts w:eastAsia="Arial Unicode MS"/>
          <w:lang w:val="en-US"/>
        </w:rPr>
        <w:t xml:space="preserve">141) </w:t>
      </w:r>
      <w:r w:rsidR="00F62F43" w:rsidRPr="00F62F43">
        <w:rPr>
          <w:rFonts w:eastAsia="Arial Unicode MS"/>
          <w:b/>
          <w:bCs/>
          <w:lang w:val="en-US"/>
        </w:rPr>
        <w:t xml:space="preserve">YES </w:t>
      </w:r>
      <w:r w:rsidR="00F62F43">
        <w:rPr>
          <w:rFonts w:eastAsia="Arial Unicode MS"/>
          <w:lang w:val="en-US"/>
        </w:rPr>
        <w:t>outcomes</w:t>
      </w:r>
      <w:r w:rsidR="00F80112" w:rsidRPr="00590642">
        <w:rPr>
          <w:rFonts w:eastAsia="Arial Unicode MS"/>
          <w:lang w:val="en-US"/>
        </w:rPr>
        <w:t xml:space="preserve"> </w:t>
      </w:r>
      <w:r w:rsidRPr="00590642">
        <w:rPr>
          <w:rFonts w:eastAsia="Arial Unicode MS"/>
          <w:lang w:val="en-US"/>
        </w:rPr>
        <w:t xml:space="preserve">between </w:t>
      </w:r>
      <w:r w:rsidR="00EC74B4">
        <w:rPr>
          <w:rFonts w:eastAsia="Arial Unicode MS"/>
          <w:lang w:val="en-US"/>
        </w:rPr>
        <w:t>crop</w:t>
      </w:r>
      <w:r w:rsidRPr="00590642">
        <w:rPr>
          <w:rFonts w:eastAsia="Arial Unicode MS"/>
          <w:lang w:val="en-US"/>
        </w:rPr>
        <w:t xml:space="preserve"> yield and </w:t>
      </w:r>
      <w:r w:rsidR="00EE32D5">
        <w:rPr>
          <w:rFonts w:eastAsia="Arial Unicode MS"/>
          <w:lang w:val="en-US"/>
        </w:rPr>
        <w:t>ecosystem services</w:t>
      </w:r>
      <w:r w:rsidR="00355F2E" w:rsidRPr="00590642">
        <w:rPr>
          <w:rFonts w:eastAsia="Arial Unicode MS"/>
          <w:lang w:val="en-US"/>
        </w:rPr>
        <w:t>.</w:t>
      </w:r>
      <w:r w:rsidR="00180723">
        <w:rPr>
          <w:rFonts w:eastAsia="Arial Unicode MS"/>
          <w:lang w:val="en-US"/>
        </w:rPr>
        <w:t xml:space="preserve"> </w:t>
      </w:r>
      <w:r w:rsidR="00F416EE" w:rsidRPr="00590642">
        <w:rPr>
          <w:rFonts w:eastAsia="Arial Unicode MS"/>
          <w:lang w:val="en-US"/>
        </w:rPr>
        <w:t>Our</w:t>
      </w:r>
      <w:r w:rsidR="00F80112" w:rsidRPr="00590642">
        <w:rPr>
          <w:rFonts w:eastAsia="Arial Unicode MS"/>
          <w:lang w:val="en-US"/>
        </w:rPr>
        <w:t xml:space="preserve"> results provide evidence that the implementation of agricultural BMPs does indeed impact the prevalence of </w:t>
      </w:r>
      <w:r w:rsidR="00EC74B4">
        <w:rPr>
          <w:rFonts w:eastAsia="Arial Unicode MS"/>
          <w:lang w:val="en-US"/>
        </w:rPr>
        <w:t>crop</w:t>
      </w:r>
      <w:r w:rsidR="00F80112" w:rsidRPr="00590642">
        <w:rPr>
          <w:rFonts w:eastAsia="Arial Unicode MS"/>
          <w:lang w:val="en-US"/>
        </w:rPr>
        <w:t xml:space="preserve"> yield and </w:t>
      </w:r>
      <w:r w:rsidR="00EE32D5">
        <w:rPr>
          <w:rFonts w:eastAsia="Arial Unicode MS"/>
          <w:lang w:val="en-US"/>
        </w:rPr>
        <w:t>ecosystem services</w:t>
      </w:r>
      <w:r w:rsidR="00F80112" w:rsidRPr="00590642">
        <w:rPr>
          <w:rFonts w:eastAsia="Arial Unicode MS"/>
          <w:lang w:val="en-US"/>
        </w:rPr>
        <w:t xml:space="preserve"> co-benefits</w:t>
      </w:r>
      <w:r w:rsidR="003227D6">
        <w:rPr>
          <w:rFonts w:eastAsia="Arial Unicode MS"/>
          <w:lang w:val="en-US"/>
        </w:rPr>
        <w:t>, partial improvements,</w:t>
      </w:r>
      <w:r w:rsidR="00F80112" w:rsidRPr="00590642">
        <w:rPr>
          <w:rFonts w:eastAsia="Arial Unicode MS"/>
          <w:lang w:val="en-US"/>
        </w:rPr>
        <w:t xml:space="preserve"> tradeoffs</w:t>
      </w:r>
      <w:r w:rsidR="003227D6">
        <w:rPr>
          <w:rFonts w:eastAsia="Arial Unicode MS"/>
          <w:lang w:val="en-US"/>
        </w:rPr>
        <w:t>, and co-costs</w:t>
      </w:r>
      <w:r w:rsidR="00F80112" w:rsidRPr="00590642">
        <w:rPr>
          <w:rFonts w:eastAsia="Arial Unicode MS"/>
          <w:lang w:val="en-US"/>
        </w:rPr>
        <w:t>. Mo</w:t>
      </w:r>
      <w:r w:rsidR="003227D6">
        <w:rPr>
          <w:rFonts w:eastAsia="Arial Unicode MS"/>
          <w:lang w:val="en-US"/>
        </w:rPr>
        <w:t>re</w:t>
      </w:r>
      <w:r w:rsidR="00F80112" w:rsidRPr="00590642">
        <w:rPr>
          <w:rFonts w:eastAsia="Arial Unicode MS"/>
          <w:lang w:val="en-US"/>
        </w:rPr>
        <w:t xml:space="preserve"> often, a BMP intervention resulted in co-benefits and least often</w:t>
      </w:r>
      <w:r w:rsidR="00580A5B" w:rsidRPr="00590642">
        <w:rPr>
          <w:rFonts w:eastAsia="Arial Unicode MS"/>
          <w:lang w:val="en-US"/>
        </w:rPr>
        <w:t xml:space="preserve"> in co-costs </w:t>
      </w:r>
      <w:r w:rsidR="00F80112" w:rsidRPr="00590642">
        <w:rPr>
          <w:rFonts w:eastAsia="Arial Unicode MS"/>
          <w:lang w:val="en-US"/>
        </w:rPr>
        <w:t xml:space="preserve">between yield and </w:t>
      </w:r>
      <w:r w:rsidR="00EE32D5">
        <w:rPr>
          <w:rFonts w:eastAsia="Arial Unicode MS"/>
          <w:lang w:val="en-US"/>
        </w:rPr>
        <w:t>ecosystem services</w:t>
      </w:r>
      <w:r w:rsidR="00F906CF" w:rsidRPr="00590642">
        <w:rPr>
          <w:rFonts w:eastAsia="Arial Unicode MS"/>
          <w:lang w:val="en-US"/>
        </w:rPr>
        <w:t>.</w:t>
      </w:r>
      <w:r w:rsidR="0039418C" w:rsidRPr="00590642">
        <w:rPr>
          <w:rFonts w:eastAsia="Arial Unicode MS"/>
          <w:lang w:val="en-US"/>
        </w:rPr>
        <w:t xml:space="preserve"> This </w:t>
      </w:r>
      <w:r w:rsidR="00A5135C" w:rsidRPr="00590642">
        <w:rPr>
          <w:rFonts w:eastAsia="Arial Unicode MS"/>
          <w:lang w:val="en-US"/>
        </w:rPr>
        <w:t>provides</w:t>
      </w:r>
      <w:r w:rsidR="0039418C" w:rsidRPr="00590642">
        <w:rPr>
          <w:rFonts w:eastAsia="Arial Unicode MS"/>
          <w:lang w:val="en-US"/>
        </w:rPr>
        <w:t xml:space="preserve"> evidence that</w:t>
      </w:r>
      <w:r w:rsidR="00A5135C" w:rsidRPr="00590642" w:rsidDel="00B218D1">
        <w:rPr>
          <w:rFonts w:eastAsia="Arial Unicode MS"/>
          <w:lang w:val="en-US"/>
        </w:rPr>
        <w:t xml:space="preserve"> </w:t>
      </w:r>
      <w:r w:rsidR="00A5135C" w:rsidRPr="00590642">
        <w:rPr>
          <w:rFonts w:eastAsia="Arial Unicode MS"/>
          <w:lang w:val="en-US"/>
        </w:rPr>
        <w:t xml:space="preserve">– at least for the geographies and commodities captured in this </w:t>
      </w:r>
      <w:r w:rsidR="00180723">
        <w:rPr>
          <w:rFonts w:eastAsia="Arial Unicode MS"/>
          <w:lang w:val="en-US"/>
        </w:rPr>
        <w:t>review</w:t>
      </w:r>
      <w:r w:rsidR="00A5135C" w:rsidRPr="00590642">
        <w:rPr>
          <w:rFonts w:eastAsia="Arial Unicode MS"/>
          <w:lang w:val="en-US"/>
        </w:rPr>
        <w:t xml:space="preserve"> – </w:t>
      </w:r>
      <w:r w:rsidR="00E55EE6">
        <w:rPr>
          <w:rFonts w:eastAsia="Arial Unicode MS"/>
          <w:lang w:val="en-US"/>
        </w:rPr>
        <w:t>“</w:t>
      </w:r>
      <w:r w:rsidR="006800DB" w:rsidRPr="00590642">
        <w:rPr>
          <w:rFonts w:eastAsia="Arial Unicode MS"/>
          <w:lang w:val="en-US"/>
        </w:rPr>
        <w:t xml:space="preserve">land sharing’’ practices in the form of </w:t>
      </w:r>
      <w:r w:rsidR="0039418C" w:rsidRPr="00590642">
        <w:rPr>
          <w:rFonts w:eastAsia="Arial Unicode MS"/>
          <w:lang w:val="en-US"/>
        </w:rPr>
        <w:t xml:space="preserve">agricultural BMPs are </w:t>
      </w:r>
      <w:r w:rsidR="006800DB" w:rsidRPr="00590642">
        <w:rPr>
          <w:rFonts w:eastAsia="Arial Unicode MS"/>
          <w:lang w:val="en-US"/>
        </w:rPr>
        <w:t xml:space="preserve">scalable, since </w:t>
      </w:r>
      <w:r w:rsidR="00A5135C" w:rsidRPr="00590642">
        <w:rPr>
          <w:rFonts w:eastAsia="Arial Unicode MS"/>
          <w:lang w:val="en-US"/>
        </w:rPr>
        <w:t xml:space="preserve">in many instances </w:t>
      </w:r>
      <w:r w:rsidR="006800DB" w:rsidRPr="00590642">
        <w:rPr>
          <w:rFonts w:eastAsia="Arial Unicode MS"/>
          <w:lang w:val="en-US"/>
        </w:rPr>
        <w:t xml:space="preserve">they are </w:t>
      </w:r>
      <w:r w:rsidR="0039418C" w:rsidRPr="00590642">
        <w:rPr>
          <w:rFonts w:eastAsia="Arial Unicode MS"/>
          <w:lang w:val="en-US"/>
        </w:rPr>
        <w:t xml:space="preserve">beneficial </w:t>
      </w:r>
      <w:r w:rsidR="00A5135C" w:rsidRPr="00590642">
        <w:rPr>
          <w:rFonts w:eastAsia="Arial Unicode MS"/>
          <w:lang w:val="en-US"/>
        </w:rPr>
        <w:t xml:space="preserve">for </w:t>
      </w:r>
      <w:r w:rsidR="006800DB" w:rsidRPr="00590642">
        <w:rPr>
          <w:rFonts w:eastAsia="Arial Unicode MS"/>
          <w:lang w:val="en-US"/>
        </w:rPr>
        <w:t>(or at least not harmful</w:t>
      </w:r>
      <w:r w:rsidR="00A5135C" w:rsidRPr="00590642">
        <w:rPr>
          <w:rFonts w:eastAsia="Arial Unicode MS"/>
          <w:lang w:val="en-US"/>
        </w:rPr>
        <w:t xml:space="preserve"> to) </w:t>
      </w:r>
      <w:r w:rsidR="0039418C" w:rsidRPr="00590642">
        <w:rPr>
          <w:rFonts w:eastAsia="Arial Unicode MS"/>
          <w:lang w:val="en-US"/>
        </w:rPr>
        <w:t xml:space="preserve">both </w:t>
      </w:r>
      <w:r w:rsidR="00EE32D5">
        <w:rPr>
          <w:rFonts w:eastAsia="Arial Unicode MS"/>
          <w:lang w:val="en-US"/>
        </w:rPr>
        <w:t xml:space="preserve">crop </w:t>
      </w:r>
      <w:r w:rsidR="0039418C" w:rsidRPr="00590642">
        <w:rPr>
          <w:rFonts w:eastAsia="Arial Unicode MS"/>
          <w:lang w:val="en-US"/>
        </w:rPr>
        <w:t>yield and</w:t>
      </w:r>
      <w:r w:rsidR="00EE32D5">
        <w:rPr>
          <w:rFonts w:eastAsia="Arial Unicode MS"/>
          <w:lang w:val="en-US"/>
        </w:rPr>
        <w:t xml:space="preserve"> ecosystem service</w:t>
      </w:r>
      <w:r w:rsidR="0039418C" w:rsidRPr="00590642">
        <w:rPr>
          <w:rFonts w:eastAsia="Arial Unicode MS"/>
          <w:lang w:val="en-US"/>
        </w:rPr>
        <w:t xml:space="preserve"> </w:t>
      </w:r>
      <w:r w:rsidR="009B2C9C">
        <w:rPr>
          <w:rFonts w:eastAsia="Arial Unicode MS"/>
          <w:lang w:val="en-US"/>
        </w:rPr>
        <w:t>delivery</w:t>
      </w:r>
      <w:r w:rsidR="0039418C" w:rsidRPr="00590642">
        <w:rPr>
          <w:rFonts w:eastAsia="Arial Unicode MS"/>
          <w:lang w:val="en-US"/>
        </w:rPr>
        <w:t xml:space="preserve">. </w:t>
      </w:r>
      <w:r w:rsidR="006800DB" w:rsidRPr="00590642">
        <w:rPr>
          <w:rFonts w:eastAsia="Arial Unicode MS"/>
          <w:lang w:val="en-US"/>
        </w:rPr>
        <w:t>This being said, the co-benefits are practice-specific</w:t>
      </w:r>
      <w:r w:rsidR="00A67D48" w:rsidRPr="00590642">
        <w:rPr>
          <w:rFonts w:eastAsia="Arial Unicode MS"/>
          <w:lang w:val="en-US"/>
        </w:rPr>
        <w:t>,</w:t>
      </w:r>
      <w:r w:rsidR="006800DB" w:rsidRPr="00590642">
        <w:rPr>
          <w:rFonts w:eastAsia="Arial Unicode MS"/>
          <w:lang w:val="en-US"/>
        </w:rPr>
        <w:t xml:space="preserve"> and </w:t>
      </w:r>
      <w:r w:rsidR="00A5135C" w:rsidRPr="00590642">
        <w:rPr>
          <w:rFonts w:eastAsia="Arial Unicode MS"/>
          <w:lang w:val="en-US"/>
        </w:rPr>
        <w:t xml:space="preserve">the risk of </w:t>
      </w:r>
      <w:r w:rsidR="006800DB" w:rsidRPr="00590642">
        <w:rPr>
          <w:rFonts w:eastAsia="Arial Unicode MS"/>
          <w:lang w:val="en-US"/>
        </w:rPr>
        <w:t xml:space="preserve">tradeoffs </w:t>
      </w:r>
      <w:r w:rsidR="00A5135C" w:rsidRPr="00590642">
        <w:rPr>
          <w:rFonts w:eastAsia="Arial Unicode MS"/>
          <w:lang w:val="en-US"/>
        </w:rPr>
        <w:t>persists</w:t>
      </w:r>
      <w:r w:rsidR="006800DB" w:rsidRPr="00590642">
        <w:rPr>
          <w:rFonts w:eastAsia="Arial Unicode MS"/>
          <w:lang w:val="en-US"/>
        </w:rPr>
        <w:t xml:space="preserve">, since </w:t>
      </w:r>
      <w:r w:rsidR="00A5135C" w:rsidRPr="00590642">
        <w:rPr>
          <w:rFonts w:eastAsia="Arial Unicode MS"/>
          <w:lang w:val="en-US"/>
        </w:rPr>
        <w:t xml:space="preserve">on average, </w:t>
      </w:r>
      <w:r w:rsidR="00F906CF" w:rsidRPr="00590642">
        <w:rPr>
          <w:rFonts w:eastAsia="Arial Unicode MS"/>
          <w:lang w:val="en-US"/>
        </w:rPr>
        <w:t xml:space="preserve">implementing a BMP more often resulted in </w:t>
      </w:r>
      <w:r w:rsidR="00EC74B4">
        <w:rPr>
          <w:rFonts w:eastAsia="Arial Unicode MS"/>
          <w:lang w:val="en-US"/>
        </w:rPr>
        <w:t xml:space="preserve">a </w:t>
      </w:r>
      <w:r w:rsidR="00144809">
        <w:rPr>
          <w:rFonts w:eastAsia="Arial Unicode MS"/>
          <w:lang w:val="en-US"/>
        </w:rPr>
        <w:t>crop</w:t>
      </w:r>
      <w:r w:rsidR="00144809" w:rsidRPr="00590642">
        <w:rPr>
          <w:rFonts w:eastAsia="Arial Unicode MS"/>
          <w:lang w:val="en-US"/>
        </w:rPr>
        <w:t xml:space="preserve"> yield tradeoff </w:t>
      </w:r>
      <w:r w:rsidR="00F906CF" w:rsidRPr="00590642">
        <w:rPr>
          <w:rFonts w:eastAsia="Arial Unicode MS"/>
          <w:lang w:val="en-US"/>
        </w:rPr>
        <w:t>compared to an ecosystem services tradeoff</w:t>
      </w:r>
      <w:r w:rsidR="00222602">
        <w:rPr>
          <w:rFonts w:eastAsia="Arial Unicode MS"/>
          <w:lang w:val="en-US"/>
        </w:rPr>
        <w:t xml:space="preserve">, a pattern which has been reported elsewhere </w:t>
      </w:r>
      <w:r w:rsidR="00222602">
        <w:rPr>
          <w:rFonts w:eastAsia="Arial Unicode MS"/>
          <w:lang w:val="en-US"/>
        </w:rPr>
        <w:fldChar w:fldCharType="begin">
          <w:fldData xml:space="preserve">PEVuZE5vdGU+PENpdGU+PEF1dGhvcj5TY2hpcGFuc2tpPC9BdXRob3I+PFllYXI+MjAxNDwvWWVh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PEVuZE5vdGU+PENpdGU+PEF1dGhvcj5TY2hpcGFuc2tpPC9BdXRob3I+PFllYXI+MjAxNDwvWWVh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222602">
        <w:rPr>
          <w:rFonts w:eastAsia="Arial Unicode MS"/>
          <w:lang w:val="en-US"/>
        </w:rPr>
        <w:fldChar w:fldCharType="separate"/>
      </w:r>
      <w:r w:rsidR="00342EB0">
        <w:rPr>
          <w:rFonts w:eastAsia="Arial Unicode MS"/>
          <w:noProof/>
          <w:lang w:val="en-US"/>
        </w:rPr>
        <w:t>(e.g. Pilgrim et al. 2010; Seufert et al. 2012; Schipanski et al. 2014; Reganold and Wachter 2016; Lee et al. 2019)</w:t>
      </w:r>
      <w:r w:rsidR="00222602">
        <w:rPr>
          <w:rFonts w:eastAsia="Arial Unicode MS"/>
          <w:lang w:val="en-US"/>
        </w:rPr>
        <w:fldChar w:fldCharType="end"/>
      </w:r>
      <w:r w:rsidR="006800DB" w:rsidRPr="00590642">
        <w:rPr>
          <w:rFonts w:eastAsia="Arial Unicode MS"/>
          <w:lang w:val="en-US"/>
        </w:rPr>
        <w:t xml:space="preserve">. </w:t>
      </w:r>
      <w:r w:rsidR="00144809">
        <w:rPr>
          <w:rFonts w:eastAsia="Arial Unicode MS"/>
          <w:lang w:val="en-US"/>
        </w:rPr>
        <w:t>However</w:t>
      </w:r>
      <w:r w:rsidR="00DB7E34">
        <w:rPr>
          <w:rFonts w:eastAsia="Arial Unicode MS"/>
          <w:lang w:val="en-US"/>
        </w:rPr>
        <w:t>, given that BMPs are designed to reduce negative impacts of agriculture on</w:t>
      </w:r>
      <w:r w:rsidR="00EE32D5">
        <w:rPr>
          <w:rFonts w:eastAsia="Arial Unicode MS"/>
          <w:lang w:val="en-US"/>
        </w:rPr>
        <w:t xml:space="preserve"> ecosystem services</w:t>
      </w:r>
      <w:r w:rsidR="00DB7E34">
        <w:rPr>
          <w:rFonts w:eastAsia="Arial Unicode MS"/>
          <w:lang w:val="en-US"/>
        </w:rPr>
        <w:t xml:space="preserve">, this is somewhat expected. </w:t>
      </w:r>
      <w:r w:rsidR="006800DB" w:rsidRPr="00590642">
        <w:rPr>
          <w:rFonts w:eastAsia="Arial Unicode MS"/>
          <w:lang w:val="en-US"/>
        </w:rPr>
        <w:t xml:space="preserve">This may </w:t>
      </w:r>
      <w:r w:rsidR="00144809">
        <w:rPr>
          <w:rFonts w:eastAsia="Arial Unicode MS"/>
          <w:lang w:val="en-US"/>
        </w:rPr>
        <w:t>nonetheless</w:t>
      </w:r>
      <w:r w:rsidR="00DB7E34">
        <w:rPr>
          <w:rFonts w:eastAsia="Arial Unicode MS"/>
          <w:lang w:val="en-US"/>
        </w:rPr>
        <w:t xml:space="preserve"> </w:t>
      </w:r>
      <w:r w:rsidR="006800DB" w:rsidRPr="00590642">
        <w:rPr>
          <w:rFonts w:eastAsia="Arial Unicode MS"/>
          <w:lang w:val="en-US"/>
        </w:rPr>
        <w:t xml:space="preserve">also serve as </w:t>
      </w:r>
      <w:r w:rsidR="00F906CF" w:rsidRPr="00590642">
        <w:rPr>
          <w:rFonts w:eastAsia="Arial Unicode MS"/>
          <w:lang w:val="en-US"/>
        </w:rPr>
        <w:t xml:space="preserve">a possible deterrent for BMP </w:t>
      </w:r>
      <w:r w:rsidR="00A5135C" w:rsidRPr="00590642">
        <w:rPr>
          <w:rFonts w:eastAsia="Arial Unicode MS"/>
          <w:lang w:val="en-US"/>
        </w:rPr>
        <w:t xml:space="preserve">adoption </w:t>
      </w:r>
      <w:r w:rsidR="00F906CF" w:rsidRPr="00590642">
        <w:rPr>
          <w:rFonts w:eastAsia="Arial Unicode MS"/>
          <w:lang w:val="en-US"/>
        </w:rPr>
        <w:t xml:space="preserve">by farmers in the absence of </w:t>
      </w:r>
      <w:r w:rsidR="00C44D1A" w:rsidRPr="00590642">
        <w:rPr>
          <w:rFonts w:eastAsia="Arial Unicode MS"/>
          <w:lang w:val="en-US"/>
        </w:rPr>
        <w:t xml:space="preserve">certainty and precision concerning the impacts of </w:t>
      </w:r>
      <w:r w:rsidR="00F906CF" w:rsidRPr="00590642">
        <w:rPr>
          <w:rFonts w:eastAsia="Arial Unicode MS"/>
          <w:lang w:val="en-US"/>
        </w:rPr>
        <w:t>BMP</w:t>
      </w:r>
      <w:r w:rsidR="00C44D1A" w:rsidRPr="00590642">
        <w:rPr>
          <w:rFonts w:eastAsia="Arial Unicode MS"/>
          <w:lang w:val="en-US"/>
        </w:rPr>
        <w:t>s on yields.</w:t>
      </w:r>
    </w:p>
    <w:p w14:paraId="738E9A58" w14:textId="2B1DEC13" w:rsidR="00F80112" w:rsidRPr="00590642" w:rsidRDefault="00F112B1" w:rsidP="00E741EE">
      <w:pPr>
        <w:spacing w:line="480" w:lineRule="auto"/>
        <w:ind w:firstLine="720"/>
        <w:rPr>
          <w:rFonts w:eastAsia="Arial Unicode MS"/>
          <w:lang w:val="en-US"/>
        </w:rPr>
      </w:pPr>
      <w:r w:rsidRPr="00590642">
        <w:rPr>
          <w:rFonts w:eastAsia="Arial Unicode MS"/>
          <w:lang w:val="en-US"/>
        </w:rPr>
        <w:t xml:space="preserve">Linear regression </w:t>
      </w:r>
      <w:r w:rsidR="00580A5B" w:rsidRPr="00590642">
        <w:rPr>
          <w:rFonts w:eastAsia="Arial Unicode MS"/>
          <w:lang w:val="en-US"/>
        </w:rPr>
        <w:t>(prediction) analysis</w:t>
      </w:r>
      <w:r w:rsidR="00990610" w:rsidRPr="00590642">
        <w:rPr>
          <w:rFonts w:eastAsia="Arial Unicode MS"/>
          <w:lang w:val="en-US"/>
        </w:rPr>
        <w:t xml:space="preserve"> explain</w:t>
      </w:r>
      <w:r w:rsidR="00144809">
        <w:rPr>
          <w:rFonts w:eastAsia="Arial Unicode MS"/>
          <w:lang w:val="en-US"/>
        </w:rPr>
        <w:t>s</w:t>
      </w:r>
      <w:r w:rsidR="00990610" w:rsidRPr="00590642">
        <w:rPr>
          <w:rFonts w:eastAsia="Arial Unicode MS"/>
          <w:lang w:val="en-US"/>
        </w:rPr>
        <w:t xml:space="preserve"> </w:t>
      </w:r>
      <w:r w:rsidR="00580A5B" w:rsidRPr="00590642">
        <w:rPr>
          <w:rFonts w:eastAsia="Arial Unicode MS"/>
          <w:lang w:val="en-US"/>
        </w:rPr>
        <w:t xml:space="preserve">a </w:t>
      </w:r>
      <w:r w:rsidRPr="00590642">
        <w:rPr>
          <w:rFonts w:eastAsia="Arial Unicode MS"/>
          <w:lang w:val="en-US"/>
        </w:rPr>
        <w:t>moderate</w:t>
      </w:r>
      <w:r w:rsidR="00580A5B" w:rsidRPr="00590642">
        <w:rPr>
          <w:rFonts w:eastAsia="Arial Unicode MS"/>
          <w:lang w:val="en-US"/>
        </w:rPr>
        <w:t xml:space="preserve"> degree of variation (</w:t>
      </w:r>
      <w:r w:rsidR="00A17F9E">
        <w:rPr>
          <w:rFonts w:eastAsia="Arial Unicode MS"/>
          <w:lang w:val="en-US"/>
        </w:rPr>
        <w:t>41-60</w:t>
      </w:r>
      <w:r w:rsidR="00580A5B" w:rsidRPr="00590642">
        <w:rPr>
          <w:rFonts w:eastAsia="Arial Unicode MS"/>
          <w:lang w:val="en-US"/>
        </w:rPr>
        <w:t xml:space="preserve">%) </w:t>
      </w:r>
      <w:r w:rsidR="00990610" w:rsidRPr="00590642">
        <w:rPr>
          <w:rFonts w:eastAsia="Arial Unicode MS"/>
          <w:lang w:val="en-US"/>
        </w:rPr>
        <w:t xml:space="preserve">and indicates </w:t>
      </w:r>
      <w:r w:rsidR="00F80112" w:rsidRPr="00590642">
        <w:rPr>
          <w:rFonts w:eastAsia="Arial Unicode MS"/>
          <w:lang w:val="en-US"/>
        </w:rPr>
        <w:t xml:space="preserve">that the </w:t>
      </w:r>
      <w:r w:rsidR="00E46ED9" w:rsidRPr="00590642">
        <w:rPr>
          <w:rFonts w:eastAsia="Arial Unicode MS"/>
          <w:lang w:val="en-US"/>
        </w:rPr>
        <w:t xml:space="preserve">likelihood of </w:t>
      </w:r>
      <w:r w:rsidR="00F80112" w:rsidRPr="00590642">
        <w:rPr>
          <w:rFonts w:eastAsia="Arial Unicode MS"/>
          <w:lang w:val="en-US"/>
        </w:rPr>
        <w:t xml:space="preserve">yield and </w:t>
      </w:r>
      <w:r w:rsidR="00EE32D5">
        <w:rPr>
          <w:rFonts w:eastAsia="Arial Unicode MS"/>
          <w:lang w:val="en-US"/>
        </w:rPr>
        <w:t>ecosystem service co</w:t>
      </w:r>
      <w:r w:rsidR="00E46ED9" w:rsidRPr="00590642">
        <w:rPr>
          <w:rFonts w:eastAsia="Arial Unicode MS"/>
          <w:lang w:val="en-US"/>
        </w:rPr>
        <w:t xml:space="preserve">-benefits </w:t>
      </w:r>
      <w:r w:rsidR="00144809">
        <w:rPr>
          <w:rFonts w:eastAsia="Arial Unicode MS"/>
          <w:lang w:val="en-US"/>
        </w:rPr>
        <w:t>versus</w:t>
      </w:r>
      <w:r w:rsidR="00E46ED9" w:rsidRPr="00590642">
        <w:rPr>
          <w:rFonts w:eastAsia="Arial Unicode MS"/>
          <w:lang w:val="en-US"/>
        </w:rPr>
        <w:t xml:space="preserve"> tradeoffs</w:t>
      </w:r>
      <w:r w:rsidR="00137514" w:rsidRPr="00590642">
        <w:rPr>
          <w:rFonts w:eastAsia="Arial Unicode MS"/>
          <w:lang w:val="en-US"/>
        </w:rPr>
        <w:t xml:space="preserve"> depends</w:t>
      </w:r>
      <w:r w:rsidR="00F96A95">
        <w:rPr>
          <w:rFonts w:eastAsia="Arial Unicode MS"/>
          <w:lang w:val="en-US"/>
        </w:rPr>
        <w:t>, in part,</w:t>
      </w:r>
      <w:r w:rsidR="00137514" w:rsidRPr="00590642">
        <w:rPr>
          <w:rFonts w:eastAsia="Arial Unicode MS"/>
          <w:lang w:val="en-US"/>
        </w:rPr>
        <w:t xml:space="preserve"> on the type of </w:t>
      </w:r>
      <w:r w:rsidR="00137514" w:rsidRPr="00B1275C">
        <w:rPr>
          <w:rFonts w:eastAsia="Arial Unicode MS"/>
          <w:bCs/>
          <w:iCs/>
          <w:lang w:val="en-US"/>
        </w:rPr>
        <w:t>BMP implemented</w:t>
      </w:r>
      <w:r w:rsidRPr="00B1275C">
        <w:rPr>
          <w:rFonts w:eastAsia="Arial Unicode MS"/>
          <w:bCs/>
          <w:iCs/>
          <w:lang w:val="en-US"/>
        </w:rPr>
        <w:t>,</w:t>
      </w:r>
      <w:r w:rsidR="008938A5" w:rsidRPr="00B1275C">
        <w:rPr>
          <w:rFonts w:eastAsia="Arial Unicode MS"/>
          <w:bCs/>
          <w:iCs/>
          <w:lang w:val="en-US"/>
        </w:rPr>
        <w:t xml:space="preserve"> and</w:t>
      </w:r>
      <w:r w:rsidRPr="00B1275C">
        <w:rPr>
          <w:rFonts w:eastAsia="Arial Unicode MS"/>
          <w:bCs/>
          <w:iCs/>
          <w:lang w:val="en-US"/>
        </w:rPr>
        <w:t xml:space="preserve"> </w:t>
      </w:r>
      <w:r w:rsidR="00137514" w:rsidRPr="00B1275C">
        <w:rPr>
          <w:rFonts w:eastAsia="Arial Unicode MS"/>
          <w:bCs/>
          <w:iCs/>
          <w:lang w:val="en-US"/>
        </w:rPr>
        <w:t>temporal scale</w:t>
      </w:r>
      <w:r w:rsidR="00137514" w:rsidRPr="00590642">
        <w:rPr>
          <w:rFonts w:eastAsia="Arial Unicode MS"/>
          <w:lang w:val="en-US"/>
        </w:rPr>
        <w:t>.</w:t>
      </w:r>
    </w:p>
    <w:p w14:paraId="2A5166A0" w14:textId="2C636759" w:rsidR="006D377C" w:rsidRDefault="006877B0" w:rsidP="006D377C">
      <w:pPr>
        <w:spacing w:line="480" w:lineRule="auto"/>
        <w:ind w:firstLine="720"/>
        <w:rPr>
          <w:rFonts w:eastAsia="Arial Unicode MS"/>
          <w:lang w:val="en-US"/>
        </w:rPr>
      </w:pPr>
      <w:r w:rsidRPr="00590642">
        <w:rPr>
          <w:rFonts w:eastAsia="Arial Unicode MS"/>
          <w:lang w:val="en-US"/>
        </w:rPr>
        <w:t xml:space="preserve">Whether agricultural BMPs </w:t>
      </w:r>
      <w:r w:rsidR="00666793" w:rsidRPr="00590642">
        <w:rPr>
          <w:rFonts w:eastAsia="Arial Unicode MS"/>
          <w:lang w:val="en-US"/>
        </w:rPr>
        <w:t xml:space="preserve">result in co-benefits </w:t>
      </w:r>
      <w:r w:rsidR="00304A81" w:rsidRPr="00590642">
        <w:rPr>
          <w:rFonts w:eastAsia="Arial Unicode MS"/>
          <w:lang w:val="en-US"/>
        </w:rPr>
        <w:t xml:space="preserve">is highly contextual </w:t>
      </w:r>
      <w:r w:rsidR="00B14AA8" w:rsidRPr="00590642">
        <w:rPr>
          <w:rFonts w:eastAsia="Arial Unicode MS"/>
          <w:lang w:val="en-US"/>
        </w:rPr>
        <w:fldChar w:fldCharType="begin">
          <w:fldData xml:space="preserve">PEVuZE5vdGU+PENpdGU+PEF1dGhvcj5TZXVmZXJ0PC9BdXRob3I+PFllYXI+MjAxMjwvWWVhcj48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PEVuZE5vdGU+PENpdGU+PEF1dGhvcj5TZXVmZXJ0PC9BdXRob3I+PFllYXI+MjAxMjwvWWVhcj48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B14AA8" w:rsidRPr="00590642">
        <w:rPr>
          <w:rFonts w:eastAsia="Arial Unicode MS"/>
          <w:lang w:val="en-US"/>
        </w:rPr>
        <w:fldChar w:fldCharType="separate"/>
      </w:r>
      <w:r w:rsidR="00342EB0">
        <w:rPr>
          <w:rFonts w:eastAsia="Arial Unicode MS"/>
          <w:noProof/>
          <w:lang w:val="en-US"/>
        </w:rPr>
        <w:t>(cf. Power 2010; Seufert et al. 2012; Palm et al. 2014; Duru et al. 2015; Garbach et al. 2017)</w:t>
      </w:r>
      <w:r w:rsidR="00B14AA8" w:rsidRPr="00590642">
        <w:rPr>
          <w:rFonts w:eastAsia="Arial Unicode MS"/>
          <w:lang w:val="en-US"/>
        </w:rPr>
        <w:fldChar w:fldCharType="end"/>
      </w:r>
      <w:r w:rsidR="00B14AA8" w:rsidRPr="00590642">
        <w:rPr>
          <w:rFonts w:eastAsia="Arial Unicode MS"/>
          <w:lang w:val="en-US"/>
        </w:rPr>
        <w:t xml:space="preserve"> and </w:t>
      </w:r>
      <w:r w:rsidRPr="00590642">
        <w:rPr>
          <w:rFonts w:eastAsia="Arial Unicode MS"/>
          <w:lang w:val="en-US"/>
        </w:rPr>
        <w:t xml:space="preserve">depends on the </w:t>
      </w:r>
      <w:r w:rsidRPr="00590642">
        <w:rPr>
          <w:rFonts w:eastAsia="Arial Unicode MS"/>
          <w:lang w:val="en-US"/>
        </w:rPr>
        <w:lastRenderedPageBreak/>
        <w:t>BMP</w:t>
      </w:r>
      <w:r w:rsidR="00B14AA8" w:rsidRPr="00590642">
        <w:rPr>
          <w:rFonts w:eastAsia="Arial Unicode MS"/>
          <w:lang w:val="en-US"/>
        </w:rPr>
        <w:t xml:space="preserve">, </w:t>
      </w:r>
      <w:r w:rsidR="00220912">
        <w:rPr>
          <w:rFonts w:eastAsia="Arial Unicode MS"/>
          <w:lang w:val="en-US"/>
        </w:rPr>
        <w:t xml:space="preserve">crop, </w:t>
      </w:r>
      <w:r w:rsidR="00ED741D" w:rsidRPr="00590642">
        <w:rPr>
          <w:rFonts w:eastAsia="Arial Unicode MS"/>
          <w:lang w:val="en-US"/>
        </w:rPr>
        <w:t xml:space="preserve">geographical </w:t>
      </w:r>
      <w:r w:rsidR="00B14AA8" w:rsidRPr="00590642">
        <w:rPr>
          <w:rFonts w:eastAsia="Arial Unicode MS"/>
          <w:lang w:val="en-US"/>
        </w:rPr>
        <w:t xml:space="preserve">location, </w:t>
      </w:r>
      <w:r w:rsidR="00ED741D" w:rsidRPr="00590642">
        <w:rPr>
          <w:rFonts w:eastAsia="Arial Unicode MS"/>
          <w:lang w:val="en-US"/>
        </w:rPr>
        <w:t xml:space="preserve">and </w:t>
      </w:r>
      <w:r w:rsidR="00B14AA8" w:rsidRPr="00590642">
        <w:rPr>
          <w:rFonts w:eastAsia="Arial Unicode MS"/>
          <w:lang w:val="en-US"/>
        </w:rPr>
        <w:t>biophysical attributes</w:t>
      </w:r>
      <w:r w:rsidRPr="00590642">
        <w:rPr>
          <w:rFonts w:eastAsia="Arial Unicode MS"/>
          <w:lang w:val="en-US"/>
        </w:rPr>
        <w:t xml:space="preserve">. </w:t>
      </w:r>
      <w:r w:rsidR="00197F48">
        <w:rPr>
          <w:rFonts w:eastAsia="Arial Unicode MS"/>
          <w:lang w:val="en-US"/>
        </w:rPr>
        <w:t>While we were not able to detect informative associations of</w:t>
      </w:r>
      <w:r w:rsidR="00E6285A">
        <w:rPr>
          <w:rFonts w:eastAsia="Arial Unicode MS"/>
          <w:lang w:val="en-US"/>
        </w:rPr>
        <w:t xml:space="preserve"> all</w:t>
      </w:r>
      <w:r w:rsidR="00197F48">
        <w:rPr>
          <w:rFonts w:eastAsia="Arial Unicode MS"/>
          <w:lang w:val="en-US"/>
        </w:rPr>
        <w:t xml:space="preserve"> BMPs with </w:t>
      </w:r>
      <w:r w:rsidR="00197F48" w:rsidRPr="00197F48">
        <w:rPr>
          <w:rFonts w:eastAsia="Arial Unicode MS"/>
          <w:b/>
          <w:bCs/>
          <w:lang w:val="en-US"/>
        </w:rPr>
        <w:t>YESs</w:t>
      </w:r>
      <w:r w:rsidR="00197F48">
        <w:rPr>
          <w:rFonts w:eastAsia="Arial Unicode MS"/>
          <w:lang w:val="en-US"/>
        </w:rPr>
        <w:t xml:space="preserve">, </w:t>
      </w:r>
      <w:r w:rsidR="00144809">
        <w:rPr>
          <w:rFonts w:eastAsia="Arial Unicode MS"/>
          <w:lang w:val="en-US"/>
        </w:rPr>
        <w:t>likely due</w:t>
      </w:r>
      <w:r w:rsidR="00197F48">
        <w:rPr>
          <w:rFonts w:eastAsia="Arial Unicode MS"/>
          <w:lang w:val="en-US"/>
        </w:rPr>
        <w:t xml:space="preserve"> to low sample sizes, o</w:t>
      </w:r>
      <w:r w:rsidR="00ED1506">
        <w:rPr>
          <w:rFonts w:eastAsia="Arial Unicode MS"/>
          <w:lang w:val="en-US"/>
        </w:rPr>
        <w:t xml:space="preserve">verall, BMPs were </w:t>
      </w:r>
      <w:r w:rsidR="00B33CD6">
        <w:rPr>
          <w:rFonts w:eastAsia="Arial Unicode MS"/>
          <w:lang w:val="en-US"/>
        </w:rPr>
        <w:t xml:space="preserve">more predictive </w:t>
      </w:r>
      <w:r w:rsidR="00A21A26">
        <w:rPr>
          <w:rFonts w:eastAsia="Arial Unicode MS"/>
          <w:lang w:val="en-US"/>
        </w:rPr>
        <w:t>of</w:t>
      </w:r>
      <w:r w:rsidR="00B33CD6">
        <w:rPr>
          <w:rFonts w:eastAsia="Arial Unicode MS"/>
          <w:lang w:val="en-US"/>
        </w:rPr>
        <w:t xml:space="preserve"> significant associations with crop yield </w:t>
      </w:r>
      <w:r w:rsidR="00ED1506">
        <w:rPr>
          <w:rFonts w:eastAsia="Arial Unicode MS"/>
          <w:lang w:val="en-US"/>
        </w:rPr>
        <w:t xml:space="preserve">outcomes </w:t>
      </w:r>
      <w:r w:rsidR="00B33CD6">
        <w:rPr>
          <w:rFonts w:eastAsia="Arial Unicode MS"/>
          <w:lang w:val="en-US"/>
        </w:rPr>
        <w:t xml:space="preserve">than </w:t>
      </w:r>
      <w:r w:rsidR="00144809">
        <w:rPr>
          <w:rFonts w:eastAsia="Arial Unicode MS"/>
          <w:lang w:val="en-US"/>
        </w:rPr>
        <w:t xml:space="preserve">with </w:t>
      </w:r>
      <w:r w:rsidR="00EE32D5">
        <w:rPr>
          <w:rFonts w:eastAsia="Arial Unicode MS"/>
          <w:lang w:val="en-US"/>
        </w:rPr>
        <w:t>ecosystem service</w:t>
      </w:r>
      <w:r w:rsidR="00B33CD6">
        <w:rPr>
          <w:rFonts w:eastAsia="Arial Unicode MS"/>
          <w:lang w:val="en-US"/>
        </w:rPr>
        <w:t xml:space="preserve"> </w:t>
      </w:r>
      <w:r w:rsidR="00281EFA">
        <w:rPr>
          <w:rFonts w:eastAsia="Arial Unicode MS"/>
          <w:lang w:val="en-US"/>
        </w:rPr>
        <w:t>outcomes</w:t>
      </w:r>
      <w:r w:rsidR="00ED1506">
        <w:rPr>
          <w:rFonts w:eastAsia="Arial Unicode MS"/>
          <w:lang w:val="en-US"/>
        </w:rPr>
        <w:t xml:space="preserve">. </w:t>
      </w:r>
      <w:r w:rsidR="007536CB" w:rsidRPr="00590642">
        <w:rPr>
          <w:rFonts w:eastAsia="Arial Unicode MS"/>
          <w:lang w:val="en-US"/>
        </w:rPr>
        <w:t>Conservation</w:t>
      </w:r>
      <w:r w:rsidR="00DE7BD3">
        <w:rPr>
          <w:rFonts w:eastAsia="Arial Unicode MS"/>
          <w:lang w:val="en-US"/>
        </w:rPr>
        <w:t xml:space="preserve"> (</w:t>
      </w:r>
      <w:proofErr w:type="gramStart"/>
      <w:r w:rsidR="003939D9">
        <w:rPr>
          <w:rFonts w:eastAsia="Arial Unicode MS"/>
          <w:lang w:val="en-US"/>
        </w:rPr>
        <w:t>i.e.</w:t>
      </w:r>
      <w:proofErr w:type="gramEnd"/>
      <w:r w:rsidR="003939D9">
        <w:rPr>
          <w:rFonts w:eastAsia="Arial Unicode MS"/>
          <w:lang w:val="en-US"/>
        </w:rPr>
        <w:t xml:space="preserve"> </w:t>
      </w:r>
      <w:r w:rsidR="00DE7BD3">
        <w:rPr>
          <w:rFonts w:eastAsia="Arial Unicode MS"/>
          <w:lang w:val="en-US"/>
        </w:rPr>
        <w:t>reduced)</w:t>
      </w:r>
      <w:r w:rsidR="007536CB" w:rsidRPr="00590642">
        <w:rPr>
          <w:rFonts w:eastAsia="Arial Unicode MS"/>
          <w:lang w:val="en-US"/>
        </w:rPr>
        <w:t xml:space="preserve"> tillage practices (reducing</w:t>
      </w:r>
      <w:r w:rsidR="00740AC9">
        <w:rPr>
          <w:rFonts w:eastAsia="Arial Unicode MS"/>
          <w:lang w:val="en-US"/>
        </w:rPr>
        <w:t xml:space="preserve"> </w:t>
      </w:r>
      <w:r w:rsidR="007536CB" w:rsidRPr="00590642">
        <w:rPr>
          <w:rFonts w:eastAsia="Arial Unicode MS"/>
          <w:lang w:val="en-US"/>
        </w:rPr>
        <w:t xml:space="preserve">conventional tillage or increasing crop residue retention) </w:t>
      </w:r>
      <w:r w:rsidR="00ED741D" w:rsidRPr="00590642">
        <w:rPr>
          <w:rFonts w:eastAsia="Arial Unicode MS"/>
          <w:lang w:val="en-US"/>
        </w:rPr>
        <w:t xml:space="preserve">were most likely to result in co-benefits versus </w:t>
      </w:r>
      <w:r w:rsidR="003227D6">
        <w:rPr>
          <w:rFonts w:eastAsia="Arial Unicode MS"/>
          <w:lang w:val="en-US"/>
        </w:rPr>
        <w:t xml:space="preserve">partial improvements, </w:t>
      </w:r>
      <w:r w:rsidR="00ED741D" w:rsidRPr="00590642">
        <w:rPr>
          <w:rFonts w:eastAsia="Arial Unicode MS"/>
          <w:lang w:val="en-US"/>
        </w:rPr>
        <w:t>tradeoffs</w:t>
      </w:r>
      <w:r w:rsidR="003227D6">
        <w:rPr>
          <w:rFonts w:eastAsia="Arial Unicode MS"/>
          <w:lang w:val="en-US"/>
        </w:rPr>
        <w:t>,</w:t>
      </w:r>
      <w:r w:rsidR="00ED741D" w:rsidRPr="00590642">
        <w:rPr>
          <w:rFonts w:eastAsia="Arial Unicode MS"/>
          <w:lang w:val="en-US"/>
        </w:rPr>
        <w:t xml:space="preserve"> or co-costs</w:t>
      </w:r>
      <w:r w:rsidR="00C23683" w:rsidRPr="00590642">
        <w:rPr>
          <w:rFonts w:eastAsia="Arial Unicode MS"/>
          <w:lang w:val="en-US"/>
        </w:rPr>
        <w:t>, as there is evidence that these practices can produce equivalent or greater yields than conventional</w:t>
      </w:r>
      <w:r w:rsidR="00ED1506">
        <w:rPr>
          <w:rFonts w:eastAsia="Arial Unicode MS"/>
          <w:lang w:val="en-US"/>
        </w:rPr>
        <w:t xml:space="preserve"> </w:t>
      </w:r>
      <w:r w:rsidR="00C23683" w:rsidRPr="00590642">
        <w:rPr>
          <w:rFonts w:eastAsia="Arial Unicode MS"/>
          <w:lang w:val="en-US"/>
        </w:rPr>
        <w:t xml:space="preserve">tillage especially when combined with other practices </w:t>
      </w:r>
      <w:r w:rsidR="00C23683" w:rsidRPr="00590642">
        <w:rPr>
          <w:rFonts w:eastAsia="Arial Unicode MS"/>
          <w:lang w:val="en-US"/>
        </w:rPr>
        <w:fldChar w:fldCharType="begin">
          <w:fldData xml:space="preserve">PEVuZE5vdGU+PENpdGU+PEF1dGhvcj5QaXR0ZWxrb3c8L0F1dGhvcj48WWVhcj4yMDE1PC9ZZWFy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PEVuZE5vdGU+PENpdGU+PEF1dGhvcj5QaXR0ZWxrb3c8L0F1dGhvcj48WWVhcj4yMDE1PC9ZZWFy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C23683" w:rsidRPr="00590642">
        <w:rPr>
          <w:rFonts w:eastAsia="Arial Unicode MS"/>
          <w:lang w:val="en-US"/>
        </w:rPr>
        <w:fldChar w:fldCharType="separate"/>
      </w:r>
      <w:r w:rsidR="00342EB0">
        <w:rPr>
          <w:rFonts w:eastAsia="Arial Unicode MS"/>
          <w:noProof/>
          <w:lang w:val="en-US"/>
        </w:rPr>
        <w:t>(see Kragt and Robertson 2014; Pittelkow et al. 2015a; Zhao et al. 2017)</w:t>
      </w:r>
      <w:r w:rsidR="00C23683" w:rsidRPr="00590642">
        <w:rPr>
          <w:rFonts w:eastAsia="Arial Unicode MS"/>
          <w:lang w:val="en-US"/>
        </w:rPr>
        <w:fldChar w:fldCharType="end"/>
      </w:r>
      <w:r w:rsidR="00ED741D" w:rsidRPr="00590642">
        <w:rPr>
          <w:rFonts w:eastAsia="Arial Unicode MS"/>
          <w:lang w:val="en-US"/>
        </w:rPr>
        <w:t>.</w:t>
      </w:r>
      <w:r w:rsidR="009310A2" w:rsidRPr="00590642">
        <w:rPr>
          <w:rFonts w:eastAsia="Arial Unicode MS"/>
          <w:lang w:val="en-US"/>
        </w:rPr>
        <w:t xml:space="preserve"> </w:t>
      </w:r>
      <w:r w:rsidR="00550759">
        <w:rPr>
          <w:rFonts w:eastAsia="Arial Unicode MS"/>
          <w:lang w:val="en-US"/>
        </w:rPr>
        <w:t>Crop rotations</w:t>
      </w:r>
      <w:r w:rsidR="00ED741D" w:rsidRPr="00590642">
        <w:rPr>
          <w:rFonts w:eastAsia="Arial Unicode MS"/>
          <w:lang w:val="en-US"/>
        </w:rPr>
        <w:t xml:space="preserve"> </w:t>
      </w:r>
      <w:r w:rsidR="00F416EE" w:rsidRPr="00590642">
        <w:rPr>
          <w:rFonts w:eastAsia="Arial Unicode MS"/>
          <w:lang w:val="en-US"/>
        </w:rPr>
        <w:t>also ho</w:t>
      </w:r>
      <w:r w:rsidR="00ED741D" w:rsidRPr="00590642">
        <w:rPr>
          <w:rFonts w:eastAsia="Arial Unicode MS"/>
          <w:lang w:val="en-US"/>
        </w:rPr>
        <w:t>ld promise as BMPs that were more likely to result in co-benefits or tradeoffs versus co-costs</w:t>
      </w:r>
      <w:r w:rsidR="00E6285A">
        <w:rPr>
          <w:rFonts w:eastAsia="Arial Unicode MS"/>
          <w:lang w:val="en-US"/>
        </w:rPr>
        <w:t xml:space="preserve">. </w:t>
      </w:r>
      <w:r w:rsidR="007536CB" w:rsidRPr="00590642">
        <w:rPr>
          <w:rFonts w:eastAsia="Arial Unicode MS"/>
          <w:lang w:val="en-US"/>
        </w:rPr>
        <w:t xml:space="preserve">On the other hand, </w:t>
      </w:r>
      <w:r w:rsidR="00226940" w:rsidRPr="00590642">
        <w:rPr>
          <w:rFonts w:eastAsia="Arial Unicode MS"/>
          <w:lang w:val="en-US"/>
        </w:rPr>
        <w:t>in our sample</w:t>
      </w:r>
      <w:r w:rsidR="00B33CD6">
        <w:rPr>
          <w:rFonts w:eastAsia="Arial Unicode MS"/>
          <w:lang w:val="en-US"/>
        </w:rPr>
        <w:t>,</w:t>
      </w:r>
      <w:r w:rsidR="00226940" w:rsidRPr="00590642">
        <w:rPr>
          <w:rFonts w:eastAsia="Arial Unicode MS"/>
          <w:lang w:val="en-US"/>
        </w:rPr>
        <w:t xml:space="preserve"> </w:t>
      </w:r>
      <w:r w:rsidR="00294545">
        <w:rPr>
          <w:rFonts w:eastAsia="Arial Unicode MS"/>
          <w:lang w:val="en-US"/>
        </w:rPr>
        <w:t xml:space="preserve">cover crops, </w:t>
      </w:r>
      <w:r w:rsidR="00ED1506" w:rsidRPr="00590642">
        <w:rPr>
          <w:rFonts w:eastAsia="Arial Unicode MS"/>
          <w:lang w:val="en-US"/>
        </w:rPr>
        <w:t>nutrient management (</w:t>
      </w:r>
      <w:proofErr w:type="gramStart"/>
      <w:r w:rsidR="003939D9">
        <w:rPr>
          <w:rFonts w:eastAsia="Arial Unicode MS"/>
          <w:lang w:val="en-US"/>
        </w:rPr>
        <w:t>i.e.</w:t>
      </w:r>
      <w:proofErr w:type="gramEnd"/>
      <w:r w:rsidR="003939D9">
        <w:rPr>
          <w:rFonts w:eastAsia="Arial Unicode MS"/>
          <w:lang w:val="en-US"/>
        </w:rPr>
        <w:t xml:space="preserve"> </w:t>
      </w:r>
      <w:r w:rsidR="00ED1506" w:rsidRPr="00590642">
        <w:rPr>
          <w:rFonts w:eastAsia="Arial Unicode MS"/>
          <w:lang w:val="en-US"/>
        </w:rPr>
        <w:t>applying nitrification inhibitors or reducing fertilizer rate)</w:t>
      </w:r>
      <w:r w:rsidR="00ED1506">
        <w:rPr>
          <w:rFonts w:eastAsia="Arial Unicode MS"/>
          <w:lang w:val="en-US"/>
        </w:rPr>
        <w:t>,</w:t>
      </w:r>
      <w:r w:rsidR="00ED1506" w:rsidRPr="00590642">
        <w:rPr>
          <w:rFonts w:eastAsia="Arial Unicode MS"/>
          <w:lang w:val="en-US"/>
        </w:rPr>
        <w:t xml:space="preserve"> and </w:t>
      </w:r>
      <w:r w:rsidR="007536CB" w:rsidRPr="00590642">
        <w:rPr>
          <w:rFonts w:eastAsia="Arial Unicode MS"/>
          <w:lang w:val="en-US"/>
        </w:rPr>
        <w:t>perennial vegetative buffers were less likely to result in co-benefits in comparison to</w:t>
      </w:r>
      <w:r w:rsidR="00ED1506">
        <w:rPr>
          <w:rFonts w:eastAsia="Arial Unicode MS"/>
          <w:lang w:val="en-US"/>
        </w:rPr>
        <w:t xml:space="preserve"> conventional agriculture</w:t>
      </w:r>
      <w:r w:rsidR="00777D09">
        <w:rPr>
          <w:rFonts w:eastAsia="Arial Unicode MS"/>
          <w:lang w:val="en-US"/>
        </w:rPr>
        <w:t>, and more likely to result in tradeoffs</w:t>
      </w:r>
      <w:r w:rsidR="00ED1506">
        <w:rPr>
          <w:rFonts w:eastAsia="Arial Unicode MS"/>
          <w:lang w:val="en-US"/>
        </w:rPr>
        <w:t xml:space="preserve">. </w:t>
      </w:r>
      <w:r w:rsidR="00B44472">
        <w:rPr>
          <w:rFonts w:eastAsia="Arial Unicode MS"/>
          <w:lang w:val="en-US"/>
        </w:rPr>
        <w:t>N</w:t>
      </w:r>
      <w:r w:rsidR="00BA3FF6">
        <w:rPr>
          <w:rFonts w:eastAsia="Arial Unicode MS"/>
          <w:lang w:val="en-US"/>
        </w:rPr>
        <w:t>utrient management</w:t>
      </w:r>
      <w:r w:rsidR="00B44472">
        <w:rPr>
          <w:rFonts w:eastAsia="Arial Unicode MS"/>
          <w:lang w:val="en-US"/>
        </w:rPr>
        <w:t xml:space="preserve"> may reduce crop yields by reducing overall nutrient inputs</w:t>
      </w:r>
      <w:r w:rsidR="006D377C">
        <w:rPr>
          <w:rStyle w:val="FootnoteReference"/>
          <w:rFonts w:eastAsia="Arial Unicode MS"/>
          <w:lang w:val="en-US"/>
        </w:rPr>
        <w:footnoteReference w:id="2"/>
      </w:r>
      <w:r w:rsidR="00B44472">
        <w:rPr>
          <w:rFonts w:eastAsia="Arial Unicode MS"/>
          <w:lang w:val="en-US"/>
        </w:rPr>
        <w:t xml:space="preserve">, while </w:t>
      </w:r>
      <w:r w:rsidR="00294545">
        <w:rPr>
          <w:rFonts w:eastAsia="Arial Unicode MS"/>
          <w:lang w:val="en-US"/>
        </w:rPr>
        <w:t>cover crops</w:t>
      </w:r>
      <w:r w:rsidR="00B44472">
        <w:rPr>
          <w:rFonts w:eastAsia="Arial Unicode MS"/>
          <w:lang w:val="en-US"/>
        </w:rPr>
        <w:t xml:space="preserve"> and </w:t>
      </w:r>
      <w:r w:rsidR="00BA3FF6">
        <w:rPr>
          <w:rFonts w:eastAsia="Arial Unicode MS"/>
          <w:lang w:val="en-US"/>
        </w:rPr>
        <w:t>perennial vegetative buffers</w:t>
      </w:r>
      <w:r w:rsidR="00B44472">
        <w:rPr>
          <w:rFonts w:eastAsia="Arial Unicode MS"/>
          <w:lang w:val="en-US"/>
        </w:rPr>
        <w:t xml:space="preserve"> may take </w:t>
      </w:r>
      <w:r w:rsidR="007536CB" w:rsidRPr="00590642">
        <w:rPr>
          <w:rFonts w:eastAsia="Arial Unicode MS"/>
          <w:lang w:val="en-US"/>
        </w:rPr>
        <w:t>productive agricultural land out of use</w:t>
      </w:r>
      <w:r w:rsidR="00B44472">
        <w:rPr>
          <w:rFonts w:eastAsia="Arial Unicode MS"/>
          <w:lang w:val="en-US"/>
        </w:rPr>
        <w:t xml:space="preserve"> (through time, or space, respectively)</w:t>
      </w:r>
      <w:r w:rsidR="007536CB" w:rsidRPr="00590642">
        <w:rPr>
          <w:rFonts w:eastAsia="Arial Unicode MS"/>
          <w:lang w:val="en-US"/>
        </w:rPr>
        <w:t xml:space="preserve"> and thereby decreas</w:t>
      </w:r>
      <w:r w:rsidR="00B44472">
        <w:rPr>
          <w:rFonts w:eastAsia="Arial Unicode MS"/>
          <w:lang w:val="en-US"/>
        </w:rPr>
        <w:t xml:space="preserve">e </w:t>
      </w:r>
      <w:r w:rsidR="007536CB" w:rsidRPr="00590642">
        <w:rPr>
          <w:rFonts w:eastAsia="Arial Unicode MS"/>
          <w:lang w:val="en-US"/>
        </w:rPr>
        <w:t xml:space="preserve">yields </w:t>
      </w:r>
      <w:r w:rsidR="005D73B8" w:rsidRPr="00590642">
        <w:rPr>
          <w:rFonts w:eastAsia="Arial Unicode MS"/>
          <w:lang w:val="en-US"/>
        </w:rPr>
        <w:fldChar w:fldCharType="begin">
          <w:fldData xml:space="preserve">PEVuZE5vdGU+PENpdGU+PEF1dGhvcj5BZ3VzPC9BdXRob3I+PFllYXI+MTk5ODwvWWVhcj48UmVj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PEVuZE5vdGU+PENpdGU+PEF1dGhvcj5BZ3VzPC9BdXRob3I+PFllYXI+MTk5ODwvWWVhcj48UmVj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5D73B8" w:rsidRPr="00590642">
        <w:rPr>
          <w:rFonts w:eastAsia="Arial Unicode MS"/>
          <w:lang w:val="en-US"/>
        </w:rPr>
        <w:fldChar w:fldCharType="separate"/>
      </w:r>
      <w:r w:rsidR="00342EB0">
        <w:rPr>
          <w:rFonts w:eastAsia="Arial Unicode MS"/>
          <w:noProof/>
          <w:lang w:val="en-US"/>
        </w:rPr>
        <w:t>(e.g. Agus et al. 1998; Kragt and Robertson 2014; Rosa-Schleich et al. 2019)</w:t>
      </w:r>
      <w:r w:rsidR="005D73B8" w:rsidRPr="00590642">
        <w:rPr>
          <w:rFonts w:eastAsia="Arial Unicode MS"/>
          <w:lang w:val="en-US"/>
        </w:rPr>
        <w:fldChar w:fldCharType="end"/>
      </w:r>
      <w:r w:rsidR="00B44472">
        <w:rPr>
          <w:rFonts w:eastAsia="Arial Unicode MS"/>
          <w:lang w:val="en-US"/>
        </w:rPr>
        <w:t xml:space="preserve">. </w:t>
      </w:r>
      <w:r w:rsidR="00F96263">
        <w:rPr>
          <w:rFonts w:eastAsia="Arial Unicode MS"/>
          <w:lang w:val="en-US"/>
        </w:rPr>
        <w:t xml:space="preserve">As </w:t>
      </w:r>
      <w:r w:rsidR="00F96263">
        <w:rPr>
          <w:rFonts w:eastAsia="Arial Unicode MS"/>
          <w:lang w:val="en-US"/>
        </w:rPr>
        <w:fldChar w:fldCharType="begin"/>
      </w:r>
      <w:r w:rsidR="002D3AC4">
        <w:rPr>
          <w:rFonts w:eastAsia="Arial Unicode MS"/>
          <w:lang w:val="en-US"/>
        </w:rPr>
        <w:instrText xml:space="preserve"> ADDIN EN.CITE &lt;EndNote&gt;&lt;Cite AuthorYear="1"&gt;&lt;Author&gt;Rosa-Schleich&lt;/Author&gt;&lt;Year&gt;2019&lt;/Year&gt;&lt;RecNum&gt;610&lt;/RecNum&gt;&lt;DisplayText&gt;Rosa-Schleich et al. (2019)&lt;/DisplayText&gt;&lt;record&gt;&lt;rec-number&gt;610&lt;/rec-number&gt;&lt;foreign-keys&gt;&lt;key app="EN" db-id="erpv0592cdvda6epxeavppdc9sdppr9drz9r" timestamp="1571868216"&gt;610&lt;/key&gt;&lt;/foreign-keys&gt;&lt;ref-type name="Journal Article"&gt;17&lt;/ref-type&gt;&lt;contributors&gt;&lt;authors&gt;&lt;author&gt;Rosa-Schleich, Julia&lt;/author&gt;&lt;author&gt;Loos, Jacqueline&lt;/author&gt;&lt;author&gt;Mußhoff, Oliver&lt;/author&gt;&lt;author&gt;Tscharntke, Teja&lt;/author&gt;&lt;/authors&gt;&lt;/contributors&gt;&lt;titles&gt;&lt;title&gt;Ecological-economic trade-offs of Diversified Farming Systems – A review&lt;/title&gt;&lt;secondary-title&gt;Ecological Economics&lt;/secondary-title&gt;&lt;/titles&gt;&lt;periodical&gt;&lt;full-title&gt;Ecological Economics&lt;/full-title&gt;&lt;/periodical&gt;&lt;pages&gt;251-263&lt;/pages&gt;&lt;volume&gt;160&lt;/volume&gt;&lt;section&gt;251&lt;/section&gt;&lt;dates&gt;&lt;year&gt;2019&lt;/year&gt;&lt;/dates&gt;&lt;isbn&gt;09218009&lt;/isbn&gt;&lt;urls&gt;&lt;/urls&gt;&lt;electronic-resource-num&gt;10.1016/j.ecolecon.2019.03.002&lt;/electronic-resource-num&gt;&lt;/record&gt;&lt;/Cite&gt;&lt;/EndNote&gt;</w:instrText>
      </w:r>
      <w:r w:rsidR="00F96263">
        <w:rPr>
          <w:rFonts w:eastAsia="Arial Unicode MS"/>
          <w:lang w:val="en-US"/>
        </w:rPr>
        <w:fldChar w:fldCharType="separate"/>
      </w:r>
      <w:r w:rsidR="00F96263">
        <w:rPr>
          <w:rFonts w:eastAsia="Arial Unicode MS"/>
          <w:noProof/>
          <w:lang w:val="en-US"/>
        </w:rPr>
        <w:t>Rosa-Schleich et al. (2019)</w:t>
      </w:r>
      <w:r w:rsidR="00F96263">
        <w:rPr>
          <w:rFonts w:eastAsia="Arial Unicode MS"/>
          <w:lang w:val="en-US"/>
        </w:rPr>
        <w:fldChar w:fldCharType="end"/>
      </w:r>
      <w:r w:rsidR="00F96263">
        <w:rPr>
          <w:rFonts w:eastAsia="Arial Unicode MS"/>
          <w:lang w:val="en-US"/>
        </w:rPr>
        <w:t xml:space="preserve"> describe, </w:t>
      </w:r>
      <w:r w:rsidR="00F96263" w:rsidRPr="00F96263">
        <w:rPr>
          <w:rFonts w:eastAsia="Arial Unicode MS"/>
          <w:lang w:val="en-US"/>
        </w:rPr>
        <w:t>“</w:t>
      </w:r>
      <w:r w:rsidR="00F96263">
        <w:rPr>
          <w:rFonts w:eastAsia="Arial Unicode MS"/>
          <w:lang w:val="en-US"/>
        </w:rPr>
        <w:t>[diversified farming]</w:t>
      </w:r>
      <w:r w:rsidR="00F96263" w:rsidRPr="00F96263">
        <w:rPr>
          <w:rFonts w:eastAsia="Arial Unicode MS"/>
          <w:lang w:val="en-US"/>
        </w:rPr>
        <w:t xml:space="preserve"> practices may lead to increased opportunity costs if some lands are temporarily or permanently retired from production</w:t>
      </w:r>
      <w:r w:rsidR="00F96263">
        <w:rPr>
          <w:rFonts w:eastAsia="Arial Unicode MS"/>
          <w:lang w:val="en-US"/>
        </w:rPr>
        <w:t>”</w:t>
      </w:r>
      <w:r w:rsidR="00F96263" w:rsidRPr="00F96263">
        <w:rPr>
          <w:rFonts w:eastAsia="Arial Unicode MS"/>
          <w:lang w:val="en-US"/>
        </w:rPr>
        <w:t>.</w:t>
      </w:r>
      <w:r w:rsidR="00F96263">
        <w:rPr>
          <w:rFonts w:eastAsia="Arial Unicode MS"/>
          <w:lang w:val="en-US"/>
        </w:rPr>
        <w:t xml:space="preserve"> </w:t>
      </w:r>
      <w:r w:rsidR="00B44472">
        <w:rPr>
          <w:rFonts w:eastAsia="Arial Unicode MS"/>
          <w:lang w:val="en-US"/>
        </w:rPr>
        <w:t xml:space="preserve">In the case of </w:t>
      </w:r>
      <w:r w:rsidR="00F96A95">
        <w:rPr>
          <w:rFonts w:eastAsia="Arial Unicode MS"/>
          <w:lang w:val="en-US"/>
        </w:rPr>
        <w:t>cover crops</w:t>
      </w:r>
      <w:r w:rsidR="00B44472">
        <w:rPr>
          <w:rFonts w:eastAsia="Arial Unicode MS"/>
          <w:lang w:val="en-US"/>
        </w:rPr>
        <w:t xml:space="preserve"> and </w:t>
      </w:r>
      <w:r w:rsidR="00F96A95">
        <w:rPr>
          <w:rFonts w:eastAsia="Arial Unicode MS"/>
          <w:lang w:val="en-US"/>
        </w:rPr>
        <w:t>perennial vegetative buffers</w:t>
      </w:r>
      <w:r w:rsidR="00B44472">
        <w:rPr>
          <w:rFonts w:eastAsia="Arial Unicode MS"/>
          <w:lang w:val="en-US"/>
        </w:rPr>
        <w:t>, there may be a</w:t>
      </w:r>
      <w:r w:rsidR="00226940" w:rsidRPr="00590642">
        <w:rPr>
          <w:rFonts w:eastAsia="Arial Unicode MS"/>
          <w:lang w:val="en-US"/>
        </w:rPr>
        <w:t xml:space="preserve"> mismatch between where ecosystem services are measured and where the benefits are actually realized (</w:t>
      </w:r>
      <w:proofErr w:type="gramStart"/>
      <w:r w:rsidR="00226940" w:rsidRPr="00590642">
        <w:rPr>
          <w:rFonts w:eastAsia="Arial Unicode MS"/>
          <w:lang w:val="en-US"/>
        </w:rPr>
        <w:t>i.e.</w:t>
      </w:r>
      <w:proofErr w:type="gramEnd"/>
      <w:r w:rsidR="00226940" w:rsidRPr="00590642">
        <w:rPr>
          <w:rFonts w:eastAsia="Arial Unicode MS"/>
          <w:lang w:val="en-US"/>
        </w:rPr>
        <w:t xml:space="preserve"> measuring or </w:t>
      </w:r>
      <w:r w:rsidR="00EE32D5">
        <w:rPr>
          <w:rFonts w:eastAsia="Arial Unicode MS"/>
          <w:lang w:val="en-US"/>
        </w:rPr>
        <w:t xml:space="preserve">estimating ecosystem services </w:t>
      </w:r>
      <w:r w:rsidR="00226940" w:rsidRPr="00590642">
        <w:rPr>
          <w:rFonts w:eastAsia="Arial Unicode MS"/>
          <w:lang w:val="en-US"/>
        </w:rPr>
        <w:lastRenderedPageBreak/>
        <w:t>within-fields while</w:t>
      </w:r>
      <w:r w:rsidR="00EE32D5">
        <w:rPr>
          <w:rFonts w:eastAsia="Arial Unicode MS"/>
          <w:lang w:val="en-US"/>
        </w:rPr>
        <w:t xml:space="preserve"> ecosystem service</w:t>
      </w:r>
      <w:r w:rsidR="00226940" w:rsidRPr="00590642">
        <w:rPr>
          <w:rFonts w:eastAsia="Arial Unicode MS"/>
          <w:lang w:val="en-US"/>
        </w:rPr>
        <w:t xml:space="preserve"> benefit</w:t>
      </w:r>
      <w:r w:rsidR="00B44472">
        <w:rPr>
          <w:rFonts w:eastAsia="Arial Unicode MS"/>
          <w:lang w:val="en-US"/>
        </w:rPr>
        <w:t xml:space="preserve">s may be </w:t>
      </w:r>
      <w:r w:rsidR="00226940" w:rsidRPr="00590642">
        <w:rPr>
          <w:rFonts w:eastAsia="Arial Unicode MS"/>
          <w:lang w:val="en-US"/>
        </w:rPr>
        <w:t>at the ‘edge of field’</w:t>
      </w:r>
      <w:r w:rsidR="00B44472">
        <w:rPr>
          <w:rFonts w:eastAsia="Arial Unicode MS"/>
          <w:lang w:val="en-US"/>
        </w:rPr>
        <w:t xml:space="preserve"> (</w:t>
      </w:r>
      <w:r w:rsidR="00B44472" w:rsidRPr="00B44472">
        <w:rPr>
          <w:rFonts w:eastAsia="Arial Unicode MS"/>
          <w:i/>
          <w:iCs/>
          <w:lang w:val="en-US"/>
        </w:rPr>
        <w:t>off-farm</w:t>
      </w:r>
      <w:r w:rsidR="00B44472">
        <w:rPr>
          <w:rFonts w:eastAsia="Arial Unicode MS"/>
          <w:lang w:val="en-US"/>
        </w:rPr>
        <w:t>)</w:t>
      </w:r>
      <w:r w:rsidR="00226940" w:rsidRPr="00590642">
        <w:rPr>
          <w:rFonts w:eastAsia="Arial Unicode MS"/>
          <w:lang w:val="en-US"/>
        </w:rPr>
        <w:t xml:space="preserve"> or ‘downstream’)</w:t>
      </w:r>
      <w:r w:rsidR="00ED1506">
        <w:rPr>
          <w:rFonts w:eastAsia="Arial Unicode MS"/>
          <w:lang w:val="en-US"/>
        </w:rPr>
        <w:t>.</w:t>
      </w:r>
    </w:p>
    <w:p w14:paraId="429107C2" w14:textId="753C6DE8" w:rsidR="00B33CD6" w:rsidRDefault="00C03C1D" w:rsidP="006D377C">
      <w:pPr>
        <w:spacing w:line="480" w:lineRule="auto"/>
        <w:ind w:firstLine="720"/>
        <w:rPr>
          <w:rFonts w:eastAsia="Arial Unicode MS"/>
          <w:lang w:val="en-US"/>
        </w:rPr>
      </w:pPr>
      <w:r w:rsidRPr="00590642">
        <w:rPr>
          <w:rFonts w:eastAsia="Arial Unicode MS"/>
          <w:lang w:val="en-US"/>
        </w:rPr>
        <w:t xml:space="preserve">Studies which investigated the effects of BMP implementation over </w:t>
      </w:r>
      <w:r w:rsidR="00B33CD6">
        <w:rPr>
          <w:rFonts w:eastAsia="Arial Unicode MS"/>
          <w:lang w:val="en-US"/>
        </w:rPr>
        <w:t>longer</w:t>
      </w:r>
      <w:r w:rsidRPr="00590642">
        <w:rPr>
          <w:rFonts w:eastAsia="Arial Unicode MS"/>
          <w:lang w:val="en-US"/>
        </w:rPr>
        <w:t xml:space="preserve"> temporal</w:t>
      </w:r>
    </w:p>
    <w:p w14:paraId="777C5F0F" w14:textId="4190DF86" w:rsidR="006877B0" w:rsidRPr="00590642" w:rsidRDefault="00C03C1D" w:rsidP="00F8275E">
      <w:pPr>
        <w:spacing w:line="480" w:lineRule="auto"/>
        <w:rPr>
          <w:rFonts w:eastAsia="Arial Unicode MS"/>
          <w:lang w:val="en-US"/>
        </w:rPr>
      </w:pPr>
      <w:r w:rsidRPr="00590642">
        <w:rPr>
          <w:rFonts w:eastAsia="Arial Unicode MS"/>
          <w:lang w:val="en-US"/>
        </w:rPr>
        <w:t>scales were m</w:t>
      </w:r>
      <w:r w:rsidR="00B33CD6">
        <w:rPr>
          <w:rFonts w:eastAsia="Arial Unicode MS"/>
          <w:lang w:val="en-US"/>
        </w:rPr>
        <w:t xml:space="preserve">ore </w:t>
      </w:r>
      <w:r w:rsidRPr="00590642">
        <w:rPr>
          <w:rFonts w:eastAsia="Arial Unicode MS"/>
          <w:lang w:val="en-US"/>
        </w:rPr>
        <w:t>likely to result in co-benefits</w:t>
      </w:r>
      <w:r w:rsidR="00B33CD6">
        <w:rPr>
          <w:rFonts w:eastAsia="Arial Unicode MS"/>
          <w:lang w:val="en-US"/>
        </w:rPr>
        <w:t xml:space="preserve">, although the effect was more pronounced when </w:t>
      </w:r>
      <w:r w:rsidR="00EE32D5">
        <w:rPr>
          <w:rFonts w:eastAsia="Arial Unicode MS"/>
          <w:lang w:val="en-US"/>
        </w:rPr>
        <w:t>ecosystem services</w:t>
      </w:r>
      <w:r w:rsidR="00B33CD6">
        <w:rPr>
          <w:rFonts w:eastAsia="Arial Unicode MS"/>
          <w:lang w:val="en-US"/>
        </w:rPr>
        <w:t xml:space="preserve"> were weighted more heavily</w:t>
      </w:r>
      <w:r w:rsidR="00B44472">
        <w:rPr>
          <w:rFonts w:eastAsia="Arial Unicode MS"/>
          <w:lang w:val="en-US"/>
        </w:rPr>
        <w:t>.</w:t>
      </w:r>
      <w:r w:rsidR="00B33CD6">
        <w:rPr>
          <w:rFonts w:eastAsia="Arial Unicode MS"/>
          <w:lang w:val="en-US"/>
        </w:rPr>
        <w:t xml:space="preserve"> </w:t>
      </w:r>
      <w:r w:rsidR="00B33CD6" w:rsidRPr="00B33CD6">
        <w:rPr>
          <w:rFonts w:eastAsia="Arial Unicode MS"/>
          <w:lang w:val="en-US"/>
        </w:rPr>
        <w:t>Given th</w:t>
      </w:r>
      <w:r w:rsidR="00B33CD6">
        <w:rPr>
          <w:rFonts w:eastAsia="Arial Unicode MS"/>
          <w:lang w:val="en-US"/>
        </w:rPr>
        <w:t>is</w:t>
      </w:r>
      <w:r w:rsidR="00B33CD6" w:rsidRPr="00B33CD6">
        <w:rPr>
          <w:rFonts w:eastAsia="Arial Unicode MS"/>
          <w:lang w:val="en-US"/>
        </w:rPr>
        <w:t xml:space="preserve"> result, a possible hypothesis for the effect of temporal scale is that the (positive) </w:t>
      </w:r>
      <w:r w:rsidR="00EE32D5">
        <w:rPr>
          <w:rFonts w:eastAsia="Arial Unicode MS"/>
          <w:lang w:val="en-US"/>
        </w:rPr>
        <w:t>ecosystem service</w:t>
      </w:r>
      <w:r w:rsidR="00B33CD6" w:rsidRPr="00B33CD6">
        <w:rPr>
          <w:rFonts w:eastAsia="Arial Unicode MS"/>
          <w:lang w:val="en-US"/>
        </w:rPr>
        <w:t xml:space="preserve"> effects tend to accumulate over time</w:t>
      </w:r>
      <w:r w:rsidR="00F8275E">
        <w:rPr>
          <w:rFonts w:eastAsia="Arial Unicode MS"/>
          <w:lang w:val="en-US"/>
        </w:rPr>
        <w:t xml:space="preserve">, indicating a possible time lag, </w:t>
      </w:r>
      <w:r w:rsidR="00F8275E" w:rsidRPr="00B33CD6">
        <w:rPr>
          <w:rFonts w:eastAsia="Arial Unicode MS"/>
          <w:lang w:val="en-US"/>
        </w:rPr>
        <w:t>delaying benefits until years or even decades later</w:t>
      </w:r>
      <w:r w:rsidR="00F8275E">
        <w:rPr>
          <w:rFonts w:eastAsia="Arial Unicode MS"/>
          <w:lang w:val="en-US"/>
        </w:rPr>
        <w:t xml:space="preserve">, </w:t>
      </w:r>
      <w:r w:rsidR="00B33CD6" w:rsidRPr="00B33CD6">
        <w:rPr>
          <w:rFonts w:eastAsia="Arial Unicode MS"/>
          <w:lang w:val="en-US"/>
        </w:rPr>
        <w:t xml:space="preserve">while </w:t>
      </w:r>
      <w:r w:rsidR="006A40BB">
        <w:rPr>
          <w:rFonts w:eastAsia="Arial Unicode MS"/>
          <w:lang w:val="en-US"/>
        </w:rPr>
        <w:t xml:space="preserve">(negative) </w:t>
      </w:r>
      <w:r w:rsidR="00B33CD6" w:rsidRPr="00B33CD6">
        <w:rPr>
          <w:rFonts w:eastAsia="Arial Unicode MS"/>
          <w:lang w:val="en-US"/>
        </w:rPr>
        <w:t>yield effects are felt more immediately</w:t>
      </w:r>
      <w:r w:rsidR="00F8275E">
        <w:rPr>
          <w:rFonts w:eastAsia="Arial Unicode MS"/>
          <w:lang w:val="en-US"/>
        </w:rPr>
        <w:t xml:space="preserve">. </w:t>
      </w:r>
      <w:r w:rsidR="006A40BB">
        <w:rPr>
          <w:rFonts w:eastAsia="Arial Unicode MS"/>
          <w:lang w:val="en-US"/>
        </w:rPr>
        <w:t>The association between temporal scale and delayed benefits</w:t>
      </w:r>
      <w:r w:rsidR="00764689">
        <w:rPr>
          <w:rFonts w:eastAsia="Arial Unicode MS"/>
          <w:lang w:val="en-US"/>
        </w:rPr>
        <w:t xml:space="preserve"> has</w:t>
      </w:r>
      <w:r w:rsidR="006B6DF5">
        <w:rPr>
          <w:rFonts w:eastAsia="Arial Unicode MS"/>
          <w:lang w:val="en-US"/>
        </w:rPr>
        <w:t xml:space="preserve"> been found for cover crops on </w:t>
      </w:r>
      <w:r w:rsidR="00EE32D5">
        <w:rPr>
          <w:rFonts w:eastAsia="Arial Unicode MS"/>
          <w:lang w:val="en-US"/>
        </w:rPr>
        <w:t xml:space="preserve">ecosystem services </w:t>
      </w:r>
      <w:r w:rsidR="006B6DF5">
        <w:rPr>
          <w:rFonts w:eastAsia="Arial Unicode MS"/>
          <w:lang w:val="en-US"/>
        </w:rPr>
        <w:fldChar w:fldCharType="begin">
          <w:fldData xml:space="preserve">PEVuZE5vdGU+PENpdGU+PEF1dGhvcj5PbHNvbjwvQXV0aG9yPjxZZWFyPjIwMTQ8L1llYXI+PFJl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PEVuZE5vdGU+PENpdGU+PEF1dGhvcj5PbHNvbjwvQXV0aG9yPjxZZWFyPjIwMTQ8L1llYXI+PFJl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6B6DF5">
        <w:rPr>
          <w:rFonts w:eastAsia="Arial Unicode MS"/>
          <w:lang w:val="en-US"/>
        </w:rPr>
        <w:fldChar w:fldCharType="separate"/>
      </w:r>
      <w:r w:rsidR="00342EB0">
        <w:rPr>
          <w:rFonts w:eastAsia="Arial Unicode MS"/>
          <w:noProof/>
          <w:lang w:val="en-US"/>
        </w:rPr>
        <w:t>(e.g. Olson et al. 2014; Schipanski et al. 2014)</w:t>
      </w:r>
      <w:r w:rsidR="006B6DF5">
        <w:rPr>
          <w:rFonts w:eastAsia="Arial Unicode MS"/>
          <w:lang w:val="en-US"/>
        </w:rPr>
        <w:fldChar w:fldCharType="end"/>
      </w:r>
      <w:r w:rsidR="006A40BB">
        <w:rPr>
          <w:rFonts w:eastAsia="Arial Unicode MS"/>
          <w:lang w:val="en-US"/>
        </w:rPr>
        <w:t xml:space="preserve"> and for no-till on crop yields </w:t>
      </w:r>
      <w:r w:rsidR="006A40BB">
        <w:rPr>
          <w:rFonts w:eastAsia="Arial Unicode MS"/>
          <w:lang w:val="en-US"/>
        </w:rPr>
        <w:fldChar w:fldCharType="begin"/>
      </w:r>
      <w:r w:rsidR="00342EB0">
        <w:rPr>
          <w:rFonts w:eastAsia="Arial Unicode MS"/>
          <w:lang w:val="en-US"/>
        </w:rPr>
        <w:instrText xml:space="preserve"> ADDIN EN.CITE &lt;EndNote&gt;&lt;Cite&gt;&lt;Author&gt;Pittelkow&lt;/Author&gt;&lt;Year&gt;2015&lt;/Year&gt;&lt;RecNum&gt;624&lt;/RecNum&gt;&lt;DisplayText&gt;(Pittelkow et al. 2015b)&lt;/DisplayText&gt;&lt;record&gt;&lt;rec-number&gt;624&lt;/rec-number&gt;&lt;foreign-keys&gt;&lt;key app="EN" db-id="erpv0592cdvda6epxeavppdc9sdppr9drz9r" timestamp="1584725148"&gt;624&lt;/key&gt;&lt;/foreign-keys&gt;&lt;ref-type name="Journal Article"&gt;17&lt;/ref-type&gt;&lt;contributors&gt;&lt;authors&gt;&lt;author&gt;Pittelkow, Cameron M.&lt;/author&gt;&lt;author&gt;Linquist, Bruce A.&lt;/author&gt;&lt;author&gt;Lundy, Mark E.&lt;/author&gt;&lt;author&gt;Liang, Xinqiang&lt;/author&gt;&lt;author&gt;van Groenigen, Kees Jan&lt;/author&gt;&lt;author&gt;Lee, Juhwan&lt;/author&gt;&lt;author&gt;van Gestel, Natasja&lt;/author&gt;&lt;author&gt;Six, Johan&lt;/author&gt;&lt;author&gt;Venterea, Rodney T.&lt;/author&gt;&lt;author&gt;van Kessel, Chris&lt;/author&gt;&lt;/authors&gt;&lt;/contributors&gt;&lt;titles&gt;&lt;title&gt;When does no-till yield more? A global meta-analysis&lt;/title&gt;&lt;secondary-title&gt;Field Crops Research&lt;/secondary-title&gt;&lt;/titles&gt;&lt;periodical&gt;&lt;full-title&gt;Field Crops Research&lt;/full-title&gt;&lt;/periodical&gt;&lt;pages&gt;156-168&lt;/pages&gt;&lt;volume&gt;183&lt;/volume&gt;&lt;section&gt;156&lt;/section&gt;&lt;dates&gt;&lt;year&gt;2015&lt;/year&gt;&lt;/dates&gt;&lt;isbn&gt;03784290&lt;/isbn&gt;&lt;urls&gt;&lt;/urls&gt;&lt;electronic-resource-num&gt;10.1016/j.fcr.2015.07.020&lt;/electronic-resource-num&gt;&lt;/record&gt;&lt;/Cite&gt;&lt;/EndNote&gt;</w:instrText>
      </w:r>
      <w:r w:rsidR="006A40BB">
        <w:rPr>
          <w:rFonts w:eastAsia="Arial Unicode MS"/>
          <w:lang w:val="en-US"/>
        </w:rPr>
        <w:fldChar w:fldCharType="separate"/>
      </w:r>
      <w:r w:rsidR="00342EB0">
        <w:rPr>
          <w:rFonts w:eastAsia="Arial Unicode MS"/>
          <w:noProof/>
          <w:lang w:val="en-US"/>
        </w:rPr>
        <w:t>(Pittelkow et al. 2015b)</w:t>
      </w:r>
      <w:r w:rsidR="006A40BB">
        <w:rPr>
          <w:rFonts w:eastAsia="Arial Unicode MS"/>
          <w:lang w:val="en-US"/>
        </w:rPr>
        <w:fldChar w:fldCharType="end"/>
      </w:r>
      <w:r w:rsidR="00222602">
        <w:rPr>
          <w:rFonts w:eastAsia="Arial Unicode MS"/>
          <w:lang w:val="en-US"/>
        </w:rPr>
        <w:t xml:space="preserve">. </w:t>
      </w:r>
      <w:r w:rsidR="00665824" w:rsidRPr="00590642">
        <w:rPr>
          <w:rFonts w:eastAsia="Arial Unicode MS"/>
          <w:lang w:val="en-US"/>
        </w:rPr>
        <w:t xml:space="preserve">Alternatively, the strong effect of temporal scale on </w:t>
      </w:r>
      <w:r w:rsidR="00B44472" w:rsidRPr="00B44472">
        <w:rPr>
          <w:rFonts w:eastAsia="Arial Unicode MS"/>
          <w:b/>
          <w:bCs/>
          <w:lang w:val="en-US"/>
        </w:rPr>
        <w:t>YESs</w:t>
      </w:r>
      <w:r w:rsidR="00665824" w:rsidRPr="00590642">
        <w:rPr>
          <w:rFonts w:eastAsia="Arial Unicode MS"/>
          <w:lang w:val="en-US"/>
        </w:rPr>
        <w:t xml:space="preserve"> may potentially suggest that the implementation of a BMP and the likelihood of </w:t>
      </w:r>
      <w:r w:rsidR="00452852">
        <w:rPr>
          <w:rFonts w:eastAsia="Arial Unicode MS"/>
          <w:lang w:val="en-US"/>
        </w:rPr>
        <w:t xml:space="preserve">attaining </w:t>
      </w:r>
      <w:r w:rsidR="00665824" w:rsidRPr="00590642">
        <w:rPr>
          <w:rFonts w:eastAsia="Arial Unicode MS"/>
          <w:lang w:val="en-US"/>
        </w:rPr>
        <w:t xml:space="preserve">co-benefits may be dependent on cumulative </w:t>
      </w:r>
      <w:r w:rsidR="00B33CD6">
        <w:rPr>
          <w:rFonts w:eastAsia="Arial Unicode MS"/>
          <w:lang w:val="en-US"/>
        </w:rPr>
        <w:t>effects</w:t>
      </w:r>
      <w:r w:rsidR="00665824" w:rsidRPr="00590642">
        <w:rPr>
          <w:rFonts w:eastAsia="Arial Unicode MS"/>
          <w:lang w:val="en-US"/>
        </w:rPr>
        <w:t xml:space="preserve"> which incrementally accumulate through time to ‘re</w:t>
      </w:r>
      <w:r w:rsidR="00452852">
        <w:rPr>
          <w:rFonts w:eastAsia="Arial Unicode MS"/>
          <w:lang w:val="en-US"/>
        </w:rPr>
        <w:t>alizing</w:t>
      </w:r>
      <w:r w:rsidR="00665824" w:rsidRPr="00590642">
        <w:rPr>
          <w:rFonts w:eastAsia="Arial Unicode MS"/>
          <w:lang w:val="en-US"/>
        </w:rPr>
        <w:t xml:space="preserve">’ positive outcomes on </w:t>
      </w:r>
      <w:r w:rsidR="00F8275E">
        <w:rPr>
          <w:rFonts w:eastAsia="Arial Unicode MS"/>
          <w:lang w:val="en-US"/>
        </w:rPr>
        <w:t>crop</w:t>
      </w:r>
      <w:r w:rsidR="00665824" w:rsidRPr="00590642">
        <w:rPr>
          <w:rFonts w:eastAsia="Arial Unicode MS"/>
          <w:lang w:val="en-US"/>
        </w:rPr>
        <w:t xml:space="preserve"> yields and </w:t>
      </w:r>
      <w:r w:rsidR="00764689">
        <w:rPr>
          <w:rFonts w:eastAsia="Arial Unicode MS"/>
          <w:lang w:val="en-US"/>
        </w:rPr>
        <w:t>ecosystem services</w:t>
      </w:r>
      <w:r w:rsidR="00665824" w:rsidRPr="00590642">
        <w:rPr>
          <w:rFonts w:eastAsia="Arial Unicode MS"/>
          <w:lang w:val="en-US"/>
        </w:rPr>
        <w:t>.</w:t>
      </w:r>
      <w:r w:rsidR="00B33CD6">
        <w:rPr>
          <w:rFonts w:eastAsia="Arial Unicode MS"/>
          <w:lang w:val="en-US"/>
        </w:rPr>
        <w:t xml:space="preserve"> However, th</w:t>
      </w:r>
      <w:r w:rsidR="009F2CD6">
        <w:rPr>
          <w:rFonts w:eastAsia="Arial Unicode MS"/>
          <w:lang w:val="en-US"/>
        </w:rPr>
        <w:t>i</w:t>
      </w:r>
      <w:r w:rsidR="00F8275E">
        <w:rPr>
          <w:rFonts w:eastAsia="Arial Unicode MS"/>
          <w:lang w:val="en-US"/>
        </w:rPr>
        <w:t>s result could also be due to all sorts of confounding factors.</w:t>
      </w:r>
      <w:r w:rsidRPr="00590642">
        <w:rPr>
          <w:rFonts w:eastAsia="Arial Unicode MS"/>
          <w:lang w:val="en-US"/>
        </w:rPr>
        <w:t xml:space="preserve"> </w:t>
      </w:r>
    </w:p>
    <w:p w14:paraId="7BA74724" w14:textId="5382647F" w:rsidR="00537F86" w:rsidRPr="00590642" w:rsidRDefault="00C01EFA" w:rsidP="00E741EE">
      <w:pPr>
        <w:spacing w:line="480" w:lineRule="auto"/>
        <w:ind w:firstLine="720"/>
        <w:rPr>
          <w:rFonts w:eastAsia="Arial Unicode MS"/>
          <w:lang w:val="en-US"/>
        </w:rPr>
      </w:pPr>
      <w:r>
        <w:rPr>
          <w:rFonts w:eastAsia="Arial Unicode MS"/>
          <w:lang w:val="en-US"/>
        </w:rPr>
        <w:t xml:space="preserve">Unsurprisingly, in our sample of studies, more attention was paid to regulating than supporting </w:t>
      </w:r>
      <w:r w:rsidR="00764689">
        <w:rPr>
          <w:rFonts w:eastAsia="Arial Unicode MS"/>
          <w:lang w:val="en-US"/>
        </w:rPr>
        <w:t>ecosystem services</w:t>
      </w:r>
      <w:r>
        <w:rPr>
          <w:rFonts w:eastAsia="Arial Unicode MS"/>
          <w:lang w:val="en-US"/>
        </w:rPr>
        <w:t xml:space="preserve">. </w:t>
      </w:r>
      <w:r w:rsidR="00A8594F">
        <w:rPr>
          <w:rFonts w:eastAsia="Arial Unicode MS"/>
          <w:lang w:val="en-US"/>
        </w:rPr>
        <w:fldChar w:fldCharType="begin"/>
      </w:r>
      <w:r w:rsidR="002D3AC4">
        <w:rPr>
          <w:rFonts w:eastAsia="Arial Unicode MS"/>
          <w:lang w:val="en-US"/>
        </w:rPr>
        <w:instrText xml:space="preserve"> ADDIN EN.CITE &lt;EndNote&gt;&lt;Cite AuthorYear="1"&gt;&lt;Author&gt;Garbach&lt;/Author&gt;&lt;Year&gt;2017&lt;/Year&gt;&lt;RecNum&gt;631&lt;/RecNum&gt;&lt;DisplayText&gt;Garbach et al. (2017)&lt;/DisplayText&gt;&lt;record&gt;&lt;rec-number&gt;631&lt;/rec-number&gt;&lt;foreign-keys&gt;&lt;key app="EN" db-id="erpv0592cdvda6epxeavppdc9sdppr9drz9r" timestamp="1587566597"&gt;631&lt;/key&gt;&lt;/foreign-keys&gt;&lt;ref-type name="Journal Article"&gt;17&lt;/ref-type&gt;&lt;contributors&gt;&lt;authors&gt;&lt;author&gt;Garbach, Kelly&lt;/author&gt;&lt;author&gt;Milder, Jeffrey C.&lt;/author&gt;&lt;author&gt;DeClerck, Fabrice A. J.&lt;/author&gt;&lt;author&gt;Montenegro de Wit, Maywa&lt;/author&gt;&lt;author&gt;Driscoll, Laura&lt;/author&gt;&lt;author&gt;Gemmill-Herren, Barbara&lt;/author&gt;&lt;/authors&gt;&lt;/contributors&gt;&lt;titles&gt;&lt;title&gt;Examining multi-functionality for crop yield and ecosystem services in five systems of agroecological intensification&lt;/title&gt;&lt;secondary-title&gt;International Journal of Agricultural Sustainability&lt;/secondary-title&gt;&lt;/titles&gt;&lt;periodical&gt;&lt;full-title&gt;International Journal of Agricultural Sustainability&lt;/full-title&gt;&lt;/periodical&gt;&lt;pages&gt;11-28&lt;/pages&gt;&lt;volume&gt;15&lt;/volume&gt;&lt;number&gt;1&lt;/number&gt;&lt;section&gt;11&lt;/section&gt;&lt;dates&gt;&lt;year&gt;2017&lt;/year&gt;&lt;/dates&gt;&lt;isbn&gt;1473-5903&amp;#xD;1747-762X&lt;/isbn&gt;&lt;urls&gt;&lt;/urls&gt;&lt;electronic-resource-num&gt;10.1080/14735903.2016.1174810&lt;/electronic-resource-num&gt;&lt;/record&gt;&lt;/Cite&gt;&lt;/EndNote&gt;</w:instrText>
      </w:r>
      <w:r w:rsidR="00A8594F">
        <w:rPr>
          <w:rFonts w:eastAsia="Arial Unicode MS"/>
          <w:lang w:val="en-US"/>
        </w:rPr>
        <w:fldChar w:fldCharType="separate"/>
      </w:r>
      <w:r w:rsidR="00A8594F">
        <w:rPr>
          <w:rFonts w:eastAsia="Arial Unicode MS"/>
          <w:noProof/>
          <w:lang w:val="en-US"/>
        </w:rPr>
        <w:t>Garbach et al. (2017)</w:t>
      </w:r>
      <w:r w:rsidR="00A8594F">
        <w:rPr>
          <w:rFonts w:eastAsia="Arial Unicode MS"/>
          <w:lang w:val="en-US"/>
        </w:rPr>
        <w:fldChar w:fldCharType="end"/>
      </w:r>
      <w:r w:rsidR="00A8594F">
        <w:rPr>
          <w:rFonts w:eastAsia="Arial Unicode MS"/>
          <w:lang w:val="en-US"/>
        </w:rPr>
        <w:t xml:space="preserve"> also found that studies on BMPs focus on a subset of ecosystem services,</w:t>
      </w:r>
      <w:r w:rsidR="00452852">
        <w:rPr>
          <w:rFonts w:eastAsia="Arial Unicode MS"/>
          <w:lang w:val="en-US"/>
        </w:rPr>
        <w:t xml:space="preserve"> namely</w:t>
      </w:r>
      <w:r w:rsidR="00A8594F">
        <w:rPr>
          <w:rFonts w:eastAsia="Arial Unicode MS"/>
          <w:lang w:val="en-US"/>
        </w:rPr>
        <w:t xml:space="preserve"> those expected to be most influenced</w:t>
      </w:r>
      <w:r w:rsidR="00452852">
        <w:rPr>
          <w:rFonts w:eastAsia="Arial Unicode MS"/>
          <w:lang w:val="en-US"/>
        </w:rPr>
        <w:t xml:space="preserve"> by BMP adoption</w:t>
      </w:r>
      <w:r w:rsidR="00A8594F">
        <w:rPr>
          <w:rFonts w:eastAsia="Arial Unicode MS"/>
          <w:lang w:val="en-US"/>
        </w:rPr>
        <w:t xml:space="preserve">. </w:t>
      </w:r>
      <w:r>
        <w:rPr>
          <w:rFonts w:eastAsia="Arial Unicode MS"/>
          <w:lang w:val="en-US"/>
        </w:rPr>
        <w:t>Authors</w:t>
      </w:r>
      <w:r w:rsidR="00A8594F">
        <w:rPr>
          <w:rFonts w:eastAsia="Arial Unicode MS"/>
          <w:lang w:val="en-US"/>
        </w:rPr>
        <w:t xml:space="preserve"> in </w:t>
      </w:r>
      <w:r w:rsidR="00452852">
        <w:rPr>
          <w:rFonts w:eastAsia="Arial Unicode MS"/>
          <w:lang w:val="en-US"/>
        </w:rPr>
        <w:t>our</w:t>
      </w:r>
      <w:r w:rsidR="00A8594F">
        <w:rPr>
          <w:rFonts w:eastAsia="Arial Unicode MS"/>
          <w:lang w:val="en-US"/>
        </w:rPr>
        <w:t xml:space="preserve"> review</w:t>
      </w:r>
      <w:r>
        <w:rPr>
          <w:rFonts w:eastAsia="Arial Unicode MS"/>
          <w:lang w:val="en-US"/>
        </w:rPr>
        <w:t xml:space="preserve"> focused heavily on hydrological (</w:t>
      </w:r>
      <w:proofErr w:type="gramStart"/>
      <w:r>
        <w:rPr>
          <w:rFonts w:eastAsia="Arial Unicode MS"/>
          <w:lang w:val="en-US"/>
        </w:rPr>
        <w:t>e.g.</w:t>
      </w:r>
      <w:proofErr w:type="gramEnd"/>
      <w:r>
        <w:rPr>
          <w:rFonts w:eastAsia="Arial Unicode MS"/>
          <w:lang w:val="en-US"/>
        </w:rPr>
        <w:t xml:space="preserve"> nitrate leaching, soil moisture and drainage) and climate regulating services (e.g. soil organic carbon), although hydrological services </w:t>
      </w:r>
      <w:r w:rsidR="00951C27">
        <w:rPr>
          <w:rFonts w:eastAsia="Arial Unicode MS"/>
          <w:lang w:val="en-US"/>
        </w:rPr>
        <w:t>demonstrated</w:t>
      </w:r>
      <w:r>
        <w:rPr>
          <w:rFonts w:eastAsia="Arial Unicode MS"/>
          <w:lang w:val="en-US"/>
        </w:rPr>
        <w:t xml:space="preserve"> rather mixed effects after BMP adoption. Pest regulation received a relatively large amount of attention but also </w:t>
      </w:r>
      <w:r w:rsidR="00D95F75">
        <w:rPr>
          <w:rFonts w:eastAsia="Arial Unicode MS"/>
          <w:lang w:val="en-US"/>
        </w:rPr>
        <w:t>resulted in mixed effects. Others have found that p</w:t>
      </w:r>
      <w:r w:rsidR="00D95F75" w:rsidRPr="00D95F75">
        <w:rPr>
          <w:rFonts w:eastAsia="Arial Unicode MS"/>
          <w:lang w:val="en-US"/>
        </w:rPr>
        <w:t>est abundances, predation rates, crop damage and yields</w:t>
      </w:r>
      <w:r w:rsidR="00D95F75">
        <w:rPr>
          <w:rFonts w:eastAsia="Arial Unicode MS"/>
          <w:lang w:val="en-US"/>
        </w:rPr>
        <w:t xml:space="preserve"> show little </w:t>
      </w:r>
      <w:r w:rsidR="00D95F75" w:rsidRPr="00D95F75">
        <w:rPr>
          <w:rFonts w:eastAsia="Arial Unicode MS"/>
          <w:lang w:val="en-US"/>
        </w:rPr>
        <w:t xml:space="preserve">overall consistent or conclusive trend </w:t>
      </w:r>
      <w:r w:rsidR="00D95F75">
        <w:rPr>
          <w:rFonts w:eastAsia="Arial Unicode MS"/>
          <w:lang w:val="en-US"/>
        </w:rPr>
        <w:t xml:space="preserve">with landscape configuration </w:t>
      </w:r>
      <w:r w:rsidR="00D95F75" w:rsidRPr="00D95F75">
        <w:rPr>
          <w:rFonts w:eastAsia="Arial Unicode MS"/>
          <w:lang w:val="en-US"/>
        </w:rPr>
        <w:fldChar w:fldCharType="begin">
          <w:fldData xml:space="preserve">PEVuZE5vdGU+PENpdGU+PEF1dGhvcj5LYXJwPC9BdXRob3I+PFllYXI+MjAxODwvWWVhcj48UmVj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PEVuZE5vdGU+PENpdGU+PEF1dGhvcj5LYXJwPC9BdXRob3I+PFllYXI+MjAxODwvWWVhcj48UmVj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sidR="00D95F75" w:rsidRPr="00D95F75">
        <w:rPr>
          <w:rFonts w:eastAsia="Arial Unicode MS"/>
          <w:lang w:val="en-US"/>
        </w:rPr>
        <w:fldChar w:fldCharType="separate"/>
      </w:r>
      <w:r w:rsidR="00342EB0">
        <w:rPr>
          <w:rFonts w:eastAsia="Arial Unicode MS"/>
          <w:noProof/>
          <w:lang w:val="en-US"/>
        </w:rPr>
        <w:t>(Kremen and Miles 2012; Karp et al. 2018)</w:t>
      </w:r>
      <w:r w:rsidR="00D95F75" w:rsidRPr="00D95F75">
        <w:rPr>
          <w:rFonts w:eastAsia="Arial Unicode MS"/>
          <w:lang w:val="en-US"/>
        </w:rPr>
        <w:fldChar w:fldCharType="end"/>
      </w:r>
      <w:r w:rsidR="00D95F75">
        <w:rPr>
          <w:rFonts w:eastAsia="Arial Unicode MS"/>
          <w:lang w:val="en-US"/>
        </w:rPr>
        <w:t>.</w:t>
      </w:r>
      <w:r>
        <w:rPr>
          <w:rFonts w:eastAsia="Arial Unicode MS"/>
          <w:lang w:val="en-US"/>
        </w:rPr>
        <w:t xml:space="preserve"> </w:t>
      </w:r>
      <w:r w:rsidR="00D95F75">
        <w:rPr>
          <w:rFonts w:eastAsia="Arial Unicode MS"/>
          <w:lang w:val="en-US"/>
        </w:rPr>
        <w:lastRenderedPageBreak/>
        <w:t>Despite demonstrating positive effects after BMP adoption, erosion regulation was surprisingly not a large focus for study authors. S</w:t>
      </w:r>
      <w:r>
        <w:rPr>
          <w:rFonts w:eastAsia="Arial Unicode MS"/>
          <w:lang w:val="en-US"/>
        </w:rPr>
        <w:t xml:space="preserve">upporting services like nutrient cycling and </w:t>
      </w:r>
      <w:r w:rsidR="00222602">
        <w:rPr>
          <w:rFonts w:eastAsia="Arial Unicode MS"/>
          <w:lang w:val="en-US"/>
        </w:rPr>
        <w:t>soil formation</w:t>
      </w:r>
      <w:r w:rsidR="00951C27">
        <w:rPr>
          <w:rFonts w:eastAsia="Arial Unicode MS"/>
          <w:lang w:val="en-US"/>
        </w:rPr>
        <w:t xml:space="preserve"> also</w:t>
      </w:r>
      <w:r>
        <w:rPr>
          <w:rFonts w:eastAsia="Arial Unicode MS"/>
          <w:lang w:val="en-US"/>
        </w:rPr>
        <w:t xml:space="preserve"> received less attention despite</w:t>
      </w:r>
      <w:r w:rsidR="00951C27">
        <w:rPr>
          <w:rFonts w:eastAsia="Arial Unicode MS"/>
          <w:lang w:val="en-US"/>
        </w:rPr>
        <w:t xml:space="preserve"> demonstrating </w:t>
      </w:r>
      <w:r w:rsidR="00452852">
        <w:rPr>
          <w:rFonts w:eastAsia="Arial Unicode MS"/>
          <w:lang w:val="en-US"/>
        </w:rPr>
        <w:t xml:space="preserve">increased </w:t>
      </w:r>
      <w:r w:rsidR="00951C27">
        <w:rPr>
          <w:rFonts w:eastAsia="Arial Unicode MS"/>
          <w:lang w:val="en-US"/>
        </w:rPr>
        <w:t>benefits</w:t>
      </w:r>
      <w:r>
        <w:rPr>
          <w:rFonts w:eastAsia="Arial Unicode MS"/>
          <w:lang w:val="en-US"/>
        </w:rPr>
        <w:t xml:space="preserve"> after BMP adoption.</w:t>
      </w:r>
      <w:r w:rsidR="00222602">
        <w:rPr>
          <w:rFonts w:eastAsia="Arial Unicode MS"/>
          <w:lang w:val="en-US"/>
        </w:rPr>
        <w:t xml:space="preserve"> Erosion regulation and nutrient cycling were found to be the only two </w:t>
      </w:r>
      <w:r w:rsidR="00764689">
        <w:rPr>
          <w:rFonts w:eastAsia="Arial Unicode MS"/>
          <w:lang w:val="en-US"/>
        </w:rPr>
        <w:t>ecosystem services</w:t>
      </w:r>
      <w:r w:rsidR="00222602">
        <w:rPr>
          <w:rFonts w:eastAsia="Arial Unicode MS"/>
          <w:lang w:val="en-US"/>
        </w:rPr>
        <w:t xml:space="preserve"> shown to enhance agricultural production </w:t>
      </w:r>
      <w:r w:rsidR="00222602">
        <w:rPr>
          <w:rFonts w:eastAsia="Arial Unicode MS"/>
          <w:lang w:val="en-US"/>
        </w:rPr>
        <w:fldChar w:fldCharType="begin"/>
      </w:r>
      <w:r w:rsidR="00342EB0">
        <w:rPr>
          <w:rFonts w:eastAsia="Arial Unicode MS"/>
          <w:lang w:val="en-US"/>
        </w:rPr>
        <w:instrText xml:space="preserve"> ADDIN EN.CITE &lt;EndNote&gt;&lt;Cite&gt;&lt;Author&gt;Pilgrim&lt;/Author&gt;&lt;Year&gt;2010&lt;/Year&gt;&lt;RecNum&gt;617&lt;/RecNum&gt;&lt;DisplayText&gt;(Pilgrim et al. 2010)&lt;/DisplayText&gt;&lt;record&gt;&lt;rec-number&gt;617&lt;/rec-number&gt;&lt;foreign-keys&gt;&lt;key app="EN" db-id="erpv0592cdvda6epxeavppdc9sdppr9drz9r" timestamp="1584656142"&gt;617&lt;/key&gt;&lt;/foreign-keys&gt;&lt;ref-type name="Book Section"&gt;5&lt;/ref-type&gt;&lt;contributors&gt;&lt;authors&gt;&lt;author&gt;Pilgrim, Emma S.&lt;/author&gt;&lt;author&gt;Macleod, Christopher J. A.&lt;/author&gt;&lt;author&gt;Blackwell, Martin S. A.&lt;/author&gt;&lt;author&gt;Bol, Roland&lt;/author&gt;&lt;author&gt;Hogan, David V.&lt;/author&gt;&lt;author&gt;Chadwick, David R.&lt;/author&gt;&lt;author&gt;Cardenas, Laura&lt;/author&gt;&lt;author&gt;Misselbrook, Tom H.&lt;/author&gt;&lt;author&gt;Haygarth, Philip M.&lt;/author&gt;&lt;author&gt;Brazier, Richard E.&lt;/author&gt;&lt;author&gt;Hobbs, Phil&lt;/author&gt;&lt;author&gt;Hodgson, Chris&lt;/author&gt;&lt;author&gt;Jarvis, Steve&lt;/author&gt;&lt;author&gt;Dungait, Jennifer&lt;/author&gt;&lt;author&gt;Murray, Phil J.&lt;/author&gt;&lt;author&gt;Firbank, Les G.&lt;/author&gt;&lt;/authors&gt;&lt;secondary-authors&gt;&lt;author&gt;Sparks, Donald L.&lt;/author&gt;&lt;/secondary-authors&gt;&lt;/contributors&gt;&lt;titles&gt;&lt;title&gt;Chapter four - Interactions Among Agricultural Production and Other Ecosystem Services Delivered from European Temperate Grassland Systems&lt;/title&gt;&lt;secondary-title&gt;Advances in Agronomy&lt;/secondary-title&gt;&lt;/titles&gt;&lt;pages&gt;117-154&lt;/pages&gt;&lt;volume&gt;109&lt;/volume&gt;&lt;dates&gt;&lt;year&gt;2010&lt;/year&gt;&lt;pub-dates&gt;&lt;date&gt;2010/01/01/&lt;/date&gt;&lt;/pub-dates&gt;&lt;/dates&gt;&lt;publisher&gt;Academic Press&lt;/publisher&gt;&lt;isbn&gt;0065-2113&lt;/isbn&gt;&lt;urls&gt;&lt;related-urls&gt;&lt;url&gt;http://www.sciencedirect.com/science/article/pii/B9780123850409000049&lt;/url&gt;&lt;/related-urls&gt;&lt;/urls&gt;&lt;electronic-resource-num&gt;https://doi.org/10.1016/B978-0-12-385040-9.00004-9&lt;/electronic-resource-num&gt;&lt;/record&gt;&lt;/Cite&gt;&lt;/EndNote&gt;</w:instrText>
      </w:r>
      <w:r w:rsidR="00222602">
        <w:rPr>
          <w:rFonts w:eastAsia="Arial Unicode MS"/>
          <w:lang w:val="en-US"/>
        </w:rPr>
        <w:fldChar w:fldCharType="separate"/>
      </w:r>
      <w:r w:rsidR="00342EB0">
        <w:rPr>
          <w:rFonts w:eastAsia="Arial Unicode MS"/>
          <w:noProof/>
          <w:lang w:val="en-US"/>
        </w:rPr>
        <w:t>(Pilgrim et al. 2010)</w:t>
      </w:r>
      <w:r w:rsidR="00222602">
        <w:rPr>
          <w:rFonts w:eastAsia="Arial Unicode MS"/>
          <w:lang w:val="en-US"/>
        </w:rPr>
        <w:fldChar w:fldCharType="end"/>
      </w:r>
      <w:r w:rsidR="00222602">
        <w:rPr>
          <w:rFonts w:eastAsia="Arial Unicode MS"/>
          <w:lang w:val="en-US"/>
        </w:rPr>
        <w:t>, and will therefore require more attention and protection.</w:t>
      </w:r>
    </w:p>
    <w:p w14:paraId="5F2E6762" w14:textId="7E5AC13A" w:rsidR="00D567A8" w:rsidRPr="00D567A8" w:rsidRDefault="00517350" w:rsidP="00D567A8">
      <w:pPr>
        <w:spacing w:line="480" w:lineRule="auto"/>
        <w:rPr>
          <w:rFonts w:eastAsia="Arial Unicode MS"/>
          <w:b/>
          <w:bCs/>
          <w:lang w:val="en-US"/>
        </w:rPr>
      </w:pPr>
      <w:r>
        <w:rPr>
          <w:rFonts w:eastAsia="Arial Unicode MS"/>
          <w:b/>
          <w:bCs/>
          <w:lang w:val="en-US"/>
        </w:rPr>
        <w:t xml:space="preserve">4.1 </w:t>
      </w:r>
      <w:r w:rsidR="00D567A8" w:rsidRPr="00D567A8">
        <w:rPr>
          <w:rFonts w:eastAsia="Arial Unicode MS"/>
          <w:b/>
          <w:bCs/>
          <w:lang w:val="en-US"/>
        </w:rPr>
        <w:t>Limitations</w:t>
      </w:r>
    </w:p>
    <w:p w14:paraId="153ACF12" w14:textId="3A77A409" w:rsidR="00D567A8" w:rsidRDefault="00D567A8" w:rsidP="00D567A8">
      <w:pPr>
        <w:spacing w:line="480" w:lineRule="auto"/>
        <w:ind w:firstLine="720"/>
        <w:rPr>
          <w:rFonts w:eastAsia="Arial Unicode MS"/>
          <w:lang w:val="en-US"/>
        </w:rPr>
      </w:pPr>
      <w:r w:rsidRPr="00590642">
        <w:rPr>
          <w:rFonts w:eastAsia="Arial Unicode MS"/>
          <w:lang w:val="en-US"/>
        </w:rPr>
        <w:t xml:space="preserve">Geographically, the dataset is dominated by 28 studies from the United States. This distribution reflects a </w:t>
      </w:r>
      <w:r w:rsidR="001A6771">
        <w:rPr>
          <w:rFonts w:eastAsia="Arial Unicode MS"/>
          <w:lang w:val="en-US"/>
        </w:rPr>
        <w:t xml:space="preserve">likely </w:t>
      </w:r>
      <w:r w:rsidRPr="00590642">
        <w:rPr>
          <w:rFonts w:eastAsia="Arial Unicode MS"/>
          <w:lang w:val="en-US"/>
        </w:rPr>
        <w:t xml:space="preserve">research bias </w:t>
      </w:r>
      <w:r w:rsidR="00452852" w:rsidRPr="00590642">
        <w:rPr>
          <w:rFonts w:eastAsia="Arial Unicode MS"/>
          <w:lang w:val="en-US"/>
        </w:rPr>
        <w:t xml:space="preserve">towards BMP enquiry </w:t>
      </w:r>
      <w:r w:rsidR="00452852">
        <w:rPr>
          <w:rFonts w:eastAsia="Arial Unicode MS"/>
          <w:lang w:val="en-US"/>
        </w:rPr>
        <w:t xml:space="preserve">(and/or </w:t>
      </w:r>
      <w:r w:rsidR="00452852" w:rsidRPr="00590642">
        <w:rPr>
          <w:rFonts w:eastAsia="Arial Unicode MS"/>
          <w:lang w:val="en-US"/>
        </w:rPr>
        <w:t xml:space="preserve">higher </w:t>
      </w:r>
      <w:r w:rsidR="00452852">
        <w:rPr>
          <w:rFonts w:eastAsia="Arial Unicode MS"/>
          <w:lang w:val="en-US"/>
        </w:rPr>
        <w:t xml:space="preserve">levels </w:t>
      </w:r>
      <w:r w:rsidR="00452852" w:rsidRPr="00590642">
        <w:rPr>
          <w:rFonts w:eastAsia="Arial Unicode MS"/>
          <w:lang w:val="en-US"/>
        </w:rPr>
        <w:t xml:space="preserve">of investment in </w:t>
      </w:r>
      <w:r w:rsidR="00452852">
        <w:rPr>
          <w:rFonts w:eastAsia="Arial Unicode MS"/>
          <w:lang w:val="en-US"/>
        </w:rPr>
        <w:t xml:space="preserve">BMP promotion programs) </w:t>
      </w:r>
      <w:r w:rsidR="00452852" w:rsidRPr="00590642">
        <w:rPr>
          <w:rFonts w:eastAsia="Arial Unicode MS"/>
          <w:lang w:val="en-US"/>
        </w:rPr>
        <w:t>in North America compared to other regions of the world</w:t>
      </w:r>
      <w:r w:rsidR="00452852">
        <w:rPr>
          <w:rFonts w:eastAsia="Arial Unicode MS"/>
          <w:lang w:val="en-US"/>
        </w:rPr>
        <w:t>. It could also be due to regional differences in practices and terminology</w:t>
      </w:r>
      <w:r w:rsidR="00452852" w:rsidRPr="00590642">
        <w:rPr>
          <w:rFonts w:eastAsia="Arial Unicode MS"/>
          <w:lang w:val="en-US"/>
        </w:rPr>
        <w:t>.</w:t>
      </w:r>
    </w:p>
    <w:p w14:paraId="03A256D3" w14:textId="535527D4" w:rsidR="00BB3952" w:rsidRDefault="00BB3952" w:rsidP="00BB3952">
      <w:pPr>
        <w:spacing w:line="480" w:lineRule="auto"/>
        <w:ind w:firstLine="720"/>
        <w:rPr>
          <w:rFonts w:eastAsia="Arial Unicode MS"/>
          <w:lang w:val="en-US"/>
        </w:rPr>
      </w:pPr>
      <w:r w:rsidRPr="00590642">
        <w:rPr>
          <w:rFonts w:eastAsia="Arial Unicode MS"/>
          <w:lang w:val="en-US"/>
        </w:rPr>
        <w:t>BMPs e</w:t>
      </w:r>
      <w:r w:rsidR="00452852">
        <w:rPr>
          <w:rFonts w:eastAsia="Arial Unicode MS"/>
          <w:lang w:val="en-US"/>
        </w:rPr>
        <w:t>ncompass</w:t>
      </w:r>
      <w:r w:rsidRPr="00590642">
        <w:rPr>
          <w:rFonts w:eastAsia="Arial Unicode MS"/>
          <w:lang w:val="en-US"/>
        </w:rPr>
        <w:t xml:space="preserve"> a wide variety of practices and combinations thereof. As a result, </w:t>
      </w:r>
      <w:r w:rsidR="00452852" w:rsidRPr="00590642">
        <w:rPr>
          <w:rFonts w:eastAsia="Arial Unicode MS"/>
          <w:lang w:val="en-US"/>
        </w:rPr>
        <w:t>BMP</w:t>
      </w:r>
      <w:r w:rsidR="00452852">
        <w:rPr>
          <w:rFonts w:eastAsia="Arial Unicode MS"/>
          <w:lang w:val="en-US"/>
        </w:rPr>
        <w:t>s appear to be inconsistently characterized</w:t>
      </w:r>
      <w:r w:rsidR="00452852" w:rsidRPr="00590642">
        <w:rPr>
          <w:rFonts w:eastAsia="Arial Unicode MS"/>
          <w:lang w:val="en-US"/>
        </w:rPr>
        <w:t xml:space="preserve"> and </w:t>
      </w:r>
      <w:r w:rsidR="00452852">
        <w:rPr>
          <w:rFonts w:eastAsia="Arial Unicode MS"/>
          <w:lang w:val="en-US"/>
        </w:rPr>
        <w:t xml:space="preserve">there is </w:t>
      </w:r>
      <w:r w:rsidR="00452852" w:rsidRPr="00590642">
        <w:rPr>
          <w:rFonts w:eastAsia="Arial Unicode MS"/>
          <w:lang w:val="en-US"/>
        </w:rPr>
        <w:t xml:space="preserve">some overlap </w:t>
      </w:r>
      <w:r w:rsidR="00452852">
        <w:rPr>
          <w:rFonts w:eastAsia="Arial Unicode MS"/>
          <w:lang w:val="en-US"/>
        </w:rPr>
        <w:t>between them (</w:t>
      </w:r>
      <w:proofErr w:type="gramStart"/>
      <w:r w:rsidR="00452852" w:rsidRPr="00590642">
        <w:rPr>
          <w:rFonts w:eastAsia="Arial Unicode MS"/>
          <w:lang w:val="en-US"/>
        </w:rPr>
        <w:t>e.g.</w:t>
      </w:r>
      <w:proofErr w:type="gramEnd"/>
      <w:r w:rsidR="00452852" w:rsidRPr="00590642">
        <w:rPr>
          <w:rFonts w:eastAsia="Arial Unicode MS"/>
          <w:lang w:val="en-US"/>
        </w:rPr>
        <w:t xml:space="preserve"> reduced input practices as defined by study authors can also include</w:t>
      </w:r>
      <w:r w:rsidR="00452852">
        <w:rPr>
          <w:rFonts w:eastAsia="Arial Unicode MS"/>
          <w:lang w:val="en-US"/>
        </w:rPr>
        <w:t xml:space="preserve"> modified</w:t>
      </w:r>
      <w:r w:rsidR="00452852" w:rsidRPr="00590642">
        <w:rPr>
          <w:rFonts w:eastAsia="Arial Unicode MS"/>
          <w:lang w:val="en-US"/>
        </w:rPr>
        <w:t xml:space="preserve"> tillage practices which other study authors investigate </w:t>
      </w:r>
      <w:r w:rsidR="00452852">
        <w:rPr>
          <w:rFonts w:eastAsia="Arial Unicode MS"/>
          <w:lang w:val="en-US"/>
        </w:rPr>
        <w:t xml:space="preserve">these practices </w:t>
      </w:r>
      <w:r w:rsidR="00452852" w:rsidRPr="00590642">
        <w:rPr>
          <w:rFonts w:eastAsia="Arial Unicode MS"/>
          <w:lang w:val="en-US"/>
        </w:rPr>
        <w:t>in isolation).</w:t>
      </w:r>
      <w:r w:rsidRPr="00590642">
        <w:rPr>
          <w:rFonts w:eastAsia="Arial Unicode MS"/>
          <w:lang w:val="en-US"/>
        </w:rPr>
        <w:t xml:space="preserve"> </w:t>
      </w:r>
      <w:r w:rsidR="00452852" w:rsidRPr="00590642">
        <w:rPr>
          <w:rFonts w:eastAsia="Arial Unicode MS"/>
          <w:lang w:val="en-US"/>
        </w:rPr>
        <w:t xml:space="preserve">This </w:t>
      </w:r>
      <w:r w:rsidR="00452852">
        <w:rPr>
          <w:rFonts w:eastAsia="Arial Unicode MS"/>
          <w:lang w:val="en-US"/>
        </w:rPr>
        <w:t xml:space="preserve">poses challenges for comparing </w:t>
      </w:r>
      <w:r w:rsidR="00452852" w:rsidRPr="00590642">
        <w:rPr>
          <w:rFonts w:eastAsia="Arial Unicode MS"/>
          <w:lang w:val="en-US"/>
        </w:rPr>
        <w:t>authors</w:t>
      </w:r>
      <w:r w:rsidR="00452852">
        <w:rPr>
          <w:rFonts w:eastAsia="Arial Unicode MS"/>
          <w:lang w:val="en-US"/>
        </w:rPr>
        <w:t>’</w:t>
      </w:r>
      <w:r w:rsidR="00452852" w:rsidRPr="00590642">
        <w:rPr>
          <w:rFonts w:eastAsia="Arial Unicode MS"/>
          <w:lang w:val="en-US"/>
        </w:rPr>
        <w:t xml:space="preserve"> </w:t>
      </w:r>
      <w:r w:rsidR="00452852">
        <w:rPr>
          <w:rFonts w:eastAsia="Arial Unicode MS"/>
          <w:lang w:val="en-US"/>
        </w:rPr>
        <w:t>terminology</w:t>
      </w:r>
      <w:r w:rsidR="00452852" w:rsidRPr="00590642">
        <w:rPr>
          <w:rFonts w:eastAsia="Arial Unicode MS"/>
          <w:lang w:val="en-US"/>
        </w:rPr>
        <w:t xml:space="preserve"> and </w:t>
      </w:r>
      <w:r w:rsidR="00452852">
        <w:rPr>
          <w:rFonts w:eastAsia="Arial Unicode MS"/>
          <w:lang w:val="en-US"/>
        </w:rPr>
        <w:t xml:space="preserve">categorization for </w:t>
      </w:r>
      <w:r w:rsidR="00452852" w:rsidRPr="00590642">
        <w:rPr>
          <w:rFonts w:eastAsia="Arial Unicode MS"/>
          <w:lang w:val="en-US"/>
        </w:rPr>
        <w:t>agricultural BMPs</w:t>
      </w:r>
      <w:r w:rsidR="00452852">
        <w:rPr>
          <w:rFonts w:eastAsia="Arial Unicode MS"/>
          <w:lang w:val="en-US"/>
        </w:rPr>
        <w:t>.</w:t>
      </w:r>
      <w:r w:rsidR="00452852" w:rsidRPr="00590642">
        <w:rPr>
          <w:rFonts w:eastAsia="Arial Unicode MS"/>
          <w:lang w:val="en-US"/>
        </w:rPr>
        <w:t xml:space="preserve"> </w:t>
      </w:r>
      <w:r w:rsidRPr="00590642">
        <w:rPr>
          <w:rFonts w:eastAsia="Arial Unicode MS"/>
          <w:lang w:val="en-US"/>
        </w:rPr>
        <w:t xml:space="preserve">Moreover, </w:t>
      </w:r>
      <w:r w:rsidR="00452852">
        <w:rPr>
          <w:rFonts w:eastAsia="Arial Unicode MS"/>
          <w:lang w:val="en-US"/>
        </w:rPr>
        <w:t xml:space="preserve">many candidate </w:t>
      </w:r>
      <w:r w:rsidR="00452852" w:rsidRPr="00590642">
        <w:rPr>
          <w:rFonts w:eastAsia="Arial Unicode MS"/>
          <w:lang w:val="en-US"/>
        </w:rPr>
        <w:t xml:space="preserve">BMPs </w:t>
      </w:r>
      <w:r w:rsidR="00452852">
        <w:rPr>
          <w:rFonts w:eastAsia="Arial Unicode MS"/>
          <w:lang w:val="en-US"/>
        </w:rPr>
        <w:t xml:space="preserve">promoted </w:t>
      </w:r>
      <w:r w:rsidR="00452852" w:rsidRPr="00590642">
        <w:rPr>
          <w:rFonts w:eastAsia="Arial Unicode MS"/>
          <w:lang w:val="en-US"/>
        </w:rPr>
        <w:t>by governments</w:t>
      </w:r>
      <w:r w:rsidRPr="00590642">
        <w:rPr>
          <w:rFonts w:eastAsia="Arial Unicode MS"/>
          <w:lang w:val="en-US"/>
        </w:rPr>
        <w:t>, farming organizations/associations, non-profits (</w:t>
      </w:r>
      <w:proofErr w:type="gramStart"/>
      <w:r w:rsidRPr="00590642">
        <w:rPr>
          <w:rFonts w:eastAsia="Arial Unicode MS"/>
          <w:lang w:val="en-US"/>
        </w:rPr>
        <w:t>e.g.</w:t>
      </w:r>
      <w:proofErr w:type="gramEnd"/>
      <w:r w:rsidRPr="00590642">
        <w:rPr>
          <w:rFonts w:eastAsia="Arial Unicode MS"/>
          <w:lang w:val="en-US"/>
        </w:rPr>
        <w:t xml:space="preserve"> biosolids, diversion terraces, drainage, fencing and exclusion) and </w:t>
      </w:r>
      <w:r>
        <w:rPr>
          <w:rFonts w:eastAsia="Arial Unicode MS"/>
          <w:lang w:val="en-US"/>
        </w:rPr>
        <w:t>‘</w:t>
      </w:r>
      <w:r w:rsidRPr="00843F59">
        <w:rPr>
          <w:rFonts w:eastAsia="Arial Unicode MS"/>
          <w:bCs/>
          <w:iCs/>
          <w:lang w:val="en-US"/>
        </w:rPr>
        <w:t>Edge of Field</w:t>
      </w:r>
      <w:r>
        <w:rPr>
          <w:rFonts w:eastAsia="Arial Unicode MS"/>
          <w:bCs/>
          <w:iCs/>
          <w:lang w:val="en-US"/>
        </w:rPr>
        <w:t>’ (</w:t>
      </w:r>
      <w:r w:rsidRPr="00843F59">
        <w:rPr>
          <w:rFonts w:eastAsia="Arial Unicode MS"/>
          <w:bCs/>
          <w:i/>
          <w:lang w:val="en-US"/>
        </w:rPr>
        <w:t>off-farm</w:t>
      </w:r>
      <w:r>
        <w:rPr>
          <w:rFonts w:eastAsia="Arial Unicode MS"/>
          <w:bCs/>
          <w:iCs/>
          <w:lang w:val="en-US"/>
        </w:rPr>
        <w:t>)</w:t>
      </w:r>
      <w:r w:rsidRPr="00590642">
        <w:rPr>
          <w:rFonts w:eastAsia="Arial Unicode MS"/>
          <w:lang w:val="en-US"/>
        </w:rPr>
        <w:t xml:space="preserve"> practices seemed absent </w:t>
      </w:r>
      <w:r w:rsidR="004B3D25">
        <w:rPr>
          <w:rFonts w:eastAsia="Arial Unicode MS"/>
          <w:lang w:val="en-US"/>
        </w:rPr>
        <w:t>or</w:t>
      </w:r>
      <w:r w:rsidR="004B3D25" w:rsidRPr="00590642">
        <w:rPr>
          <w:rFonts w:eastAsia="Arial Unicode MS"/>
          <w:lang w:val="en-US"/>
        </w:rPr>
        <w:t xml:space="preserve"> </w:t>
      </w:r>
      <w:r w:rsidRPr="00590642">
        <w:rPr>
          <w:rFonts w:eastAsia="Arial Unicode MS"/>
          <w:lang w:val="en-US"/>
        </w:rPr>
        <w:t>limited</w:t>
      </w:r>
      <w:r w:rsidR="00452852">
        <w:rPr>
          <w:rFonts w:eastAsia="Arial Unicode MS"/>
          <w:lang w:val="en-US"/>
        </w:rPr>
        <w:t xml:space="preserve"> </w:t>
      </w:r>
      <w:r w:rsidRPr="00590642">
        <w:rPr>
          <w:rFonts w:eastAsia="Arial Unicode MS"/>
          <w:lang w:val="en-US"/>
        </w:rPr>
        <w:t xml:space="preserve">in </w:t>
      </w:r>
      <w:r w:rsidR="004B3D25">
        <w:rPr>
          <w:rFonts w:eastAsia="Arial Unicode MS"/>
          <w:lang w:val="en-US"/>
        </w:rPr>
        <w:t>our sample of</w:t>
      </w:r>
      <w:r w:rsidRPr="00590642">
        <w:rPr>
          <w:rFonts w:eastAsia="Arial Unicode MS"/>
          <w:lang w:val="en-US"/>
        </w:rPr>
        <w:t xml:space="preserve"> literature and therefore this dataset.</w:t>
      </w:r>
    </w:p>
    <w:p w14:paraId="01E4954E" w14:textId="0B2E0B4B" w:rsidR="00180723" w:rsidRDefault="00FB0D5C" w:rsidP="00D567A8">
      <w:pPr>
        <w:spacing w:line="480" w:lineRule="auto"/>
        <w:ind w:firstLine="720"/>
        <w:rPr>
          <w:rFonts w:eastAsia="Arial Unicode MS"/>
          <w:lang w:val="en-US"/>
        </w:rPr>
      </w:pPr>
      <w:r>
        <w:rPr>
          <w:rFonts w:eastAsia="Arial Unicode MS"/>
          <w:lang w:val="en-US"/>
        </w:rPr>
        <w:t>T</w:t>
      </w:r>
      <w:r w:rsidR="00180723" w:rsidRPr="00590642">
        <w:rPr>
          <w:rFonts w:eastAsia="Arial Unicode MS"/>
          <w:lang w:val="en-US"/>
        </w:rPr>
        <w:t>h</w:t>
      </w:r>
      <w:r w:rsidR="00452852">
        <w:rPr>
          <w:rFonts w:eastAsia="Arial Unicode MS"/>
          <w:lang w:val="en-US"/>
        </w:rPr>
        <w:t>e</w:t>
      </w:r>
      <w:r w:rsidR="00180723" w:rsidRPr="00590642">
        <w:rPr>
          <w:rFonts w:eastAsia="Arial Unicode MS"/>
          <w:lang w:val="en-US"/>
        </w:rPr>
        <w:t xml:space="preserve"> set of studies </w:t>
      </w:r>
      <w:r w:rsidR="00BB3952">
        <w:rPr>
          <w:rFonts w:eastAsia="Arial Unicode MS"/>
          <w:lang w:val="en-US"/>
        </w:rPr>
        <w:t xml:space="preserve">that satisfied our inclusion criteria </w:t>
      </w:r>
      <w:r w:rsidR="00452852">
        <w:rPr>
          <w:rFonts w:eastAsia="Arial Unicode MS"/>
          <w:lang w:val="en-US"/>
        </w:rPr>
        <w:t>may comprise a</w:t>
      </w:r>
      <w:r w:rsidR="00180723" w:rsidRPr="00590642">
        <w:rPr>
          <w:rFonts w:eastAsia="Arial Unicode MS"/>
          <w:lang w:val="en-US"/>
        </w:rPr>
        <w:t xml:space="preserve"> small proportion of studies that would satisfy selection criteria if one were to conduct a </w:t>
      </w:r>
      <w:r w:rsidR="004B3D25">
        <w:rPr>
          <w:rFonts w:eastAsia="Arial Unicode MS"/>
          <w:lang w:val="en-US"/>
        </w:rPr>
        <w:t xml:space="preserve">comprehensive systematic </w:t>
      </w:r>
      <w:r w:rsidR="00180723" w:rsidRPr="00590642">
        <w:rPr>
          <w:rFonts w:eastAsia="Arial Unicode MS"/>
          <w:lang w:val="en-US"/>
        </w:rPr>
        <w:t xml:space="preserve">literature search </w:t>
      </w:r>
      <w:r w:rsidR="004B3D25">
        <w:rPr>
          <w:rFonts w:eastAsia="Arial Unicode MS"/>
          <w:lang w:val="en-US"/>
        </w:rPr>
        <w:t>including</w:t>
      </w:r>
      <w:r w:rsidR="004B3D25" w:rsidRPr="00590642">
        <w:rPr>
          <w:rFonts w:eastAsia="Arial Unicode MS"/>
          <w:lang w:val="en-US"/>
        </w:rPr>
        <w:t xml:space="preserve"> </w:t>
      </w:r>
      <w:r w:rsidR="004B3D25">
        <w:rPr>
          <w:rFonts w:eastAsia="Arial Unicode MS"/>
          <w:lang w:val="en-US"/>
        </w:rPr>
        <w:t xml:space="preserve">screening </w:t>
      </w:r>
      <w:r w:rsidR="00180723" w:rsidRPr="00590642">
        <w:rPr>
          <w:rFonts w:eastAsia="Arial Unicode MS"/>
          <w:lang w:val="en-US"/>
        </w:rPr>
        <w:t>bibliographies</w:t>
      </w:r>
      <w:r w:rsidR="00452852">
        <w:rPr>
          <w:rFonts w:eastAsia="Arial Unicode MS"/>
          <w:lang w:val="en-US"/>
        </w:rPr>
        <w:t xml:space="preserve"> </w:t>
      </w:r>
      <w:r w:rsidR="00180723" w:rsidRPr="00590642">
        <w:rPr>
          <w:rFonts w:eastAsia="Arial Unicode MS"/>
          <w:lang w:val="en-US"/>
        </w:rPr>
        <w:t>f</w:t>
      </w:r>
      <w:r w:rsidR="00452852">
        <w:rPr>
          <w:rFonts w:eastAsia="Arial Unicode MS"/>
          <w:lang w:val="en-US"/>
        </w:rPr>
        <w:t>or</w:t>
      </w:r>
      <w:r w:rsidR="00180723" w:rsidRPr="00590642">
        <w:rPr>
          <w:rFonts w:eastAsia="Arial Unicode MS"/>
          <w:lang w:val="en-US"/>
        </w:rPr>
        <w:t xml:space="preserve"> articles </w:t>
      </w:r>
      <w:r w:rsidR="00452852">
        <w:rPr>
          <w:rFonts w:eastAsia="Arial Unicode MS"/>
          <w:lang w:val="en-US"/>
        </w:rPr>
        <w:t>that</w:t>
      </w:r>
      <w:r w:rsidR="004B3D25">
        <w:rPr>
          <w:rFonts w:eastAsia="Arial Unicode MS"/>
          <w:lang w:val="en-US"/>
        </w:rPr>
        <w:t xml:space="preserve"> satisfy inclusion criteria</w:t>
      </w:r>
      <w:r w:rsidR="00180723" w:rsidRPr="00590642">
        <w:rPr>
          <w:rFonts w:eastAsia="Arial Unicode MS"/>
          <w:lang w:val="en-US"/>
        </w:rPr>
        <w:t xml:space="preserve">. </w:t>
      </w:r>
      <w:r w:rsidR="00452852">
        <w:rPr>
          <w:rFonts w:eastAsia="Arial Unicode MS"/>
          <w:lang w:val="en-US"/>
        </w:rPr>
        <w:t>This</w:t>
      </w:r>
      <w:r w:rsidR="00180723" w:rsidRPr="00590642">
        <w:rPr>
          <w:rFonts w:eastAsia="Arial Unicode MS"/>
          <w:lang w:val="en-US"/>
        </w:rPr>
        <w:t xml:space="preserve"> small sample </w:t>
      </w:r>
      <w:r w:rsidR="008342A6">
        <w:rPr>
          <w:rFonts w:eastAsia="Arial Unicode MS"/>
          <w:lang w:val="en-US"/>
        </w:rPr>
        <w:t>may</w:t>
      </w:r>
      <w:r w:rsidR="00180723" w:rsidRPr="00590642">
        <w:rPr>
          <w:rFonts w:eastAsia="Arial Unicode MS"/>
          <w:lang w:val="en-US"/>
        </w:rPr>
        <w:t xml:space="preserve"> limit our ability </w:t>
      </w:r>
      <w:r w:rsidR="006C3DC6">
        <w:rPr>
          <w:rFonts w:eastAsia="Arial Unicode MS"/>
          <w:lang w:val="en-US"/>
        </w:rPr>
        <w:t xml:space="preserve">to </w:t>
      </w:r>
      <w:r w:rsidR="006C3DC6">
        <w:t>transfer our study results to broader contexts</w:t>
      </w:r>
      <w:r w:rsidR="00180723" w:rsidRPr="00590642">
        <w:rPr>
          <w:rFonts w:eastAsia="Arial Unicode MS"/>
          <w:lang w:val="en-US"/>
        </w:rPr>
        <w:t xml:space="preserve">. </w:t>
      </w:r>
      <w:r w:rsidR="00D755E3">
        <w:rPr>
          <w:rFonts w:eastAsia="Arial Unicode MS"/>
          <w:lang w:val="en-US"/>
        </w:rPr>
        <w:t>However</w:t>
      </w:r>
      <w:r w:rsidR="00E9350D">
        <w:rPr>
          <w:rFonts w:eastAsia="Arial Unicode MS"/>
          <w:lang w:val="en-US"/>
        </w:rPr>
        <w:t xml:space="preserve">, our </w:t>
      </w:r>
      <w:r w:rsidR="00E9350D">
        <w:rPr>
          <w:rFonts w:eastAsia="Arial Unicode MS"/>
          <w:lang w:val="en-US"/>
        </w:rPr>
        <w:lastRenderedPageBreak/>
        <w:t>eligibility criteri</w:t>
      </w:r>
      <w:r w:rsidR="00977673">
        <w:rPr>
          <w:rFonts w:eastAsia="Arial Unicode MS"/>
          <w:lang w:val="en-US"/>
        </w:rPr>
        <w:t>a</w:t>
      </w:r>
      <w:r w:rsidR="00E9350D">
        <w:rPr>
          <w:rFonts w:eastAsia="Arial Unicode MS"/>
          <w:lang w:val="en-US"/>
        </w:rPr>
        <w:t xml:space="preserve"> restricted </w:t>
      </w:r>
      <w:r w:rsidR="00E06E03">
        <w:rPr>
          <w:rFonts w:eastAsia="Arial Unicode MS"/>
          <w:lang w:val="en-US"/>
        </w:rPr>
        <w:t xml:space="preserve">studies </w:t>
      </w:r>
      <w:r w:rsidR="00E9350D">
        <w:rPr>
          <w:rFonts w:eastAsia="Arial Unicode MS"/>
          <w:lang w:val="en-US"/>
        </w:rPr>
        <w:t>to the joint effects on crop yield and ecosystem services</w:t>
      </w:r>
      <w:r w:rsidR="006C3DC6">
        <w:rPr>
          <w:rFonts w:eastAsia="Arial Unicode MS"/>
          <w:lang w:val="en-US"/>
        </w:rPr>
        <w:t>. This</w:t>
      </w:r>
      <w:r w:rsidR="00E06E03">
        <w:rPr>
          <w:rFonts w:eastAsia="Arial Unicode MS"/>
          <w:lang w:val="en-US"/>
        </w:rPr>
        <w:t xml:space="preserve"> </w:t>
      </w:r>
      <w:r w:rsidR="00E9350D">
        <w:rPr>
          <w:rFonts w:eastAsia="Arial Unicode MS"/>
          <w:lang w:val="en-US"/>
        </w:rPr>
        <w:t>excluded</w:t>
      </w:r>
      <w:r w:rsidR="00E06E03">
        <w:rPr>
          <w:rFonts w:eastAsia="Arial Unicode MS"/>
          <w:lang w:val="en-US"/>
        </w:rPr>
        <w:t xml:space="preserve"> the majority of</w:t>
      </w:r>
      <w:r w:rsidR="001A6771">
        <w:rPr>
          <w:rFonts w:eastAsia="Arial Unicode MS"/>
          <w:lang w:val="en-US"/>
        </w:rPr>
        <w:t xml:space="preserve"> studies retrieved in searches</w:t>
      </w:r>
      <w:r w:rsidR="006C3DC6">
        <w:rPr>
          <w:rFonts w:eastAsia="Arial Unicode MS"/>
          <w:lang w:val="en-US"/>
        </w:rPr>
        <w:t>,</w:t>
      </w:r>
      <w:r w:rsidR="001A6771">
        <w:rPr>
          <w:rFonts w:eastAsia="Arial Unicode MS"/>
          <w:lang w:val="en-US"/>
        </w:rPr>
        <w:t xml:space="preserve"> suggesting that the total number of studies </w:t>
      </w:r>
      <w:r w:rsidR="00E06E03">
        <w:rPr>
          <w:rFonts w:eastAsia="Arial Unicode MS"/>
          <w:lang w:val="en-US"/>
        </w:rPr>
        <w:t xml:space="preserve">satisfying this criterion </w:t>
      </w:r>
      <w:r w:rsidR="001A6771">
        <w:rPr>
          <w:rFonts w:eastAsia="Arial Unicode MS"/>
          <w:lang w:val="en-US"/>
        </w:rPr>
        <w:t xml:space="preserve">may be few. In fact, a similar review by </w:t>
      </w:r>
      <w:r w:rsidR="001A6771">
        <w:rPr>
          <w:rFonts w:eastAsia="Arial Unicode MS"/>
          <w:lang w:val="en-US"/>
        </w:rPr>
        <w:fldChar w:fldCharType="begin"/>
      </w:r>
      <w:r w:rsidR="002D3AC4">
        <w:rPr>
          <w:rFonts w:eastAsia="Arial Unicode MS"/>
          <w:lang w:val="en-US"/>
        </w:rPr>
        <w:instrText xml:space="preserve"> ADDIN EN.CITE &lt;EndNote&gt;&lt;Cite AuthorYear="1"&gt;&lt;Author&gt;Garbach&lt;/Author&gt;&lt;Year&gt;2017&lt;/Year&gt;&lt;RecNum&gt;631&lt;/RecNum&gt;&lt;DisplayText&gt;Garbach et al. (2017)&lt;/DisplayText&gt;&lt;record&gt;&lt;rec-number&gt;631&lt;/rec-number&gt;&lt;foreign-keys&gt;&lt;key app="EN" db-id="erpv0592cdvda6epxeavppdc9sdppr9drz9r" timestamp="1587566597"&gt;631&lt;/key&gt;&lt;/foreign-keys&gt;&lt;ref-type name="Journal Article"&gt;17&lt;/ref-type&gt;&lt;contributors&gt;&lt;authors&gt;&lt;author&gt;Garbach, Kelly&lt;/author&gt;&lt;author&gt;Milder, Jeffrey C.&lt;/author&gt;&lt;author&gt;DeClerck, Fabrice A. J.&lt;/author&gt;&lt;author&gt;Montenegro de Wit, Maywa&lt;/author&gt;&lt;author&gt;Driscoll, Laura&lt;/author&gt;&lt;author&gt;Gemmill-Herren, Barbara&lt;/author&gt;&lt;/authors&gt;&lt;/contributors&gt;&lt;titles&gt;&lt;title&gt;Examining multi-functionality for crop yield and ecosystem services in five systems of agroecological intensification&lt;/title&gt;&lt;secondary-title&gt;International Journal of Agricultural Sustainability&lt;/secondary-title&gt;&lt;/titles&gt;&lt;periodical&gt;&lt;full-title&gt;International Journal of Agricultural Sustainability&lt;/full-title&gt;&lt;/periodical&gt;&lt;pages&gt;11-28&lt;/pages&gt;&lt;volume&gt;15&lt;/volume&gt;&lt;number&gt;1&lt;/number&gt;&lt;section&gt;11&lt;/section&gt;&lt;dates&gt;&lt;year&gt;2017&lt;/year&gt;&lt;/dates&gt;&lt;isbn&gt;1473-5903&amp;#xD;1747-762X&lt;/isbn&gt;&lt;urls&gt;&lt;/urls&gt;&lt;electronic-resource-num&gt;10.1080/14735903.2016.1174810&lt;/electronic-resource-num&gt;&lt;/record&gt;&lt;/Cite&gt;&lt;/EndNote&gt;</w:instrText>
      </w:r>
      <w:r w:rsidR="001A6771">
        <w:rPr>
          <w:rFonts w:eastAsia="Arial Unicode MS"/>
          <w:lang w:val="en-US"/>
        </w:rPr>
        <w:fldChar w:fldCharType="separate"/>
      </w:r>
      <w:r w:rsidR="001A6771">
        <w:rPr>
          <w:rFonts w:eastAsia="Arial Unicode MS"/>
          <w:noProof/>
          <w:lang w:val="en-US"/>
        </w:rPr>
        <w:t>Garbach et al. (2017)</w:t>
      </w:r>
      <w:r w:rsidR="001A6771">
        <w:rPr>
          <w:rFonts w:eastAsia="Arial Unicode MS"/>
          <w:lang w:val="en-US"/>
        </w:rPr>
        <w:fldChar w:fldCharType="end"/>
      </w:r>
      <w:r w:rsidR="00E9350D">
        <w:rPr>
          <w:rFonts w:eastAsia="Arial Unicode MS"/>
          <w:lang w:val="en-US"/>
        </w:rPr>
        <w:t xml:space="preserve"> </w:t>
      </w:r>
      <w:r w:rsidR="006C3DC6">
        <w:rPr>
          <w:rFonts w:eastAsia="Arial Unicode MS"/>
          <w:lang w:val="en-US"/>
        </w:rPr>
        <w:t xml:space="preserve">identified the paucity of studies which conjointly examine effects on crop yields and ecosystem services as a major knowledge gap –– which becomes more acute for meta-analyzing the effects of multiple practices on a diverse set of ecosystem services. </w:t>
      </w:r>
      <w:r w:rsidR="00180723" w:rsidRPr="00590642">
        <w:rPr>
          <w:rFonts w:eastAsia="Arial Unicode MS"/>
          <w:lang w:val="en-US"/>
        </w:rPr>
        <w:t>On the other hand, our analysis indicated patterns and associations between different sample-sized datasets, so we are optimistic that these associations will be reproducible and robust.</w:t>
      </w:r>
      <w:r>
        <w:rPr>
          <w:rFonts w:eastAsia="Arial Unicode MS"/>
          <w:lang w:val="en-US"/>
        </w:rPr>
        <w:t xml:space="preserve"> We recommend future reviews and syntheses to </w:t>
      </w:r>
      <w:r w:rsidR="007F2748">
        <w:rPr>
          <w:rFonts w:eastAsia="Arial Unicode MS"/>
          <w:lang w:val="en-US"/>
        </w:rPr>
        <w:t xml:space="preserve">undertake meta-analysis where possible and appropriate. In doing so, they should </w:t>
      </w:r>
      <w:r>
        <w:rPr>
          <w:rFonts w:eastAsia="Arial Unicode MS"/>
          <w:lang w:val="en-US"/>
        </w:rPr>
        <w:t>follow systematic review protocols developed by the Collaboration of Environmental Evidence (</w:t>
      </w:r>
      <w:hyperlink r:id="rId21" w:history="1">
        <w:r w:rsidRPr="005F7A1C">
          <w:rPr>
            <w:rStyle w:val="Hyperlink"/>
            <w:rFonts w:eastAsia="Arial Unicode MS"/>
            <w:lang w:val="en-US"/>
          </w:rPr>
          <w:t>https://www.environmentalevidence.org/</w:t>
        </w:r>
      </w:hyperlink>
      <w:r>
        <w:rPr>
          <w:rFonts w:eastAsia="Arial Unicode MS"/>
          <w:lang w:val="en-US"/>
        </w:rPr>
        <w:t>)</w:t>
      </w:r>
      <w:r w:rsidR="004B3D25">
        <w:rPr>
          <w:rFonts w:eastAsia="Arial Unicode MS"/>
          <w:lang w:val="en-US"/>
        </w:rPr>
        <w:t>, including</w:t>
      </w:r>
      <w:r w:rsidR="008342A6">
        <w:rPr>
          <w:rFonts w:eastAsia="Arial Unicode MS"/>
          <w:lang w:val="en-US"/>
        </w:rPr>
        <w:t xml:space="preserve"> </w:t>
      </w:r>
      <w:r w:rsidR="006959CD">
        <w:rPr>
          <w:rFonts w:eastAsia="Arial Unicode MS"/>
          <w:lang w:val="en-US"/>
        </w:rPr>
        <w:t xml:space="preserve">having multiple reviewers independently </w:t>
      </w:r>
      <w:r w:rsidR="008342A6">
        <w:rPr>
          <w:rFonts w:eastAsia="Arial Unicode MS"/>
          <w:lang w:val="en-US"/>
        </w:rPr>
        <w:t>apply</w:t>
      </w:r>
      <w:r w:rsidR="006C3DC6">
        <w:rPr>
          <w:rFonts w:eastAsia="Arial Unicode MS"/>
          <w:lang w:val="en-US"/>
        </w:rPr>
        <w:t>ing</w:t>
      </w:r>
      <w:r w:rsidR="008342A6">
        <w:rPr>
          <w:rFonts w:eastAsia="Arial Unicode MS"/>
          <w:lang w:val="en-US"/>
        </w:rPr>
        <w:t xml:space="preserve"> eligibility criteria, </w:t>
      </w:r>
      <w:r w:rsidR="004B3D25">
        <w:rPr>
          <w:rFonts w:eastAsia="Arial Unicode MS"/>
          <w:lang w:val="en-US"/>
        </w:rPr>
        <w:t>cross</w:t>
      </w:r>
      <w:r w:rsidR="006C3DC6">
        <w:rPr>
          <w:rFonts w:eastAsia="Arial Unicode MS"/>
          <w:lang w:val="en-US"/>
        </w:rPr>
        <w:t>-</w:t>
      </w:r>
      <w:r w:rsidR="004B3D25">
        <w:rPr>
          <w:rFonts w:eastAsia="Arial Unicode MS"/>
          <w:lang w:val="en-US"/>
        </w:rPr>
        <w:t>check</w:t>
      </w:r>
      <w:r w:rsidR="006C3DC6">
        <w:rPr>
          <w:rFonts w:eastAsia="Arial Unicode MS"/>
          <w:lang w:val="en-US"/>
        </w:rPr>
        <w:t>ing</w:t>
      </w:r>
      <w:r w:rsidR="004B3D25">
        <w:rPr>
          <w:rFonts w:eastAsia="Arial Unicode MS"/>
          <w:lang w:val="en-US"/>
        </w:rPr>
        <w:t xml:space="preserve"> extracted data,</w:t>
      </w:r>
      <w:r>
        <w:rPr>
          <w:rFonts w:eastAsia="Arial Unicode MS"/>
          <w:lang w:val="en-US"/>
        </w:rPr>
        <w:t xml:space="preserve"> </w:t>
      </w:r>
      <w:r w:rsidR="007F2748">
        <w:rPr>
          <w:rFonts w:eastAsia="Arial Unicode MS"/>
          <w:lang w:val="en-US"/>
        </w:rPr>
        <w:t>and critical</w:t>
      </w:r>
      <w:r w:rsidR="006959CD">
        <w:rPr>
          <w:rFonts w:eastAsia="Arial Unicode MS"/>
          <w:lang w:val="en-US"/>
        </w:rPr>
        <w:t xml:space="preserve">ly </w:t>
      </w:r>
      <w:r w:rsidR="007F2748">
        <w:rPr>
          <w:rFonts w:eastAsia="Arial Unicode MS"/>
          <w:lang w:val="en-US"/>
        </w:rPr>
        <w:t>apprais</w:t>
      </w:r>
      <w:r w:rsidR="006959CD">
        <w:rPr>
          <w:rFonts w:eastAsia="Arial Unicode MS"/>
          <w:lang w:val="en-US"/>
        </w:rPr>
        <w:t>ing studies.</w:t>
      </w:r>
    </w:p>
    <w:p w14:paraId="4958054A" w14:textId="3E780539" w:rsidR="00D567A8" w:rsidRDefault="00517350" w:rsidP="00D567A8">
      <w:pPr>
        <w:spacing w:line="480" w:lineRule="auto"/>
        <w:rPr>
          <w:rFonts w:eastAsia="Arial Unicode MS"/>
          <w:b/>
          <w:bCs/>
          <w:lang w:val="en-US"/>
        </w:rPr>
      </w:pPr>
      <w:r>
        <w:rPr>
          <w:rFonts w:eastAsia="Arial Unicode MS"/>
          <w:b/>
          <w:bCs/>
          <w:lang w:val="en-US"/>
        </w:rPr>
        <w:t xml:space="preserve">4.2 </w:t>
      </w:r>
      <w:r w:rsidR="00896BCA" w:rsidRPr="00896BCA">
        <w:rPr>
          <w:rFonts w:eastAsia="Arial Unicode MS"/>
          <w:b/>
          <w:bCs/>
          <w:lang w:val="en-US"/>
        </w:rPr>
        <w:t>Implications</w:t>
      </w:r>
    </w:p>
    <w:p w14:paraId="05ED1719" w14:textId="0C8FE741" w:rsidR="002779F7" w:rsidRPr="002779F7" w:rsidRDefault="002779F7" w:rsidP="002779F7">
      <w:pPr>
        <w:spacing w:line="480" w:lineRule="auto"/>
        <w:ind w:firstLine="720"/>
        <w:rPr>
          <w:rFonts w:eastAsia="Arial Unicode MS"/>
          <w:lang w:val="en-US"/>
        </w:rPr>
      </w:pPr>
      <w:r w:rsidRPr="00590642">
        <w:rPr>
          <w:rFonts w:eastAsia="Arial Unicode MS"/>
          <w:lang w:val="en-US"/>
        </w:rPr>
        <w:t>The evidence presented in this research has several implications. First, in comparison to conventional agriculture, conservation agriculture (</w:t>
      </w:r>
      <w:proofErr w:type="gramStart"/>
      <w:r w:rsidRPr="00590642">
        <w:rPr>
          <w:rFonts w:eastAsia="Arial Unicode MS"/>
          <w:lang w:val="en-US"/>
        </w:rPr>
        <w:t>i.e.</w:t>
      </w:r>
      <w:proofErr w:type="gramEnd"/>
      <w:r w:rsidRPr="00590642">
        <w:rPr>
          <w:rFonts w:eastAsia="Arial Unicode MS"/>
          <w:lang w:val="en-US"/>
        </w:rPr>
        <w:t xml:space="preserve"> implementing BMPs) change</w:t>
      </w:r>
      <w:r w:rsidR="008A472F">
        <w:rPr>
          <w:rFonts w:eastAsia="Arial Unicode MS"/>
          <w:lang w:val="en-US"/>
        </w:rPr>
        <w:t>s</w:t>
      </w:r>
      <w:r w:rsidRPr="00590642">
        <w:rPr>
          <w:rFonts w:eastAsia="Arial Unicode MS"/>
          <w:lang w:val="en-US"/>
        </w:rPr>
        <w:t xml:space="preserve"> biophysical properties and processes </w:t>
      </w:r>
      <w:r w:rsidR="008A472F">
        <w:rPr>
          <w:rFonts w:eastAsia="Arial Unicode MS"/>
          <w:lang w:val="en-US"/>
        </w:rPr>
        <w:t>in a manner that</w:t>
      </w:r>
      <w:r w:rsidRPr="00590642">
        <w:rPr>
          <w:rFonts w:eastAsia="Arial Unicode MS"/>
          <w:lang w:val="en-US"/>
        </w:rPr>
        <w:t xml:space="preserve"> can positively affect the delivery of regulating and supporting ecosystem services</w:t>
      </w:r>
      <w:r w:rsidR="00EB5CF6">
        <w:rPr>
          <w:rFonts w:eastAsia="Arial Unicode MS"/>
          <w:lang w:val="en-US"/>
        </w:rPr>
        <w:t>, some of</w:t>
      </w:r>
      <w:r w:rsidRPr="00590642">
        <w:rPr>
          <w:rFonts w:eastAsia="Arial Unicode MS"/>
          <w:lang w:val="en-US"/>
        </w:rPr>
        <w:t xml:space="preserve"> which underpin provisioning services like crop yield. Second, the results of a given BMP on yield and ecosystem service delivery are expected to change depending on study context</w:t>
      </w:r>
      <w:r w:rsidR="00AC0CC2">
        <w:rPr>
          <w:rFonts w:eastAsia="Arial Unicode MS"/>
          <w:lang w:val="en-US"/>
        </w:rPr>
        <w:t xml:space="preserve"> (</w:t>
      </w:r>
      <w:proofErr w:type="gramStart"/>
      <w:r w:rsidR="00AC0CC2">
        <w:rPr>
          <w:rFonts w:eastAsia="Arial Unicode MS"/>
          <w:lang w:val="en-US"/>
        </w:rPr>
        <w:t>i.e.</w:t>
      </w:r>
      <w:proofErr w:type="gramEnd"/>
      <w:r w:rsidR="00AC0CC2">
        <w:rPr>
          <w:rFonts w:eastAsia="Arial Unicode MS"/>
          <w:lang w:val="en-US"/>
        </w:rPr>
        <w:t xml:space="preserve"> location and site characteristics)</w:t>
      </w:r>
      <w:r w:rsidRPr="00590642">
        <w:rPr>
          <w:rFonts w:eastAsia="Arial Unicode MS"/>
          <w:lang w:val="en-US"/>
        </w:rPr>
        <w:t xml:space="preserve">. </w:t>
      </w:r>
      <w:r>
        <w:rPr>
          <w:rFonts w:eastAsia="Arial Unicode MS"/>
          <w:lang w:val="en-US"/>
        </w:rPr>
        <w:t>The</w:t>
      </w:r>
      <w:r w:rsidRPr="00590642">
        <w:rPr>
          <w:rFonts w:eastAsia="Arial Unicode MS"/>
          <w:lang w:val="en-US"/>
        </w:rPr>
        <w:t xml:space="preserve"> type of BMP, and temporal scale of the study are likely candidates for affecting the likelihood of co-benefits and tradeoffs between crop yield and other </w:t>
      </w:r>
      <w:r w:rsidR="00764689">
        <w:rPr>
          <w:rFonts w:eastAsia="Arial Unicode MS"/>
          <w:lang w:val="en-US"/>
        </w:rPr>
        <w:t>ecosystem services</w:t>
      </w:r>
      <w:r w:rsidRPr="00590642">
        <w:rPr>
          <w:rFonts w:eastAsia="Arial Unicode MS"/>
          <w:lang w:val="en-US"/>
        </w:rPr>
        <w:t xml:space="preserve">. Therefore, generalized and simplified </w:t>
      </w:r>
      <w:r w:rsidR="00EB5CF6">
        <w:rPr>
          <w:rFonts w:eastAsia="Arial Unicode MS"/>
          <w:lang w:val="en-US"/>
        </w:rPr>
        <w:t>estimates</w:t>
      </w:r>
      <w:r w:rsidRPr="00590642">
        <w:rPr>
          <w:rFonts w:eastAsia="Arial Unicode MS"/>
          <w:lang w:val="en-US"/>
        </w:rPr>
        <w:t xml:space="preserve"> of BMP performance are discouraged because they demonstrably have little practical value in the absence of context. </w:t>
      </w:r>
    </w:p>
    <w:p w14:paraId="18CC3E4F" w14:textId="0978A190" w:rsidR="00395857" w:rsidRPr="00590642" w:rsidRDefault="0033446D" w:rsidP="00E741EE">
      <w:pPr>
        <w:spacing w:line="480" w:lineRule="auto"/>
        <w:ind w:firstLine="720"/>
        <w:rPr>
          <w:rFonts w:eastAsia="Arial Unicode MS"/>
          <w:lang w:val="en-US"/>
        </w:rPr>
      </w:pPr>
      <w:r w:rsidRPr="00590642">
        <w:rPr>
          <w:rFonts w:eastAsia="Arial Unicode MS"/>
          <w:lang w:val="en-US"/>
        </w:rPr>
        <w:lastRenderedPageBreak/>
        <w:t xml:space="preserve">Based on the study results, </w:t>
      </w:r>
      <w:r w:rsidR="00395857" w:rsidRPr="00590642">
        <w:rPr>
          <w:rFonts w:eastAsia="Arial Unicode MS"/>
          <w:lang w:val="en-US"/>
        </w:rPr>
        <w:t>we suggest three areas for extending the research (both in the primary literature as well as in future review studies)</w:t>
      </w:r>
      <w:r w:rsidRPr="00590642">
        <w:rPr>
          <w:rFonts w:eastAsia="Arial Unicode MS"/>
          <w:lang w:val="en-US"/>
        </w:rPr>
        <w:t>.</w:t>
      </w:r>
      <w:r w:rsidR="00395857" w:rsidRPr="00590642">
        <w:rPr>
          <w:rFonts w:eastAsia="Arial Unicode MS"/>
          <w:lang w:val="en-US"/>
        </w:rPr>
        <w:t xml:space="preserve"> The first would be to review (and further design and implement) experimental or quasi-experimental studies which compellingly identify the biophysical and socio-economic </w:t>
      </w:r>
      <w:r w:rsidR="00395857" w:rsidRPr="00590642">
        <w:rPr>
          <w:rFonts w:eastAsia="Arial Unicode MS"/>
          <w:i/>
          <w:lang w:val="en-US"/>
        </w:rPr>
        <w:t>mechanisms</w:t>
      </w:r>
      <w:r w:rsidR="00395857" w:rsidRPr="00590642">
        <w:rPr>
          <w:rFonts w:eastAsia="Arial Unicode MS"/>
          <w:lang w:val="en-US"/>
        </w:rPr>
        <w:t xml:space="preserve"> through which the selected BMPs realize </w:t>
      </w:r>
      <w:r w:rsidR="000E66F2" w:rsidRPr="00590642">
        <w:rPr>
          <w:rFonts w:eastAsia="Arial Unicode MS"/>
          <w:lang w:val="en-US"/>
        </w:rPr>
        <w:t>co-benefits</w:t>
      </w:r>
      <w:r w:rsidR="00395857" w:rsidRPr="00590642">
        <w:rPr>
          <w:rFonts w:eastAsia="Arial Unicode MS"/>
          <w:lang w:val="en-US"/>
        </w:rPr>
        <w:t xml:space="preserve"> between crop yields and ecosystem services.</w:t>
      </w:r>
      <w:r w:rsidR="00810B80">
        <w:rPr>
          <w:rFonts w:eastAsia="Arial Unicode MS"/>
          <w:lang w:val="en-US"/>
        </w:rPr>
        <w:t xml:space="preserve"> </w:t>
      </w:r>
      <w:r w:rsidR="00395857" w:rsidRPr="00590642">
        <w:rPr>
          <w:rFonts w:eastAsia="Arial Unicode MS"/>
          <w:lang w:val="en-US"/>
        </w:rPr>
        <w:t xml:space="preserve">Depending on the BMP these might include, </w:t>
      </w:r>
      <w:r w:rsidR="00395857" w:rsidRPr="00590642">
        <w:rPr>
          <w:rFonts w:eastAsia="Arial Unicode MS"/>
          <w:i/>
          <w:lang w:val="en-US"/>
        </w:rPr>
        <w:t>inter alia</w:t>
      </w:r>
      <w:r w:rsidR="00395857" w:rsidRPr="00590642">
        <w:rPr>
          <w:rFonts w:eastAsia="Arial Unicode MS"/>
          <w:lang w:val="en-US"/>
        </w:rPr>
        <w:t>, enhanc</w:t>
      </w:r>
      <w:r w:rsidR="0011269E">
        <w:rPr>
          <w:rFonts w:eastAsia="Arial Unicode MS"/>
          <w:lang w:val="en-US"/>
        </w:rPr>
        <w:t>ing</w:t>
      </w:r>
      <w:r w:rsidR="00395857" w:rsidRPr="00590642">
        <w:rPr>
          <w:rFonts w:eastAsia="Arial Unicode MS"/>
          <w:lang w:val="en-US"/>
        </w:rPr>
        <w:t xml:space="preserve"> yield</w:t>
      </w:r>
      <w:r w:rsidR="0011269E">
        <w:rPr>
          <w:rFonts w:eastAsia="Arial Unicode MS"/>
          <w:lang w:val="en-US"/>
        </w:rPr>
        <w:t xml:space="preserve"> stability </w:t>
      </w:r>
      <w:r w:rsidR="00395857" w:rsidRPr="00590642">
        <w:rPr>
          <w:rFonts w:eastAsia="Arial Unicode MS"/>
          <w:lang w:val="en-US"/>
        </w:rPr>
        <w:t>due to e.g. enhanced soil organic carbon stocks</w:t>
      </w:r>
      <w:r w:rsidR="00905EA1">
        <w:rPr>
          <w:rFonts w:eastAsia="Arial Unicode MS"/>
          <w:lang w:val="en-US"/>
        </w:rPr>
        <w:t xml:space="preserve"> </w:t>
      </w:r>
      <w:r w:rsidR="00905EA1">
        <w:rPr>
          <w:rFonts w:eastAsia="Arial Unicode MS"/>
          <w:lang w:val="en-US"/>
        </w:rPr>
        <w:fldChar w:fldCharType="begin"/>
      </w:r>
      <w:r w:rsidR="00342EB0">
        <w:rPr>
          <w:rFonts w:eastAsia="Arial Unicode MS"/>
          <w:lang w:val="en-US"/>
        </w:rPr>
        <w:instrText xml:space="preserve"> ADDIN EN.CITE &lt;EndNote&gt;&lt;Cite&gt;&lt;Author&gt;Cong&lt;/Author&gt;&lt;Year&gt;2014&lt;/Year&gt;&lt;RecNum&gt;634&lt;/RecNum&gt;&lt;DisplayText&gt;(Cong et al. 2014)&lt;/DisplayText&gt;&lt;record&gt;&lt;rec-number&gt;634&lt;/rec-number&gt;&lt;foreign-keys&gt;&lt;key app="EN" db-id="erpv0592cdvda6epxeavppdc9sdppr9drz9r" timestamp="1588011652"&gt;634&lt;/key&gt;&lt;/foreign-keys&gt;&lt;ref-type name="Journal Article"&gt;17&lt;/ref-type&gt;&lt;contributors&gt;&lt;authors&gt;&lt;author&gt;Cong, Rong-Gang&lt;/author&gt;&lt;author&gt;Hedlund, Katarina&lt;/author&gt;&lt;author&gt;Andersson, Hans&lt;/author&gt;&lt;author&gt;Brady, Mark&lt;/author&gt;&lt;/authors&gt;&lt;/contributors&gt;&lt;titles&gt;&lt;title&gt;Managing soil natural capital: An effective strategy for mitigating future agricultural risks?&lt;/title&gt;&lt;secondary-title&gt;Agricultural Systems&lt;/secondary-title&gt;&lt;/titles&gt;&lt;periodical&gt;&lt;full-title&gt;Agricultural Systems&lt;/full-title&gt;&lt;/periodical&gt;&lt;pages&gt;30-39&lt;/pages&gt;&lt;volume&gt;129&lt;/volume&gt;&lt;keywords&gt;&lt;keyword&gt;Soil ecosystem services&lt;/keyword&gt;&lt;keyword&gt;Copula model&lt;/keyword&gt;&lt;keyword&gt;Dynamic portfolio theory&lt;/keyword&gt;&lt;keyword&gt;Soil organic carbon&lt;/keyword&gt;&lt;keyword&gt;Sustainable agriculture&lt;/keyword&gt;&lt;keyword&gt;Resilience&lt;/keyword&gt;&lt;/keywords&gt;&lt;dates&gt;&lt;year&gt;2014&lt;/year&gt;&lt;pub-dates&gt;&lt;date&gt;2014/07/01/&lt;/date&gt;&lt;/pub-dates&gt;&lt;/dates&gt;&lt;isbn&gt;0308-521X&lt;/isbn&gt;&lt;urls&gt;&lt;related-urls&gt;&lt;url&gt;http://www.sciencedirect.com/science/article/pii/S0308521X14000535&lt;/url&gt;&lt;/related-urls&gt;&lt;/urls&gt;&lt;electronic-resource-num&gt;https://doi.org/10.1016/j.agsy.2014.05.003&lt;/electronic-resource-num&gt;&lt;/record&gt;&lt;/Cite&gt;&lt;/EndNote&gt;</w:instrText>
      </w:r>
      <w:r w:rsidR="00905EA1">
        <w:rPr>
          <w:rFonts w:eastAsia="Arial Unicode MS"/>
          <w:lang w:val="en-US"/>
        </w:rPr>
        <w:fldChar w:fldCharType="separate"/>
      </w:r>
      <w:r w:rsidR="00342EB0">
        <w:rPr>
          <w:rFonts w:eastAsia="Arial Unicode MS"/>
          <w:noProof/>
          <w:lang w:val="en-US"/>
        </w:rPr>
        <w:t>(Cong et al. 2014)</w:t>
      </w:r>
      <w:r w:rsidR="00905EA1">
        <w:rPr>
          <w:rFonts w:eastAsia="Arial Unicode MS"/>
          <w:lang w:val="en-US"/>
        </w:rPr>
        <w:fldChar w:fldCharType="end"/>
      </w:r>
      <w:r w:rsidR="00905EA1">
        <w:rPr>
          <w:rFonts w:eastAsia="Arial Unicode MS"/>
          <w:lang w:val="en-US"/>
        </w:rPr>
        <w:t xml:space="preserve">, </w:t>
      </w:r>
      <w:r w:rsidR="00810B80">
        <w:rPr>
          <w:rFonts w:eastAsia="Arial Unicode MS"/>
          <w:lang w:val="en-US"/>
        </w:rPr>
        <w:t>optimizing input</w:t>
      </w:r>
      <w:r w:rsidR="00395857" w:rsidRPr="00590642">
        <w:rPr>
          <w:rFonts w:eastAsia="Arial Unicode MS"/>
          <w:lang w:val="en-US"/>
        </w:rPr>
        <w:t xml:space="preserve"> application rates (e.g. fertilizers, pesticides)</w:t>
      </w:r>
      <w:r w:rsidR="00810B80">
        <w:rPr>
          <w:rFonts w:eastAsia="Arial Unicode MS"/>
          <w:lang w:val="en-US"/>
        </w:rPr>
        <w:t xml:space="preserve"> </w:t>
      </w:r>
      <w:r w:rsidR="00810B80">
        <w:rPr>
          <w:rFonts w:eastAsia="Arial Unicode MS"/>
          <w:lang w:val="en-US"/>
        </w:rPr>
        <w:fldChar w:fldCharType="begin"/>
      </w:r>
      <w:r w:rsidR="00342EB0">
        <w:rPr>
          <w:rFonts w:eastAsia="Arial Unicode MS"/>
          <w:lang w:val="en-US"/>
        </w:rPr>
        <w:instrText xml:space="preserve"> ADDIN EN.CITE &lt;EndNote&gt;&lt;Cite&gt;&lt;Author&gt;Pannell&lt;/Author&gt;&lt;Year&gt;2017&lt;/Year&gt;&lt;RecNum&gt;85&lt;/RecNum&gt;&lt;DisplayText&gt;(Pannell 2017)&lt;/DisplayText&gt;&lt;record&gt;&lt;rec-number&gt;85&lt;/rec-number&gt;&lt;foreign-keys&gt;&lt;key app="EN" db-id="erpv0592cdvda6epxeavppdc9sdppr9drz9r" timestamp="1544642320"&gt;85&lt;/key&gt;&lt;/foreign-keys&gt;&lt;ref-type name="Journal Article"&gt;17&lt;/ref-type&gt;&lt;contributors&gt;&lt;authors&gt;&lt;author&gt;Pannell, David J&lt;/author&gt;&lt;/authors&gt;&lt;/contributors&gt;&lt;titles&gt;&lt;title&gt;Economic perspectives on nitrogen in farming systems: managing trade-offs between production, risk and the environment&lt;/title&gt;&lt;secondary-title&gt;Soil Research&lt;/secondary-title&gt;&lt;/titles&gt;&lt;periodical&gt;&lt;full-title&gt;Soil Research&lt;/full-title&gt;&lt;/periodical&gt;&lt;pages&gt;473-378&lt;/pages&gt;&lt;volume&gt;55&lt;/volume&gt;&lt;number&gt;5-6&lt;/number&gt;&lt;section&gt;473&lt;/section&gt;&lt;dates&gt;&lt;year&gt;2017&lt;/year&gt;&lt;/dates&gt;&lt;urls&gt;&lt;/urls&gt;&lt;electronic-resource-num&gt;10.1071/SR16284&lt;/electronic-resource-num&gt;&lt;/record&gt;&lt;/Cite&gt;&lt;/EndNote&gt;</w:instrText>
      </w:r>
      <w:r w:rsidR="00810B80">
        <w:rPr>
          <w:rFonts w:eastAsia="Arial Unicode MS"/>
          <w:lang w:val="en-US"/>
        </w:rPr>
        <w:fldChar w:fldCharType="separate"/>
      </w:r>
      <w:r w:rsidR="00342EB0">
        <w:rPr>
          <w:rFonts w:eastAsia="Arial Unicode MS"/>
          <w:noProof/>
          <w:lang w:val="en-US"/>
        </w:rPr>
        <w:t>(Pannell 2017)</w:t>
      </w:r>
      <w:r w:rsidR="00810B80">
        <w:rPr>
          <w:rFonts w:eastAsia="Arial Unicode MS"/>
          <w:lang w:val="en-US"/>
        </w:rPr>
        <w:fldChar w:fldCharType="end"/>
      </w:r>
      <w:r w:rsidR="00810B80">
        <w:rPr>
          <w:rFonts w:eastAsia="Arial Unicode MS"/>
          <w:lang w:val="en-US"/>
        </w:rPr>
        <w:t xml:space="preserve">, </w:t>
      </w:r>
      <w:r w:rsidR="00395857" w:rsidRPr="00590642">
        <w:rPr>
          <w:rFonts w:eastAsia="Arial Unicode MS"/>
          <w:lang w:val="en-US"/>
        </w:rPr>
        <w:t>improved knowledge of farm conditions (e.g. soil nutrient profiles) as a result of BMP adoption, or the ability for certain regulating ecosystem services</w:t>
      </w:r>
      <w:r w:rsidR="00810B80">
        <w:rPr>
          <w:rFonts w:eastAsia="Arial Unicode MS"/>
          <w:lang w:val="en-US"/>
        </w:rPr>
        <w:t xml:space="preserve"> </w:t>
      </w:r>
      <w:r w:rsidR="00810B80" w:rsidRPr="00590642">
        <w:rPr>
          <w:rFonts w:eastAsia="Arial Unicode MS"/>
          <w:lang w:val="en-US"/>
        </w:rPr>
        <w:t>(e.g. pollination or biological pest control)</w:t>
      </w:r>
      <w:r w:rsidR="00395857" w:rsidRPr="00590642">
        <w:rPr>
          <w:rFonts w:eastAsia="Arial Unicode MS"/>
          <w:lang w:val="en-US"/>
        </w:rPr>
        <w:t xml:space="preserve"> to serve as</w:t>
      </w:r>
      <w:r w:rsidR="00810B80">
        <w:rPr>
          <w:rFonts w:eastAsia="Arial Unicode MS"/>
          <w:lang w:val="en-US"/>
        </w:rPr>
        <w:t xml:space="preserve"> either complementary,</w:t>
      </w:r>
      <w:r w:rsidR="00395857" w:rsidRPr="00590642">
        <w:rPr>
          <w:rFonts w:eastAsia="Arial Unicode MS"/>
          <w:lang w:val="en-US"/>
        </w:rPr>
        <w:t xml:space="preserve"> substitute </w:t>
      </w:r>
      <w:r w:rsidR="00810B80">
        <w:rPr>
          <w:rFonts w:eastAsia="Arial Unicode MS"/>
          <w:lang w:val="en-US"/>
        </w:rPr>
        <w:t xml:space="preserve">or synergistic </w:t>
      </w:r>
      <w:r w:rsidR="00395857" w:rsidRPr="00590642">
        <w:rPr>
          <w:rFonts w:eastAsia="Arial Unicode MS"/>
          <w:lang w:val="en-US"/>
        </w:rPr>
        <w:t xml:space="preserve">inputs to </w:t>
      </w:r>
      <w:r w:rsidR="00810B80">
        <w:rPr>
          <w:rFonts w:eastAsia="Arial Unicode MS"/>
          <w:lang w:val="en-US"/>
        </w:rPr>
        <w:t xml:space="preserve">crop </w:t>
      </w:r>
      <w:r w:rsidR="00395857" w:rsidRPr="00590642">
        <w:rPr>
          <w:rFonts w:eastAsia="Arial Unicode MS"/>
          <w:lang w:val="en-US"/>
        </w:rPr>
        <w:t>production</w:t>
      </w:r>
      <w:r w:rsidR="00905EA1">
        <w:rPr>
          <w:rFonts w:eastAsia="Arial Unicode MS"/>
          <w:lang w:val="en-US"/>
        </w:rPr>
        <w:t xml:space="preserve"> </w:t>
      </w:r>
      <w:r w:rsidR="00905EA1">
        <w:rPr>
          <w:rFonts w:eastAsia="Arial Unicode MS"/>
          <w:lang w:val="en-US"/>
        </w:rPr>
        <w:fldChar w:fldCharType="begin"/>
      </w:r>
      <w:r w:rsidR="00342EB0">
        <w:rPr>
          <w:rFonts w:eastAsia="Arial Unicode MS"/>
          <w:lang w:val="en-US"/>
        </w:rPr>
        <w:instrText xml:space="preserve"> ADDIN EN.CITE &lt;EndNote&gt;&lt;Cite&gt;&lt;Author&gt;Simpson&lt;/Author&gt;&lt;Year&gt;2014&lt;/Year&gt;&lt;RecNum&gt;81&lt;/RecNum&gt;&lt;Prefix&gt;c.f. &lt;/Prefix&gt;&lt;DisplayText&gt;(c.f. Simpson 2014)&lt;/DisplayText&gt;&lt;record&gt;&lt;rec-number&gt;81&lt;/rec-number&gt;&lt;foreign-keys&gt;&lt;key app="EN" db-id="erpv0592cdvda6epxeavppdc9sdppr9drz9r" timestamp="1544640621"&gt;81&lt;/key&gt;&lt;/foreign-keys&gt;&lt;ref-type name="Journal Article"&gt;17&lt;/ref-type&gt;&lt;contributors&gt;&lt;authors&gt;&lt;author&gt;Simpson, R. David&lt;/author&gt;&lt;/authors&gt;&lt;/contributors&gt;&lt;titles&gt;&lt;title&gt;Ecosystem services as substitute inputs: Basic results and important implications for conservation policy&lt;/title&gt;&lt;secondary-title&gt;Ecological Economics&lt;/secondary-title&gt;&lt;/titles&gt;&lt;periodical&gt;&lt;full-title&gt;Ecological Economics&lt;/full-title&gt;&lt;/periodical&gt;&lt;pages&gt;102-108&lt;/pages&gt;&lt;volume&gt;98&lt;/volume&gt;&lt;section&gt;102&lt;/section&gt;&lt;dates&gt;&lt;year&gt;2014&lt;/year&gt;&lt;/dates&gt;&lt;urls&gt;&lt;/urls&gt;&lt;electronic-resource-num&gt;10.1016/j.ecolecon.2013.12.012&lt;/electronic-resource-num&gt;&lt;/record&gt;&lt;/Cite&gt;&lt;/EndNote&gt;</w:instrText>
      </w:r>
      <w:r w:rsidR="00905EA1">
        <w:rPr>
          <w:rFonts w:eastAsia="Arial Unicode MS"/>
          <w:lang w:val="en-US"/>
        </w:rPr>
        <w:fldChar w:fldCharType="separate"/>
      </w:r>
      <w:r w:rsidR="00342EB0">
        <w:rPr>
          <w:rFonts w:eastAsia="Arial Unicode MS"/>
          <w:noProof/>
          <w:lang w:val="en-US"/>
        </w:rPr>
        <w:t>(c.f. Simpson 2014)</w:t>
      </w:r>
      <w:r w:rsidR="00905EA1">
        <w:rPr>
          <w:rFonts w:eastAsia="Arial Unicode MS"/>
          <w:lang w:val="en-US"/>
        </w:rPr>
        <w:fldChar w:fldCharType="end"/>
      </w:r>
      <w:r w:rsidR="00395857" w:rsidRPr="00590642">
        <w:rPr>
          <w:rFonts w:eastAsia="Arial Unicode MS"/>
          <w:lang w:val="en-US"/>
        </w:rPr>
        <w:t>. Identifying these mechanisms could potentially uncover important intervening variables which complement the candidate predictor variables identified in this study</w:t>
      </w:r>
      <w:r w:rsidR="00EB5CF6">
        <w:rPr>
          <w:rFonts w:eastAsia="Arial Unicode MS"/>
          <w:lang w:val="en-US"/>
        </w:rPr>
        <w:t>.</w:t>
      </w:r>
      <w:r w:rsidR="00395857" w:rsidRPr="00590642">
        <w:rPr>
          <w:rFonts w:eastAsia="Arial Unicode MS"/>
          <w:lang w:val="en-US"/>
        </w:rPr>
        <w:t xml:space="preserve"> </w:t>
      </w:r>
      <w:r w:rsidR="00EB5CF6">
        <w:rPr>
          <w:rFonts w:eastAsia="Arial Unicode MS"/>
          <w:lang w:val="en-US"/>
        </w:rPr>
        <w:t>C</w:t>
      </w:r>
      <w:r w:rsidR="00395857" w:rsidRPr="00590642">
        <w:rPr>
          <w:rFonts w:eastAsia="Arial Unicode MS"/>
          <w:lang w:val="en-US"/>
        </w:rPr>
        <w:t>learly communicating the mechanisms</w:t>
      </w:r>
      <w:r w:rsidR="00EB5CF6">
        <w:rPr>
          <w:rFonts w:eastAsia="Arial Unicode MS"/>
          <w:lang w:val="en-US"/>
        </w:rPr>
        <w:t xml:space="preserve"> through which BMPs could positively impact yield and profitability</w:t>
      </w:r>
      <w:r w:rsidR="00395857" w:rsidRPr="00590642">
        <w:rPr>
          <w:rFonts w:eastAsia="Arial Unicode MS"/>
          <w:lang w:val="en-US"/>
        </w:rPr>
        <w:t xml:space="preserve"> to farmers might also increase the</w:t>
      </w:r>
      <w:r w:rsidR="00EB5CF6">
        <w:rPr>
          <w:rFonts w:eastAsia="Arial Unicode MS"/>
          <w:lang w:val="en-US"/>
        </w:rPr>
        <w:t>ir</w:t>
      </w:r>
      <w:r w:rsidR="00395857" w:rsidRPr="00590642">
        <w:rPr>
          <w:rFonts w:eastAsia="Arial Unicode MS"/>
          <w:lang w:val="en-US"/>
        </w:rPr>
        <w:t xml:space="preserve"> attractiveness and increase the likelihood of adoption.</w:t>
      </w:r>
    </w:p>
    <w:p w14:paraId="37D24468" w14:textId="240EFDEE" w:rsidR="004F4E3D" w:rsidRDefault="0033446D" w:rsidP="00E741EE">
      <w:pPr>
        <w:spacing w:line="480" w:lineRule="auto"/>
        <w:ind w:firstLine="720"/>
        <w:rPr>
          <w:rFonts w:eastAsia="Arial Unicode MS"/>
          <w:lang w:val="en-US"/>
        </w:rPr>
      </w:pPr>
      <w:r w:rsidRPr="00590642">
        <w:rPr>
          <w:rFonts w:eastAsia="Arial Unicode MS"/>
          <w:lang w:val="en-US"/>
        </w:rPr>
        <w:t xml:space="preserve"> The </w:t>
      </w:r>
      <w:r w:rsidR="00395857" w:rsidRPr="00590642">
        <w:rPr>
          <w:rFonts w:eastAsia="Arial Unicode MS"/>
          <w:lang w:val="en-US"/>
        </w:rPr>
        <w:t xml:space="preserve">second area </w:t>
      </w:r>
      <w:r w:rsidRPr="00590642">
        <w:rPr>
          <w:rFonts w:eastAsia="Arial Unicode MS"/>
          <w:lang w:val="en-US"/>
        </w:rPr>
        <w:t>would be to extend th</w:t>
      </w:r>
      <w:r w:rsidR="00D7106A" w:rsidRPr="00590642">
        <w:rPr>
          <w:rFonts w:eastAsia="Arial Unicode MS"/>
          <w:lang w:val="en-US"/>
        </w:rPr>
        <w:t>is review to a</w:t>
      </w:r>
      <w:r w:rsidRPr="00590642">
        <w:rPr>
          <w:rFonts w:eastAsia="Arial Unicode MS"/>
          <w:lang w:val="en-US"/>
        </w:rPr>
        <w:t xml:space="preserve"> </w:t>
      </w:r>
      <w:r w:rsidR="00395857" w:rsidRPr="00590642">
        <w:rPr>
          <w:rFonts w:eastAsia="Arial Unicode MS"/>
          <w:lang w:val="en-US"/>
        </w:rPr>
        <w:t xml:space="preserve">systematic </w:t>
      </w:r>
      <w:r w:rsidRPr="00590642">
        <w:rPr>
          <w:rFonts w:eastAsia="Arial Unicode MS"/>
          <w:lang w:val="en-US"/>
        </w:rPr>
        <w:t>meta</w:t>
      </w:r>
      <w:r w:rsidR="00D7106A" w:rsidRPr="00590642">
        <w:rPr>
          <w:rFonts w:eastAsia="Arial Unicode MS"/>
          <w:lang w:val="en-US"/>
        </w:rPr>
        <w:t>-a</w:t>
      </w:r>
      <w:r w:rsidRPr="00590642">
        <w:rPr>
          <w:rFonts w:eastAsia="Arial Unicode MS"/>
          <w:lang w:val="en-US"/>
        </w:rPr>
        <w:t xml:space="preserve">nalysis </w:t>
      </w:r>
      <w:r w:rsidR="00395857" w:rsidRPr="00590642">
        <w:rPr>
          <w:rFonts w:eastAsia="Arial Unicode MS"/>
          <w:lang w:val="en-US"/>
        </w:rPr>
        <w:t xml:space="preserve">which quantitatively assesses agronomic and ecosystem service outcomes in monetary terms – either in terms of </w:t>
      </w:r>
      <w:r w:rsidRPr="00590642">
        <w:rPr>
          <w:rFonts w:eastAsia="Arial Unicode MS"/>
          <w:lang w:val="en-US"/>
        </w:rPr>
        <w:t xml:space="preserve">the impacts of BMPs on </w:t>
      </w:r>
      <w:r w:rsidR="00395857" w:rsidRPr="00590642">
        <w:rPr>
          <w:rFonts w:eastAsia="Arial Unicode MS"/>
          <w:lang w:val="en-US"/>
        </w:rPr>
        <w:t xml:space="preserve">the monetary value of </w:t>
      </w:r>
      <w:r w:rsidRPr="00590642">
        <w:rPr>
          <w:rFonts w:eastAsia="Arial Unicode MS"/>
          <w:lang w:val="en-US"/>
        </w:rPr>
        <w:t>on-farm ecosystem services</w:t>
      </w:r>
      <w:r w:rsidR="00395857" w:rsidRPr="00590642">
        <w:rPr>
          <w:rFonts w:eastAsia="Arial Unicode MS"/>
          <w:lang w:val="en-US"/>
        </w:rPr>
        <w:t xml:space="preserve">, or on </w:t>
      </w:r>
      <w:r w:rsidRPr="00590642">
        <w:rPr>
          <w:rFonts w:eastAsia="Arial Unicode MS"/>
          <w:lang w:val="en-US"/>
        </w:rPr>
        <w:t>farmers’ profits</w:t>
      </w:r>
      <w:r w:rsidR="00B96087" w:rsidRPr="00590642">
        <w:rPr>
          <w:rFonts w:eastAsia="Arial Unicode MS"/>
          <w:lang w:val="en-US"/>
        </w:rPr>
        <w:t xml:space="preserve"> (ideally, both outcomes would be quantified)</w:t>
      </w:r>
      <w:r w:rsidRPr="00590642">
        <w:rPr>
          <w:rFonts w:eastAsia="Arial Unicode MS"/>
          <w:lang w:val="en-US"/>
        </w:rPr>
        <w:t xml:space="preserve">. Designing and implementing BMP programs entails costs for both farmers and for the broader society (in the form of transaction and implementation costs associated with the program, as well as input, labor and opportunity costs for the farmer). Integrating data </w:t>
      </w:r>
      <w:r w:rsidR="00B96087" w:rsidRPr="00590642">
        <w:rPr>
          <w:rFonts w:eastAsia="Arial Unicode MS"/>
          <w:lang w:val="en-US"/>
        </w:rPr>
        <w:t xml:space="preserve">on monetary costs and benefits </w:t>
      </w:r>
      <w:r w:rsidRPr="00590642">
        <w:rPr>
          <w:rFonts w:eastAsia="Arial Unicode MS"/>
          <w:lang w:val="en-US"/>
        </w:rPr>
        <w:t xml:space="preserve">would enable policymakers to </w:t>
      </w:r>
      <w:r w:rsidR="00B96087" w:rsidRPr="00590642">
        <w:rPr>
          <w:rFonts w:eastAsia="Arial Unicode MS"/>
          <w:lang w:val="en-US"/>
        </w:rPr>
        <w:t xml:space="preserve">better assess whether the expected benefits of these on-farm ecosystem services exceed the </w:t>
      </w:r>
      <w:r w:rsidR="00B96087" w:rsidRPr="00590642">
        <w:rPr>
          <w:rFonts w:eastAsia="Arial Unicode MS"/>
          <w:lang w:val="en-US"/>
        </w:rPr>
        <w:lastRenderedPageBreak/>
        <w:t>expected costs.</w:t>
      </w:r>
      <w:r w:rsidRPr="00590642">
        <w:rPr>
          <w:rFonts w:eastAsia="Arial Unicode MS"/>
          <w:lang w:val="en-US"/>
        </w:rPr>
        <w:t xml:space="preserve"> </w:t>
      </w:r>
      <w:r w:rsidR="00B96087" w:rsidRPr="00590642">
        <w:rPr>
          <w:rFonts w:eastAsia="Arial Unicode MS"/>
          <w:lang w:val="en-US"/>
        </w:rPr>
        <w:t xml:space="preserve">At a minimum, incorporating data on economic costs </w:t>
      </w:r>
      <w:r w:rsidR="004F4E3D">
        <w:rPr>
          <w:rFonts w:eastAsia="Arial Unicode MS"/>
          <w:lang w:val="en-US"/>
        </w:rPr>
        <w:t xml:space="preserve">of BMP adoption </w:t>
      </w:r>
      <w:r w:rsidR="00B96087" w:rsidRPr="00590642">
        <w:rPr>
          <w:rFonts w:eastAsia="Arial Unicode MS"/>
          <w:lang w:val="en-US"/>
        </w:rPr>
        <w:t>would enable policymakers to</w:t>
      </w:r>
      <w:r w:rsidR="004F4E3D">
        <w:rPr>
          <w:rFonts w:eastAsia="Arial Unicode MS"/>
          <w:lang w:val="en-US"/>
        </w:rPr>
        <w:t xml:space="preserve"> better</w:t>
      </w:r>
      <w:r w:rsidR="00B96087" w:rsidRPr="00590642">
        <w:rPr>
          <w:rFonts w:eastAsia="Arial Unicode MS"/>
          <w:lang w:val="en-US"/>
        </w:rPr>
        <w:t xml:space="preserve"> assess </w:t>
      </w:r>
      <w:r w:rsidRPr="00590642">
        <w:rPr>
          <w:rFonts w:eastAsia="Arial Unicode MS"/>
          <w:lang w:val="en-US"/>
        </w:rPr>
        <w:t xml:space="preserve">the </w:t>
      </w:r>
      <w:r w:rsidRPr="00590642">
        <w:rPr>
          <w:rFonts w:eastAsia="Arial Unicode MS"/>
          <w:i/>
          <w:lang w:val="en-US"/>
        </w:rPr>
        <w:t>cost-effectiveness</w:t>
      </w:r>
      <w:r w:rsidRPr="00590642">
        <w:rPr>
          <w:rFonts w:eastAsia="Arial Unicode MS"/>
          <w:lang w:val="en-US"/>
        </w:rPr>
        <w:t xml:space="preserve"> of BMPs </w:t>
      </w:r>
      <w:r w:rsidR="004F4E3D" w:rsidRPr="00590642">
        <w:t>(</w:t>
      </w:r>
      <w:r w:rsidR="004F4E3D">
        <w:t xml:space="preserve">especially </w:t>
      </w:r>
      <w:r w:rsidR="004F4E3D" w:rsidRPr="00590642">
        <w:t xml:space="preserve">those </w:t>
      </w:r>
      <w:r w:rsidR="004F4E3D" w:rsidRPr="00590642">
        <w:rPr>
          <w:rFonts w:eastAsia="Arial Unicode MS"/>
          <w:lang w:val="en-US"/>
        </w:rPr>
        <w:t>associated with tradeoffs</w:t>
      </w:r>
      <w:r w:rsidR="004F4E3D">
        <w:rPr>
          <w:rFonts w:eastAsia="Arial Unicode MS"/>
          <w:lang w:val="en-US"/>
        </w:rPr>
        <w:t xml:space="preserve"> or no-regrets outcomes</w:t>
      </w:r>
      <w:r w:rsidR="004F4E3D" w:rsidRPr="00590642">
        <w:rPr>
          <w:rFonts w:eastAsia="Arial Unicode MS"/>
          <w:lang w:val="en-US"/>
        </w:rPr>
        <w:t>)</w:t>
      </w:r>
      <w:r w:rsidR="00B96087" w:rsidRPr="00590642">
        <w:rPr>
          <w:rFonts w:eastAsia="Arial Unicode MS"/>
          <w:lang w:val="en-US"/>
        </w:rPr>
        <w:t xml:space="preserve"> for securing specific regulating and supporting ecosystem services</w:t>
      </w:r>
      <w:r w:rsidR="004F4E3D">
        <w:rPr>
          <w:rFonts w:eastAsia="Arial Unicode MS"/>
          <w:lang w:val="en-US"/>
        </w:rPr>
        <w:t>.</w:t>
      </w:r>
      <w:r w:rsidR="004F4E3D" w:rsidRPr="004F4E3D">
        <w:rPr>
          <w:rFonts w:eastAsia="Arial Unicode MS"/>
          <w:lang w:val="en-US"/>
        </w:rPr>
        <w:t xml:space="preserve"> </w:t>
      </w:r>
      <w:r w:rsidR="004F4E3D">
        <w:rPr>
          <w:rFonts w:eastAsia="Arial Unicode MS"/>
          <w:lang w:val="en-US"/>
        </w:rPr>
        <w:t xml:space="preserve">This information is </w:t>
      </w:r>
      <w:r w:rsidR="004F4E3D" w:rsidRPr="00590642">
        <w:rPr>
          <w:rFonts w:eastAsia="Arial Unicode MS"/>
          <w:lang w:val="en-US"/>
        </w:rPr>
        <w:t xml:space="preserve">an essential input to </w:t>
      </w:r>
      <w:r w:rsidR="004F4E3D">
        <w:rPr>
          <w:rFonts w:eastAsia="Arial Unicode MS"/>
          <w:lang w:val="en-US"/>
        </w:rPr>
        <w:t>policymakers who are deciding where to allocate scarce dollars for agr</w:t>
      </w:r>
      <w:r w:rsidR="003227D6">
        <w:rPr>
          <w:rFonts w:eastAsia="Arial Unicode MS"/>
          <w:lang w:val="en-US"/>
        </w:rPr>
        <w:t>o</w:t>
      </w:r>
      <w:r w:rsidR="004F4E3D">
        <w:rPr>
          <w:rFonts w:eastAsia="Arial Unicode MS"/>
          <w:lang w:val="en-US"/>
        </w:rPr>
        <w:t>-environmental and on-farm conservation programs</w:t>
      </w:r>
      <w:r w:rsidR="004F4E3D" w:rsidRPr="00590642">
        <w:rPr>
          <w:rFonts w:eastAsia="Arial Unicode MS"/>
          <w:lang w:val="en-US"/>
        </w:rPr>
        <w:t>.</w:t>
      </w:r>
    </w:p>
    <w:p w14:paraId="1CDF0050" w14:textId="43C8E940" w:rsidR="00F419A7" w:rsidRPr="00590642" w:rsidRDefault="00B96087" w:rsidP="00F419A7">
      <w:pPr>
        <w:spacing w:line="480" w:lineRule="auto"/>
        <w:ind w:firstLine="720"/>
        <w:rPr>
          <w:rFonts w:eastAsia="Arial Unicode MS"/>
          <w:lang w:val="en-US"/>
        </w:rPr>
      </w:pPr>
      <w:r w:rsidRPr="00590642">
        <w:rPr>
          <w:rFonts w:eastAsia="Arial Unicode MS"/>
          <w:lang w:val="en-US"/>
        </w:rPr>
        <w:t xml:space="preserve">In the event that an insufficient number of high-quality primary studies </w:t>
      </w:r>
      <w:r w:rsidR="00F419A7">
        <w:rPr>
          <w:rFonts w:eastAsia="Arial Unicode MS"/>
          <w:lang w:val="en-US"/>
        </w:rPr>
        <w:t>are</w:t>
      </w:r>
      <w:r w:rsidRPr="00590642">
        <w:rPr>
          <w:rFonts w:eastAsia="Arial Unicode MS"/>
          <w:lang w:val="en-US"/>
        </w:rPr>
        <w:t xml:space="preserve"> available to conduct a meta-analysis, policymakers</w:t>
      </w:r>
      <w:r w:rsidR="0033446D" w:rsidRPr="00590642">
        <w:rPr>
          <w:rFonts w:eastAsia="Arial Unicode MS"/>
          <w:lang w:val="en-US"/>
        </w:rPr>
        <w:t xml:space="preserve"> could also consider using benefit transfer techniques</w:t>
      </w:r>
      <w:r w:rsidR="00AC0CC2">
        <w:rPr>
          <w:rFonts w:eastAsia="Arial Unicode MS"/>
          <w:lang w:val="en-US"/>
        </w:rPr>
        <w:t xml:space="preserve"> </w:t>
      </w:r>
      <w:r w:rsidR="00AC0CC2">
        <w:rPr>
          <w:rFonts w:eastAsia="Arial Unicode MS"/>
          <w:lang w:val="en-US"/>
        </w:rPr>
        <w:fldChar w:fldCharType="begin"/>
      </w:r>
      <w:r w:rsidR="00342EB0">
        <w:rPr>
          <w:rFonts w:eastAsia="Arial Unicode MS"/>
          <w:lang w:val="en-US"/>
        </w:rPr>
        <w:instrText xml:space="preserve"> ADDIN EN.CITE &lt;EndNote&gt;&lt;Cite&gt;&lt;Author&gt;Schmidt&lt;/Author&gt;&lt;Year&gt;2016&lt;/Year&gt;&lt;RecNum&gt;619&lt;/RecNum&gt;&lt;DisplayText&gt;(Schmidt et al. 2016)&lt;/DisplayText&gt;&lt;record&gt;&lt;rec-number&gt;619&lt;/rec-number&gt;&lt;foreign-keys&gt;&lt;key app="EN" db-id="erpv0592cdvda6epxeavppdc9sdppr9drz9r" timestamp="1584721646"&gt;619&lt;/key&gt;&lt;/foreign-keys&gt;&lt;ref-type name="Journal Article"&gt;17&lt;/ref-type&gt;&lt;contributors&gt;&lt;authors&gt;&lt;author&gt;Schmidt, Stefan&lt;/author&gt;&lt;author&gt;Manceur, Ameur M.&lt;/author&gt;&lt;author&gt;Seppelt, Ralf&lt;/author&gt;&lt;/authors&gt;&lt;/contributors&gt;&lt;titles&gt;&lt;title&gt;Uncertainty of Monetary Valued Ecosystem Services – Value Transfer Functions for Global Mapping&lt;/title&gt;&lt;secondary-title&gt;PLOS ONE&lt;/secondary-title&gt;&lt;/titles&gt;&lt;periodical&gt;&lt;full-title&gt;PLoS One&lt;/full-title&gt;&lt;/periodical&gt;&lt;pages&gt;e0148524&lt;/pages&gt;&lt;volume&gt;11&lt;/volume&gt;&lt;number&gt;3&lt;/number&gt;&lt;dates&gt;&lt;year&gt;2016&lt;/year&gt;&lt;/dates&gt;&lt;publisher&gt;Public Library of Science&lt;/publisher&gt;&lt;urls&gt;&lt;related-urls&gt;&lt;url&gt;https://doi.org/10.1371/journal.pone.0148524&lt;/url&gt;&lt;/related-urls&gt;&lt;/urls&gt;&lt;electronic-resource-num&gt;10.1371/journal.pone.0148524&lt;/electronic-resource-num&gt;&lt;/record&gt;&lt;/Cite&gt;&lt;/EndNote&gt;</w:instrText>
      </w:r>
      <w:r w:rsidR="00AC0CC2">
        <w:rPr>
          <w:rFonts w:eastAsia="Arial Unicode MS"/>
          <w:lang w:val="en-US"/>
        </w:rPr>
        <w:fldChar w:fldCharType="separate"/>
      </w:r>
      <w:r w:rsidR="00342EB0">
        <w:rPr>
          <w:rFonts w:eastAsia="Arial Unicode MS"/>
          <w:noProof/>
          <w:lang w:val="en-US"/>
        </w:rPr>
        <w:t>(Schmidt et al. 2016)</w:t>
      </w:r>
      <w:r w:rsidR="00AC0CC2">
        <w:rPr>
          <w:rFonts w:eastAsia="Arial Unicode MS"/>
          <w:lang w:val="en-US"/>
        </w:rPr>
        <w:fldChar w:fldCharType="end"/>
      </w:r>
      <w:r w:rsidR="0033446D" w:rsidRPr="00590642">
        <w:rPr>
          <w:rFonts w:eastAsia="Arial Unicode MS"/>
          <w:lang w:val="en-US"/>
        </w:rPr>
        <w:t xml:space="preserve"> </w:t>
      </w:r>
      <w:r w:rsidRPr="00590642">
        <w:rPr>
          <w:rFonts w:eastAsia="Arial Unicode MS"/>
          <w:lang w:val="en-US"/>
        </w:rPr>
        <w:t>to provide preliminary estimates of the</w:t>
      </w:r>
      <w:r w:rsidR="0033446D" w:rsidRPr="00590642">
        <w:rPr>
          <w:rFonts w:eastAsia="Arial Unicode MS"/>
          <w:lang w:val="en-US"/>
        </w:rPr>
        <w:t xml:space="preserve"> value of these on-farm ecosystem services</w:t>
      </w:r>
      <w:r w:rsidR="00F419A7">
        <w:rPr>
          <w:rFonts w:eastAsia="Arial Unicode MS"/>
          <w:lang w:val="en-US"/>
        </w:rPr>
        <w:t xml:space="preserve"> (</w:t>
      </w:r>
      <w:r w:rsidR="00F419A7" w:rsidRPr="00590642">
        <w:rPr>
          <w:rFonts w:eastAsia="Arial Unicode MS"/>
          <w:lang w:val="en-US"/>
        </w:rPr>
        <w:t>as a complement to primary data collection</w:t>
      </w:r>
      <w:r w:rsidR="00F419A7">
        <w:rPr>
          <w:rFonts w:eastAsia="Arial Unicode MS"/>
          <w:lang w:val="en-US"/>
        </w:rPr>
        <w:t>).</w:t>
      </w:r>
      <w:r w:rsidR="00F419A7" w:rsidRPr="00590642">
        <w:rPr>
          <w:rFonts w:eastAsia="Arial Unicode MS"/>
          <w:lang w:val="en-US"/>
        </w:rPr>
        <w:t xml:space="preserve"> </w:t>
      </w:r>
      <w:r w:rsidR="00F419A7">
        <w:rPr>
          <w:rFonts w:eastAsia="Arial Unicode MS"/>
          <w:lang w:val="en-US"/>
        </w:rPr>
        <w:t>This information could provide an approximate estimate (</w:t>
      </w:r>
      <w:proofErr w:type="gramStart"/>
      <w:r w:rsidR="00F419A7">
        <w:rPr>
          <w:rFonts w:eastAsia="Arial Unicode MS"/>
          <w:lang w:val="en-US"/>
        </w:rPr>
        <w:t>e.g.</w:t>
      </w:r>
      <w:proofErr w:type="gramEnd"/>
      <w:r w:rsidR="00F419A7">
        <w:rPr>
          <w:rFonts w:eastAsia="Arial Unicode MS"/>
          <w:lang w:val="en-US"/>
        </w:rPr>
        <w:t xml:space="preserve"> in terms of conservative upper and lower bounds) as to </w:t>
      </w:r>
      <w:r w:rsidR="00F419A7" w:rsidRPr="00590642">
        <w:rPr>
          <w:rFonts w:eastAsia="Arial Unicode MS"/>
          <w:lang w:val="en-US"/>
        </w:rPr>
        <w:t xml:space="preserve">whether the ecosystem services delivered by BMPs are likely to exceed the costs. Moreover, given that much of the value of regulating and supporting ecosystem services in agroecosystems derives from their direct or indirect contributions to crop production over sufficiently broad time scales, </w:t>
      </w:r>
      <w:r w:rsidR="00F419A7">
        <w:rPr>
          <w:rFonts w:eastAsia="Arial Unicode MS"/>
          <w:lang w:val="en-US"/>
        </w:rPr>
        <w:t xml:space="preserve">policymakers need to be careful to </w:t>
      </w:r>
      <w:r w:rsidR="00F419A7" w:rsidRPr="00590642">
        <w:rPr>
          <w:rFonts w:eastAsia="Arial Unicode MS"/>
          <w:lang w:val="en-US"/>
        </w:rPr>
        <w:t xml:space="preserve">avoid double-counting. </w:t>
      </w:r>
    </w:p>
    <w:p w14:paraId="41BC0966" w14:textId="67A736C2" w:rsidR="00667CDD" w:rsidRPr="00590642" w:rsidRDefault="0033446D" w:rsidP="00E741EE">
      <w:pPr>
        <w:spacing w:line="480" w:lineRule="auto"/>
        <w:ind w:firstLine="720"/>
        <w:rPr>
          <w:rFonts w:eastAsia="Arial Unicode MS"/>
          <w:lang w:val="en-US"/>
        </w:rPr>
      </w:pPr>
      <w:r w:rsidRPr="00590642">
        <w:rPr>
          <w:rFonts w:eastAsia="Arial Unicode MS"/>
          <w:lang w:val="en-US"/>
        </w:rPr>
        <w:t xml:space="preserve">The </w:t>
      </w:r>
      <w:r w:rsidR="00896C45" w:rsidRPr="00590642">
        <w:rPr>
          <w:rFonts w:eastAsia="Arial Unicode MS"/>
          <w:lang w:val="en-US"/>
        </w:rPr>
        <w:t xml:space="preserve">third </w:t>
      </w:r>
      <w:r w:rsidRPr="00590642">
        <w:rPr>
          <w:rFonts w:eastAsia="Arial Unicode MS"/>
          <w:lang w:val="en-US"/>
        </w:rPr>
        <w:t xml:space="preserve">extension would ideally build on the </w:t>
      </w:r>
      <w:r w:rsidR="00896C45" w:rsidRPr="00590642">
        <w:rPr>
          <w:rFonts w:eastAsia="Arial Unicode MS"/>
          <w:lang w:val="en-US"/>
        </w:rPr>
        <w:t>second</w:t>
      </w:r>
      <w:r w:rsidRPr="00590642">
        <w:rPr>
          <w:rFonts w:eastAsia="Arial Unicode MS"/>
          <w:lang w:val="en-US"/>
        </w:rPr>
        <w:t xml:space="preserve">, by systematically identifying the appropriate policy instruments for promoting these BMPs, such as extension and information programs versus cost share or other payment </w:t>
      </w:r>
      <w:r w:rsidR="00575F83" w:rsidRPr="00590642">
        <w:rPr>
          <w:rFonts w:eastAsia="Arial Unicode MS"/>
          <w:lang w:val="en-US"/>
        </w:rPr>
        <w:t>schemes (</w:t>
      </w:r>
      <w:proofErr w:type="gramStart"/>
      <w:r w:rsidR="00575F83" w:rsidRPr="00590642">
        <w:rPr>
          <w:rFonts w:eastAsia="Arial Unicode MS"/>
          <w:lang w:val="en-US"/>
        </w:rPr>
        <w:t>e.g.</w:t>
      </w:r>
      <w:proofErr w:type="gramEnd"/>
      <w:r w:rsidR="00575F83" w:rsidRPr="00590642">
        <w:rPr>
          <w:rFonts w:eastAsia="Arial Unicode MS"/>
          <w:lang w:val="en-US"/>
        </w:rPr>
        <w:t xml:space="preserve"> price premiums from ecologically certified crop production). </w:t>
      </w:r>
      <w:r w:rsidR="00A152A6">
        <w:rPr>
          <w:rFonts w:eastAsia="Arial Unicode MS"/>
          <w:lang w:val="en-US"/>
        </w:rPr>
        <w:t xml:space="preserve">Choosing the optimal policy </w:t>
      </w:r>
      <w:r w:rsidR="00A152A6" w:rsidRPr="00590642">
        <w:rPr>
          <w:rFonts w:eastAsia="Arial Unicode MS"/>
          <w:lang w:val="en-US"/>
        </w:rPr>
        <w:t xml:space="preserve">instruments for encouraging BMP </w:t>
      </w:r>
      <w:r w:rsidR="00A152A6">
        <w:rPr>
          <w:rFonts w:eastAsia="Arial Unicode MS"/>
          <w:lang w:val="en-US"/>
        </w:rPr>
        <w:t xml:space="preserve">adoption </w:t>
      </w:r>
      <w:r w:rsidR="00A152A6" w:rsidRPr="00590642">
        <w:rPr>
          <w:rFonts w:eastAsia="Arial Unicode MS"/>
          <w:lang w:val="en-US"/>
        </w:rPr>
        <w:t xml:space="preserve">depends </w:t>
      </w:r>
      <w:r w:rsidR="00A152A6">
        <w:rPr>
          <w:rFonts w:eastAsia="Arial Unicode MS"/>
          <w:lang w:val="en-US"/>
        </w:rPr>
        <w:t xml:space="preserve">in part </w:t>
      </w:r>
      <w:r w:rsidR="00A152A6" w:rsidRPr="00590642">
        <w:rPr>
          <w:rFonts w:eastAsia="Arial Unicode MS"/>
          <w:lang w:val="en-US"/>
        </w:rPr>
        <w:t xml:space="preserve">on the ratio of public and private costs and benefits realized by these practices </w:t>
      </w:r>
      <w:r w:rsidR="00A152A6" w:rsidRPr="00590642">
        <w:rPr>
          <w:rFonts w:eastAsia="Arial Unicode MS"/>
          <w:lang w:val="en-US"/>
        </w:rPr>
        <w:fldChar w:fldCharType="begin"/>
      </w:r>
      <w:r w:rsidR="00342EB0">
        <w:rPr>
          <w:rFonts w:eastAsia="Arial Unicode MS"/>
          <w:lang w:val="en-US"/>
        </w:rPr>
        <w:instrText xml:space="preserve"> ADDIN EN.CITE &lt;EndNote&gt;&lt;Cite&gt;&lt;Author&gt;Pannell&lt;/Author&gt;&lt;Year&gt;2008&lt;/Year&gt;&lt;RecNum&gt;601&lt;/RecNum&gt;&lt;DisplayText&gt;(Pannell 2008)&lt;/DisplayText&gt;&lt;record&gt;&lt;rec-number&gt;601&lt;/rec-number&gt;&lt;foreign-keys&gt;&lt;key app="EN" db-id="erpv0592cdvda6epxeavppdc9sdppr9drz9r" timestamp="1546106749"&gt;601&lt;/key&gt;&lt;/foreign-keys&gt;&lt;ref-type name="Journal Article"&gt;17&lt;/ref-type&gt;&lt;contributors&gt;&lt;authors&gt;&lt;author&gt;Pannell, D. J.&lt;/author&gt;&lt;/authors&gt;&lt;/contributors&gt;&lt;auth-address&gt;Univ Western Australia, Sch Agr &amp;amp; Resource Econ, Nedlands, WA 6009, Australia.&amp;#xD;Pannell, DJ (reprint author), Univ Western Australia, Sch Agr &amp;amp; Resource Econ, Nedlands, WA 6009, Australia.&lt;/auth-address&gt;&lt;titles&gt;&lt;title&gt;Public benefits, private benefits, and policy mechanism choice for land-use change for environmental benefits&lt;/title&gt;&lt;secondary-title&gt;Land Economics&lt;/secondary-title&gt;&lt;alt-title&gt;Land Econ.&lt;/alt-title&gt;&lt;/titles&gt;&lt;periodical&gt;&lt;full-title&gt;Land Economics&lt;/full-title&gt;&lt;abbr-1&gt;Land Econ.&lt;/abbr-1&gt;&lt;/periodical&gt;&lt;alt-periodical&gt;&lt;full-title&gt;Land Economics&lt;/full-title&gt;&lt;abbr-1&gt;Land Econ.&lt;/abbr-1&gt;&lt;/alt-periodical&gt;&lt;pages&gt;225-240&lt;/pages&gt;&lt;volume&gt;84&lt;/volume&gt;&lt;number&gt;2&lt;/number&gt;&lt;keywords&gt;&lt;keyword&gt;conservation contracts&lt;/keyword&gt;&lt;keyword&gt;Business &amp;amp; Economics&lt;/keyword&gt;&lt;keyword&gt;Environmental Sciences &amp;amp; Ecology&lt;/keyword&gt;&lt;/keywords&gt;&lt;dates&gt;&lt;year&gt;2008&lt;/year&gt;&lt;pub-dates&gt;&lt;date&gt;May&lt;/date&gt;&lt;/pub-dates&gt;&lt;/dates&gt;&lt;isbn&gt;0023-7639&lt;/isbn&gt;&lt;accession-num&gt;WOS:000256048000004&lt;/accession-num&gt;&lt;work-type&gt;Article&lt;/work-type&gt;&lt;urls&gt;&lt;related-urls&gt;&lt;url&gt;&amp;lt;Go to ISI&amp;gt;://WOS:000256048000004&lt;/url&gt;&lt;/related-urls&gt;&lt;/urls&gt;&lt;electronic-resource-num&gt;10.3368/le.84.2.225&lt;/electronic-resource-num&gt;&lt;language&gt;English&lt;/language&gt;&lt;/record&gt;&lt;/Cite&gt;&lt;/EndNote&gt;</w:instrText>
      </w:r>
      <w:r w:rsidR="00A152A6" w:rsidRPr="00590642">
        <w:rPr>
          <w:rFonts w:eastAsia="Arial Unicode MS"/>
          <w:lang w:val="en-US"/>
        </w:rPr>
        <w:fldChar w:fldCharType="separate"/>
      </w:r>
      <w:r w:rsidR="00342EB0">
        <w:rPr>
          <w:rFonts w:eastAsia="Arial Unicode MS"/>
          <w:noProof/>
          <w:lang w:val="en-US"/>
        </w:rPr>
        <w:t>(Pannell 2008)</w:t>
      </w:r>
      <w:r w:rsidR="00A152A6" w:rsidRPr="00590642">
        <w:rPr>
          <w:rFonts w:eastAsia="Arial Unicode MS"/>
          <w:lang w:val="en-US"/>
        </w:rPr>
        <w:fldChar w:fldCharType="end"/>
      </w:r>
      <w:r w:rsidR="00A152A6" w:rsidRPr="00590642">
        <w:rPr>
          <w:rFonts w:eastAsia="Arial Unicode MS"/>
          <w:lang w:val="en-US"/>
        </w:rPr>
        <w:t>.</w:t>
      </w:r>
      <w:r w:rsidR="00A152A6">
        <w:rPr>
          <w:rFonts w:eastAsia="Arial Unicode MS"/>
          <w:lang w:val="en-US"/>
        </w:rPr>
        <w:t xml:space="preserve"> O</w:t>
      </w:r>
      <w:r w:rsidR="00A152A6" w:rsidRPr="00590642">
        <w:rPr>
          <w:rFonts w:eastAsia="Arial Unicode MS"/>
          <w:lang w:val="en-US"/>
        </w:rPr>
        <w:t xml:space="preserve">ne plausible hypothesis is that BMPs entailing yield benefits for the farmer and ecosystem service co-benefits for the public are more likely to be suitable targets for extension programs, whereas the BMPs entailing tradeoffs between </w:t>
      </w:r>
      <w:r w:rsidR="00A152A6">
        <w:rPr>
          <w:rFonts w:eastAsia="Arial Unicode MS"/>
          <w:lang w:val="en-US"/>
        </w:rPr>
        <w:t xml:space="preserve">off-farm </w:t>
      </w:r>
      <w:r w:rsidR="00A152A6" w:rsidRPr="00590642">
        <w:rPr>
          <w:rFonts w:eastAsia="Arial Unicode MS"/>
          <w:lang w:val="en-US"/>
        </w:rPr>
        <w:t xml:space="preserve">ecosystem service benefits and </w:t>
      </w:r>
      <w:r w:rsidR="00A152A6">
        <w:rPr>
          <w:rFonts w:eastAsia="Arial Unicode MS"/>
          <w:lang w:val="en-US"/>
        </w:rPr>
        <w:t>crop</w:t>
      </w:r>
      <w:r w:rsidR="00A152A6" w:rsidRPr="00590642">
        <w:rPr>
          <w:rFonts w:eastAsia="Arial Unicode MS"/>
          <w:lang w:val="en-US"/>
        </w:rPr>
        <w:t xml:space="preserve"> yields are more likely to be suitable for incentive payment schemes (since the </w:t>
      </w:r>
      <w:r w:rsidR="00A152A6">
        <w:rPr>
          <w:rFonts w:eastAsia="Arial Unicode MS"/>
          <w:lang w:val="en-US"/>
        </w:rPr>
        <w:lastRenderedPageBreak/>
        <w:t xml:space="preserve">costs of BMP adoption are </w:t>
      </w:r>
      <w:r w:rsidR="00A152A6" w:rsidRPr="00590642">
        <w:rPr>
          <w:rFonts w:eastAsia="Arial Unicode MS"/>
          <w:lang w:val="en-US"/>
        </w:rPr>
        <w:t xml:space="preserve">borne by the farmer) </w:t>
      </w:r>
      <w:r w:rsidR="00A152A6" w:rsidRPr="00590642">
        <w:rPr>
          <w:rFonts w:eastAsia="Arial Unicode MS"/>
          <w:lang w:val="en-US"/>
        </w:rPr>
        <w:fldChar w:fldCharType="begin"/>
      </w:r>
      <w:r w:rsidR="00342EB0">
        <w:rPr>
          <w:rFonts w:eastAsia="Arial Unicode MS"/>
          <w:lang w:val="en-US"/>
        </w:rPr>
        <w:instrText xml:space="preserve"> ADDIN EN.CITE &lt;EndNote&gt;&lt;Cite&gt;&lt;Author&gt;Pannell&lt;/Author&gt;&lt;Year&gt;2008&lt;/Year&gt;&lt;RecNum&gt;601&lt;/RecNum&gt;&lt;DisplayText&gt;(Pannell 2008)&lt;/DisplayText&gt;&lt;record&gt;&lt;rec-number&gt;601&lt;/rec-number&gt;&lt;foreign-keys&gt;&lt;key app="EN" db-id="erpv0592cdvda6epxeavppdc9sdppr9drz9r" timestamp="1546106749"&gt;601&lt;/key&gt;&lt;/foreign-keys&gt;&lt;ref-type name="Journal Article"&gt;17&lt;/ref-type&gt;&lt;contributors&gt;&lt;authors&gt;&lt;author&gt;Pannell, D. J.&lt;/author&gt;&lt;/authors&gt;&lt;/contributors&gt;&lt;auth-address&gt;Univ Western Australia, Sch Agr &amp;amp; Resource Econ, Nedlands, WA 6009, Australia.&amp;#xD;Pannell, DJ (reprint author), Univ Western Australia, Sch Agr &amp;amp; Resource Econ, Nedlands, WA 6009, Australia.&lt;/auth-address&gt;&lt;titles&gt;&lt;title&gt;Public benefits, private benefits, and policy mechanism choice for land-use change for environmental benefits&lt;/title&gt;&lt;secondary-title&gt;Land Economics&lt;/secondary-title&gt;&lt;alt-title&gt;Land Econ.&lt;/alt-title&gt;&lt;/titles&gt;&lt;periodical&gt;&lt;full-title&gt;Land Economics&lt;/full-title&gt;&lt;abbr-1&gt;Land Econ.&lt;/abbr-1&gt;&lt;/periodical&gt;&lt;alt-periodical&gt;&lt;full-title&gt;Land Economics&lt;/full-title&gt;&lt;abbr-1&gt;Land Econ.&lt;/abbr-1&gt;&lt;/alt-periodical&gt;&lt;pages&gt;225-240&lt;/pages&gt;&lt;volume&gt;84&lt;/volume&gt;&lt;number&gt;2&lt;/number&gt;&lt;keywords&gt;&lt;keyword&gt;conservation contracts&lt;/keyword&gt;&lt;keyword&gt;Business &amp;amp; Economics&lt;/keyword&gt;&lt;keyword&gt;Environmental Sciences &amp;amp; Ecology&lt;/keyword&gt;&lt;/keywords&gt;&lt;dates&gt;&lt;year&gt;2008&lt;/year&gt;&lt;pub-dates&gt;&lt;date&gt;May&lt;/date&gt;&lt;/pub-dates&gt;&lt;/dates&gt;&lt;isbn&gt;0023-7639&lt;/isbn&gt;&lt;accession-num&gt;WOS:000256048000004&lt;/accession-num&gt;&lt;work-type&gt;Article&lt;/work-type&gt;&lt;urls&gt;&lt;related-urls&gt;&lt;url&gt;&amp;lt;Go to ISI&amp;gt;://WOS:000256048000004&lt;/url&gt;&lt;/related-urls&gt;&lt;/urls&gt;&lt;electronic-resource-num&gt;10.3368/le.84.2.225&lt;/electronic-resource-num&gt;&lt;language&gt;English&lt;/language&gt;&lt;/record&gt;&lt;/Cite&gt;&lt;/EndNote&gt;</w:instrText>
      </w:r>
      <w:r w:rsidR="00A152A6" w:rsidRPr="00590642">
        <w:rPr>
          <w:rFonts w:eastAsia="Arial Unicode MS"/>
          <w:lang w:val="en-US"/>
        </w:rPr>
        <w:fldChar w:fldCharType="separate"/>
      </w:r>
      <w:r w:rsidR="00342EB0">
        <w:rPr>
          <w:rFonts w:eastAsia="Arial Unicode MS"/>
          <w:noProof/>
          <w:lang w:val="en-US"/>
        </w:rPr>
        <w:t>(Pannell 2008)</w:t>
      </w:r>
      <w:r w:rsidR="00A152A6" w:rsidRPr="00590642">
        <w:rPr>
          <w:rFonts w:eastAsia="Arial Unicode MS"/>
          <w:lang w:val="en-US"/>
        </w:rPr>
        <w:fldChar w:fldCharType="end"/>
      </w:r>
      <w:r w:rsidR="00A152A6" w:rsidRPr="00590642">
        <w:rPr>
          <w:rFonts w:eastAsia="Arial Unicode MS"/>
          <w:lang w:val="en-US"/>
        </w:rPr>
        <w:t>.</w:t>
      </w:r>
      <w:r w:rsidR="00A152A6">
        <w:rPr>
          <w:rFonts w:eastAsia="Arial Unicode MS"/>
          <w:lang w:val="en-US"/>
        </w:rPr>
        <w:t xml:space="preserve"> However, such estimates </w:t>
      </w:r>
      <w:r w:rsidR="00A152A6" w:rsidRPr="00590642">
        <w:rPr>
          <w:rFonts w:eastAsia="Arial Unicode MS"/>
          <w:lang w:val="en-US"/>
        </w:rPr>
        <w:t xml:space="preserve">would need to be corroborated by statistically estimating the relationship between the implementation of a particular BMP and associated changes in farmers’ profits (which </w:t>
      </w:r>
      <w:r w:rsidR="00A152A6">
        <w:rPr>
          <w:rFonts w:eastAsia="Arial Unicode MS"/>
          <w:lang w:val="en-US"/>
        </w:rPr>
        <w:t xml:space="preserve">can be due to a number of other factors besides </w:t>
      </w:r>
      <w:r w:rsidR="00A152A6" w:rsidRPr="00590642">
        <w:rPr>
          <w:rFonts w:eastAsia="Arial Unicode MS"/>
          <w:lang w:val="en-US"/>
        </w:rPr>
        <w:t>increased yields</w:t>
      </w:r>
      <w:r w:rsidR="00A152A6">
        <w:rPr>
          <w:rFonts w:eastAsia="Arial Unicode MS"/>
          <w:lang w:val="en-US"/>
        </w:rPr>
        <w:t>, such as reduced input costs</w:t>
      </w:r>
      <w:r w:rsidR="00A152A6" w:rsidRPr="00590642">
        <w:rPr>
          <w:rFonts w:eastAsia="Arial Unicode MS"/>
          <w:lang w:val="en-US"/>
        </w:rPr>
        <w:t>)</w:t>
      </w:r>
      <w:r w:rsidR="00A152A6">
        <w:rPr>
          <w:rFonts w:eastAsia="Arial Unicode MS"/>
          <w:lang w:val="en-US"/>
        </w:rPr>
        <w:t>.</w:t>
      </w:r>
    </w:p>
    <w:p w14:paraId="553AC4D9" w14:textId="575EBF6A" w:rsidR="00A152A6" w:rsidRPr="00384D68" w:rsidRDefault="00A152A6" w:rsidP="00A152A6">
      <w:pPr>
        <w:spacing w:line="480" w:lineRule="auto"/>
        <w:ind w:firstLine="720"/>
        <w:rPr>
          <w:rFonts w:eastAsia="Arial Unicode MS"/>
          <w:lang w:val="en-US"/>
        </w:rPr>
      </w:pPr>
      <w:r w:rsidRPr="00590642">
        <w:rPr>
          <w:rFonts w:eastAsia="Arial Unicode MS"/>
          <w:lang w:val="en-US"/>
        </w:rPr>
        <w:t xml:space="preserve">In order to provide sufficient food for the world’s growing population, agriculture will need to adopt sustainable practices that </w:t>
      </w:r>
      <w:r>
        <w:rPr>
          <w:rFonts w:eastAsia="Arial Unicode MS"/>
          <w:lang w:val="en-US"/>
        </w:rPr>
        <w:t xml:space="preserve">increase productivity without negatively impacting </w:t>
      </w:r>
      <w:r w:rsidRPr="00590642">
        <w:rPr>
          <w:rFonts w:eastAsia="Arial Unicode MS"/>
          <w:lang w:val="en-US"/>
        </w:rPr>
        <w:t xml:space="preserve">ecosystem services. </w:t>
      </w:r>
      <w:r w:rsidR="00827AFE" w:rsidRPr="00590642">
        <w:rPr>
          <w:rFonts w:eastAsia="Arial Unicode MS"/>
          <w:lang w:val="en-US"/>
        </w:rPr>
        <w:t>This will involve taking an ecological approach</w:t>
      </w:r>
      <w:r w:rsidR="00977673">
        <w:rPr>
          <w:rFonts w:eastAsia="Arial Unicode MS"/>
          <w:lang w:val="en-US"/>
        </w:rPr>
        <w:t>,</w:t>
      </w:r>
      <w:r w:rsidR="00827AFE" w:rsidRPr="00590642">
        <w:rPr>
          <w:rFonts w:eastAsia="Arial Unicode MS"/>
          <w:lang w:val="en-US"/>
        </w:rPr>
        <w:t xml:space="preserve"> and focusing on long-term sustainability versus short-term production of food at the expense of underpinning regulating and supporting ecosystem services </w:t>
      </w:r>
      <w:r w:rsidR="00827AFE" w:rsidRPr="00590642">
        <w:rPr>
          <w:rFonts w:eastAsia="Arial Unicode MS"/>
          <w:lang w:val="en-US"/>
        </w:rPr>
        <w:fldChar w:fldCharType="begin"/>
      </w:r>
      <w:r w:rsidR="00342EB0">
        <w:rPr>
          <w:rFonts w:eastAsia="Arial Unicode MS"/>
          <w:lang w:val="en-US"/>
        </w:rPr>
        <w:instrText xml:space="preserve"> ADDIN EN.CITE &lt;EndNote&gt;&lt;Cite&gt;&lt;Author&gt;Stallman&lt;/Author&gt;&lt;Year&gt;2011&lt;/Year&gt;&lt;RecNum&gt;71&lt;/RecNum&gt;&lt;DisplayText&gt;(Robertson and Swinton 2005; Stallman 2011)&lt;/DisplayText&gt;&lt;record&gt;&lt;rec-number&gt;71&lt;/rec-number&gt;&lt;foreign-keys&gt;&lt;key app="EN" db-id="erpv0592cdvda6epxeavppdc9sdppr9drz9r" timestamp="1502393577"&gt;71&lt;/key&gt;&lt;/foreign-keys&gt;&lt;ref-type name="Journal Article"&gt;17&lt;/ref-type&gt;&lt;contributors&gt;&lt;authors&gt;&lt;author&gt;Stallman, Heidi R.&lt;/author&gt;&lt;/authors&gt;&lt;/contributors&gt;&lt;titles&gt;&lt;title&gt;Ecosystem services in agriculture: Determining suitability for provision by collective management&lt;/title&gt;&lt;secondary-title&gt;Ecological Economics&lt;/secondary-title&gt;&lt;/titles&gt;&lt;periodical&gt;&lt;full-title&gt;Ecological Economics&lt;/full-title&gt;&lt;/periodical&gt;&lt;pages&gt;131-139&lt;/pages&gt;&lt;volume&gt;71&lt;/volume&gt;&lt;section&gt;131&lt;/section&gt;&lt;dates&gt;&lt;year&gt;2011&lt;/year&gt;&lt;/dates&gt;&lt;isbn&gt;09218009&lt;/isbn&gt;&lt;urls&gt;&lt;/urls&gt;&lt;electronic-resource-num&gt;10.1016/j.ecolecon.2011.08.016&lt;/electronic-resource-num&gt;&lt;/record&gt;&lt;/Cite&gt;&lt;Cite&gt;&lt;Author&gt;Robertson&lt;/Author&gt;&lt;Year&gt;2005&lt;/Year&gt;&lt;RecNum&gt;68&lt;/RecNum&gt;&lt;record&gt;&lt;rec-number&gt;68&lt;/rec-number&gt;&lt;foreign-keys&gt;&lt;key app="EN" db-id="erpv0592cdvda6epxeavppdc9sdppr9drz9r" timestamp="1502393566"&gt;68&lt;/key&gt;&lt;/foreign-keys&gt;&lt;ref-type name="Journal Article"&gt;17&lt;/ref-type&gt;&lt;contributors&gt;&lt;authors&gt;&lt;author&gt;Robertson, G. Philip&lt;/author&gt;&lt;author&gt;Swinton, Scott M.&lt;/author&gt;&lt;/authors&gt;&lt;/contributors&gt;&lt;titles&gt;&lt;title&gt;Reconciling agricultural productivity and environmental integrity: a grand challenge for agriculture&lt;/title&gt;&lt;secondary-title&gt;Frontiers in Ecology and the Environment&lt;/secondary-title&gt;&lt;/titles&gt;&lt;periodical&gt;&lt;full-title&gt;Frontiers in Ecology and the Environment&lt;/full-title&gt;&lt;/periodical&gt;&lt;pages&gt;38-46&lt;/pages&gt;&lt;volume&gt;3&lt;/volume&gt;&lt;number&gt;1&lt;/number&gt;&lt;section&gt;38&lt;/section&gt;&lt;dates&gt;&lt;year&gt;2005&lt;/year&gt;&lt;/dates&gt;&lt;isbn&gt;1540-9295&lt;/isbn&gt;&lt;urls&gt;&lt;/urls&gt;&lt;electronic-resource-num&gt;10.1890/1540-9295(2005)003[0038:rapaei]2.0.co;2&lt;/electronic-resource-num&gt;&lt;/record&gt;&lt;/Cite&gt;&lt;/EndNote&gt;</w:instrText>
      </w:r>
      <w:r w:rsidR="00827AFE" w:rsidRPr="00590642">
        <w:rPr>
          <w:rFonts w:eastAsia="Arial Unicode MS"/>
          <w:lang w:val="en-US"/>
        </w:rPr>
        <w:fldChar w:fldCharType="separate"/>
      </w:r>
      <w:r w:rsidR="00342EB0">
        <w:rPr>
          <w:rFonts w:eastAsia="Arial Unicode MS"/>
          <w:noProof/>
          <w:lang w:val="en-US"/>
        </w:rPr>
        <w:t>(Robertson and Swinton 2005; Stallman 2011)</w:t>
      </w:r>
      <w:r w:rsidR="00827AFE" w:rsidRPr="00590642">
        <w:rPr>
          <w:rFonts w:eastAsia="Arial Unicode MS"/>
          <w:lang w:val="en-US"/>
        </w:rPr>
        <w:fldChar w:fldCharType="end"/>
      </w:r>
      <w:r w:rsidR="00827AFE" w:rsidRPr="00590642">
        <w:rPr>
          <w:rFonts w:eastAsia="Arial Unicode MS"/>
          <w:lang w:val="en-US"/>
        </w:rPr>
        <w:t xml:space="preserve">. </w:t>
      </w:r>
      <w:r w:rsidRPr="00590642">
        <w:rPr>
          <w:rFonts w:eastAsia="Arial Unicode MS"/>
          <w:lang w:val="en-US"/>
        </w:rPr>
        <w:t xml:space="preserve">This research makes clear that, in the appropriate contexts, </w:t>
      </w:r>
      <w:r>
        <w:rPr>
          <w:rFonts w:eastAsia="Arial Unicode MS"/>
          <w:lang w:val="en-US"/>
        </w:rPr>
        <w:t>“</w:t>
      </w:r>
      <w:r w:rsidRPr="00590642">
        <w:rPr>
          <w:rFonts w:eastAsia="Arial Unicode MS"/>
          <w:lang w:val="en-US"/>
        </w:rPr>
        <w:t>land sharing</w:t>
      </w:r>
      <w:r>
        <w:rPr>
          <w:rFonts w:eastAsia="Arial Unicode MS"/>
          <w:lang w:val="en-US"/>
        </w:rPr>
        <w:t>”</w:t>
      </w:r>
      <w:r w:rsidRPr="00590642">
        <w:rPr>
          <w:rFonts w:eastAsia="Arial Unicode MS"/>
          <w:lang w:val="en-US"/>
        </w:rPr>
        <w:t xml:space="preserve"> strategies can indeed be beneficial for delivering landscape-scale ecosystem services –</w:t>
      </w:r>
      <w:r>
        <w:rPr>
          <w:rFonts w:eastAsia="Arial Unicode MS"/>
          <w:lang w:val="en-US"/>
        </w:rPr>
        <w:t xml:space="preserve"> </w:t>
      </w:r>
      <w:r w:rsidRPr="00590642">
        <w:rPr>
          <w:rFonts w:eastAsia="Arial Unicode MS"/>
          <w:lang w:val="en-US"/>
        </w:rPr>
        <w:t xml:space="preserve">certain agricultural </w:t>
      </w:r>
      <w:r>
        <w:rPr>
          <w:rFonts w:eastAsia="Arial Unicode MS"/>
          <w:lang w:val="en-US"/>
        </w:rPr>
        <w:t xml:space="preserve">BMPs </w:t>
      </w:r>
      <w:r w:rsidRPr="00590642">
        <w:rPr>
          <w:rFonts w:eastAsia="Arial Unicode MS"/>
          <w:lang w:val="en-US"/>
        </w:rPr>
        <w:t>can maintain or even increase crop yields while also</w:t>
      </w:r>
      <w:r w:rsidRPr="00590642" w:rsidDel="00B526B3">
        <w:rPr>
          <w:rFonts w:eastAsia="Arial Unicode MS"/>
          <w:lang w:val="en-US"/>
        </w:rPr>
        <w:t xml:space="preserve"> </w:t>
      </w:r>
      <w:r w:rsidRPr="00590642">
        <w:rPr>
          <w:rFonts w:eastAsia="Arial Unicode MS"/>
          <w:lang w:val="en-US"/>
        </w:rPr>
        <w:t xml:space="preserve">augmenting the supply and delivery of critical regulating and supporting ecosystem services. While this does not guarantee in and of itself that these practices will be adopted, the importance of demonstrating that BMPs do in fact satisfy </w:t>
      </w:r>
      <w:r>
        <w:rPr>
          <w:rFonts w:eastAsia="Arial Unicode MS"/>
          <w:lang w:val="en-US"/>
        </w:rPr>
        <w:t xml:space="preserve">some of the </w:t>
      </w:r>
      <w:r w:rsidRPr="00590642">
        <w:rPr>
          <w:rFonts w:eastAsia="Arial Unicode MS"/>
          <w:lang w:val="en-US"/>
        </w:rPr>
        <w:t>necessary conditions for long-term sustainability in the agricultural sector should not be discounted.</w:t>
      </w:r>
    </w:p>
    <w:p w14:paraId="63D045DE" w14:textId="6BA3E91A" w:rsidR="00267B4F" w:rsidRPr="00590642" w:rsidRDefault="00267B4F" w:rsidP="00267B4F">
      <w:pPr>
        <w:spacing w:line="480" w:lineRule="auto"/>
        <w:ind w:firstLine="720"/>
        <w:rPr>
          <w:rFonts w:eastAsia="Arial Unicode MS"/>
          <w:lang w:val="en-US"/>
        </w:rPr>
      </w:pPr>
      <w:r w:rsidRPr="00590642">
        <w:rPr>
          <w:rFonts w:eastAsia="Arial Unicode MS"/>
          <w:lang w:val="en-US"/>
        </w:rPr>
        <w:t xml:space="preserve">In conclusion, this </w:t>
      </w:r>
      <w:r w:rsidR="001A284F">
        <w:rPr>
          <w:rFonts w:eastAsia="Arial Unicode MS"/>
          <w:lang w:val="en-US"/>
        </w:rPr>
        <w:t>review</w:t>
      </w:r>
      <w:r w:rsidRPr="00590642">
        <w:rPr>
          <w:rFonts w:eastAsia="Arial Unicode MS"/>
          <w:lang w:val="en-US"/>
        </w:rPr>
        <w:t xml:space="preserve"> confirms that agricultural BMPs impact the likelihood of co-benefits between </w:t>
      </w:r>
      <w:r>
        <w:rPr>
          <w:rFonts w:eastAsia="Arial Unicode MS"/>
          <w:lang w:val="en-US"/>
        </w:rPr>
        <w:t>crop</w:t>
      </w:r>
      <w:r w:rsidRPr="00590642">
        <w:rPr>
          <w:rFonts w:eastAsia="Arial Unicode MS"/>
          <w:lang w:val="en-US"/>
        </w:rPr>
        <w:t xml:space="preserve"> yield </w:t>
      </w:r>
      <w:r>
        <w:rPr>
          <w:rFonts w:eastAsia="Arial Unicode MS"/>
          <w:lang w:val="en-US"/>
        </w:rPr>
        <w:t xml:space="preserve">and ecosystem services </w:t>
      </w:r>
      <w:r w:rsidRPr="00590642">
        <w:rPr>
          <w:rFonts w:eastAsia="Arial Unicode MS"/>
          <w:lang w:val="en-US"/>
        </w:rPr>
        <w:t>as well as the likelihood of tradeoffs</w:t>
      </w:r>
      <w:r w:rsidR="00F419A7">
        <w:rPr>
          <w:rFonts w:eastAsia="Arial Unicode MS"/>
          <w:lang w:val="en-US"/>
        </w:rPr>
        <w:t xml:space="preserve"> and </w:t>
      </w:r>
      <w:r w:rsidR="008C472F">
        <w:rPr>
          <w:rFonts w:eastAsia="Arial Unicode MS"/>
          <w:lang w:val="en-US"/>
        </w:rPr>
        <w:t>partial improvement</w:t>
      </w:r>
      <w:r w:rsidR="00F419A7">
        <w:rPr>
          <w:rFonts w:eastAsia="Arial Unicode MS"/>
          <w:lang w:val="en-US"/>
        </w:rPr>
        <w:t xml:space="preserve"> scenarios. </w:t>
      </w:r>
      <w:r w:rsidRPr="00590642">
        <w:rPr>
          <w:rFonts w:eastAsia="Arial Unicode MS"/>
          <w:lang w:val="en-US"/>
        </w:rPr>
        <w:t>It strengthens the view that agricultural BMPs must be an important part of modern sustainable agriculture to satisfy both the global growing demand in food production and improving agro-environmental resources and environmental outcomes (</w:t>
      </w:r>
      <w:proofErr w:type="gramStart"/>
      <w:r w:rsidRPr="00590642">
        <w:rPr>
          <w:rFonts w:eastAsia="Arial Unicode MS"/>
          <w:lang w:val="en-US"/>
        </w:rPr>
        <w:t>i.e.</w:t>
      </w:r>
      <w:proofErr w:type="gramEnd"/>
      <w:r w:rsidRPr="00590642">
        <w:rPr>
          <w:rFonts w:eastAsia="Arial Unicode MS"/>
          <w:lang w:val="en-US"/>
        </w:rPr>
        <w:t xml:space="preserve"> </w:t>
      </w:r>
      <w:r>
        <w:rPr>
          <w:rFonts w:eastAsia="Arial Unicode MS"/>
          <w:lang w:val="en-US"/>
        </w:rPr>
        <w:t xml:space="preserve">regulating and supporting </w:t>
      </w:r>
      <w:r w:rsidRPr="00590642">
        <w:rPr>
          <w:rFonts w:eastAsia="Arial Unicode MS"/>
          <w:lang w:val="en-US"/>
        </w:rPr>
        <w:t xml:space="preserve">ecosystem services </w:t>
      </w:r>
      <w:r w:rsidR="009B2C9C">
        <w:rPr>
          <w:rFonts w:eastAsia="Arial Unicode MS"/>
          <w:lang w:val="en-US"/>
        </w:rPr>
        <w:t>delivery</w:t>
      </w:r>
      <w:r w:rsidRPr="00590642">
        <w:rPr>
          <w:rFonts w:eastAsia="Arial Unicode MS"/>
          <w:lang w:val="en-US"/>
        </w:rPr>
        <w:t>)</w:t>
      </w:r>
      <w:r>
        <w:rPr>
          <w:rFonts w:eastAsia="Arial Unicode MS"/>
          <w:lang w:val="en-US"/>
        </w:rPr>
        <w:t xml:space="preserve"> </w:t>
      </w:r>
      <w:r>
        <w:rPr>
          <w:rFonts w:eastAsia="Arial Unicode MS"/>
          <w:lang w:val="en-US"/>
        </w:rPr>
        <w:fldChar w:fldCharType="begin">
          <w:fldData xml:space="preserve">PEVuZE5vdGU+PENpdGU+PEF1dGhvcj5Cb21tYXJjbzwvQXV0aG9yPjxZZWFyPjIwMTM8L1llYXI+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</w:fldData>
        </w:fldChar>
      </w:r>
      <w:r w:rsidR="00342EB0">
        <w:rPr>
          <w:rFonts w:eastAsia="Arial Unicode MS"/>
          <w:lang w:val="en-US"/>
        </w:rPr>
        <w:instrText xml:space="preserve"> ADDIN EN.CITE </w:instrText>
      </w:r>
      <w:r w:rsidR="00342EB0">
        <w:rPr>
          <w:rFonts w:eastAsia="Arial Unicode MS"/>
          <w:lang w:val="en-US"/>
        </w:rPr>
        <w:fldChar w:fldCharType="begin">
          <w:fldData xml:space="preserve">PEVuZE5vdGU+PENpdGU+PEF1dGhvcj5Cb21tYXJjbzwvQXV0aG9yPjxZZWFyPjIwMTM8L1llYXI+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</w:fldData>
        </w:fldChar>
      </w:r>
      <w:r w:rsidR="00342EB0">
        <w:rPr>
          <w:rFonts w:eastAsia="Arial Unicode MS"/>
          <w:lang w:val="en-US"/>
        </w:rPr>
        <w:instrText xml:space="preserve"> ADDIN EN.CITE.DATA </w:instrText>
      </w:r>
      <w:r w:rsidR="00342EB0">
        <w:rPr>
          <w:rFonts w:eastAsia="Arial Unicode MS"/>
          <w:lang w:val="en-US"/>
        </w:rPr>
      </w:r>
      <w:r w:rsidR="00342EB0">
        <w:rPr>
          <w:rFonts w:eastAsia="Arial Unicode MS"/>
          <w:lang w:val="en-US"/>
        </w:rPr>
        <w:fldChar w:fldCharType="end"/>
      </w:r>
      <w:r>
        <w:rPr>
          <w:rFonts w:eastAsia="Arial Unicode MS"/>
          <w:lang w:val="en-US"/>
        </w:rPr>
        <w:fldChar w:fldCharType="separate"/>
      </w:r>
      <w:r w:rsidR="00342EB0">
        <w:rPr>
          <w:rFonts w:eastAsia="Arial Unicode MS"/>
          <w:noProof/>
          <w:lang w:val="en-US"/>
        </w:rPr>
        <w:t>(see Bommarco et al. 2013; Gaba et al. 2014; Reganold and Wachter 2016)</w:t>
      </w:r>
      <w:r>
        <w:rPr>
          <w:rFonts w:eastAsia="Arial Unicode MS"/>
          <w:lang w:val="en-US"/>
        </w:rPr>
        <w:fldChar w:fldCharType="end"/>
      </w:r>
      <w:r w:rsidRPr="00590642">
        <w:rPr>
          <w:rFonts w:eastAsia="Arial Unicode MS"/>
          <w:lang w:val="en-US"/>
        </w:rPr>
        <w:t xml:space="preserve">. Successful agricultural management requires knowledge of </w:t>
      </w:r>
      <w:r w:rsidRPr="00590642">
        <w:rPr>
          <w:rFonts w:eastAsia="Arial Unicode MS"/>
          <w:lang w:val="en-US"/>
        </w:rPr>
        <w:lastRenderedPageBreak/>
        <w:t xml:space="preserve">the extent to which agricultural BMPs affect both </w:t>
      </w:r>
      <w:r>
        <w:rPr>
          <w:rFonts w:eastAsia="Arial Unicode MS"/>
          <w:lang w:val="en-US"/>
        </w:rPr>
        <w:t xml:space="preserve">crop </w:t>
      </w:r>
      <w:r w:rsidRPr="00590642">
        <w:rPr>
          <w:rFonts w:eastAsia="Arial Unicode MS"/>
          <w:lang w:val="en-US"/>
        </w:rPr>
        <w:t xml:space="preserve">yield and other </w:t>
      </w:r>
      <w:r>
        <w:rPr>
          <w:rFonts w:eastAsia="Arial Unicode MS"/>
          <w:lang w:val="en-US"/>
        </w:rPr>
        <w:t>ecosystem services</w:t>
      </w:r>
      <w:r w:rsidRPr="00590642">
        <w:rPr>
          <w:rFonts w:eastAsia="Arial Unicode MS"/>
          <w:lang w:val="en-US"/>
        </w:rPr>
        <w:t xml:space="preserve">. Since it is not feasible to study every BMP in every geographical context in detail, rapid assessments and syntheses such as this can help identify </w:t>
      </w:r>
      <w:r>
        <w:rPr>
          <w:rFonts w:eastAsia="Arial Unicode MS"/>
          <w:lang w:val="en-US"/>
        </w:rPr>
        <w:t xml:space="preserve">which </w:t>
      </w:r>
      <w:r w:rsidRPr="00590642">
        <w:rPr>
          <w:rFonts w:eastAsia="Arial Unicode MS"/>
          <w:lang w:val="en-US"/>
        </w:rPr>
        <w:t xml:space="preserve">BMPs may potentially result in ‘win-win’ </w:t>
      </w:r>
      <w:r w:rsidR="00F419A7">
        <w:rPr>
          <w:rFonts w:eastAsia="Arial Unicode MS"/>
          <w:lang w:val="en-US"/>
        </w:rPr>
        <w:t xml:space="preserve">or ‘no-regrets’ </w:t>
      </w:r>
      <w:r w:rsidRPr="00590642">
        <w:rPr>
          <w:rFonts w:eastAsia="Arial Unicode MS"/>
          <w:lang w:val="en-US"/>
        </w:rPr>
        <w:t xml:space="preserve">scenarios. </w:t>
      </w:r>
    </w:p>
    <w:p w14:paraId="157C1CFF" w14:textId="43117E6F" w:rsidR="00267B4F" w:rsidRDefault="00267B4F" w:rsidP="00E01B40">
      <w:pPr>
        <w:rPr>
          <w:rFonts w:eastAsia="Arial Unicode MS" w:cs="Arial Unicode MS"/>
          <w:lang w:val="en-US"/>
        </w:rPr>
        <w:sectPr w:rsidR="00267B4F" w:rsidSect="0042604C">
          <w:pgSz w:w="12240" w:h="15840" w:code="1"/>
          <w:pgMar w:top="1440" w:right="1440" w:bottom="1440" w:left="1440" w:header="708" w:footer="708" w:gutter="0"/>
          <w:lnNumType w:countBy="1" w:restart="continuous"/>
          <w:cols w:space="708"/>
          <w:docGrid w:linePitch="360"/>
        </w:sectPr>
      </w:pPr>
    </w:p>
    <w:p w14:paraId="2D4FB070" w14:textId="77777777" w:rsidR="00812626" w:rsidRPr="00B046E5" w:rsidRDefault="00812626" w:rsidP="00812626">
      <w:pPr>
        <w:pStyle w:val="Heading1"/>
        <w:rPr>
          <w:rFonts w:ascii="Times New Roman" w:hAnsi="Times New Roman" w:cs="Times New Roman"/>
        </w:rPr>
      </w:pPr>
      <w:r w:rsidRPr="00B046E5">
        <w:rPr>
          <w:rFonts w:ascii="Times New Roman" w:hAnsi="Times New Roman" w:cs="Times New Roman"/>
        </w:rPr>
        <w:lastRenderedPageBreak/>
        <w:t>References</w:t>
      </w:r>
    </w:p>
    <w:p w14:paraId="6530948C" w14:textId="77777777" w:rsidR="00812626" w:rsidRDefault="00812626" w:rsidP="00812626">
      <w:pPr>
        <w:pStyle w:val="EndNoteBibliography"/>
        <w:ind w:left="720" w:hanging="720"/>
      </w:pPr>
    </w:p>
    <w:p w14:paraId="0EDE0B6F" w14:textId="0E1CE1FF" w:rsidR="0046211C" w:rsidRPr="00A40A56" w:rsidRDefault="00812626" w:rsidP="0046211C">
      <w:pPr>
        <w:pStyle w:val="EndNoteBibliography"/>
        <w:ind w:left="720" w:hanging="720"/>
        <w:rPr>
          <w:rFonts w:ascii="Times New Roman" w:hAnsi="Times New Roman" w:cs="Times New Roman"/>
          <w:sz w:val="24"/>
        </w:rPr>
      </w:pPr>
      <w:r w:rsidRPr="00A40A56">
        <w:rPr>
          <w:rFonts w:ascii="Times New Roman" w:hAnsi="Times New Roman" w:cs="Times New Roman"/>
          <w:sz w:val="24"/>
        </w:rPr>
        <w:fldChar w:fldCharType="begin"/>
      </w:r>
      <w:r w:rsidRPr="00A40A56">
        <w:rPr>
          <w:rFonts w:ascii="Times New Roman" w:hAnsi="Times New Roman" w:cs="Times New Roman"/>
          <w:sz w:val="24"/>
        </w:rPr>
        <w:instrText xml:space="preserve"> ADDIN EN.REFLIST </w:instrText>
      </w:r>
      <w:r w:rsidRPr="00A40A56">
        <w:rPr>
          <w:rFonts w:ascii="Times New Roman" w:hAnsi="Times New Roman" w:cs="Times New Roman"/>
          <w:sz w:val="24"/>
        </w:rPr>
        <w:fldChar w:fldCharType="separate"/>
      </w:r>
      <w:r w:rsidR="00A74BFD" w:rsidRPr="00A40A56">
        <w:rPr>
          <w:rFonts w:ascii="Times New Roman" w:hAnsi="Times New Roman" w:cs="Times New Roman"/>
          <w:sz w:val="24"/>
        </w:rPr>
        <w:t>Agus F., Garrity D.P., Cassel D.K., Mercado A. (1998)</w:t>
      </w:r>
      <w:r w:rsidR="0046211C">
        <w:rPr>
          <w:rFonts w:ascii="Times New Roman" w:hAnsi="Times New Roman" w:cs="Times New Roman"/>
          <w:sz w:val="24"/>
        </w:rPr>
        <w:t>.</w:t>
      </w:r>
      <w:r w:rsidR="00A74BFD" w:rsidRPr="00A40A56">
        <w:rPr>
          <w:rFonts w:ascii="Times New Roman" w:hAnsi="Times New Roman" w:cs="Times New Roman"/>
          <w:sz w:val="24"/>
        </w:rPr>
        <w:t xml:space="preserve"> Grain crop response to contour hedgerow systems on sloping Oxisols. </w:t>
      </w:r>
      <w:r w:rsidR="00A74BFD" w:rsidRPr="00A40A56">
        <w:rPr>
          <w:rFonts w:ascii="Times New Roman" w:hAnsi="Times New Roman" w:cs="Times New Roman"/>
          <w:i/>
          <w:sz w:val="24"/>
        </w:rPr>
        <w:t>Agroforestry Systems</w:t>
      </w:r>
      <w:r w:rsidR="00A74BFD" w:rsidRPr="00A40A56">
        <w:rPr>
          <w:rFonts w:ascii="Times New Roman" w:hAnsi="Times New Roman" w:cs="Times New Roman"/>
          <w:sz w:val="24"/>
        </w:rPr>
        <w:t xml:space="preserve"> </w:t>
      </w:r>
      <w:r w:rsidR="00A74BFD" w:rsidRPr="00A40A56">
        <w:rPr>
          <w:rFonts w:ascii="Times New Roman" w:hAnsi="Times New Roman" w:cs="Times New Roman"/>
          <w:b/>
          <w:sz w:val="24"/>
        </w:rPr>
        <w:t>42</w:t>
      </w:r>
      <w:r w:rsidR="00452C9D">
        <w:rPr>
          <w:rFonts w:ascii="Times New Roman" w:hAnsi="Times New Roman" w:cs="Times New Roman"/>
          <w:bCs/>
          <w:sz w:val="24"/>
        </w:rPr>
        <w:t>(2)</w:t>
      </w:r>
      <w:r w:rsidR="00A74BFD" w:rsidRPr="00A40A56">
        <w:rPr>
          <w:rFonts w:ascii="Times New Roman" w:hAnsi="Times New Roman" w:cs="Times New Roman"/>
          <w:sz w:val="24"/>
        </w:rPr>
        <w:t>, 107-120.</w:t>
      </w:r>
      <w:r w:rsidR="0046211C">
        <w:rPr>
          <w:rFonts w:ascii="Times New Roman" w:hAnsi="Times New Roman" w:cs="Times New Roman"/>
          <w:sz w:val="24"/>
        </w:rPr>
        <w:t xml:space="preserve"> </w:t>
      </w:r>
      <w:r w:rsidR="0046211C" w:rsidRPr="0046211C">
        <w:rPr>
          <w:rFonts w:ascii="Times New Roman" w:hAnsi="Times New Roman" w:cs="Times New Roman"/>
          <w:sz w:val="24"/>
        </w:rPr>
        <w:t>https://doi.org/10.1023/A:1006020319918</w:t>
      </w:r>
      <w:r w:rsidR="00655DDD">
        <w:rPr>
          <w:rFonts w:ascii="Times New Roman" w:hAnsi="Times New Roman" w:cs="Times New Roman"/>
          <w:sz w:val="24"/>
        </w:rPr>
        <w:t xml:space="preserve"> </w:t>
      </w:r>
    </w:p>
    <w:p w14:paraId="1997D0D6" w14:textId="77777777" w:rsidR="00A00E7D" w:rsidRPr="00A40A56" w:rsidRDefault="00A00E7D" w:rsidP="00490042">
      <w:pPr>
        <w:pStyle w:val="EndNoteBibliography"/>
        <w:rPr>
          <w:rFonts w:ascii="Times New Roman" w:hAnsi="Times New Roman" w:cs="Times New Roman"/>
          <w:sz w:val="24"/>
        </w:rPr>
      </w:pPr>
    </w:p>
    <w:p w14:paraId="4C88515A" w14:textId="4FD997FE"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Bommarco R., Kleijn D., Potts S.G. (2013)</w:t>
      </w:r>
      <w:r w:rsidR="00490042">
        <w:rPr>
          <w:rFonts w:ascii="Times New Roman" w:hAnsi="Times New Roman" w:cs="Times New Roman"/>
          <w:sz w:val="24"/>
        </w:rPr>
        <w:t>.</w:t>
      </w:r>
      <w:r w:rsidRPr="00A40A56">
        <w:rPr>
          <w:rFonts w:ascii="Times New Roman" w:hAnsi="Times New Roman" w:cs="Times New Roman"/>
          <w:sz w:val="24"/>
        </w:rPr>
        <w:t xml:space="preserve"> Ecological intensification: harnessing ecosystem services for food security. </w:t>
      </w:r>
      <w:r w:rsidRPr="00A40A56">
        <w:rPr>
          <w:rFonts w:ascii="Times New Roman" w:hAnsi="Times New Roman" w:cs="Times New Roman"/>
          <w:i/>
          <w:sz w:val="24"/>
        </w:rPr>
        <w:t>Trends in Ecology &amp; Evolution</w:t>
      </w:r>
      <w:r w:rsidRPr="00A40A56">
        <w:rPr>
          <w:rFonts w:ascii="Times New Roman" w:hAnsi="Times New Roman" w:cs="Times New Roman"/>
          <w:sz w:val="24"/>
        </w:rPr>
        <w:t xml:space="preserve"> </w:t>
      </w:r>
      <w:r w:rsidRPr="00A40A56">
        <w:rPr>
          <w:rFonts w:ascii="Times New Roman" w:hAnsi="Times New Roman" w:cs="Times New Roman"/>
          <w:b/>
          <w:sz w:val="24"/>
        </w:rPr>
        <w:t>28</w:t>
      </w:r>
      <w:r w:rsidR="00452C9D">
        <w:rPr>
          <w:rFonts w:ascii="Times New Roman" w:hAnsi="Times New Roman" w:cs="Times New Roman"/>
          <w:bCs/>
          <w:sz w:val="24"/>
        </w:rPr>
        <w:t>(4)</w:t>
      </w:r>
      <w:r w:rsidRPr="00A40A56">
        <w:rPr>
          <w:rFonts w:ascii="Times New Roman" w:hAnsi="Times New Roman" w:cs="Times New Roman"/>
          <w:sz w:val="24"/>
        </w:rPr>
        <w:t>, 230-238.</w:t>
      </w:r>
      <w:r w:rsidR="00490042" w:rsidRPr="00490042">
        <w:t xml:space="preserve"> </w:t>
      </w:r>
      <w:r w:rsidR="00490042" w:rsidRPr="00490042">
        <w:rPr>
          <w:rFonts w:ascii="Times New Roman" w:hAnsi="Times New Roman" w:cs="Times New Roman"/>
          <w:sz w:val="24"/>
        </w:rPr>
        <w:t>https://doi.org/10.1016/j.tree.2012.10.012</w:t>
      </w:r>
    </w:p>
    <w:p w14:paraId="5AB697D7" w14:textId="77777777" w:rsidR="00832975" w:rsidRPr="00A40A56" w:rsidRDefault="00832975" w:rsidP="00832975">
      <w:pPr>
        <w:pStyle w:val="EndNoteBibliography"/>
        <w:rPr>
          <w:rFonts w:ascii="Times New Roman" w:hAnsi="Times New Roman" w:cs="Times New Roman"/>
          <w:sz w:val="24"/>
        </w:rPr>
      </w:pPr>
    </w:p>
    <w:p w14:paraId="3B0E94D0" w14:textId="65BD9DF9"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Cong R.-G., Hedlund K., Andersson H., Brady M. (2014)</w:t>
      </w:r>
      <w:r w:rsidR="00281209">
        <w:rPr>
          <w:rFonts w:ascii="Times New Roman" w:hAnsi="Times New Roman" w:cs="Times New Roman"/>
          <w:sz w:val="24"/>
        </w:rPr>
        <w:t>.</w:t>
      </w:r>
      <w:r w:rsidRPr="00A40A56">
        <w:rPr>
          <w:rFonts w:ascii="Times New Roman" w:hAnsi="Times New Roman" w:cs="Times New Roman"/>
          <w:sz w:val="24"/>
        </w:rPr>
        <w:t xml:space="preserve"> Managing soil natural capital: An effective strategy for mitigating future agricultural risks? </w:t>
      </w:r>
      <w:r w:rsidRPr="00A40A56">
        <w:rPr>
          <w:rFonts w:ascii="Times New Roman" w:hAnsi="Times New Roman" w:cs="Times New Roman"/>
          <w:i/>
          <w:sz w:val="24"/>
        </w:rPr>
        <w:t>Agricultural Systems</w:t>
      </w:r>
      <w:r w:rsidRPr="00A40A56">
        <w:rPr>
          <w:rFonts w:ascii="Times New Roman" w:hAnsi="Times New Roman" w:cs="Times New Roman"/>
          <w:sz w:val="24"/>
        </w:rPr>
        <w:t xml:space="preserve"> </w:t>
      </w:r>
      <w:r w:rsidRPr="00A40A56">
        <w:rPr>
          <w:rFonts w:ascii="Times New Roman" w:hAnsi="Times New Roman" w:cs="Times New Roman"/>
          <w:b/>
          <w:sz w:val="24"/>
        </w:rPr>
        <w:t>129</w:t>
      </w:r>
      <w:r w:rsidRPr="00A40A56">
        <w:rPr>
          <w:rFonts w:ascii="Times New Roman" w:hAnsi="Times New Roman" w:cs="Times New Roman"/>
          <w:sz w:val="24"/>
        </w:rPr>
        <w:t>, 30-39.</w:t>
      </w:r>
      <w:r w:rsidR="004302B9" w:rsidRPr="004302B9">
        <w:t xml:space="preserve"> </w:t>
      </w:r>
      <w:r w:rsidR="004302B9" w:rsidRPr="004302B9">
        <w:rPr>
          <w:rFonts w:ascii="Times New Roman" w:hAnsi="Times New Roman" w:cs="Times New Roman"/>
          <w:sz w:val="24"/>
        </w:rPr>
        <w:t>https://doi.org/10.1016/j.agsy.2014.05.003</w:t>
      </w:r>
    </w:p>
    <w:p w14:paraId="366240B6" w14:textId="77777777" w:rsidR="004302B9" w:rsidRPr="00A40A56" w:rsidRDefault="004302B9" w:rsidP="00A74BFD">
      <w:pPr>
        <w:pStyle w:val="EndNoteBibliography"/>
        <w:ind w:left="720" w:hanging="720"/>
        <w:rPr>
          <w:rFonts w:ascii="Times New Roman" w:hAnsi="Times New Roman" w:cs="Times New Roman"/>
          <w:sz w:val="24"/>
        </w:rPr>
      </w:pPr>
    </w:p>
    <w:p w14:paraId="685CC755" w14:textId="60784DF6"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Dale V.H., Polasky S. (2007)</w:t>
      </w:r>
      <w:r w:rsidR="00281209">
        <w:rPr>
          <w:rFonts w:ascii="Times New Roman" w:hAnsi="Times New Roman" w:cs="Times New Roman"/>
          <w:sz w:val="24"/>
        </w:rPr>
        <w:t>.</w:t>
      </w:r>
      <w:r w:rsidRPr="00A40A56">
        <w:rPr>
          <w:rFonts w:ascii="Times New Roman" w:hAnsi="Times New Roman" w:cs="Times New Roman"/>
          <w:sz w:val="24"/>
        </w:rPr>
        <w:t xml:space="preserve"> Measures of the effects of agricultural practices on ecosystem services. </w:t>
      </w:r>
      <w:r w:rsidRPr="00A40A56">
        <w:rPr>
          <w:rFonts w:ascii="Times New Roman" w:hAnsi="Times New Roman" w:cs="Times New Roman"/>
          <w:i/>
          <w:sz w:val="24"/>
        </w:rPr>
        <w:t>Ecological Economics</w:t>
      </w:r>
      <w:r w:rsidRPr="00A40A56">
        <w:rPr>
          <w:rFonts w:ascii="Times New Roman" w:hAnsi="Times New Roman" w:cs="Times New Roman"/>
          <w:sz w:val="24"/>
        </w:rPr>
        <w:t xml:space="preserve"> </w:t>
      </w:r>
      <w:r w:rsidRPr="00A40A56">
        <w:rPr>
          <w:rFonts w:ascii="Times New Roman" w:hAnsi="Times New Roman" w:cs="Times New Roman"/>
          <w:b/>
          <w:sz w:val="24"/>
        </w:rPr>
        <w:t>64</w:t>
      </w:r>
      <w:r w:rsidR="00452C9D">
        <w:rPr>
          <w:rFonts w:ascii="Times New Roman" w:hAnsi="Times New Roman" w:cs="Times New Roman"/>
          <w:bCs/>
          <w:sz w:val="24"/>
        </w:rPr>
        <w:t>(2)</w:t>
      </w:r>
      <w:r w:rsidRPr="00A40A56">
        <w:rPr>
          <w:rFonts w:ascii="Times New Roman" w:hAnsi="Times New Roman" w:cs="Times New Roman"/>
          <w:sz w:val="24"/>
        </w:rPr>
        <w:t>, 286-296.</w:t>
      </w:r>
      <w:r w:rsidR="00E528FC">
        <w:rPr>
          <w:rFonts w:ascii="Times New Roman" w:hAnsi="Times New Roman" w:cs="Times New Roman"/>
          <w:sz w:val="24"/>
        </w:rPr>
        <w:t xml:space="preserve"> </w:t>
      </w:r>
      <w:r w:rsidR="00E528FC" w:rsidRPr="00E528FC">
        <w:rPr>
          <w:rFonts w:ascii="Times New Roman" w:hAnsi="Times New Roman" w:cs="Times New Roman"/>
          <w:sz w:val="24"/>
        </w:rPr>
        <w:t>https://doi.org/10.1016/j.ecolecon.2007.05.009</w:t>
      </w:r>
    </w:p>
    <w:p w14:paraId="6B54B768" w14:textId="77777777" w:rsidR="00E528FC" w:rsidRPr="00A40A56" w:rsidRDefault="00E528FC" w:rsidP="00A74BFD">
      <w:pPr>
        <w:pStyle w:val="EndNoteBibliography"/>
        <w:ind w:left="720" w:hanging="720"/>
        <w:rPr>
          <w:rFonts w:ascii="Times New Roman" w:hAnsi="Times New Roman" w:cs="Times New Roman"/>
          <w:sz w:val="24"/>
        </w:rPr>
      </w:pPr>
    </w:p>
    <w:p w14:paraId="39D7733E" w14:textId="0A2E6B8A"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Daryanto S., Fu B., Wang L., Jacinthe P.-A., Zhao W. (2018)</w:t>
      </w:r>
      <w:r w:rsidR="00281209">
        <w:rPr>
          <w:rFonts w:ascii="Times New Roman" w:hAnsi="Times New Roman" w:cs="Times New Roman"/>
          <w:sz w:val="24"/>
        </w:rPr>
        <w:t>.</w:t>
      </w:r>
      <w:r w:rsidRPr="00A40A56">
        <w:rPr>
          <w:rFonts w:ascii="Times New Roman" w:hAnsi="Times New Roman" w:cs="Times New Roman"/>
          <w:sz w:val="24"/>
        </w:rPr>
        <w:t xml:space="preserve"> Quantitative synthesis on the ecosystem services of cover crops. </w:t>
      </w:r>
      <w:r w:rsidRPr="00A40A56">
        <w:rPr>
          <w:rFonts w:ascii="Times New Roman" w:hAnsi="Times New Roman" w:cs="Times New Roman"/>
          <w:i/>
          <w:sz w:val="24"/>
        </w:rPr>
        <w:t>Earth-Science Reviews</w:t>
      </w:r>
      <w:r w:rsidRPr="00A40A56">
        <w:rPr>
          <w:rFonts w:ascii="Times New Roman" w:hAnsi="Times New Roman" w:cs="Times New Roman"/>
          <w:sz w:val="24"/>
        </w:rPr>
        <w:t xml:space="preserve"> </w:t>
      </w:r>
      <w:r w:rsidRPr="00A40A56">
        <w:rPr>
          <w:rFonts w:ascii="Times New Roman" w:hAnsi="Times New Roman" w:cs="Times New Roman"/>
          <w:b/>
          <w:sz w:val="24"/>
        </w:rPr>
        <w:t>185</w:t>
      </w:r>
      <w:r w:rsidRPr="00A40A56">
        <w:rPr>
          <w:rFonts w:ascii="Times New Roman" w:hAnsi="Times New Roman" w:cs="Times New Roman"/>
          <w:sz w:val="24"/>
        </w:rPr>
        <w:t>, 357-373.</w:t>
      </w:r>
      <w:r w:rsidR="00520B8E" w:rsidRPr="00520B8E">
        <w:t xml:space="preserve"> </w:t>
      </w:r>
      <w:r w:rsidR="00520B8E" w:rsidRPr="00520B8E">
        <w:rPr>
          <w:rFonts w:ascii="Times New Roman" w:hAnsi="Times New Roman" w:cs="Times New Roman"/>
          <w:sz w:val="24"/>
        </w:rPr>
        <w:t>https://doi.org/10.1016/j.earscirev.2018.06.013</w:t>
      </w:r>
    </w:p>
    <w:p w14:paraId="4C531985" w14:textId="77777777" w:rsidR="00DE19A0" w:rsidRDefault="00DE19A0" w:rsidP="00DE19A0">
      <w:pPr>
        <w:pStyle w:val="EndNoteBibliography"/>
        <w:rPr>
          <w:rFonts w:ascii="Times New Roman" w:hAnsi="Times New Roman" w:cs="Times New Roman"/>
          <w:sz w:val="24"/>
        </w:rPr>
      </w:pPr>
    </w:p>
    <w:p w14:paraId="75E12186" w14:textId="513BA0D5"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Díaz S., Pascual U., Stenseke M.</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(2018)</w:t>
      </w:r>
      <w:r w:rsidR="00281209">
        <w:rPr>
          <w:rFonts w:ascii="Times New Roman" w:hAnsi="Times New Roman" w:cs="Times New Roman"/>
          <w:sz w:val="24"/>
        </w:rPr>
        <w:t>.</w:t>
      </w:r>
      <w:r w:rsidRPr="00A40A56">
        <w:rPr>
          <w:rFonts w:ascii="Times New Roman" w:hAnsi="Times New Roman" w:cs="Times New Roman"/>
          <w:sz w:val="24"/>
        </w:rPr>
        <w:t xml:space="preserve"> Assessing nature's contributions to people. </w:t>
      </w:r>
      <w:r w:rsidRPr="00A40A56">
        <w:rPr>
          <w:rFonts w:ascii="Times New Roman" w:hAnsi="Times New Roman" w:cs="Times New Roman"/>
          <w:i/>
          <w:sz w:val="24"/>
        </w:rPr>
        <w:t>Science</w:t>
      </w:r>
      <w:r w:rsidRPr="00A40A56">
        <w:rPr>
          <w:rFonts w:ascii="Times New Roman" w:hAnsi="Times New Roman" w:cs="Times New Roman"/>
          <w:sz w:val="24"/>
        </w:rPr>
        <w:t xml:space="preserve"> </w:t>
      </w:r>
      <w:r w:rsidRPr="00A40A56">
        <w:rPr>
          <w:rFonts w:ascii="Times New Roman" w:hAnsi="Times New Roman" w:cs="Times New Roman"/>
          <w:b/>
          <w:sz w:val="24"/>
        </w:rPr>
        <w:t>359</w:t>
      </w:r>
      <w:r w:rsidR="00452C9D" w:rsidRPr="00452C9D">
        <w:rPr>
          <w:rFonts w:ascii="Times New Roman" w:hAnsi="Times New Roman" w:cs="Times New Roman"/>
          <w:sz w:val="24"/>
        </w:rPr>
        <w:t>(</w:t>
      </w:r>
      <w:r w:rsidR="00452C9D" w:rsidRPr="00452C9D">
        <w:rPr>
          <w:rFonts w:ascii="Times New Roman" w:hAnsi="Times New Roman" w:cs="Times New Roman"/>
          <w:sz w:val="24"/>
        </w:rPr>
        <w:t>6373</w:t>
      </w:r>
      <w:r w:rsidR="00452C9D" w:rsidRPr="00452C9D">
        <w:rPr>
          <w:rFonts w:ascii="Times New Roman" w:hAnsi="Times New Roman" w:cs="Times New Roman"/>
          <w:sz w:val="24"/>
        </w:rPr>
        <w:t>)</w:t>
      </w:r>
      <w:r w:rsidRPr="00452C9D">
        <w:rPr>
          <w:rFonts w:ascii="Times New Roman" w:hAnsi="Times New Roman" w:cs="Times New Roman"/>
          <w:sz w:val="24"/>
        </w:rPr>
        <w:t xml:space="preserve">, </w:t>
      </w:r>
      <w:r w:rsidRPr="00A40A56">
        <w:rPr>
          <w:rFonts w:ascii="Times New Roman" w:hAnsi="Times New Roman" w:cs="Times New Roman"/>
          <w:sz w:val="24"/>
        </w:rPr>
        <w:t>270-272.</w:t>
      </w:r>
      <w:r w:rsidR="00680C63" w:rsidRPr="00680C63">
        <w:t xml:space="preserve"> </w:t>
      </w:r>
      <w:r w:rsidR="00680C63" w:rsidRPr="00520B8E">
        <w:rPr>
          <w:rFonts w:ascii="Times New Roman" w:hAnsi="Times New Roman" w:cs="Times New Roman"/>
          <w:sz w:val="24"/>
        </w:rPr>
        <w:t>https://doi.org/</w:t>
      </w:r>
      <w:r w:rsidR="00680C63" w:rsidRPr="00680C63">
        <w:rPr>
          <w:rFonts w:ascii="Times New Roman" w:hAnsi="Times New Roman" w:cs="Times New Roman"/>
          <w:sz w:val="24"/>
        </w:rPr>
        <w:t>10.1126/science.aap8826</w:t>
      </w:r>
    </w:p>
    <w:p w14:paraId="1CA6E75C" w14:textId="77777777" w:rsidR="00680C63" w:rsidRPr="00A40A56" w:rsidRDefault="00680C63" w:rsidP="00A74BFD">
      <w:pPr>
        <w:pStyle w:val="EndNoteBibliography"/>
        <w:ind w:left="720" w:hanging="720"/>
        <w:rPr>
          <w:rFonts w:ascii="Times New Roman" w:hAnsi="Times New Roman" w:cs="Times New Roman"/>
          <w:sz w:val="24"/>
        </w:rPr>
      </w:pPr>
    </w:p>
    <w:p w14:paraId="4536CEEE" w14:textId="03499112"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Duru M., Therond O., Martin G.</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(2015)</w:t>
      </w:r>
      <w:r w:rsidR="00281209">
        <w:rPr>
          <w:rFonts w:ascii="Times New Roman" w:hAnsi="Times New Roman" w:cs="Times New Roman"/>
          <w:sz w:val="24"/>
        </w:rPr>
        <w:t>.</w:t>
      </w:r>
      <w:r w:rsidRPr="00A40A56">
        <w:rPr>
          <w:rFonts w:ascii="Times New Roman" w:hAnsi="Times New Roman" w:cs="Times New Roman"/>
          <w:sz w:val="24"/>
        </w:rPr>
        <w:t xml:space="preserve"> How to implement biodiversity-based agriculture to enhance ecosystem services: a review. </w:t>
      </w:r>
      <w:r w:rsidRPr="00A40A56">
        <w:rPr>
          <w:rFonts w:ascii="Times New Roman" w:hAnsi="Times New Roman" w:cs="Times New Roman"/>
          <w:i/>
          <w:sz w:val="24"/>
        </w:rPr>
        <w:t>Agronomy for Sustainable Development</w:t>
      </w:r>
      <w:r w:rsidRPr="00A40A56">
        <w:rPr>
          <w:rFonts w:ascii="Times New Roman" w:hAnsi="Times New Roman" w:cs="Times New Roman"/>
          <w:sz w:val="24"/>
        </w:rPr>
        <w:t xml:space="preserve"> </w:t>
      </w:r>
      <w:r w:rsidRPr="00A40A56">
        <w:rPr>
          <w:rFonts w:ascii="Times New Roman" w:hAnsi="Times New Roman" w:cs="Times New Roman"/>
          <w:b/>
          <w:sz w:val="24"/>
        </w:rPr>
        <w:t>35</w:t>
      </w:r>
      <w:r w:rsidR="00452C9D" w:rsidRPr="00452C9D">
        <w:rPr>
          <w:rFonts w:ascii="Times New Roman" w:hAnsi="Times New Roman" w:cs="Times New Roman"/>
          <w:bCs/>
          <w:sz w:val="24"/>
        </w:rPr>
        <w:t>(4)</w:t>
      </w:r>
      <w:r w:rsidRPr="00452C9D">
        <w:rPr>
          <w:rFonts w:ascii="Times New Roman" w:hAnsi="Times New Roman" w:cs="Times New Roman"/>
          <w:bCs/>
          <w:sz w:val="24"/>
        </w:rPr>
        <w:t xml:space="preserve">, </w:t>
      </w:r>
      <w:r w:rsidRPr="00A40A56">
        <w:rPr>
          <w:rFonts w:ascii="Times New Roman" w:hAnsi="Times New Roman" w:cs="Times New Roman"/>
          <w:sz w:val="24"/>
        </w:rPr>
        <w:t>1259-1281.</w:t>
      </w:r>
      <w:r w:rsidR="00BD2FD1" w:rsidRPr="00BD2FD1">
        <w:t xml:space="preserve"> </w:t>
      </w:r>
      <w:r w:rsidR="00BD2FD1" w:rsidRPr="00BD2FD1">
        <w:rPr>
          <w:rFonts w:ascii="Times New Roman" w:hAnsi="Times New Roman" w:cs="Times New Roman"/>
          <w:sz w:val="24"/>
        </w:rPr>
        <w:t>https://doi.org/10.1007/s13593-015-0306-1</w:t>
      </w:r>
    </w:p>
    <w:p w14:paraId="0D304FA8" w14:textId="77777777" w:rsidR="00DA6F6A" w:rsidRDefault="00DA6F6A" w:rsidP="00A74BFD">
      <w:pPr>
        <w:pStyle w:val="EndNoteBibliography"/>
        <w:ind w:left="720" w:hanging="720"/>
        <w:rPr>
          <w:rFonts w:ascii="Times New Roman" w:hAnsi="Times New Roman" w:cs="Times New Roman"/>
          <w:sz w:val="24"/>
        </w:rPr>
      </w:pPr>
    </w:p>
    <w:p w14:paraId="74716155" w14:textId="2D394B99"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Firbank L.G., Attwood S., Eory V.</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(2018)</w:t>
      </w:r>
      <w:r w:rsidR="00281209">
        <w:rPr>
          <w:rFonts w:ascii="Times New Roman" w:hAnsi="Times New Roman" w:cs="Times New Roman"/>
          <w:sz w:val="24"/>
        </w:rPr>
        <w:t>.</w:t>
      </w:r>
      <w:r w:rsidRPr="00A40A56">
        <w:rPr>
          <w:rFonts w:ascii="Times New Roman" w:hAnsi="Times New Roman" w:cs="Times New Roman"/>
          <w:sz w:val="24"/>
        </w:rPr>
        <w:t xml:space="preserve"> Grand Challenges in Sustainable Intensification and Ecosystem Services. </w:t>
      </w:r>
      <w:r w:rsidRPr="00A40A56">
        <w:rPr>
          <w:rFonts w:ascii="Times New Roman" w:hAnsi="Times New Roman" w:cs="Times New Roman"/>
          <w:i/>
          <w:sz w:val="24"/>
        </w:rPr>
        <w:t>Frontiers in Sustainable Food Systems</w:t>
      </w:r>
      <w:r w:rsidRPr="00A40A56">
        <w:rPr>
          <w:rFonts w:ascii="Times New Roman" w:hAnsi="Times New Roman" w:cs="Times New Roman"/>
          <w:sz w:val="24"/>
        </w:rPr>
        <w:t xml:space="preserve"> </w:t>
      </w:r>
      <w:r w:rsidRPr="00A40A56">
        <w:rPr>
          <w:rFonts w:ascii="Times New Roman" w:hAnsi="Times New Roman" w:cs="Times New Roman"/>
          <w:b/>
          <w:sz w:val="24"/>
        </w:rPr>
        <w:t>2</w:t>
      </w:r>
      <w:r w:rsidR="00847BBE">
        <w:rPr>
          <w:rFonts w:ascii="Times New Roman" w:hAnsi="Times New Roman" w:cs="Times New Roman"/>
          <w:bCs/>
          <w:sz w:val="24"/>
        </w:rPr>
        <w:t>, 7</w:t>
      </w:r>
      <w:r w:rsidRPr="00A40A56">
        <w:rPr>
          <w:rFonts w:ascii="Times New Roman" w:hAnsi="Times New Roman" w:cs="Times New Roman"/>
          <w:sz w:val="24"/>
        </w:rPr>
        <w:t>.</w:t>
      </w:r>
      <w:r w:rsidR="00847BBE" w:rsidRPr="00847BBE">
        <w:t xml:space="preserve"> </w:t>
      </w:r>
      <w:r w:rsidR="00847BBE" w:rsidRPr="00847BBE">
        <w:rPr>
          <w:rFonts w:ascii="Times New Roman" w:hAnsi="Times New Roman" w:cs="Times New Roman"/>
          <w:sz w:val="24"/>
        </w:rPr>
        <w:t>https://doi.org/10.3389/fsufs.2018.00007</w:t>
      </w:r>
    </w:p>
    <w:p w14:paraId="22CF053D" w14:textId="77777777" w:rsidR="00847BBE" w:rsidRDefault="00847BBE" w:rsidP="00A74BFD">
      <w:pPr>
        <w:pStyle w:val="EndNoteBibliography"/>
        <w:ind w:left="720" w:hanging="720"/>
        <w:rPr>
          <w:rFonts w:ascii="Times New Roman" w:hAnsi="Times New Roman" w:cs="Times New Roman"/>
          <w:sz w:val="24"/>
        </w:rPr>
      </w:pPr>
    </w:p>
    <w:p w14:paraId="565D7914" w14:textId="2D6C12F2"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Foley J.A. (2011)</w:t>
      </w:r>
      <w:r w:rsidR="00281209">
        <w:rPr>
          <w:rFonts w:ascii="Times New Roman" w:hAnsi="Times New Roman" w:cs="Times New Roman"/>
          <w:sz w:val="24"/>
        </w:rPr>
        <w:t>.</w:t>
      </w:r>
      <w:r w:rsidRPr="00A40A56">
        <w:rPr>
          <w:rFonts w:ascii="Times New Roman" w:hAnsi="Times New Roman" w:cs="Times New Roman"/>
          <w:sz w:val="24"/>
        </w:rPr>
        <w:t xml:space="preserve"> Can we feed the world and sustain the planet? A five-step global plan could double food production by 2050 while greatly reducing environmental damage. </w:t>
      </w:r>
      <w:r w:rsidRPr="00A40A56">
        <w:rPr>
          <w:rFonts w:ascii="Times New Roman" w:hAnsi="Times New Roman" w:cs="Times New Roman"/>
          <w:i/>
          <w:sz w:val="24"/>
        </w:rPr>
        <w:t>Scientific American</w:t>
      </w:r>
      <w:r w:rsidRPr="00A40A56">
        <w:rPr>
          <w:rFonts w:ascii="Times New Roman" w:hAnsi="Times New Roman" w:cs="Times New Roman"/>
          <w:sz w:val="24"/>
        </w:rPr>
        <w:t xml:space="preserve"> </w:t>
      </w:r>
      <w:r w:rsidRPr="00A40A56">
        <w:rPr>
          <w:rFonts w:ascii="Times New Roman" w:hAnsi="Times New Roman" w:cs="Times New Roman"/>
          <w:b/>
          <w:sz w:val="24"/>
        </w:rPr>
        <w:t>306</w:t>
      </w:r>
      <w:r w:rsidRPr="00A40A56">
        <w:rPr>
          <w:rFonts w:ascii="Times New Roman" w:hAnsi="Times New Roman" w:cs="Times New Roman"/>
          <w:sz w:val="24"/>
        </w:rPr>
        <w:t>, 60-65.</w:t>
      </w:r>
      <w:r w:rsidR="002104D0" w:rsidRPr="002104D0">
        <w:t xml:space="preserve"> </w:t>
      </w:r>
      <w:r w:rsidR="002104D0" w:rsidRPr="00847BBE">
        <w:rPr>
          <w:rFonts w:ascii="Times New Roman" w:hAnsi="Times New Roman" w:cs="Times New Roman"/>
          <w:sz w:val="24"/>
        </w:rPr>
        <w:t>https://doi.org/</w:t>
      </w:r>
      <w:r w:rsidR="002104D0" w:rsidRPr="002104D0">
        <w:rPr>
          <w:rFonts w:ascii="Times New Roman" w:hAnsi="Times New Roman" w:cs="Times New Roman"/>
          <w:sz w:val="24"/>
        </w:rPr>
        <w:t>10.1038/scientificamerican1111-60</w:t>
      </w:r>
      <w:r w:rsidR="002104D0">
        <w:rPr>
          <w:rFonts w:ascii="Times New Roman" w:hAnsi="Times New Roman" w:cs="Times New Roman"/>
          <w:sz w:val="24"/>
        </w:rPr>
        <w:br/>
      </w:r>
    </w:p>
    <w:p w14:paraId="66200CAE" w14:textId="656B4868" w:rsidR="00A74BFD" w:rsidRDefault="00A74BFD" w:rsidP="00933C49">
      <w:pPr>
        <w:pStyle w:val="EndNoteBibliography"/>
        <w:ind w:left="720" w:hanging="720"/>
        <w:rPr>
          <w:rFonts w:ascii="Times New Roman" w:hAnsi="Times New Roman" w:cs="Times New Roman"/>
          <w:sz w:val="24"/>
        </w:rPr>
      </w:pPr>
      <w:r w:rsidRPr="00A40A56">
        <w:rPr>
          <w:rFonts w:ascii="Times New Roman" w:hAnsi="Times New Roman" w:cs="Times New Roman"/>
          <w:sz w:val="24"/>
        </w:rPr>
        <w:t>Foley J.A., Ramankutty N., Brauman K.A.</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(2011)</w:t>
      </w:r>
      <w:r w:rsidR="00281209">
        <w:rPr>
          <w:rFonts w:ascii="Times New Roman" w:hAnsi="Times New Roman" w:cs="Times New Roman"/>
          <w:sz w:val="24"/>
        </w:rPr>
        <w:t>.</w:t>
      </w:r>
      <w:r w:rsidRPr="00A40A56">
        <w:rPr>
          <w:rFonts w:ascii="Times New Roman" w:hAnsi="Times New Roman" w:cs="Times New Roman"/>
          <w:sz w:val="24"/>
        </w:rPr>
        <w:t xml:space="preserve"> Solutions for a cultivated planet. </w:t>
      </w:r>
      <w:r w:rsidRPr="00A40A56">
        <w:rPr>
          <w:rFonts w:ascii="Times New Roman" w:hAnsi="Times New Roman" w:cs="Times New Roman"/>
          <w:i/>
          <w:sz w:val="24"/>
        </w:rPr>
        <w:t>Nature</w:t>
      </w:r>
      <w:r w:rsidRPr="00A40A56">
        <w:rPr>
          <w:rFonts w:ascii="Times New Roman" w:hAnsi="Times New Roman" w:cs="Times New Roman"/>
          <w:sz w:val="24"/>
        </w:rPr>
        <w:t xml:space="preserve"> </w:t>
      </w:r>
      <w:r w:rsidRPr="00A40A56">
        <w:rPr>
          <w:rFonts w:ascii="Times New Roman" w:hAnsi="Times New Roman" w:cs="Times New Roman"/>
          <w:b/>
          <w:sz w:val="24"/>
        </w:rPr>
        <w:t>478</w:t>
      </w:r>
      <w:r w:rsidR="00452C9D">
        <w:rPr>
          <w:rFonts w:ascii="Times New Roman" w:hAnsi="Times New Roman" w:cs="Times New Roman"/>
          <w:bCs/>
          <w:sz w:val="24"/>
        </w:rPr>
        <w:t>(7369)</w:t>
      </w:r>
      <w:r w:rsidRPr="00A40A56">
        <w:rPr>
          <w:rFonts w:ascii="Times New Roman" w:hAnsi="Times New Roman" w:cs="Times New Roman"/>
          <w:sz w:val="24"/>
        </w:rPr>
        <w:t>, 337-342.</w:t>
      </w:r>
      <w:r w:rsidR="00933C49" w:rsidRPr="00933C49">
        <w:t xml:space="preserve"> </w:t>
      </w:r>
      <w:r w:rsidR="00933C49" w:rsidRPr="00933C49">
        <w:rPr>
          <w:rFonts w:ascii="Times New Roman" w:hAnsi="Times New Roman" w:cs="Times New Roman"/>
          <w:sz w:val="24"/>
        </w:rPr>
        <w:t>https://doi.org/10.1038/nature10452</w:t>
      </w:r>
    </w:p>
    <w:p w14:paraId="2DA63C2D" w14:textId="77777777" w:rsidR="00933C49" w:rsidRPr="00A40A56" w:rsidRDefault="00933C49" w:rsidP="00933C49">
      <w:pPr>
        <w:pStyle w:val="EndNoteBibliography"/>
        <w:ind w:left="720" w:hanging="720"/>
        <w:rPr>
          <w:rFonts w:ascii="Times New Roman" w:hAnsi="Times New Roman" w:cs="Times New Roman"/>
          <w:sz w:val="24"/>
        </w:rPr>
      </w:pPr>
    </w:p>
    <w:p w14:paraId="6D5FD270" w14:textId="230992D5"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Gaba S., Lescourret F., Boudsocq S.</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(2014)</w:t>
      </w:r>
      <w:r w:rsidR="00281209">
        <w:rPr>
          <w:rFonts w:ascii="Times New Roman" w:hAnsi="Times New Roman" w:cs="Times New Roman"/>
          <w:sz w:val="24"/>
        </w:rPr>
        <w:t>.</w:t>
      </w:r>
      <w:r w:rsidRPr="00A40A56">
        <w:rPr>
          <w:rFonts w:ascii="Times New Roman" w:hAnsi="Times New Roman" w:cs="Times New Roman"/>
          <w:sz w:val="24"/>
        </w:rPr>
        <w:t xml:space="preserve"> Multiple cropping systems as drivers for providing multiple ecosystem services: from concepts to design. </w:t>
      </w:r>
      <w:r w:rsidRPr="00A40A56">
        <w:rPr>
          <w:rFonts w:ascii="Times New Roman" w:hAnsi="Times New Roman" w:cs="Times New Roman"/>
          <w:i/>
          <w:sz w:val="24"/>
        </w:rPr>
        <w:t>Agronomy for Sustainable Development</w:t>
      </w:r>
      <w:r w:rsidRPr="00A40A56">
        <w:rPr>
          <w:rFonts w:ascii="Times New Roman" w:hAnsi="Times New Roman" w:cs="Times New Roman"/>
          <w:sz w:val="24"/>
        </w:rPr>
        <w:t xml:space="preserve"> </w:t>
      </w:r>
      <w:r w:rsidRPr="00A40A56">
        <w:rPr>
          <w:rFonts w:ascii="Times New Roman" w:hAnsi="Times New Roman" w:cs="Times New Roman"/>
          <w:b/>
          <w:sz w:val="24"/>
        </w:rPr>
        <w:t>35</w:t>
      </w:r>
      <w:r w:rsidR="00B26CFC" w:rsidRPr="00B26CFC">
        <w:rPr>
          <w:rFonts w:ascii="Times New Roman" w:hAnsi="Times New Roman" w:cs="Times New Roman"/>
          <w:bCs/>
          <w:sz w:val="24"/>
        </w:rPr>
        <w:t>(2)</w:t>
      </w:r>
      <w:r w:rsidRPr="00B26CFC">
        <w:rPr>
          <w:rFonts w:ascii="Times New Roman" w:hAnsi="Times New Roman" w:cs="Times New Roman"/>
          <w:bCs/>
          <w:sz w:val="24"/>
        </w:rPr>
        <w:t xml:space="preserve">, </w:t>
      </w:r>
      <w:r w:rsidRPr="00A40A56">
        <w:rPr>
          <w:rFonts w:ascii="Times New Roman" w:hAnsi="Times New Roman" w:cs="Times New Roman"/>
          <w:sz w:val="24"/>
        </w:rPr>
        <w:t>607-623.</w:t>
      </w:r>
      <w:r w:rsidR="00933C49" w:rsidRPr="00933C49">
        <w:t xml:space="preserve"> </w:t>
      </w:r>
      <w:r w:rsidR="00933C49" w:rsidRPr="00933C49">
        <w:rPr>
          <w:rFonts w:ascii="Times New Roman" w:hAnsi="Times New Roman" w:cs="Times New Roman"/>
          <w:sz w:val="24"/>
        </w:rPr>
        <w:t>https://doi.org/10.1007/s13593-014-0272-z</w:t>
      </w:r>
    </w:p>
    <w:p w14:paraId="0907E0B4" w14:textId="77777777" w:rsidR="00933C49" w:rsidRPr="00A40A56" w:rsidRDefault="00933C49" w:rsidP="00A74BFD">
      <w:pPr>
        <w:pStyle w:val="EndNoteBibliography"/>
        <w:ind w:left="720" w:hanging="720"/>
        <w:rPr>
          <w:rFonts w:ascii="Times New Roman" w:hAnsi="Times New Roman" w:cs="Times New Roman"/>
          <w:sz w:val="24"/>
        </w:rPr>
      </w:pPr>
    </w:p>
    <w:p w14:paraId="0D01CF4C" w14:textId="1FBE591C"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lastRenderedPageBreak/>
        <w:t>Garbach K., Milder J.C., DeClerck F.A.J., Montenegro de Wit M., Driscoll L., Gemmill-Herren B. (2017)</w:t>
      </w:r>
      <w:r w:rsidR="00281209">
        <w:rPr>
          <w:rFonts w:ascii="Times New Roman" w:hAnsi="Times New Roman" w:cs="Times New Roman"/>
          <w:sz w:val="24"/>
        </w:rPr>
        <w:t>.</w:t>
      </w:r>
      <w:r w:rsidRPr="00A40A56">
        <w:rPr>
          <w:rFonts w:ascii="Times New Roman" w:hAnsi="Times New Roman" w:cs="Times New Roman"/>
          <w:sz w:val="24"/>
        </w:rPr>
        <w:t xml:space="preserve"> Examining multi-functionality for crop yield and ecosystem services in five systems of agroecological intensification. </w:t>
      </w:r>
      <w:r w:rsidRPr="00A40A56">
        <w:rPr>
          <w:rFonts w:ascii="Times New Roman" w:hAnsi="Times New Roman" w:cs="Times New Roman"/>
          <w:i/>
          <w:sz w:val="24"/>
        </w:rPr>
        <w:t>International Journal of Agricultural Sustainability</w:t>
      </w:r>
      <w:r w:rsidRPr="00A40A56">
        <w:rPr>
          <w:rFonts w:ascii="Times New Roman" w:hAnsi="Times New Roman" w:cs="Times New Roman"/>
          <w:sz w:val="24"/>
        </w:rPr>
        <w:t xml:space="preserve"> </w:t>
      </w:r>
      <w:r w:rsidRPr="00A40A56">
        <w:rPr>
          <w:rFonts w:ascii="Times New Roman" w:hAnsi="Times New Roman" w:cs="Times New Roman"/>
          <w:b/>
          <w:sz w:val="24"/>
        </w:rPr>
        <w:t>15</w:t>
      </w:r>
      <w:r w:rsidR="00B26CFC" w:rsidRPr="00B26CFC">
        <w:rPr>
          <w:rFonts w:ascii="Times New Roman" w:hAnsi="Times New Roman" w:cs="Times New Roman"/>
          <w:bCs/>
          <w:sz w:val="24"/>
        </w:rPr>
        <w:t>(1)</w:t>
      </w:r>
      <w:r w:rsidRPr="00B26CFC">
        <w:rPr>
          <w:rFonts w:ascii="Times New Roman" w:hAnsi="Times New Roman" w:cs="Times New Roman"/>
          <w:bCs/>
          <w:sz w:val="24"/>
        </w:rPr>
        <w:t xml:space="preserve">, </w:t>
      </w:r>
      <w:r w:rsidRPr="00A40A56">
        <w:rPr>
          <w:rFonts w:ascii="Times New Roman" w:hAnsi="Times New Roman" w:cs="Times New Roman"/>
          <w:sz w:val="24"/>
        </w:rPr>
        <w:t>11-28.</w:t>
      </w:r>
      <w:r w:rsidR="00AC740C" w:rsidRPr="00AC740C">
        <w:t xml:space="preserve"> </w:t>
      </w:r>
      <w:r w:rsidR="00AC740C" w:rsidRPr="00AC740C">
        <w:rPr>
          <w:rFonts w:ascii="Times New Roman" w:hAnsi="Times New Roman" w:cs="Times New Roman"/>
          <w:sz w:val="24"/>
        </w:rPr>
        <w:t>https://doi.org/10.1080/14735903.2016.1174810</w:t>
      </w:r>
    </w:p>
    <w:p w14:paraId="4B873EE4" w14:textId="77777777" w:rsidR="00933C49" w:rsidRPr="00A40A56" w:rsidRDefault="00933C49" w:rsidP="00A74BFD">
      <w:pPr>
        <w:pStyle w:val="EndNoteBibliography"/>
        <w:ind w:left="720" w:hanging="720"/>
        <w:rPr>
          <w:rFonts w:ascii="Times New Roman" w:hAnsi="Times New Roman" w:cs="Times New Roman"/>
          <w:sz w:val="24"/>
        </w:rPr>
      </w:pPr>
    </w:p>
    <w:p w14:paraId="699B717D" w14:textId="1D525B35"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Gedikoglu H., McCann L., Napier T.L. (2010)</w:t>
      </w:r>
      <w:r w:rsidR="00281209">
        <w:rPr>
          <w:rFonts w:ascii="Times New Roman" w:hAnsi="Times New Roman" w:cs="Times New Roman"/>
          <w:sz w:val="24"/>
        </w:rPr>
        <w:t>.</w:t>
      </w:r>
      <w:r w:rsidRPr="00A40A56">
        <w:rPr>
          <w:rFonts w:ascii="Times New Roman" w:hAnsi="Times New Roman" w:cs="Times New Roman"/>
          <w:sz w:val="24"/>
        </w:rPr>
        <w:t xml:space="preserve"> </w:t>
      </w:r>
      <w:r w:rsidR="00F110E0" w:rsidRPr="00A40A56">
        <w:rPr>
          <w:rFonts w:ascii="Times New Roman" w:hAnsi="Times New Roman" w:cs="Times New Roman"/>
          <w:sz w:val="24"/>
        </w:rPr>
        <w:t>What causes farmers to adopt agricultural and conservation technologies and how can we use that knowledge to improve policies, programs, and technologies</w:t>
      </w:r>
      <w:r w:rsidRPr="00A40A56">
        <w:rPr>
          <w:rFonts w:ascii="Times New Roman" w:hAnsi="Times New Roman" w:cs="Times New Roman"/>
          <w:sz w:val="24"/>
        </w:rPr>
        <w:t xml:space="preserve">. </w:t>
      </w:r>
      <w:r w:rsidRPr="00A40A56">
        <w:rPr>
          <w:rFonts w:ascii="Times New Roman" w:hAnsi="Times New Roman" w:cs="Times New Roman"/>
          <w:i/>
          <w:sz w:val="24"/>
        </w:rPr>
        <w:t>Human dimensions of soil and water conservation, ed Ted L Napier</w:t>
      </w:r>
      <w:r w:rsidRPr="00A40A56">
        <w:rPr>
          <w:rFonts w:ascii="Times New Roman" w:hAnsi="Times New Roman" w:cs="Times New Roman"/>
          <w:sz w:val="24"/>
        </w:rPr>
        <w:t xml:space="preserve"> </w:t>
      </w:r>
      <w:r w:rsidRPr="00A40A56">
        <w:rPr>
          <w:rFonts w:ascii="Times New Roman" w:hAnsi="Times New Roman" w:cs="Times New Roman"/>
          <w:b/>
          <w:sz w:val="24"/>
        </w:rPr>
        <w:t>109127</w:t>
      </w:r>
      <w:r w:rsidRPr="00A40A56">
        <w:rPr>
          <w:rFonts w:ascii="Times New Roman" w:hAnsi="Times New Roman" w:cs="Times New Roman"/>
          <w:sz w:val="24"/>
        </w:rPr>
        <w:t>.</w:t>
      </w:r>
    </w:p>
    <w:p w14:paraId="3AD21C8F" w14:textId="77777777" w:rsidR="00AC740C" w:rsidRPr="00A40A56" w:rsidRDefault="00AC740C" w:rsidP="00A74BFD">
      <w:pPr>
        <w:pStyle w:val="EndNoteBibliography"/>
        <w:ind w:left="720" w:hanging="720"/>
        <w:rPr>
          <w:rFonts w:ascii="Times New Roman" w:hAnsi="Times New Roman" w:cs="Times New Roman"/>
          <w:sz w:val="24"/>
        </w:rPr>
      </w:pPr>
    </w:p>
    <w:p w14:paraId="655444CF" w14:textId="21E2B896"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Gockowski J., Afari-Sefa V., Sarpong D.B., Osei-Asare Y.B., Agyeman N.F. (2013)</w:t>
      </w:r>
      <w:r w:rsidR="00281209">
        <w:rPr>
          <w:rFonts w:ascii="Times New Roman" w:hAnsi="Times New Roman" w:cs="Times New Roman"/>
          <w:sz w:val="24"/>
        </w:rPr>
        <w:t>.</w:t>
      </w:r>
      <w:r w:rsidRPr="00A40A56">
        <w:rPr>
          <w:rFonts w:ascii="Times New Roman" w:hAnsi="Times New Roman" w:cs="Times New Roman"/>
          <w:sz w:val="24"/>
        </w:rPr>
        <w:t xml:space="preserve"> Improving the productivity and income of Ghanaian cocoa farmers while maintaining environmental services: what role for certification? </w:t>
      </w:r>
      <w:r w:rsidRPr="00A40A56">
        <w:rPr>
          <w:rFonts w:ascii="Times New Roman" w:hAnsi="Times New Roman" w:cs="Times New Roman"/>
          <w:i/>
          <w:sz w:val="24"/>
        </w:rPr>
        <w:t>International Journal of Agricultural Sustainability</w:t>
      </w:r>
      <w:r w:rsidRPr="00A40A56">
        <w:rPr>
          <w:rFonts w:ascii="Times New Roman" w:hAnsi="Times New Roman" w:cs="Times New Roman"/>
          <w:sz w:val="24"/>
        </w:rPr>
        <w:t xml:space="preserve"> </w:t>
      </w:r>
      <w:r w:rsidRPr="00A40A56">
        <w:rPr>
          <w:rFonts w:ascii="Times New Roman" w:hAnsi="Times New Roman" w:cs="Times New Roman"/>
          <w:b/>
          <w:sz w:val="24"/>
        </w:rPr>
        <w:t>11</w:t>
      </w:r>
      <w:r w:rsidR="00B26CFC" w:rsidRPr="00B26CFC">
        <w:rPr>
          <w:rFonts w:ascii="Times New Roman" w:hAnsi="Times New Roman" w:cs="Times New Roman"/>
          <w:bCs/>
          <w:sz w:val="24"/>
        </w:rPr>
        <w:t>(4)</w:t>
      </w:r>
      <w:r w:rsidRPr="00B26CFC">
        <w:rPr>
          <w:rFonts w:ascii="Times New Roman" w:hAnsi="Times New Roman" w:cs="Times New Roman"/>
          <w:bCs/>
          <w:sz w:val="24"/>
        </w:rPr>
        <w:t>, 331-3</w:t>
      </w:r>
      <w:r w:rsidRPr="00A40A56">
        <w:rPr>
          <w:rFonts w:ascii="Times New Roman" w:hAnsi="Times New Roman" w:cs="Times New Roman"/>
          <w:sz w:val="24"/>
        </w:rPr>
        <w:t>46.</w:t>
      </w:r>
      <w:r w:rsidR="00F110E0" w:rsidRPr="00F110E0">
        <w:t xml:space="preserve"> </w:t>
      </w:r>
      <w:r w:rsidR="00F110E0" w:rsidRPr="00F110E0">
        <w:rPr>
          <w:rFonts w:ascii="Times New Roman" w:hAnsi="Times New Roman" w:cs="Times New Roman"/>
          <w:sz w:val="24"/>
        </w:rPr>
        <w:t>https://doi.org/10.1080/14735903.2013.772714</w:t>
      </w:r>
    </w:p>
    <w:p w14:paraId="014E89D6" w14:textId="77777777" w:rsidR="00F110E0" w:rsidRPr="00A40A56" w:rsidRDefault="00F110E0" w:rsidP="00A74BFD">
      <w:pPr>
        <w:pStyle w:val="EndNoteBibliography"/>
        <w:ind w:left="720" w:hanging="720"/>
        <w:rPr>
          <w:rFonts w:ascii="Times New Roman" w:hAnsi="Times New Roman" w:cs="Times New Roman"/>
          <w:sz w:val="24"/>
        </w:rPr>
      </w:pPr>
    </w:p>
    <w:p w14:paraId="20494F33" w14:textId="0DC5D6FD"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Godfray H.C., Beddington J.R., Crute I.R.</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(2010)</w:t>
      </w:r>
      <w:r w:rsidR="00281209">
        <w:rPr>
          <w:rFonts w:ascii="Times New Roman" w:hAnsi="Times New Roman" w:cs="Times New Roman"/>
          <w:sz w:val="24"/>
        </w:rPr>
        <w:t>.</w:t>
      </w:r>
      <w:r w:rsidRPr="00A40A56">
        <w:rPr>
          <w:rFonts w:ascii="Times New Roman" w:hAnsi="Times New Roman" w:cs="Times New Roman"/>
          <w:sz w:val="24"/>
        </w:rPr>
        <w:t xml:space="preserve"> Food security: the challenge of feeding 9 billion people. </w:t>
      </w:r>
      <w:r w:rsidRPr="00A40A56">
        <w:rPr>
          <w:rFonts w:ascii="Times New Roman" w:hAnsi="Times New Roman" w:cs="Times New Roman"/>
          <w:i/>
          <w:sz w:val="24"/>
        </w:rPr>
        <w:t>Science</w:t>
      </w:r>
      <w:r w:rsidRPr="00A40A56">
        <w:rPr>
          <w:rFonts w:ascii="Times New Roman" w:hAnsi="Times New Roman" w:cs="Times New Roman"/>
          <w:sz w:val="24"/>
        </w:rPr>
        <w:t xml:space="preserve"> </w:t>
      </w:r>
      <w:r w:rsidRPr="00A40A56">
        <w:rPr>
          <w:rFonts w:ascii="Times New Roman" w:hAnsi="Times New Roman" w:cs="Times New Roman"/>
          <w:b/>
          <w:sz w:val="24"/>
        </w:rPr>
        <w:t>327</w:t>
      </w:r>
      <w:r w:rsidR="00B26CFC" w:rsidRPr="00B26CFC">
        <w:rPr>
          <w:rFonts w:ascii="Times New Roman" w:hAnsi="Times New Roman" w:cs="Times New Roman"/>
          <w:bCs/>
          <w:sz w:val="24"/>
        </w:rPr>
        <w:t>(5967)</w:t>
      </w:r>
      <w:r w:rsidRPr="00B26CFC">
        <w:rPr>
          <w:rFonts w:ascii="Times New Roman" w:hAnsi="Times New Roman" w:cs="Times New Roman"/>
          <w:bCs/>
          <w:sz w:val="24"/>
        </w:rPr>
        <w:t xml:space="preserve">, </w:t>
      </w:r>
      <w:r w:rsidRPr="00A40A56">
        <w:rPr>
          <w:rFonts w:ascii="Times New Roman" w:hAnsi="Times New Roman" w:cs="Times New Roman"/>
          <w:sz w:val="24"/>
        </w:rPr>
        <w:t>812-818.</w:t>
      </w:r>
      <w:r w:rsidR="00F110E0" w:rsidRPr="00F110E0">
        <w:t xml:space="preserve"> </w:t>
      </w:r>
      <w:r w:rsidR="00F110E0" w:rsidRPr="00F110E0">
        <w:rPr>
          <w:rFonts w:ascii="Times New Roman" w:hAnsi="Times New Roman" w:cs="Times New Roman"/>
          <w:sz w:val="24"/>
        </w:rPr>
        <w:t>https://doi.org/10.1126/science.1185383</w:t>
      </w:r>
    </w:p>
    <w:p w14:paraId="21343979" w14:textId="77777777" w:rsidR="00F110E0" w:rsidRDefault="00F110E0" w:rsidP="00A74BFD">
      <w:pPr>
        <w:pStyle w:val="EndNoteBibliography"/>
        <w:ind w:left="720" w:hanging="720"/>
        <w:rPr>
          <w:rFonts w:ascii="Times New Roman" w:hAnsi="Times New Roman" w:cs="Times New Roman"/>
          <w:sz w:val="24"/>
        </w:rPr>
      </w:pPr>
    </w:p>
    <w:p w14:paraId="62EF852E" w14:textId="7AFBE9AF"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Greiner R., Patterson L., Miller O. (2009)</w:t>
      </w:r>
      <w:r w:rsidR="00281209">
        <w:rPr>
          <w:rFonts w:ascii="Times New Roman" w:hAnsi="Times New Roman" w:cs="Times New Roman"/>
          <w:sz w:val="24"/>
        </w:rPr>
        <w:t>.</w:t>
      </w:r>
      <w:r w:rsidRPr="00A40A56">
        <w:rPr>
          <w:rFonts w:ascii="Times New Roman" w:hAnsi="Times New Roman" w:cs="Times New Roman"/>
          <w:sz w:val="24"/>
        </w:rPr>
        <w:t xml:space="preserve"> Motivations, risk perceptions and adoption of conservation practices by farmers. </w:t>
      </w:r>
      <w:r w:rsidRPr="00A40A56">
        <w:rPr>
          <w:rFonts w:ascii="Times New Roman" w:hAnsi="Times New Roman" w:cs="Times New Roman"/>
          <w:i/>
          <w:sz w:val="24"/>
        </w:rPr>
        <w:t>Agricultural Systems</w:t>
      </w:r>
      <w:r w:rsidRPr="00A40A56">
        <w:rPr>
          <w:rFonts w:ascii="Times New Roman" w:hAnsi="Times New Roman" w:cs="Times New Roman"/>
          <w:sz w:val="24"/>
        </w:rPr>
        <w:t xml:space="preserve"> </w:t>
      </w:r>
      <w:r w:rsidRPr="00A40A56">
        <w:rPr>
          <w:rFonts w:ascii="Times New Roman" w:hAnsi="Times New Roman" w:cs="Times New Roman"/>
          <w:b/>
          <w:sz w:val="24"/>
        </w:rPr>
        <w:t>99</w:t>
      </w:r>
      <w:r w:rsidR="00A00E3F" w:rsidRPr="00A00E3F">
        <w:rPr>
          <w:rFonts w:ascii="Times New Roman" w:hAnsi="Times New Roman" w:cs="Times New Roman"/>
          <w:bCs/>
          <w:sz w:val="24"/>
        </w:rPr>
        <w:t>(2-3)</w:t>
      </w:r>
      <w:r w:rsidRPr="00A00E3F">
        <w:rPr>
          <w:rFonts w:ascii="Times New Roman" w:hAnsi="Times New Roman" w:cs="Times New Roman"/>
          <w:bCs/>
          <w:sz w:val="24"/>
        </w:rPr>
        <w:t>, 86-</w:t>
      </w:r>
      <w:r w:rsidRPr="00A40A56">
        <w:rPr>
          <w:rFonts w:ascii="Times New Roman" w:hAnsi="Times New Roman" w:cs="Times New Roman"/>
          <w:sz w:val="24"/>
        </w:rPr>
        <w:t>104.</w:t>
      </w:r>
      <w:r w:rsidR="00F110E0" w:rsidRPr="00F110E0">
        <w:t xml:space="preserve"> </w:t>
      </w:r>
      <w:r w:rsidR="00F110E0" w:rsidRPr="00F110E0">
        <w:rPr>
          <w:rFonts w:ascii="Times New Roman" w:hAnsi="Times New Roman" w:cs="Times New Roman"/>
          <w:sz w:val="24"/>
        </w:rPr>
        <w:t>https://doi.org/10.1016/j.agsy.2008.10.003</w:t>
      </w:r>
    </w:p>
    <w:p w14:paraId="5FA19728" w14:textId="77777777" w:rsidR="00F110E0" w:rsidRPr="00A40A56" w:rsidRDefault="00F110E0" w:rsidP="00A74BFD">
      <w:pPr>
        <w:pStyle w:val="EndNoteBibliography"/>
        <w:ind w:left="720" w:hanging="720"/>
        <w:rPr>
          <w:rFonts w:ascii="Times New Roman" w:hAnsi="Times New Roman" w:cs="Times New Roman"/>
          <w:sz w:val="24"/>
        </w:rPr>
      </w:pPr>
    </w:p>
    <w:p w14:paraId="23111232" w14:textId="05B6DA6E"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Karp D.S., Chaplin-Kramer R., Meehan T.D.</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(2018)</w:t>
      </w:r>
      <w:r w:rsidR="00281209">
        <w:rPr>
          <w:rFonts w:ascii="Times New Roman" w:hAnsi="Times New Roman" w:cs="Times New Roman"/>
          <w:sz w:val="24"/>
        </w:rPr>
        <w:t>.</w:t>
      </w:r>
      <w:r w:rsidRPr="00A40A56">
        <w:rPr>
          <w:rFonts w:ascii="Times New Roman" w:hAnsi="Times New Roman" w:cs="Times New Roman"/>
          <w:sz w:val="24"/>
        </w:rPr>
        <w:t xml:space="preserve"> Crop pests and predators exhibit inconsistent responses to surrounding landscape composition. </w:t>
      </w:r>
      <w:r w:rsidRPr="00A40A56">
        <w:rPr>
          <w:rFonts w:ascii="Times New Roman" w:hAnsi="Times New Roman" w:cs="Times New Roman"/>
          <w:i/>
          <w:sz w:val="24"/>
        </w:rPr>
        <w:t>Proceedings of the National Academy of Sciences of the United States of America</w:t>
      </w:r>
      <w:r w:rsidRPr="00A40A56">
        <w:rPr>
          <w:rFonts w:ascii="Times New Roman" w:hAnsi="Times New Roman" w:cs="Times New Roman"/>
          <w:sz w:val="24"/>
        </w:rPr>
        <w:t xml:space="preserve"> </w:t>
      </w:r>
      <w:r w:rsidRPr="00A40A56">
        <w:rPr>
          <w:rFonts w:ascii="Times New Roman" w:hAnsi="Times New Roman" w:cs="Times New Roman"/>
          <w:b/>
          <w:sz w:val="24"/>
        </w:rPr>
        <w:t>115</w:t>
      </w:r>
      <w:r w:rsidR="00DE5A56">
        <w:rPr>
          <w:rFonts w:ascii="Times New Roman" w:hAnsi="Times New Roman" w:cs="Times New Roman"/>
          <w:bCs/>
          <w:sz w:val="24"/>
        </w:rPr>
        <w:t>(33)</w:t>
      </w:r>
      <w:r w:rsidRPr="00A40A56">
        <w:rPr>
          <w:rFonts w:ascii="Times New Roman" w:hAnsi="Times New Roman" w:cs="Times New Roman"/>
          <w:sz w:val="24"/>
        </w:rPr>
        <w:t>, E7863-E7870.</w:t>
      </w:r>
      <w:r w:rsidR="00DE5A56" w:rsidRPr="00DE5A56">
        <w:rPr>
          <w:rFonts w:ascii="Times New Roman" w:hAnsi="Times New Roman" w:cs="Times New Roman"/>
          <w:sz w:val="24"/>
        </w:rPr>
        <w:t xml:space="preserve"> https://doi.org/10.1073/pnas.1800042115</w:t>
      </w:r>
    </w:p>
    <w:p w14:paraId="78F88852" w14:textId="77777777" w:rsidR="00DE5A56" w:rsidRDefault="00DE5A56" w:rsidP="00A74BFD">
      <w:pPr>
        <w:pStyle w:val="EndNoteBibliography"/>
        <w:ind w:left="720" w:hanging="720"/>
        <w:rPr>
          <w:rFonts w:ascii="Times New Roman" w:hAnsi="Times New Roman" w:cs="Times New Roman"/>
          <w:sz w:val="24"/>
        </w:rPr>
      </w:pPr>
    </w:p>
    <w:p w14:paraId="2090867E" w14:textId="4F804632"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Kragt M.E., Robertson M.J. (2014)</w:t>
      </w:r>
      <w:r w:rsidR="00281209">
        <w:rPr>
          <w:rFonts w:ascii="Times New Roman" w:hAnsi="Times New Roman" w:cs="Times New Roman"/>
          <w:sz w:val="24"/>
        </w:rPr>
        <w:t>.</w:t>
      </w:r>
      <w:r w:rsidRPr="00A40A56">
        <w:rPr>
          <w:rFonts w:ascii="Times New Roman" w:hAnsi="Times New Roman" w:cs="Times New Roman"/>
          <w:sz w:val="24"/>
        </w:rPr>
        <w:t xml:space="preserve"> Quantifying ecosystem services trade-offs from agricultural practices. </w:t>
      </w:r>
      <w:r w:rsidRPr="00A40A56">
        <w:rPr>
          <w:rFonts w:ascii="Times New Roman" w:hAnsi="Times New Roman" w:cs="Times New Roman"/>
          <w:i/>
          <w:sz w:val="24"/>
        </w:rPr>
        <w:t>Ecological Economics</w:t>
      </w:r>
      <w:r w:rsidRPr="00A40A56">
        <w:rPr>
          <w:rFonts w:ascii="Times New Roman" w:hAnsi="Times New Roman" w:cs="Times New Roman"/>
          <w:sz w:val="24"/>
        </w:rPr>
        <w:t xml:space="preserve"> </w:t>
      </w:r>
      <w:r w:rsidRPr="00A40A56">
        <w:rPr>
          <w:rFonts w:ascii="Times New Roman" w:hAnsi="Times New Roman" w:cs="Times New Roman"/>
          <w:b/>
          <w:sz w:val="24"/>
        </w:rPr>
        <w:t>102</w:t>
      </w:r>
      <w:r w:rsidRPr="00A40A56">
        <w:rPr>
          <w:rFonts w:ascii="Times New Roman" w:hAnsi="Times New Roman" w:cs="Times New Roman"/>
          <w:sz w:val="24"/>
        </w:rPr>
        <w:t>, 147-157.</w:t>
      </w:r>
      <w:r w:rsidR="00A77144">
        <w:t xml:space="preserve"> </w:t>
      </w:r>
      <w:r w:rsidR="00A77144" w:rsidRPr="00A77144">
        <w:rPr>
          <w:rFonts w:ascii="Times New Roman" w:hAnsi="Times New Roman" w:cs="Times New Roman"/>
          <w:sz w:val="24"/>
        </w:rPr>
        <w:t>https://doi.org/10.1016/j.ecolecon.2014.04.001</w:t>
      </w:r>
    </w:p>
    <w:p w14:paraId="2866F2F0" w14:textId="77777777" w:rsidR="00A77144" w:rsidRDefault="00A77144" w:rsidP="00A74BFD">
      <w:pPr>
        <w:pStyle w:val="EndNoteBibliography"/>
        <w:ind w:left="720" w:hanging="720"/>
        <w:rPr>
          <w:rFonts w:ascii="Times New Roman" w:hAnsi="Times New Roman" w:cs="Times New Roman"/>
          <w:sz w:val="24"/>
        </w:rPr>
      </w:pPr>
    </w:p>
    <w:p w14:paraId="676D5961" w14:textId="7B4BEE00"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Kremen C., Miles A. (2012)</w:t>
      </w:r>
      <w:r w:rsidR="00281209">
        <w:rPr>
          <w:rFonts w:ascii="Times New Roman" w:hAnsi="Times New Roman" w:cs="Times New Roman"/>
          <w:sz w:val="24"/>
        </w:rPr>
        <w:t>.</w:t>
      </w:r>
      <w:r w:rsidRPr="00A40A56">
        <w:rPr>
          <w:rFonts w:ascii="Times New Roman" w:hAnsi="Times New Roman" w:cs="Times New Roman"/>
          <w:sz w:val="24"/>
        </w:rPr>
        <w:t xml:space="preserve"> Ecosystem Services in Biologically Diversified versus Conventional Farming Systems: Benefits, Externalities, and Trade-Offs. </w:t>
      </w:r>
      <w:r w:rsidRPr="00A40A56">
        <w:rPr>
          <w:rFonts w:ascii="Times New Roman" w:hAnsi="Times New Roman" w:cs="Times New Roman"/>
          <w:i/>
          <w:sz w:val="24"/>
        </w:rPr>
        <w:t>Ecology and Society</w:t>
      </w:r>
      <w:r w:rsidRPr="00A40A56">
        <w:rPr>
          <w:rFonts w:ascii="Times New Roman" w:hAnsi="Times New Roman" w:cs="Times New Roman"/>
          <w:sz w:val="24"/>
        </w:rPr>
        <w:t xml:space="preserve"> </w:t>
      </w:r>
      <w:r w:rsidRPr="00A40A56">
        <w:rPr>
          <w:rFonts w:ascii="Times New Roman" w:hAnsi="Times New Roman" w:cs="Times New Roman"/>
          <w:b/>
          <w:sz w:val="24"/>
        </w:rPr>
        <w:t>17</w:t>
      </w:r>
      <w:r w:rsidR="00BE6E83">
        <w:rPr>
          <w:rFonts w:ascii="Times New Roman" w:hAnsi="Times New Roman" w:cs="Times New Roman"/>
          <w:bCs/>
          <w:sz w:val="24"/>
        </w:rPr>
        <w:t>(4), 40</w:t>
      </w:r>
      <w:r w:rsidRPr="00A40A56">
        <w:rPr>
          <w:rFonts w:ascii="Times New Roman" w:hAnsi="Times New Roman" w:cs="Times New Roman"/>
          <w:sz w:val="24"/>
        </w:rPr>
        <w:t>.</w:t>
      </w:r>
      <w:r w:rsidR="00BE6E83" w:rsidRPr="00BE6E83">
        <w:t xml:space="preserve"> </w:t>
      </w:r>
      <w:r w:rsidR="00BE6E83" w:rsidRPr="00BE6E83">
        <w:rPr>
          <w:rFonts w:ascii="Times New Roman" w:hAnsi="Times New Roman" w:cs="Times New Roman"/>
          <w:sz w:val="24"/>
        </w:rPr>
        <w:t>http://dx.doi.org/10.5751/ES-05035-170440</w:t>
      </w:r>
    </w:p>
    <w:p w14:paraId="1F8FA339" w14:textId="77777777" w:rsidR="00BE6E83" w:rsidRDefault="00BE6E83" w:rsidP="00A74BFD">
      <w:pPr>
        <w:pStyle w:val="EndNoteBibliography"/>
        <w:ind w:left="720" w:hanging="720"/>
        <w:rPr>
          <w:rFonts w:ascii="Times New Roman" w:hAnsi="Times New Roman" w:cs="Times New Roman"/>
          <w:sz w:val="24"/>
        </w:rPr>
      </w:pPr>
    </w:p>
    <w:p w14:paraId="14C9BCBE" w14:textId="0E0E77B7"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Lee H., Lautenbach S., Nieto A.P.G., Bondeau A., Cramer W., Geijzendorffer I.R. (2019)</w:t>
      </w:r>
      <w:r w:rsidR="00281209">
        <w:rPr>
          <w:rFonts w:ascii="Times New Roman" w:hAnsi="Times New Roman" w:cs="Times New Roman"/>
          <w:sz w:val="24"/>
        </w:rPr>
        <w:t>.</w:t>
      </w:r>
      <w:r w:rsidRPr="00A40A56">
        <w:rPr>
          <w:rFonts w:ascii="Times New Roman" w:hAnsi="Times New Roman" w:cs="Times New Roman"/>
          <w:sz w:val="24"/>
        </w:rPr>
        <w:t xml:space="preserve"> The impact of conservation farming practices on Mediterranean agro-ecosystem services provisioning—a meta-analysis. </w:t>
      </w:r>
      <w:r w:rsidRPr="00A40A56">
        <w:rPr>
          <w:rFonts w:ascii="Times New Roman" w:hAnsi="Times New Roman" w:cs="Times New Roman"/>
          <w:i/>
          <w:sz w:val="24"/>
        </w:rPr>
        <w:t>Regional Environmental Change</w:t>
      </w:r>
      <w:r w:rsidRPr="00A40A56">
        <w:rPr>
          <w:rFonts w:ascii="Times New Roman" w:hAnsi="Times New Roman" w:cs="Times New Roman"/>
          <w:sz w:val="24"/>
        </w:rPr>
        <w:t xml:space="preserve"> </w:t>
      </w:r>
      <w:r w:rsidRPr="00A40A56">
        <w:rPr>
          <w:rFonts w:ascii="Times New Roman" w:hAnsi="Times New Roman" w:cs="Times New Roman"/>
          <w:b/>
          <w:sz w:val="24"/>
        </w:rPr>
        <w:t>19</w:t>
      </w:r>
      <w:r w:rsidRPr="00A40A56">
        <w:rPr>
          <w:rFonts w:ascii="Times New Roman" w:hAnsi="Times New Roman" w:cs="Times New Roman"/>
          <w:sz w:val="24"/>
        </w:rPr>
        <w:t>, 2187-2202.</w:t>
      </w:r>
      <w:r w:rsidR="00EF07F9" w:rsidRPr="00EF07F9">
        <w:t xml:space="preserve"> </w:t>
      </w:r>
      <w:r w:rsidR="00EF07F9" w:rsidRPr="00EF07F9">
        <w:rPr>
          <w:rFonts w:ascii="Times New Roman" w:hAnsi="Times New Roman" w:cs="Times New Roman"/>
          <w:sz w:val="24"/>
        </w:rPr>
        <w:t>https://doi.org/10.1007/s10113-018-1447-y</w:t>
      </w:r>
    </w:p>
    <w:p w14:paraId="4AD8C215" w14:textId="77777777" w:rsidR="00EF07F9" w:rsidRPr="00A40A56" w:rsidRDefault="00EF07F9" w:rsidP="00A74BFD">
      <w:pPr>
        <w:pStyle w:val="EndNoteBibliography"/>
        <w:ind w:left="720" w:hanging="720"/>
        <w:rPr>
          <w:rFonts w:ascii="Times New Roman" w:hAnsi="Times New Roman" w:cs="Times New Roman"/>
          <w:sz w:val="24"/>
        </w:rPr>
      </w:pPr>
    </w:p>
    <w:p w14:paraId="46ED9E1C" w14:textId="51EC0FFA"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Logan T.J., Lal R., Dick W.A. (1991)</w:t>
      </w:r>
      <w:r w:rsidR="00281209">
        <w:rPr>
          <w:rFonts w:ascii="Times New Roman" w:hAnsi="Times New Roman" w:cs="Times New Roman"/>
          <w:sz w:val="24"/>
        </w:rPr>
        <w:t>.</w:t>
      </w:r>
      <w:r w:rsidRPr="00A40A56">
        <w:rPr>
          <w:rFonts w:ascii="Times New Roman" w:hAnsi="Times New Roman" w:cs="Times New Roman"/>
          <w:sz w:val="24"/>
        </w:rPr>
        <w:t xml:space="preserve"> Tillage systems and soil properties in North America. </w:t>
      </w:r>
      <w:r w:rsidRPr="00A40A56">
        <w:rPr>
          <w:rFonts w:ascii="Times New Roman" w:hAnsi="Times New Roman" w:cs="Times New Roman"/>
          <w:i/>
          <w:sz w:val="24"/>
        </w:rPr>
        <w:t>Soil and Tillage Research</w:t>
      </w:r>
      <w:r w:rsidRPr="00A40A56">
        <w:rPr>
          <w:rFonts w:ascii="Times New Roman" w:hAnsi="Times New Roman" w:cs="Times New Roman"/>
          <w:sz w:val="24"/>
        </w:rPr>
        <w:t xml:space="preserve"> </w:t>
      </w:r>
      <w:r w:rsidRPr="00A40A56">
        <w:rPr>
          <w:rFonts w:ascii="Times New Roman" w:hAnsi="Times New Roman" w:cs="Times New Roman"/>
          <w:b/>
          <w:sz w:val="24"/>
        </w:rPr>
        <w:t>20</w:t>
      </w:r>
      <w:r w:rsidR="0014630B">
        <w:rPr>
          <w:rFonts w:ascii="Times New Roman" w:hAnsi="Times New Roman" w:cs="Times New Roman"/>
          <w:bCs/>
          <w:sz w:val="24"/>
        </w:rPr>
        <w:t>(2-4)</w:t>
      </w:r>
      <w:r w:rsidRPr="00A40A56">
        <w:rPr>
          <w:rFonts w:ascii="Times New Roman" w:hAnsi="Times New Roman" w:cs="Times New Roman"/>
          <w:sz w:val="24"/>
        </w:rPr>
        <w:t>, 241-270.</w:t>
      </w:r>
      <w:r w:rsidR="0014630B" w:rsidRPr="0014630B">
        <w:t xml:space="preserve"> </w:t>
      </w:r>
      <w:r w:rsidR="0014630B" w:rsidRPr="0014630B">
        <w:rPr>
          <w:rFonts w:ascii="Times New Roman" w:hAnsi="Times New Roman" w:cs="Times New Roman"/>
          <w:sz w:val="24"/>
        </w:rPr>
        <w:t>https://doi.org/10.1016/0167-1987(91)90042-V</w:t>
      </w:r>
    </w:p>
    <w:p w14:paraId="2DDC35C1" w14:textId="77777777" w:rsidR="0014630B" w:rsidRDefault="0014630B" w:rsidP="00A74BFD">
      <w:pPr>
        <w:pStyle w:val="EndNoteBibliography"/>
        <w:ind w:left="720" w:hanging="720"/>
        <w:rPr>
          <w:rFonts w:ascii="Times New Roman" w:hAnsi="Times New Roman" w:cs="Times New Roman"/>
          <w:sz w:val="24"/>
        </w:rPr>
      </w:pPr>
    </w:p>
    <w:p w14:paraId="67484260" w14:textId="0878A7BF"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Luskin M.S., Lee J.S.H., Edwards D.P., Gibson L., Potts M.D. (2018)</w:t>
      </w:r>
      <w:r w:rsidR="00281209">
        <w:rPr>
          <w:rFonts w:ascii="Times New Roman" w:hAnsi="Times New Roman" w:cs="Times New Roman"/>
          <w:sz w:val="24"/>
        </w:rPr>
        <w:t>.</w:t>
      </w:r>
      <w:r w:rsidRPr="00A40A56">
        <w:rPr>
          <w:rFonts w:ascii="Times New Roman" w:hAnsi="Times New Roman" w:cs="Times New Roman"/>
          <w:sz w:val="24"/>
        </w:rPr>
        <w:t xml:space="preserve"> Study context shapes recommendations of land-sparing and sharing; a quantitative review. </w:t>
      </w:r>
      <w:r w:rsidRPr="00A40A56">
        <w:rPr>
          <w:rFonts w:ascii="Times New Roman" w:hAnsi="Times New Roman" w:cs="Times New Roman"/>
          <w:i/>
          <w:sz w:val="24"/>
        </w:rPr>
        <w:t>Global Food Security</w:t>
      </w:r>
      <w:r w:rsidRPr="00A40A56">
        <w:rPr>
          <w:rFonts w:ascii="Times New Roman" w:hAnsi="Times New Roman" w:cs="Times New Roman"/>
          <w:sz w:val="24"/>
        </w:rPr>
        <w:t xml:space="preserve"> </w:t>
      </w:r>
      <w:r w:rsidRPr="00A40A56">
        <w:rPr>
          <w:rFonts w:ascii="Times New Roman" w:hAnsi="Times New Roman" w:cs="Times New Roman"/>
          <w:b/>
          <w:sz w:val="24"/>
        </w:rPr>
        <w:t>16</w:t>
      </w:r>
      <w:r w:rsidRPr="00A40A56">
        <w:rPr>
          <w:rFonts w:ascii="Times New Roman" w:hAnsi="Times New Roman" w:cs="Times New Roman"/>
          <w:sz w:val="24"/>
        </w:rPr>
        <w:t>, 29-35.</w:t>
      </w:r>
      <w:r w:rsidR="001140A6" w:rsidRPr="001140A6">
        <w:t xml:space="preserve"> </w:t>
      </w:r>
      <w:r w:rsidR="001140A6" w:rsidRPr="001140A6">
        <w:rPr>
          <w:rFonts w:ascii="Times New Roman" w:hAnsi="Times New Roman" w:cs="Times New Roman"/>
          <w:sz w:val="24"/>
        </w:rPr>
        <w:t>https://doi.org/10.1016/j.gfs.2017.08.002</w:t>
      </w:r>
    </w:p>
    <w:p w14:paraId="765D41DF" w14:textId="77777777" w:rsidR="001140A6" w:rsidRDefault="001140A6" w:rsidP="00A74BFD">
      <w:pPr>
        <w:pStyle w:val="EndNoteBibliography"/>
        <w:ind w:left="720" w:hanging="720"/>
        <w:rPr>
          <w:rFonts w:ascii="Times New Roman" w:hAnsi="Times New Roman" w:cs="Times New Roman"/>
          <w:sz w:val="24"/>
        </w:rPr>
      </w:pPr>
    </w:p>
    <w:p w14:paraId="696E153D" w14:textId="465B31F2"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Muñoz J.D., Steibel J.P., Snapp S., Kravchenko A.N. (2014)</w:t>
      </w:r>
      <w:r w:rsidR="00281209">
        <w:rPr>
          <w:rFonts w:ascii="Times New Roman" w:hAnsi="Times New Roman" w:cs="Times New Roman"/>
          <w:sz w:val="24"/>
        </w:rPr>
        <w:t>.</w:t>
      </w:r>
      <w:r w:rsidRPr="00A40A56">
        <w:rPr>
          <w:rFonts w:ascii="Times New Roman" w:hAnsi="Times New Roman" w:cs="Times New Roman"/>
          <w:sz w:val="24"/>
        </w:rPr>
        <w:t xml:space="preserve"> Cover crop effect on corn growth and yield as influenced by topography.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189</w:t>
      </w:r>
      <w:r w:rsidRPr="00A40A56">
        <w:rPr>
          <w:rFonts w:ascii="Times New Roman" w:hAnsi="Times New Roman" w:cs="Times New Roman"/>
          <w:sz w:val="24"/>
        </w:rPr>
        <w:t>, 229-239.</w:t>
      </w:r>
      <w:r w:rsidR="00B8217E" w:rsidRPr="00B8217E">
        <w:t xml:space="preserve"> </w:t>
      </w:r>
      <w:r w:rsidR="00B8217E" w:rsidRPr="00B8217E">
        <w:rPr>
          <w:rFonts w:ascii="Times New Roman" w:hAnsi="Times New Roman" w:cs="Times New Roman"/>
          <w:sz w:val="24"/>
        </w:rPr>
        <w:t>https://doi.org/10.1016/j.agee.2014.03.045</w:t>
      </w:r>
    </w:p>
    <w:p w14:paraId="68EFDEEF" w14:textId="77777777" w:rsidR="00B8217E" w:rsidRDefault="00B8217E" w:rsidP="00A74BFD">
      <w:pPr>
        <w:pStyle w:val="EndNoteBibliography"/>
        <w:ind w:left="720" w:hanging="720"/>
        <w:rPr>
          <w:rFonts w:ascii="Times New Roman" w:hAnsi="Times New Roman" w:cs="Times New Roman"/>
          <w:sz w:val="24"/>
        </w:rPr>
      </w:pPr>
    </w:p>
    <w:p w14:paraId="1B36AACE" w14:textId="3E38C02B"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Nakagawa S., Schielzeth H. (2013)</w:t>
      </w:r>
      <w:r w:rsidR="00281209">
        <w:rPr>
          <w:rFonts w:ascii="Times New Roman" w:hAnsi="Times New Roman" w:cs="Times New Roman"/>
          <w:sz w:val="24"/>
        </w:rPr>
        <w:t>.</w:t>
      </w:r>
      <w:r w:rsidRPr="00A40A56">
        <w:rPr>
          <w:rFonts w:ascii="Times New Roman" w:hAnsi="Times New Roman" w:cs="Times New Roman"/>
          <w:sz w:val="24"/>
        </w:rPr>
        <w:t xml:space="preserve"> A general and simple method for obtaining R2 from generalized linear mixed-effects models. </w:t>
      </w:r>
      <w:r w:rsidRPr="00A40A56">
        <w:rPr>
          <w:rFonts w:ascii="Times New Roman" w:hAnsi="Times New Roman" w:cs="Times New Roman"/>
          <w:i/>
          <w:sz w:val="24"/>
        </w:rPr>
        <w:t>Methods in Ecology and Evolution</w:t>
      </w:r>
      <w:r w:rsidRPr="00A40A56">
        <w:rPr>
          <w:rFonts w:ascii="Times New Roman" w:hAnsi="Times New Roman" w:cs="Times New Roman"/>
          <w:sz w:val="24"/>
        </w:rPr>
        <w:t xml:space="preserve"> </w:t>
      </w:r>
      <w:r w:rsidRPr="00A40A56">
        <w:rPr>
          <w:rFonts w:ascii="Times New Roman" w:hAnsi="Times New Roman" w:cs="Times New Roman"/>
          <w:b/>
          <w:sz w:val="24"/>
        </w:rPr>
        <w:t>4</w:t>
      </w:r>
      <w:r w:rsidR="00B13793">
        <w:rPr>
          <w:rFonts w:ascii="Times New Roman" w:hAnsi="Times New Roman" w:cs="Times New Roman"/>
          <w:bCs/>
          <w:sz w:val="24"/>
        </w:rPr>
        <w:t>(2)</w:t>
      </w:r>
      <w:r w:rsidRPr="00A40A56">
        <w:rPr>
          <w:rFonts w:ascii="Times New Roman" w:hAnsi="Times New Roman" w:cs="Times New Roman"/>
          <w:sz w:val="24"/>
        </w:rPr>
        <w:t>, 133-142.</w:t>
      </w:r>
      <w:r w:rsidR="00B13793" w:rsidRPr="00B13793">
        <w:t xml:space="preserve"> </w:t>
      </w:r>
      <w:r w:rsidR="00B13793" w:rsidRPr="00B13793">
        <w:rPr>
          <w:rFonts w:ascii="Times New Roman" w:hAnsi="Times New Roman" w:cs="Times New Roman"/>
          <w:sz w:val="24"/>
        </w:rPr>
        <w:t>https://doi.org/10.1111/j.2041-210x.2012.00261.x</w:t>
      </w:r>
    </w:p>
    <w:p w14:paraId="6FAF39DE" w14:textId="77777777" w:rsidR="00B8217E" w:rsidRDefault="00B8217E" w:rsidP="00A74BFD">
      <w:pPr>
        <w:pStyle w:val="EndNoteBibliography"/>
        <w:ind w:left="720" w:hanging="720"/>
        <w:rPr>
          <w:rFonts w:ascii="Times New Roman" w:hAnsi="Times New Roman" w:cs="Times New Roman"/>
          <w:sz w:val="24"/>
        </w:rPr>
      </w:pPr>
    </w:p>
    <w:p w14:paraId="0D594D44" w14:textId="24414C04"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Olson K., Ebelhar S.A., Lang J.M. (2014)</w:t>
      </w:r>
      <w:r w:rsidR="00281209">
        <w:rPr>
          <w:rFonts w:ascii="Times New Roman" w:hAnsi="Times New Roman" w:cs="Times New Roman"/>
          <w:sz w:val="24"/>
        </w:rPr>
        <w:t>.</w:t>
      </w:r>
      <w:r w:rsidRPr="00A40A56">
        <w:rPr>
          <w:rFonts w:ascii="Times New Roman" w:hAnsi="Times New Roman" w:cs="Times New Roman"/>
          <w:sz w:val="24"/>
        </w:rPr>
        <w:t xml:space="preserve"> Long-Term Effects of Cover Crops on Crop Yields, Soil Organic Carbon Stocks and Sequestration. </w:t>
      </w:r>
      <w:r w:rsidRPr="00A40A56">
        <w:rPr>
          <w:rFonts w:ascii="Times New Roman" w:hAnsi="Times New Roman" w:cs="Times New Roman"/>
          <w:i/>
          <w:sz w:val="24"/>
        </w:rPr>
        <w:t>Open Journal of Soil Science</w:t>
      </w:r>
      <w:r w:rsidRPr="00A40A56">
        <w:rPr>
          <w:rFonts w:ascii="Times New Roman" w:hAnsi="Times New Roman" w:cs="Times New Roman"/>
          <w:sz w:val="24"/>
        </w:rPr>
        <w:t xml:space="preserve"> </w:t>
      </w:r>
      <w:r w:rsidRPr="00A40A56">
        <w:rPr>
          <w:rFonts w:ascii="Times New Roman" w:hAnsi="Times New Roman" w:cs="Times New Roman"/>
          <w:b/>
          <w:sz w:val="24"/>
        </w:rPr>
        <w:t>4</w:t>
      </w:r>
      <w:r w:rsidRPr="00A40A56">
        <w:rPr>
          <w:rFonts w:ascii="Times New Roman" w:hAnsi="Times New Roman" w:cs="Times New Roman"/>
          <w:sz w:val="24"/>
        </w:rPr>
        <w:t>, 284-292.</w:t>
      </w:r>
      <w:r w:rsidR="0044064A" w:rsidRPr="0044064A">
        <w:t xml:space="preserve"> </w:t>
      </w:r>
      <w:r w:rsidR="0044064A" w:rsidRPr="0044064A">
        <w:rPr>
          <w:rFonts w:ascii="Times New Roman" w:hAnsi="Times New Roman" w:cs="Times New Roman"/>
          <w:sz w:val="24"/>
        </w:rPr>
        <w:t>http://dx.doi.org/10.4236/ojss.2014.48030</w:t>
      </w:r>
    </w:p>
    <w:p w14:paraId="3790121D" w14:textId="77777777" w:rsidR="0044064A" w:rsidRPr="00A40A56" w:rsidRDefault="0044064A" w:rsidP="00A74BFD">
      <w:pPr>
        <w:pStyle w:val="EndNoteBibliography"/>
        <w:ind w:left="720" w:hanging="720"/>
        <w:rPr>
          <w:rFonts w:ascii="Times New Roman" w:hAnsi="Times New Roman" w:cs="Times New Roman"/>
          <w:sz w:val="24"/>
        </w:rPr>
      </w:pPr>
    </w:p>
    <w:p w14:paraId="36FEBF2E" w14:textId="58E6A7E2"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Palm C., Blanco-Canqui H., DeClerck F., Gatere L., Grace P. (2014)</w:t>
      </w:r>
      <w:r w:rsidR="00281209">
        <w:rPr>
          <w:rFonts w:ascii="Times New Roman" w:hAnsi="Times New Roman" w:cs="Times New Roman"/>
          <w:sz w:val="24"/>
        </w:rPr>
        <w:t>.</w:t>
      </w:r>
      <w:r w:rsidRPr="00A40A56">
        <w:rPr>
          <w:rFonts w:ascii="Times New Roman" w:hAnsi="Times New Roman" w:cs="Times New Roman"/>
          <w:sz w:val="24"/>
        </w:rPr>
        <w:t xml:space="preserve"> Conservation agriculture and ecosystem services: An overview.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187</w:t>
      </w:r>
      <w:r w:rsidRPr="00A40A56">
        <w:rPr>
          <w:rFonts w:ascii="Times New Roman" w:hAnsi="Times New Roman" w:cs="Times New Roman"/>
          <w:sz w:val="24"/>
        </w:rPr>
        <w:t>, 87-105.</w:t>
      </w:r>
      <w:r w:rsidR="007865FD" w:rsidRPr="007865FD">
        <w:t xml:space="preserve"> </w:t>
      </w:r>
      <w:r w:rsidR="007865FD" w:rsidRPr="007865FD">
        <w:rPr>
          <w:rFonts w:ascii="Times New Roman" w:hAnsi="Times New Roman" w:cs="Times New Roman"/>
          <w:sz w:val="24"/>
        </w:rPr>
        <w:t>https://doi.org/10.1016/j.agee.2013.10.010</w:t>
      </w:r>
    </w:p>
    <w:p w14:paraId="2F2E19FB" w14:textId="77777777" w:rsidR="007865FD" w:rsidRPr="00A40A56" w:rsidRDefault="007865FD" w:rsidP="000D2931">
      <w:pPr>
        <w:pStyle w:val="EndNoteBibliography"/>
        <w:rPr>
          <w:rFonts w:ascii="Times New Roman" w:hAnsi="Times New Roman" w:cs="Times New Roman"/>
          <w:sz w:val="24"/>
        </w:rPr>
      </w:pPr>
    </w:p>
    <w:p w14:paraId="1D9BB609" w14:textId="21921AC9"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Pannell D.J. (2008)</w:t>
      </w:r>
      <w:r w:rsidR="00281209">
        <w:rPr>
          <w:rFonts w:ascii="Times New Roman" w:hAnsi="Times New Roman" w:cs="Times New Roman"/>
          <w:sz w:val="24"/>
        </w:rPr>
        <w:t>.</w:t>
      </w:r>
      <w:r w:rsidRPr="00A40A56">
        <w:rPr>
          <w:rFonts w:ascii="Times New Roman" w:hAnsi="Times New Roman" w:cs="Times New Roman"/>
          <w:sz w:val="24"/>
        </w:rPr>
        <w:t xml:space="preserve"> Public benefits, private benefits, and policy mechanism choice for land-use change for environmental benefits. </w:t>
      </w:r>
      <w:r w:rsidRPr="00A40A56">
        <w:rPr>
          <w:rFonts w:ascii="Times New Roman" w:hAnsi="Times New Roman" w:cs="Times New Roman"/>
          <w:i/>
          <w:sz w:val="24"/>
        </w:rPr>
        <w:t>Land Econ</w:t>
      </w:r>
      <w:r w:rsidR="00B61569">
        <w:rPr>
          <w:rFonts w:ascii="Times New Roman" w:hAnsi="Times New Roman" w:cs="Times New Roman"/>
          <w:i/>
          <w:sz w:val="24"/>
        </w:rPr>
        <w:t>omics</w:t>
      </w:r>
      <w:r w:rsidRPr="00A40A56">
        <w:rPr>
          <w:rFonts w:ascii="Times New Roman" w:hAnsi="Times New Roman" w:cs="Times New Roman"/>
          <w:sz w:val="24"/>
        </w:rPr>
        <w:t xml:space="preserve"> </w:t>
      </w:r>
      <w:r w:rsidRPr="00A40A56">
        <w:rPr>
          <w:rFonts w:ascii="Times New Roman" w:hAnsi="Times New Roman" w:cs="Times New Roman"/>
          <w:b/>
          <w:sz w:val="24"/>
        </w:rPr>
        <w:t>84</w:t>
      </w:r>
      <w:r w:rsidR="00B61569">
        <w:rPr>
          <w:rFonts w:ascii="Times New Roman" w:hAnsi="Times New Roman" w:cs="Times New Roman"/>
          <w:bCs/>
          <w:sz w:val="24"/>
        </w:rPr>
        <w:t>(2)</w:t>
      </w:r>
      <w:r w:rsidRPr="00A40A56">
        <w:rPr>
          <w:rFonts w:ascii="Times New Roman" w:hAnsi="Times New Roman" w:cs="Times New Roman"/>
          <w:sz w:val="24"/>
        </w:rPr>
        <w:t>, 225-240.</w:t>
      </w:r>
      <w:r w:rsidR="00B61569" w:rsidRPr="00B61569">
        <w:t xml:space="preserve"> </w:t>
      </w:r>
      <w:r w:rsidR="00B61569" w:rsidRPr="007865FD">
        <w:rPr>
          <w:rFonts w:ascii="Times New Roman" w:hAnsi="Times New Roman" w:cs="Times New Roman"/>
          <w:sz w:val="24"/>
        </w:rPr>
        <w:t>https://doi.org/</w:t>
      </w:r>
      <w:r w:rsidR="00B61569" w:rsidRPr="00B61569">
        <w:rPr>
          <w:rFonts w:ascii="Times New Roman" w:hAnsi="Times New Roman" w:cs="Times New Roman"/>
          <w:sz w:val="24"/>
        </w:rPr>
        <w:t>10.3368/le.84.2.225</w:t>
      </w:r>
    </w:p>
    <w:p w14:paraId="4E5B46CE" w14:textId="77777777" w:rsidR="00116F41" w:rsidRPr="00A40A56" w:rsidRDefault="00116F41" w:rsidP="00A74BFD">
      <w:pPr>
        <w:pStyle w:val="EndNoteBibliography"/>
        <w:ind w:left="720" w:hanging="720"/>
        <w:rPr>
          <w:rFonts w:ascii="Times New Roman" w:hAnsi="Times New Roman" w:cs="Times New Roman"/>
          <w:sz w:val="24"/>
        </w:rPr>
      </w:pPr>
    </w:p>
    <w:p w14:paraId="23F5A920" w14:textId="6D444E30"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Pannell D.J. (2017)</w:t>
      </w:r>
      <w:r w:rsidR="00281209">
        <w:rPr>
          <w:rFonts w:ascii="Times New Roman" w:hAnsi="Times New Roman" w:cs="Times New Roman"/>
          <w:sz w:val="24"/>
        </w:rPr>
        <w:t>.</w:t>
      </w:r>
      <w:r w:rsidRPr="00A40A56">
        <w:rPr>
          <w:rFonts w:ascii="Times New Roman" w:hAnsi="Times New Roman" w:cs="Times New Roman"/>
          <w:sz w:val="24"/>
        </w:rPr>
        <w:t xml:space="preserve"> Economic perspectives on nitrogen in farming systems: managing trade-offs between production, risk and the environment. </w:t>
      </w:r>
      <w:r w:rsidRPr="00A40A56">
        <w:rPr>
          <w:rFonts w:ascii="Times New Roman" w:hAnsi="Times New Roman" w:cs="Times New Roman"/>
          <w:i/>
          <w:sz w:val="24"/>
        </w:rPr>
        <w:t>Soil Research</w:t>
      </w:r>
      <w:r w:rsidRPr="00A40A56">
        <w:rPr>
          <w:rFonts w:ascii="Times New Roman" w:hAnsi="Times New Roman" w:cs="Times New Roman"/>
          <w:sz w:val="24"/>
        </w:rPr>
        <w:t xml:space="preserve"> </w:t>
      </w:r>
      <w:r w:rsidRPr="00A40A56">
        <w:rPr>
          <w:rFonts w:ascii="Times New Roman" w:hAnsi="Times New Roman" w:cs="Times New Roman"/>
          <w:b/>
          <w:sz w:val="24"/>
        </w:rPr>
        <w:t>55</w:t>
      </w:r>
      <w:r w:rsidR="003F1F27">
        <w:rPr>
          <w:rFonts w:ascii="Times New Roman" w:hAnsi="Times New Roman" w:cs="Times New Roman"/>
          <w:bCs/>
          <w:sz w:val="24"/>
        </w:rPr>
        <w:t>(6)</w:t>
      </w:r>
      <w:r w:rsidRPr="00A40A56">
        <w:rPr>
          <w:rFonts w:ascii="Times New Roman" w:hAnsi="Times New Roman" w:cs="Times New Roman"/>
          <w:sz w:val="24"/>
        </w:rPr>
        <w:t>, 473-378.</w:t>
      </w:r>
      <w:r w:rsidR="003F1F27" w:rsidRPr="003F1F27">
        <w:t xml:space="preserve"> </w:t>
      </w:r>
      <w:r w:rsidR="003F1F27" w:rsidRPr="003F1F27">
        <w:rPr>
          <w:rFonts w:ascii="Times New Roman" w:hAnsi="Times New Roman" w:cs="Times New Roman"/>
          <w:sz w:val="24"/>
        </w:rPr>
        <w:t>https://doi.org/10.1071/SR16284</w:t>
      </w:r>
    </w:p>
    <w:p w14:paraId="34E78559" w14:textId="77777777" w:rsidR="003F1F27" w:rsidRDefault="003F1F27" w:rsidP="00A74BFD">
      <w:pPr>
        <w:pStyle w:val="EndNoteBibliography"/>
        <w:ind w:left="720" w:hanging="720"/>
        <w:rPr>
          <w:rFonts w:ascii="Times New Roman" w:hAnsi="Times New Roman" w:cs="Times New Roman"/>
          <w:sz w:val="24"/>
        </w:rPr>
      </w:pPr>
    </w:p>
    <w:p w14:paraId="10C668AA" w14:textId="5F2BAC9E"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Pedersen A.B., Nielsen H.Ø., Christensen T., Hasler B. (2012)</w:t>
      </w:r>
      <w:r w:rsidR="00281209">
        <w:rPr>
          <w:rFonts w:ascii="Times New Roman" w:hAnsi="Times New Roman" w:cs="Times New Roman"/>
          <w:sz w:val="24"/>
        </w:rPr>
        <w:t>.</w:t>
      </w:r>
      <w:r w:rsidRPr="00A40A56">
        <w:rPr>
          <w:rFonts w:ascii="Times New Roman" w:hAnsi="Times New Roman" w:cs="Times New Roman"/>
          <w:sz w:val="24"/>
        </w:rPr>
        <w:t xml:space="preserve"> Optimising the effect of policy instruments: a study of farmers' decision rationales and how they match the incentives in Danish pesticide policy. </w:t>
      </w:r>
      <w:r w:rsidRPr="00A40A56">
        <w:rPr>
          <w:rFonts w:ascii="Times New Roman" w:hAnsi="Times New Roman" w:cs="Times New Roman"/>
          <w:i/>
          <w:sz w:val="24"/>
        </w:rPr>
        <w:t>Journal of Environmental Planning and Management</w:t>
      </w:r>
      <w:r w:rsidRPr="00A40A56">
        <w:rPr>
          <w:rFonts w:ascii="Times New Roman" w:hAnsi="Times New Roman" w:cs="Times New Roman"/>
          <w:sz w:val="24"/>
        </w:rPr>
        <w:t xml:space="preserve"> </w:t>
      </w:r>
      <w:r w:rsidRPr="00A40A56">
        <w:rPr>
          <w:rFonts w:ascii="Times New Roman" w:hAnsi="Times New Roman" w:cs="Times New Roman"/>
          <w:b/>
          <w:sz w:val="24"/>
        </w:rPr>
        <w:t>55</w:t>
      </w:r>
      <w:r w:rsidR="00BD1AE9">
        <w:rPr>
          <w:rFonts w:ascii="Times New Roman" w:hAnsi="Times New Roman" w:cs="Times New Roman"/>
          <w:bCs/>
          <w:sz w:val="24"/>
        </w:rPr>
        <w:t>(8)</w:t>
      </w:r>
      <w:r w:rsidRPr="00A40A56">
        <w:rPr>
          <w:rFonts w:ascii="Times New Roman" w:hAnsi="Times New Roman" w:cs="Times New Roman"/>
          <w:sz w:val="24"/>
        </w:rPr>
        <w:t>, 1094-1110.</w:t>
      </w:r>
      <w:r w:rsidR="00BD1AE9" w:rsidRPr="00BD1AE9">
        <w:t xml:space="preserve"> </w:t>
      </w:r>
      <w:r w:rsidR="00BD1AE9" w:rsidRPr="00BD1AE9">
        <w:rPr>
          <w:rFonts w:ascii="Times New Roman" w:hAnsi="Times New Roman" w:cs="Times New Roman"/>
          <w:sz w:val="24"/>
        </w:rPr>
        <w:t>https://doi.org/10.1080/09640568.2011.636568</w:t>
      </w:r>
    </w:p>
    <w:p w14:paraId="57DF1405" w14:textId="77777777" w:rsidR="003F1F27" w:rsidRPr="00A40A56" w:rsidRDefault="003F1F27" w:rsidP="00A74BFD">
      <w:pPr>
        <w:pStyle w:val="EndNoteBibliography"/>
        <w:ind w:left="720" w:hanging="720"/>
        <w:rPr>
          <w:rFonts w:ascii="Times New Roman" w:hAnsi="Times New Roman" w:cs="Times New Roman"/>
          <w:sz w:val="24"/>
        </w:rPr>
      </w:pPr>
    </w:p>
    <w:p w14:paraId="6AB0C6BB" w14:textId="68B6BA78"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Pilgrim E.S., Macleod C.J.A., Blackwell M.S.A.</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(2010)</w:t>
      </w:r>
      <w:r w:rsidR="00281209">
        <w:rPr>
          <w:rFonts w:ascii="Times New Roman" w:hAnsi="Times New Roman" w:cs="Times New Roman"/>
          <w:sz w:val="24"/>
        </w:rPr>
        <w:t>.</w:t>
      </w:r>
      <w:r w:rsidRPr="00A40A56">
        <w:rPr>
          <w:rFonts w:ascii="Times New Roman" w:hAnsi="Times New Roman" w:cs="Times New Roman"/>
          <w:sz w:val="24"/>
        </w:rPr>
        <w:t xml:space="preserve"> Chapter four - Interactions Among Agricultural Production and Other Ecosystem Services Delivered from European Temperate Grassland Systems. pp. 117-154 in D.L. Sparks editor. </w:t>
      </w:r>
      <w:r w:rsidRPr="00A40A56">
        <w:rPr>
          <w:rFonts w:ascii="Times New Roman" w:hAnsi="Times New Roman" w:cs="Times New Roman"/>
          <w:i/>
          <w:sz w:val="24"/>
        </w:rPr>
        <w:t xml:space="preserve">Advances in Agronomy. </w:t>
      </w:r>
      <w:r w:rsidRPr="00A40A56">
        <w:rPr>
          <w:rFonts w:ascii="Times New Roman" w:hAnsi="Times New Roman" w:cs="Times New Roman"/>
          <w:sz w:val="24"/>
        </w:rPr>
        <w:t>Academic Press.</w:t>
      </w:r>
    </w:p>
    <w:p w14:paraId="451C77D8" w14:textId="77777777" w:rsidR="00BD1AE9" w:rsidRPr="00A40A56" w:rsidRDefault="00BD1AE9" w:rsidP="00A74BFD">
      <w:pPr>
        <w:pStyle w:val="EndNoteBibliography"/>
        <w:ind w:left="720" w:hanging="720"/>
        <w:rPr>
          <w:rFonts w:ascii="Times New Roman" w:hAnsi="Times New Roman" w:cs="Times New Roman"/>
          <w:sz w:val="24"/>
        </w:rPr>
      </w:pPr>
    </w:p>
    <w:p w14:paraId="01940090" w14:textId="65661BFE"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Pittelkow C.M., Liang X., Linquist B.A.</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(2015a)</w:t>
      </w:r>
      <w:r w:rsidR="00281209">
        <w:rPr>
          <w:rFonts w:ascii="Times New Roman" w:hAnsi="Times New Roman" w:cs="Times New Roman"/>
          <w:sz w:val="24"/>
        </w:rPr>
        <w:t>.</w:t>
      </w:r>
      <w:r w:rsidRPr="00A40A56">
        <w:rPr>
          <w:rFonts w:ascii="Times New Roman" w:hAnsi="Times New Roman" w:cs="Times New Roman"/>
          <w:sz w:val="24"/>
        </w:rPr>
        <w:t xml:space="preserve"> Productivity limits and potentials of the principles of conservation agriculture. </w:t>
      </w:r>
      <w:r w:rsidRPr="00A40A56">
        <w:rPr>
          <w:rFonts w:ascii="Times New Roman" w:hAnsi="Times New Roman" w:cs="Times New Roman"/>
          <w:i/>
          <w:sz w:val="24"/>
        </w:rPr>
        <w:t>Nature</w:t>
      </w:r>
      <w:r w:rsidRPr="00A40A56">
        <w:rPr>
          <w:rFonts w:ascii="Times New Roman" w:hAnsi="Times New Roman" w:cs="Times New Roman"/>
          <w:sz w:val="24"/>
        </w:rPr>
        <w:t xml:space="preserve"> </w:t>
      </w:r>
      <w:r w:rsidRPr="00A40A56">
        <w:rPr>
          <w:rFonts w:ascii="Times New Roman" w:hAnsi="Times New Roman" w:cs="Times New Roman"/>
          <w:b/>
          <w:sz w:val="24"/>
        </w:rPr>
        <w:t>517</w:t>
      </w:r>
      <w:r w:rsidRPr="00A40A56">
        <w:rPr>
          <w:rFonts w:ascii="Times New Roman" w:hAnsi="Times New Roman" w:cs="Times New Roman"/>
          <w:sz w:val="24"/>
        </w:rPr>
        <w:t>, 365-368.</w:t>
      </w:r>
      <w:r w:rsidR="00712612" w:rsidRPr="00712612">
        <w:t xml:space="preserve"> </w:t>
      </w:r>
      <w:r w:rsidR="00712612" w:rsidRPr="00712612">
        <w:rPr>
          <w:rFonts w:ascii="Times New Roman" w:hAnsi="Times New Roman" w:cs="Times New Roman"/>
          <w:sz w:val="24"/>
        </w:rPr>
        <w:t>https://doi.org/10.1038/nature13809</w:t>
      </w:r>
    </w:p>
    <w:p w14:paraId="31D8E5EE" w14:textId="77777777" w:rsidR="00712612" w:rsidRPr="00A40A56" w:rsidRDefault="00712612" w:rsidP="00A74BFD">
      <w:pPr>
        <w:pStyle w:val="EndNoteBibliography"/>
        <w:ind w:left="720" w:hanging="720"/>
        <w:rPr>
          <w:rFonts w:ascii="Times New Roman" w:hAnsi="Times New Roman" w:cs="Times New Roman"/>
          <w:sz w:val="24"/>
        </w:rPr>
      </w:pPr>
    </w:p>
    <w:p w14:paraId="188B4FDA" w14:textId="70B61383"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Pittelkow C.M., Linquist B.A., Lundy M.E.</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(2015b)</w:t>
      </w:r>
      <w:r w:rsidR="00281209">
        <w:rPr>
          <w:rFonts w:ascii="Times New Roman" w:hAnsi="Times New Roman" w:cs="Times New Roman"/>
          <w:sz w:val="24"/>
        </w:rPr>
        <w:t>.</w:t>
      </w:r>
      <w:r w:rsidRPr="00A40A56">
        <w:rPr>
          <w:rFonts w:ascii="Times New Roman" w:hAnsi="Times New Roman" w:cs="Times New Roman"/>
          <w:sz w:val="24"/>
        </w:rPr>
        <w:t xml:space="preserve"> When does no-till yield more? A global meta-analysis. </w:t>
      </w:r>
      <w:r w:rsidRPr="00A40A56">
        <w:rPr>
          <w:rFonts w:ascii="Times New Roman" w:hAnsi="Times New Roman" w:cs="Times New Roman"/>
          <w:i/>
          <w:sz w:val="24"/>
        </w:rPr>
        <w:t>Field Crops Research</w:t>
      </w:r>
      <w:r w:rsidRPr="00A40A56">
        <w:rPr>
          <w:rFonts w:ascii="Times New Roman" w:hAnsi="Times New Roman" w:cs="Times New Roman"/>
          <w:sz w:val="24"/>
        </w:rPr>
        <w:t xml:space="preserve"> </w:t>
      </w:r>
      <w:r w:rsidRPr="00A40A56">
        <w:rPr>
          <w:rFonts w:ascii="Times New Roman" w:hAnsi="Times New Roman" w:cs="Times New Roman"/>
          <w:b/>
          <w:sz w:val="24"/>
        </w:rPr>
        <w:t>183</w:t>
      </w:r>
      <w:r w:rsidRPr="00A40A56">
        <w:rPr>
          <w:rFonts w:ascii="Times New Roman" w:hAnsi="Times New Roman" w:cs="Times New Roman"/>
          <w:sz w:val="24"/>
        </w:rPr>
        <w:t>, 156-168.</w:t>
      </w:r>
      <w:r w:rsidR="005A325E" w:rsidRPr="005A325E">
        <w:t xml:space="preserve"> </w:t>
      </w:r>
      <w:r w:rsidR="005A325E" w:rsidRPr="005A325E">
        <w:rPr>
          <w:rFonts w:ascii="Times New Roman" w:hAnsi="Times New Roman" w:cs="Times New Roman"/>
          <w:sz w:val="24"/>
        </w:rPr>
        <w:t>https://doi.org/10.1016/j.fcr.2015.07.020</w:t>
      </w:r>
    </w:p>
    <w:p w14:paraId="56529406" w14:textId="77777777" w:rsidR="00712612" w:rsidRPr="00A40A56" w:rsidRDefault="00712612" w:rsidP="00A74BFD">
      <w:pPr>
        <w:pStyle w:val="EndNoteBibliography"/>
        <w:ind w:left="720" w:hanging="720"/>
        <w:rPr>
          <w:rFonts w:ascii="Times New Roman" w:hAnsi="Times New Roman" w:cs="Times New Roman"/>
          <w:sz w:val="24"/>
        </w:rPr>
      </w:pPr>
    </w:p>
    <w:p w14:paraId="48731C43" w14:textId="13226733"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Ponisio L.C., M'Gonigle L.K., Mace K.C., Palomino J., de Valpine P., Kremen C. (2015)</w:t>
      </w:r>
      <w:r w:rsidR="00281209">
        <w:rPr>
          <w:rFonts w:ascii="Times New Roman" w:hAnsi="Times New Roman" w:cs="Times New Roman"/>
          <w:sz w:val="24"/>
        </w:rPr>
        <w:t>.</w:t>
      </w:r>
      <w:r w:rsidRPr="00A40A56">
        <w:rPr>
          <w:rFonts w:ascii="Times New Roman" w:hAnsi="Times New Roman" w:cs="Times New Roman"/>
          <w:sz w:val="24"/>
        </w:rPr>
        <w:t xml:space="preserve"> Diversification practices reduce organic to conventional yield gap. </w:t>
      </w:r>
      <w:r w:rsidRPr="00A40A56">
        <w:rPr>
          <w:rFonts w:ascii="Times New Roman" w:hAnsi="Times New Roman" w:cs="Times New Roman"/>
          <w:i/>
          <w:sz w:val="24"/>
        </w:rPr>
        <w:t xml:space="preserve">Proceedings of the </w:t>
      </w:r>
      <w:r w:rsidRPr="00A40A56">
        <w:rPr>
          <w:rFonts w:ascii="Times New Roman" w:hAnsi="Times New Roman" w:cs="Times New Roman"/>
          <w:i/>
          <w:sz w:val="24"/>
        </w:rPr>
        <w:lastRenderedPageBreak/>
        <w:t>Royal Society B: Biological Sciences</w:t>
      </w:r>
      <w:r w:rsidRPr="00A40A56">
        <w:rPr>
          <w:rFonts w:ascii="Times New Roman" w:hAnsi="Times New Roman" w:cs="Times New Roman"/>
          <w:sz w:val="24"/>
        </w:rPr>
        <w:t xml:space="preserve"> </w:t>
      </w:r>
      <w:r w:rsidRPr="00A40A56">
        <w:rPr>
          <w:rFonts w:ascii="Times New Roman" w:hAnsi="Times New Roman" w:cs="Times New Roman"/>
          <w:b/>
          <w:sz w:val="24"/>
        </w:rPr>
        <w:t>282</w:t>
      </w:r>
      <w:r w:rsidR="00E7663F">
        <w:rPr>
          <w:rFonts w:ascii="Times New Roman" w:hAnsi="Times New Roman" w:cs="Times New Roman"/>
          <w:bCs/>
          <w:sz w:val="24"/>
        </w:rPr>
        <w:t>(1799)</w:t>
      </w:r>
      <w:r w:rsidRPr="00A40A56">
        <w:rPr>
          <w:rFonts w:ascii="Times New Roman" w:hAnsi="Times New Roman" w:cs="Times New Roman"/>
          <w:sz w:val="24"/>
        </w:rPr>
        <w:t>, 20141396.</w:t>
      </w:r>
      <w:r w:rsidR="00E7663F" w:rsidRPr="00E7663F">
        <w:t xml:space="preserve"> </w:t>
      </w:r>
      <w:r w:rsidR="00E7663F" w:rsidRPr="00E7663F">
        <w:rPr>
          <w:rFonts w:ascii="Times New Roman" w:hAnsi="Times New Roman" w:cs="Times New Roman"/>
          <w:sz w:val="24"/>
        </w:rPr>
        <w:t>https://doi.org/10.1098/rspb.2014.1396</w:t>
      </w:r>
      <w:r w:rsidR="00E7663F">
        <w:rPr>
          <w:rFonts w:ascii="Times New Roman" w:hAnsi="Times New Roman" w:cs="Times New Roman"/>
          <w:sz w:val="24"/>
        </w:rPr>
        <w:t xml:space="preserve"> </w:t>
      </w:r>
    </w:p>
    <w:p w14:paraId="26703855" w14:textId="77777777" w:rsidR="00E7663F" w:rsidRPr="00A40A56" w:rsidRDefault="00E7663F" w:rsidP="00A74BFD">
      <w:pPr>
        <w:pStyle w:val="EndNoteBibliography"/>
        <w:ind w:left="720" w:hanging="720"/>
        <w:rPr>
          <w:rFonts w:ascii="Times New Roman" w:hAnsi="Times New Roman" w:cs="Times New Roman"/>
          <w:sz w:val="24"/>
        </w:rPr>
      </w:pPr>
    </w:p>
    <w:p w14:paraId="11E272B9" w14:textId="647220EA"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Power A.G. (2010)</w:t>
      </w:r>
      <w:r w:rsidR="00281209">
        <w:rPr>
          <w:rFonts w:ascii="Times New Roman" w:hAnsi="Times New Roman" w:cs="Times New Roman"/>
          <w:sz w:val="24"/>
        </w:rPr>
        <w:t>.</w:t>
      </w:r>
      <w:r w:rsidRPr="00A40A56">
        <w:rPr>
          <w:rFonts w:ascii="Times New Roman" w:hAnsi="Times New Roman" w:cs="Times New Roman"/>
          <w:sz w:val="24"/>
        </w:rPr>
        <w:t xml:space="preserve"> Ecosystem services and agriculture: tradeoffs and synergies. </w:t>
      </w:r>
      <w:r w:rsidRPr="00A40A56">
        <w:rPr>
          <w:rFonts w:ascii="Times New Roman" w:hAnsi="Times New Roman" w:cs="Times New Roman"/>
          <w:i/>
          <w:sz w:val="24"/>
        </w:rPr>
        <w:t>Philosophical Transactions of the Royal Society B-Biological Sciences</w:t>
      </w:r>
      <w:r w:rsidRPr="00A40A56">
        <w:rPr>
          <w:rFonts w:ascii="Times New Roman" w:hAnsi="Times New Roman" w:cs="Times New Roman"/>
          <w:sz w:val="24"/>
        </w:rPr>
        <w:t xml:space="preserve"> </w:t>
      </w:r>
      <w:r w:rsidRPr="00A40A56">
        <w:rPr>
          <w:rFonts w:ascii="Times New Roman" w:hAnsi="Times New Roman" w:cs="Times New Roman"/>
          <w:b/>
          <w:sz w:val="24"/>
        </w:rPr>
        <w:t>365</w:t>
      </w:r>
      <w:r w:rsidR="00487162">
        <w:rPr>
          <w:rFonts w:ascii="Times New Roman" w:hAnsi="Times New Roman" w:cs="Times New Roman"/>
          <w:bCs/>
          <w:sz w:val="24"/>
        </w:rPr>
        <w:t>(1554)</w:t>
      </w:r>
      <w:r w:rsidRPr="00A40A56">
        <w:rPr>
          <w:rFonts w:ascii="Times New Roman" w:hAnsi="Times New Roman" w:cs="Times New Roman"/>
          <w:sz w:val="24"/>
        </w:rPr>
        <w:t>, 2959-2971.</w:t>
      </w:r>
      <w:r w:rsidR="00487162" w:rsidRPr="00487162">
        <w:t xml:space="preserve"> </w:t>
      </w:r>
      <w:r w:rsidR="00487162" w:rsidRPr="00487162">
        <w:rPr>
          <w:rFonts w:ascii="Times New Roman" w:hAnsi="Times New Roman" w:cs="Times New Roman"/>
          <w:sz w:val="24"/>
        </w:rPr>
        <w:t>https://doi.org/10.1098/rstb.2010.0143</w:t>
      </w:r>
    </w:p>
    <w:p w14:paraId="6207C9B3" w14:textId="77777777" w:rsidR="007A5552" w:rsidRDefault="007A5552" w:rsidP="00A74BFD">
      <w:pPr>
        <w:pStyle w:val="EndNoteBibliography"/>
        <w:ind w:left="720" w:hanging="720"/>
        <w:rPr>
          <w:rFonts w:ascii="Times New Roman" w:hAnsi="Times New Roman" w:cs="Times New Roman"/>
          <w:sz w:val="24"/>
        </w:rPr>
      </w:pPr>
    </w:p>
    <w:p w14:paraId="548ECCF6" w14:textId="27AA4A96"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Pretty J.N., Noble A.D., Bossio D.</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(2006)</w:t>
      </w:r>
      <w:r w:rsidR="00281209">
        <w:rPr>
          <w:rFonts w:ascii="Times New Roman" w:hAnsi="Times New Roman" w:cs="Times New Roman"/>
          <w:sz w:val="24"/>
        </w:rPr>
        <w:t>.</w:t>
      </w:r>
      <w:r w:rsidRPr="00A40A56">
        <w:rPr>
          <w:rFonts w:ascii="Times New Roman" w:hAnsi="Times New Roman" w:cs="Times New Roman"/>
          <w:sz w:val="24"/>
        </w:rPr>
        <w:t xml:space="preserve"> Resource-Conserving Agriculture Increases Yields in Developing Countries. </w:t>
      </w:r>
      <w:r w:rsidRPr="00A40A56">
        <w:rPr>
          <w:rFonts w:ascii="Times New Roman" w:hAnsi="Times New Roman" w:cs="Times New Roman"/>
          <w:i/>
          <w:sz w:val="24"/>
        </w:rPr>
        <w:t>Environmental Science &amp; Technology</w:t>
      </w:r>
      <w:r w:rsidRPr="00A40A56">
        <w:rPr>
          <w:rFonts w:ascii="Times New Roman" w:hAnsi="Times New Roman" w:cs="Times New Roman"/>
          <w:sz w:val="24"/>
        </w:rPr>
        <w:t xml:space="preserve"> </w:t>
      </w:r>
      <w:r w:rsidRPr="00A40A56">
        <w:rPr>
          <w:rFonts w:ascii="Times New Roman" w:hAnsi="Times New Roman" w:cs="Times New Roman"/>
          <w:b/>
          <w:sz w:val="24"/>
        </w:rPr>
        <w:t>40</w:t>
      </w:r>
      <w:r w:rsidRPr="00A40A56">
        <w:rPr>
          <w:rFonts w:ascii="Times New Roman" w:hAnsi="Times New Roman" w:cs="Times New Roman"/>
          <w:sz w:val="24"/>
        </w:rPr>
        <w:t>, 1114-1119.</w:t>
      </w:r>
      <w:r w:rsidR="00B012A3" w:rsidRPr="00B012A3">
        <w:t xml:space="preserve"> </w:t>
      </w:r>
      <w:r w:rsidR="00B012A3" w:rsidRPr="00B012A3">
        <w:rPr>
          <w:rFonts w:ascii="Times New Roman" w:hAnsi="Times New Roman" w:cs="Times New Roman"/>
          <w:sz w:val="24"/>
        </w:rPr>
        <w:t>https://doi.org/10.1021/es051670d</w:t>
      </w:r>
    </w:p>
    <w:p w14:paraId="1C3842B5" w14:textId="77777777" w:rsidR="00487162" w:rsidRPr="00A40A56" w:rsidRDefault="00487162" w:rsidP="00A74BFD">
      <w:pPr>
        <w:pStyle w:val="EndNoteBibliography"/>
        <w:ind w:left="720" w:hanging="720"/>
        <w:rPr>
          <w:rFonts w:ascii="Times New Roman" w:hAnsi="Times New Roman" w:cs="Times New Roman"/>
          <w:sz w:val="24"/>
        </w:rPr>
      </w:pPr>
    </w:p>
    <w:p w14:paraId="631F3D61" w14:textId="14F9669D"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R Core Team. (2018)</w:t>
      </w:r>
      <w:r w:rsidR="00281209">
        <w:rPr>
          <w:rFonts w:ascii="Times New Roman" w:hAnsi="Times New Roman" w:cs="Times New Roman"/>
          <w:sz w:val="24"/>
        </w:rPr>
        <w:t>.</w:t>
      </w:r>
      <w:r w:rsidRPr="00A40A56">
        <w:rPr>
          <w:rFonts w:ascii="Times New Roman" w:hAnsi="Times New Roman" w:cs="Times New Roman"/>
          <w:sz w:val="24"/>
        </w:rPr>
        <w:t xml:space="preserve"> R: A Language and Environment for Statistical Computing.</w:t>
      </w:r>
      <w:r w:rsidRPr="00A40A56">
        <w:rPr>
          <w:rFonts w:ascii="Times New Roman" w:hAnsi="Times New Roman" w:cs="Times New Roman"/>
          <w:i/>
          <w:sz w:val="24"/>
        </w:rPr>
        <w:t xml:space="preserve"> </w:t>
      </w:r>
      <w:r w:rsidRPr="00A40A56">
        <w:rPr>
          <w:rFonts w:ascii="Times New Roman" w:hAnsi="Times New Roman" w:cs="Times New Roman"/>
          <w:sz w:val="24"/>
        </w:rPr>
        <w:t>R Foundation for Statistical Computing, Vienna, Austria. (</w:t>
      </w:r>
      <w:hyperlink r:id="rId22" w:history="1">
        <w:r w:rsidRPr="00A40A56">
          <w:rPr>
            <w:rStyle w:val="Hyperlink"/>
            <w:rFonts w:ascii="Times New Roman" w:hAnsi="Times New Roman" w:cs="Times New Roman"/>
            <w:sz w:val="24"/>
          </w:rPr>
          <w:t>https://www.R-project.org/</w:t>
        </w:r>
      </w:hyperlink>
      <w:r w:rsidRPr="00A40A56">
        <w:rPr>
          <w:rFonts w:ascii="Times New Roman" w:hAnsi="Times New Roman" w:cs="Times New Roman"/>
          <w:sz w:val="24"/>
        </w:rPr>
        <w:t>)</w:t>
      </w:r>
    </w:p>
    <w:p w14:paraId="469DE4FE" w14:textId="77777777" w:rsidR="00B012A3" w:rsidRDefault="00B012A3" w:rsidP="00A74BFD">
      <w:pPr>
        <w:pStyle w:val="EndNoteBibliography"/>
        <w:ind w:left="720" w:hanging="720"/>
        <w:rPr>
          <w:rFonts w:ascii="Times New Roman" w:hAnsi="Times New Roman" w:cs="Times New Roman"/>
          <w:sz w:val="24"/>
        </w:rPr>
      </w:pPr>
    </w:p>
    <w:p w14:paraId="1EB5AAC3" w14:textId="012E7ADE"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Reganold J.P., Wachter J.M. (2016)</w:t>
      </w:r>
      <w:r w:rsidR="00281209">
        <w:rPr>
          <w:rFonts w:ascii="Times New Roman" w:hAnsi="Times New Roman" w:cs="Times New Roman"/>
          <w:sz w:val="24"/>
        </w:rPr>
        <w:t>.</w:t>
      </w:r>
      <w:r w:rsidRPr="00A40A56">
        <w:rPr>
          <w:rFonts w:ascii="Times New Roman" w:hAnsi="Times New Roman" w:cs="Times New Roman"/>
          <w:sz w:val="24"/>
        </w:rPr>
        <w:t xml:space="preserve"> Organic agriculture in the twenty-first century. </w:t>
      </w:r>
      <w:r w:rsidRPr="00A40A56">
        <w:rPr>
          <w:rFonts w:ascii="Times New Roman" w:hAnsi="Times New Roman" w:cs="Times New Roman"/>
          <w:i/>
          <w:sz w:val="24"/>
        </w:rPr>
        <w:t>Nature Plants</w:t>
      </w:r>
      <w:r w:rsidRPr="00A40A56">
        <w:rPr>
          <w:rFonts w:ascii="Times New Roman" w:hAnsi="Times New Roman" w:cs="Times New Roman"/>
          <w:sz w:val="24"/>
        </w:rPr>
        <w:t xml:space="preserve"> </w:t>
      </w:r>
      <w:r w:rsidRPr="00A40A56">
        <w:rPr>
          <w:rFonts w:ascii="Times New Roman" w:hAnsi="Times New Roman" w:cs="Times New Roman"/>
          <w:b/>
          <w:sz w:val="24"/>
        </w:rPr>
        <w:t>2</w:t>
      </w:r>
      <w:r w:rsidRPr="00A40A56">
        <w:rPr>
          <w:rFonts w:ascii="Times New Roman" w:hAnsi="Times New Roman" w:cs="Times New Roman"/>
          <w:sz w:val="24"/>
        </w:rPr>
        <w:t>, 15221.</w:t>
      </w:r>
      <w:r w:rsidR="00B012A3" w:rsidRPr="00B012A3">
        <w:t xml:space="preserve"> </w:t>
      </w:r>
      <w:r w:rsidR="00B012A3" w:rsidRPr="00B012A3">
        <w:rPr>
          <w:rFonts w:ascii="Times New Roman" w:hAnsi="Times New Roman" w:cs="Times New Roman"/>
          <w:sz w:val="24"/>
        </w:rPr>
        <w:t>https://doi.org/10.1038/nplants.2015.221</w:t>
      </w:r>
    </w:p>
    <w:p w14:paraId="3395CF82" w14:textId="77777777" w:rsidR="00B012A3" w:rsidRDefault="00B012A3" w:rsidP="00AB0C1D">
      <w:pPr>
        <w:pStyle w:val="EndNoteBibliography"/>
        <w:rPr>
          <w:rFonts w:ascii="Times New Roman" w:hAnsi="Times New Roman" w:cs="Times New Roman"/>
          <w:sz w:val="24"/>
        </w:rPr>
      </w:pPr>
    </w:p>
    <w:p w14:paraId="7EB167AB" w14:textId="1A0FC883"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Ridley A.M. (2004)</w:t>
      </w:r>
      <w:r w:rsidR="00281209">
        <w:rPr>
          <w:rFonts w:ascii="Times New Roman" w:hAnsi="Times New Roman" w:cs="Times New Roman"/>
          <w:sz w:val="24"/>
        </w:rPr>
        <w:t>.</w:t>
      </w:r>
      <w:r w:rsidRPr="00A40A56">
        <w:rPr>
          <w:rFonts w:ascii="Times New Roman" w:hAnsi="Times New Roman" w:cs="Times New Roman"/>
          <w:sz w:val="24"/>
        </w:rPr>
        <w:t xml:space="preserve"> The role of applied science in helping farmers to make decisions about environmental sustainability. </w:t>
      </w:r>
      <w:r w:rsidR="002F775F" w:rsidRPr="002F775F">
        <w:rPr>
          <w:rFonts w:ascii="Times New Roman" w:hAnsi="Times New Roman" w:cs="Times New Roman"/>
          <w:i/>
          <w:sz w:val="24"/>
        </w:rPr>
        <w:t xml:space="preserve">Australian Journal of Experimental Agriculture </w:t>
      </w:r>
      <w:r w:rsidRPr="00A40A56">
        <w:rPr>
          <w:rFonts w:ascii="Times New Roman" w:hAnsi="Times New Roman" w:cs="Times New Roman"/>
          <w:b/>
          <w:sz w:val="24"/>
        </w:rPr>
        <w:t>44</w:t>
      </w:r>
      <w:r w:rsidR="002F775F">
        <w:rPr>
          <w:rFonts w:ascii="Times New Roman" w:hAnsi="Times New Roman" w:cs="Times New Roman"/>
          <w:bCs/>
          <w:sz w:val="24"/>
        </w:rPr>
        <w:t>(10)</w:t>
      </w:r>
      <w:r w:rsidRPr="00A40A56">
        <w:rPr>
          <w:rFonts w:ascii="Times New Roman" w:hAnsi="Times New Roman" w:cs="Times New Roman"/>
          <w:sz w:val="24"/>
        </w:rPr>
        <w:t>, 959-968.</w:t>
      </w:r>
      <w:r w:rsidR="002F775F" w:rsidRPr="002F775F">
        <w:t xml:space="preserve"> </w:t>
      </w:r>
      <w:r w:rsidR="002F775F" w:rsidRPr="002F775F">
        <w:rPr>
          <w:rFonts w:ascii="Times New Roman" w:hAnsi="Times New Roman" w:cs="Times New Roman"/>
          <w:sz w:val="24"/>
        </w:rPr>
        <w:t>https://doi.org/10.1071/EA03123</w:t>
      </w:r>
    </w:p>
    <w:p w14:paraId="001B0429" w14:textId="77777777" w:rsidR="00BF145B" w:rsidRDefault="00BF145B" w:rsidP="00BF145B">
      <w:pPr>
        <w:pStyle w:val="EndNoteBibliography"/>
        <w:rPr>
          <w:rFonts w:ascii="Times New Roman" w:hAnsi="Times New Roman" w:cs="Times New Roman"/>
          <w:sz w:val="24"/>
        </w:rPr>
      </w:pPr>
    </w:p>
    <w:p w14:paraId="0AAE0B97" w14:textId="39B40A6E"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Robertson G.P., Swinton S.M. (2005)</w:t>
      </w:r>
      <w:r w:rsidR="00281209">
        <w:rPr>
          <w:rFonts w:ascii="Times New Roman" w:hAnsi="Times New Roman" w:cs="Times New Roman"/>
          <w:sz w:val="24"/>
        </w:rPr>
        <w:t>.</w:t>
      </w:r>
      <w:r w:rsidRPr="00A40A56">
        <w:rPr>
          <w:rFonts w:ascii="Times New Roman" w:hAnsi="Times New Roman" w:cs="Times New Roman"/>
          <w:sz w:val="24"/>
        </w:rPr>
        <w:t xml:space="preserve"> Reconciling agricultural productivity and environmental integrity: a grand challenge for agriculture. </w:t>
      </w:r>
      <w:r w:rsidRPr="00A40A56">
        <w:rPr>
          <w:rFonts w:ascii="Times New Roman" w:hAnsi="Times New Roman" w:cs="Times New Roman"/>
          <w:i/>
          <w:sz w:val="24"/>
        </w:rPr>
        <w:t>Frontiers in Ecology and the Environment</w:t>
      </w:r>
      <w:r w:rsidRPr="00A40A56">
        <w:rPr>
          <w:rFonts w:ascii="Times New Roman" w:hAnsi="Times New Roman" w:cs="Times New Roman"/>
          <w:sz w:val="24"/>
        </w:rPr>
        <w:t xml:space="preserve"> </w:t>
      </w:r>
      <w:r w:rsidRPr="00A40A56">
        <w:rPr>
          <w:rFonts w:ascii="Times New Roman" w:hAnsi="Times New Roman" w:cs="Times New Roman"/>
          <w:b/>
          <w:sz w:val="24"/>
        </w:rPr>
        <w:t>3</w:t>
      </w:r>
      <w:r w:rsidRPr="00A40A56">
        <w:rPr>
          <w:rFonts w:ascii="Times New Roman" w:hAnsi="Times New Roman" w:cs="Times New Roman"/>
          <w:sz w:val="24"/>
        </w:rPr>
        <w:t>, 38-46.</w:t>
      </w:r>
    </w:p>
    <w:p w14:paraId="4B01013E" w14:textId="77777777" w:rsidR="00AF7900" w:rsidRPr="00A40A56" w:rsidRDefault="00AF7900" w:rsidP="00A74BFD">
      <w:pPr>
        <w:pStyle w:val="EndNoteBibliography"/>
        <w:ind w:left="720" w:hanging="720"/>
        <w:rPr>
          <w:rFonts w:ascii="Times New Roman" w:hAnsi="Times New Roman" w:cs="Times New Roman"/>
          <w:sz w:val="24"/>
        </w:rPr>
      </w:pPr>
    </w:p>
    <w:p w14:paraId="4AD3998F" w14:textId="32DF65D5"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Rosa-Schleich J., Loos J., Mußhoff O., Tscharntke T. (2019)</w:t>
      </w:r>
      <w:r w:rsidR="00281209">
        <w:rPr>
          <w:rFonts w:ascii="Times New Roman" w:hAnsi="Times New Roman" w:cs="Times New Roman"/>
          <w:sz w:val="24"/>
        </w:rPr>
        <w:t>.</w:t>
      </w:r>
      <w:r w:rsidRPr="00A40A56">
        <w:rPr>
          <w:rFonts w:ascii="Times New Roman" w:hAnsi="Times New Roman" w:cs="Times New Roman"/>
          <w:sz w:val="24"/>
        </w:rPr>
        <w:t xml:space="preserve"> Ecological-economic trade-offs of Diversified Farming Systems – A review. </w:t>
      </w:r>
      <w:r w:rsidRPr="00A40A56">
        <w:rPr>
          <w:rFonts w:ascii="Times New Roman" w:hAnsi="Times New Roman" w:cs="Times New Roman"/>
          <w:i/>
          <w:sz w:val="24"/>
        </w:rPr>
        <w:t>Ecological Economics</w:t>
      </w:r>
      <w:r w:rsidRPr="00A40A56">
        <w:rPr>
          <w:rFonts w:ascii="Times New Roman" w:hAnsi="Times New Roman" w:cs="Times New Roman"/>
          <w:sz w:val="24"/>
        </w:rPr>
        <w:t xml:space="preserve"> </w:t>
      </w:r>
      <w:r w:rsidRPr="00A40A56">
        <w:rPr>
          <w:rFonts w:ascii="Times New Roman" w:hAnsi="Times New Roman" w:cs="Times New Roman"/>
          <w:b/>
          <w:sz w:val="24"/>
        </w:rPr>
        <w:t>160</w:t>
      </w:r>
      <w:r w:rsidRPr="00A40A56">
        <w:rPr>
          <w:rFonts w:ascii="Times New Roman" w:hAnsi="Times New Roman" w:cs="Times New Roman"/>
          <w:sz w:val="24"/>
        </w:rPr>
        <w:t>, 251-263.</w:t>
      </w:r>
      <w:r w:rsidR="00AF7900" w:rsidRPr="00AF7900">
        <w:t xml:space="preserve"> </w:t>
      </w:r>
      <w:r w:rsidR="00AF7900" w:rsidRPr="00AF7900">
        <w:rPr>
          <w:rFonts w:ascii="Times New Roman" w:hAnsi="Times New Roman" w:cs="Times New Roman"/>
          <w:sz w:val="24"/>
        </w:rPr>
        <w:t>https://doi.org/10.1016/j.ecolecon.2019.03.002</w:t>
      </w:r>
    </w:p>
    <w:p w14:paraId="0850B428" w14:textId="77777777" w:rsidR="00AF7900" w:rsidRPr="00A40A56" w:rsidRDefault="00AF7900" w:rsidP="00A74BFD">
      <w:pPr>
        <w:pStyle w:val="EndNoteBibliography"/>
        <w:ind w:left="720" w:hanging="720"/>
        <w:rPr>
          <w:rFonts w:ascii="Times New Roman" w:hAnsi="Times New Roman" w:cs="Times New Roman"/>
          <w:sz w:val="24"/>
        </w:rPr>
      </w:pPr>
    </w:p>
    <w:p w14:paraId="0BF475A8" w14:textId="154971AF"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Schipanski M.E., Barbercheck M., Douglas M.R.</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(2014)</w:t>
      </w:r>
      <w:r w:rsidR="00281209">
        <w:rPr>
          <w:rFonts w:ascii="Times New Roman" w:hAnsi="Times New Roman" w:cs="Times New Roman"/>
          <w:sz w:val="24"/>
        </w:rPr>
        <w:t>.</w:t>
      </w:r>
      <w:r w:rsidRPr="00A40A56">
        <w:rPr>
          <w:rFonts w:ascii="Times New Roman" w:hAnsi="Times New Roman" w:cs="Times New Roman"/>
          <w:sz w:val="24"/>
        </w:rPr>
        <w:t xml:space="preserve"> A framework for evaluating ecosystem services provided by cover crops in agroecosystems. </w:t>
      </w:r>
      <w:r w:rsidRPr="00A40A56">
        <w:rPr>
          <w:rFonts w:ascii="Times New Roman" w:hAnsi="Times New Roman" w:cs="Times New Roman"/>
          <w:i/>
          <w:sz w:val="24"/>
        </w:rPr>
        <w:t>Agricultural Systems</w:t>
      </w:r>
      <w:r w:rsidRPr="00A40A56">
        <w:rPr>
          <w:rFonts w:ascii="Times New Roman" w:hAnsi="Times New Roman" w:cs="Times New Roman"/>
          <w:sz w:val="24"/>
        </w:rPr>
        <w:t xml:space="preserve"> </w:t>
      </w:r>
      <w:r w:rsidRPr="00A40A56">
        <w:rPr>
          <w:rFonts w:ascii="Times New Roman" w:hAnsi="Times New Roman" w:cs="Times New Roman"/>
          <w:b/>
          <w:sz w:val="24"/>
        </w:rPr>
        <w:t>125</w:t>
      </w:r>
      <w:r w:rsidRPr="00A40A56">
        <w:rPr>
          <w:rFonts w:ascii="Times New Roman" w:hAnsi="Times New Roman" w:cs="Times New Roman"/>
          <w:sz w:val="24"/>
        </w:rPr>
        <w:t>, 12-22.</w:t>
      </w:r>
      <w:r w:rsidR="00F04FFA" w:rsidRPr="00F04FFA">
        <w:t xml:space="preserve"> </w:t>
      </w:r>
      <w:r w:rsidR="00F04FFA" w:rsidRPr="00F04FFA">
        <w:rPr>
          <w:rFonts w:ascii="Times New Roman" w:hAnsi="Times New Roman" w:cs="Times New Roman"/>
          <w:sz w:val="24"/>
        </w:rPr>
        <w:t>https://doi.org/10.1016/j.agsy.2013.11.004</w:t>
      </w:r>
    </w:p>
    <w:p w14:paraId="266EEAED" w14:textId="77777777" w:rsidR="00AF7900" w:rsidRPr="00A40A56" w:rsidRDefault="00AF7900" w:rsidP="00A74BFD">
      <w:pPr>
        <w:pStyle w:val="EndNoteBibliography"/>
        <w:ind w:left="720" w:hanging="720"/>
        <w:rPr>
          <w:rFonts w:ascii="Times New Roman" w:hAnsi="Times New Roman" w:cs="Times New Roman"/>
          <w:sz w:val="24"/>
        </w:rPr>
      </w:pPr>
    </w:p>
    <w:p w14:paraId="0F334DC4" w14:textId="4719AD78"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Schmidt S., Manceur A.M., Seppelt R. (2016)</w:t>
      </w:r>
      <w:r w:rsidR="00281209">
        <w:rPr>
          <w:rFonts w:ascii="Times New Roman" w:hAnsi="Times New Roman" w:cs="Times New Roman"/>
          <w:sz w:val="24"/>
        </w:rPr>
        <w:t>.</w:t>
      </w:r>
      <w:r w:rsidRPr="00A40A56">
        <w:rPr>
          <w:rFonts w:ascii="Times New Roman" w:hAnsi="Times New Roman" w:cs="Times New Roman"/>
          <w:sz w:val="24"/>
        </w:rPr>
        <w:t xml:space="preserve"> Uncertainty of Monetary Valued Ecosystem Services – Value Transfer Functions for Global Mapping. </w:t>
      </w:r>
      <w:r w:rsidRPr="00A40A56">
        <w:rPr>
          <w:rFonts w:ascii="Times New Roman" w:hAnsi="Times New Roman" w:cs="Times New Roman"/>
          <w:i/>
          <w:sz w:val="24"/>
        </w:rPr>
        <w:t>PLOS ONE</w:t>
      </w:r>
      <w:r w:rsidRPr="00A40A56">
        <w:rPr>
          <w:rFonts w:ascii="Times New Roman" w:hAnsi="Times New Roman" w:cs="Times New Roman"/>
          <w:sz w:val="24"/>
        </w:rPr>
        <w:t xml:space="preserve"> </w:t>
      </w:r>
      <w:r w:rsidRPr="00A40A56">
        <w:rPr>
          <w:rFonts w:ascii="Times New Roman" w:hAnsi="Times New Roman" w:cs="Times New Roman"/>
          <w:b/>
          <w:sz w:val="24"/>
        </w:rPr>
        <w:t>11</w:t>
      </w:r>
      <w:r w:rsidR="0010551A">
        <w:rPr>
          <w:rFonts w:ascii="Times New Roman" w:hAnsi="Times New Roman" w:cs="Times New Roman"/>
          <w:bCs/>
          <w:sz w:val="24"/>
        </w:rPr>
        <w:t>(3)</w:t>
      </w:r>
      <w:r w:rsidRPr="00A40A56">
        <w:rPr>
          <w:rFonts w:ascii="Times New Roman" w:hAnsi="Times New Roman" w:cs="Times New Roman"/>
          <w:sz w:val="24"/>
        </w:rPr>
        <w:t>, e0148524.</w:t>
      </w:r>
      <w:r w:rsidR="0010551A" w:rsidRPr="0010551A">
        <w:t xml:space="preserve"> </w:t>
      </w:r>
      <w:r w:rsidR="0010551A" w:rsidRPr="0010551A">
        <w:rPr>
          <w:rFonts w:ascii="Times New Roman" w:hAnsi="Times New Roman" w:cs="Times New Roman"/>
          <w:sz w:val="24"/>
        </w:rPr>
        <w:t>https://doi.org/10.1371/journal.pone.0148524</w:t>
      </w:r>
    </w:p>
    <w:p w14:paraId="0CC79C05" w14:textId="77777777" w:rsidR="0010551A" w:rsidRDefault="0010551A" w:rsidP="00A74BFD">
      <w:pPr>
        <w:pStyle w:val="EndNoteBibliography"/>
        <w:ind w:left="720" w:hanging="720"/>
        <w:rPr>
          <w:rFonts w:ascii="Times New Roman" w:hAnsi="Times New Roman" w:cs="Times New Roman"/>
          <w:sz w:val="24"/>
        </w:rPr>
      </w:pPr>
    </w:p>
    <w:p w14:paraId="7B0DBA70" w14:textId="2C7CAB64"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Seufert V., Ramankutty N., Foley J.A. (2012)</w:t>
      </w:r>
      <w:r w:rsidR="00281209">
        <w:rPr>
          <w:rFonts w:ascii="Times New Roman" w:hAnsi="Times New Roman" w:cs="Times New Roman"/>
          <w:sz w:val="24"/>
        </w:rPr>
        <w:t>.</w:t>
      </w:r>
      <w:r w:rsidRPr="00A40A56">
        <w:rPr>
          <w:rFonts w:ascii="Times New Roman" w:hAnsi="Times New Roman" w:cs="Times New Roman"/>
          <w:sz w:val="24"/>
        </w:rPr>
        <w:t xml:space="preserve"> Comparing the yields of organic and conventional agriculture. </w:t>
      </w:r>
      <w:r w:rsidRPr="00A40A56">
        <w:rPr>
          <w:rFonts w:ascii="Times New Roman" w:hAnsi="Times New Roman" w:cs="Times New Roman"/>
          <w:i/>
          <w:sz w:val="24"/>
        </w:rPr>
        <w:t>Nature</w:t>
      </w:r>
      <w:r w:rsidRPr="00A40A56">
        <w:rPr>
          <w:rFonts w:ascii="Times New Roman" w:hAnsi="Times New Roman" w:cs="Times New Roman"/>
          <w:sz w:val="24"/>
        </w:rPr>
        <w:t xml:space="preserve"> </w:t>
      </w:r>
      <w:r w:rsidRPr="00A40A56">
        <w:rPr>
          <w:rFonts w:ascii="Times New Roman" w:hAnsi="Times New Roman" w:cs="Times New Roman"/>
          <w:b/>
          <w:sz w:val="24"/>
        </w:rPr>
        <w:t>485</w:t>
      </w:r>
      <w:r w:rsidRPr="00A40A56">
        <w:rPr>
          <w:rFonts w:ascii="Times New Roman" w:hAnsi="Times New Roman" w:cs="Times New Roman"/>
          <w:sz w:val="24"/>
        </w:rPr>
        <w:t>, 229-232.</w:t>
      </w:r>
      <w:r w:rsidR="00527BF1" w:rsidRPr="00527BF1">
        <w:t xml:space="preserve"> </w:t>
      </w:r>
      <w:r w:rsidR="00527BF1" w:rsidRPr="00527BF1">
        <w:rPr>
          <w:rFonts w:ascii="Times New Roman" w:hAnsi="Times New Roman" w:cs="Times New Roman"/>
          <w:sz w:val="24"/>
        </w:rPr>
        <w:t>https://doi.org/10.1038/nature11069</w:t>
      </w:r>
    </w:p>
    <w:p w14:paraId="496245BB" w14:textId="77777777" w:rsidR="00BD2379" w:rsidRPr="00A40A56" w:rsidRDefault="00BD2379" w:rsidP="00A74BFD">
      <w:pPr>
        <w:pStyle w:val="EndNoteBibliography"/>
        <w:ind w:left="720" w:hanging="720"/>
        <w:rPr>
          <w:rFonts w:ascii="Times New Roman" w:hAnsi="Times New Roman" w:cs="Times New Roman"/>
          <w:sz w:val="24"/>
        </w:rPr>
      </w:pPr>
    </w:p>
    <w:p w14:paraId="30DF036F" w14:textId="57F6D6F5"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Shackelford G.E., Kelsey R., Dicks L.V. (2019a)</w:t>
      </w:r>
      <w:r w:rsidR="00281209">
        <w:rPr>
          <w:rFonts w:ascii="Times New Roman" w:hAnsi="Times New Roman" w:cs="Times New Roman"/>
          <w:sz w:val="24"/>
        </w:rPr>
        <w:t>.</w:t>
      </w:r>
      <w:r w:rsidRPr="00A40A56">
        <w:rPr>
          <w:rFonts w:ascii="Times New Roman" w:hAnsi="Times New Roman" w:cs="Times New Roman"/>
          <w:sz w:val="24"/>
        </w:rPr>
        <w:t xml:space="preserve"> Effects of cover crops on multiple ecosystem services: Ten meta-analyses of data from arable farmland in California and the Mediterranean. </w:t>
      </w:r>
      <w:r w:rsidRPr="00A40A56">
        <w:rPr>
          <w:rFonts w:ascii="Times New Roman" w:hAnsi="Times New Roman" w:cs="Times New Roman"/>
          <w:i/>
          <w:sz w:val="24"/>
        </w:rPr>
        <w:t>Land Use Policy</w:t>
      </w:r>
      <w:r w:rsidRPr="00A40A56">
        <w:rPr>
          <w:rFonts w:ascii="Times New Roman" w:hAnsi="Times New Roman" w:cs="Times New Roman"/>
          <w:sz w:val="24"/>
        </w:rPr>
        <w:t xml:space="preserve"> </w:t>
      </w:r>
      <w:r w:rsidRPr="00A40A56">
        <w:rPr>
          <w:rFonts w:ascii="Times New Roman" w:hAnsi="Times New Roman" w:cs="Times New Roman"/>
          <w:b/>
          <w:sz w:val="24"/>
        </w:rPr>
        <w:t>88</w:t>
      </w:r>
      <w:r w:rsidR="00834FD0">
        <w:rPr>
          <w:rFonts w:ascii="Times New Roman" w:hAnsi="Times New Roman" w:cs="Times New Roman"/>
          <w:bCs/>
          <w:sz w:val="24"/>
        </w:rPr>
        <w:t xml:space="preserve">, </w:t>
      </w:r>
      <w:r w:rsidR="00834FD0" w:rsidRPr="00834FD0">
        <w:rPr>
          <w:rFonts w:ascii="Times New Roman" w:hAnsi="Times New Roman" w:cs="Times New Roman"/>
          <w:bCs/>
          <w:sz w:val="24"/>
        </w:rPr>
        <w:t>104204</w:t>
      </w:r>
      <w:r w:rsidRPr="00A40A56">
        <w:rPr>
          <w:rFonts w:ascii="Times New Roman" w:hAnsi="Times New Roman" w:cs="Times New Roman"/>
          <w:sz w:val="24"/>
        </w:rPr>
        <w:t>.</w:t>
      </w:r>
      <w:r w:rsidR="00834FD0" w:rsidRPr="00834FD0">
        <w:t xml:space="preserve"> </w:t>
      </w:r>
      <w:r w:rsidR="00834FD0" w:rsidRPr="00834FD0">
        <w:rPr>
          <w:rFonts w:ascii="Times New Roman" w:hAnsi="Times New Roman" w:cs="Times New Roman"/>
          <w:sz w:val="24"/>
        </w:rPr>
        <w:t>https://doi.org/10.1016/j.landusepol.2019.104204</w:t>
      </w:r>
    </w:p>
    <w:p w14:paraId="1F2C9683" w14:textId="77777777" w:rsidR="00527BF1" w:rsidRPr="00A40A56" w:rsidRDefault="00527BF1" w:rsidP="00A74BFD">
      <w:pPr>
        <w:pStyle w:val="EndNoteBibliography"/>
        <w:ind w:left="720" w:hanging="720"/>
        <w:rPr>
          <w:rFonts w:ascii="Times New Roman" w:hAnsi="Times New Roman" w:cs="Times New Roman"/>
          <w:sz w:val="24"/>
        </w:rPr>
      </w:pPr>
    </w:p>
    <w:p w14:paraId="571CD2CD" w14:textId="467CFC56"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lastRenderedPageBreak/>
        <w:t>Shackelford G.E., Kelsey R., Sutherland W.J.</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(2019b)</w:t>
      </w:r>
      <w:r w:rsidR="00281209">
        <w:rPr>
          <w:rFonts w:ascii="Times New Roman" w:hAnsi="Times New Roman" w:cs="Times New Roman"/>
          <w:sz w:val="24"/>
        </w:rPr>
        <w:t>.</w:t>
      </w:r>
      <w:r w:rsidRPr="00A40A56">
        <w:rPr>
          <w:rFonts w:ascii="Times New Roman" w:hAnsi="Times New Roman" w:cs="Times New Roman"/>
          <w:sz w:val="24"/>
        </w:rPr>
        <w:t xml:space="preserve"> Evidence Synthesis as the Basis for Decision Analysis: A Method of Selecting the Best Agricultural Practices for Multiple Ecosystem Services. </w:t>
      </w:r>
      <w:r w:rsidRPr="00A40A56">
        <w:rPr>
          <w:rFonts w:ascii="Times New Roman" w:hAnsi="Times New Roman" w:cs="Times New Roman"/>
          <w:i/>
          <w:sz w:val="24"/>
        </w:rPr>
        <w:t>Frontiers in Sustainable Food Systems</w:t>
      </w:r>
      <w:r w:rsidRPr="00A40A56">
        <w:rPr>
          <w:rFonts w:ascii="Times New Roman" w:hAnsi="Times New Roman" w:cs="Times New Roman"/>
          <w:sz w:val="24"/>
        </w:rPr>
        <w:t xml:space="preserve"> </w:t>
      </w:r>
      <w:r w:rsidRPr="00A40A56">
        <w:rPr>
          <w:rFonts w:ascii="Times New Roman" w:hAnsi="Times New Roman" w:cs="Times New Roman"/>
          <w:b/>
          <w:sz w:val="24"/>
        </w:rPr>
        <w:t>3</w:t>
      </w:r>
      <w:r w:rsidRPr="00A40A56">
        <w:rPr>
          <w:rFonts w:ascii="Times New Roman" w:hAnsi="Times New Roman" w:cs="Times New Roman"/>
          <w:sz w:val="24"/>
        </w:rPr>
        <w:t>.</w:t>
      </w:r>
      <w:r w:rsidR="00FD1CCF" w:rsidRPr="00FD1CCF">
        <w:t xml:space="preserve"> </w:t>
      </w:r>
      <w:r w:rsidR="00FD1CCF" w:rsidRPr="00FD1CCF">
        <w:rPr>
          <w:rFonts w:ascii="Times New Roman" w:hAnsi="Times New Roman" w:cs="Times New Roman"/>
          <w:sz w:val="24"/>
        </w:rPr>
        <w:t>https://doi.org/10.3389/fsufs.2019.00083</w:t>
      </w:r>
    </w:p>
    <w:p w14:paraId="1F8C16FB" w14:textId="77777777" w:rsidR="00B743A4" w:rsidRPr="00A40A56" w:rsidRDefault="00B743A4" w:rsidP="00A74BFD">
      <w:pPr>
        <w:pStyle w:val="EndNoteBibliography"/>
        <w:ind w:left="720" w:hanging="720"/>
        <w:rPr>
          <w:rFonts w:ascii="Times New Roman" w:hAnsi="Times New Roman" w:cs="Times New Roman"/>
          <w:sz w:val="24"/>
        </w:rPr>
      </w:pPr>
    </w:p>
    <w:p w14:paraId="0404FA81" w14:textId="4AC95597"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Simpson R.D. (2014)</w:t>
      </w:r>
      <w:r w:rsidR="00281209">
        <w:rPr>
          <w:rFonts w:ascii="Times New Roman" w:hAnsi="Times New Roman" w:cs="Times New Roman"/>
          <w:sz w:val="24"/>
        </w:rPr>
        <w:t>.</w:t>
      </w:r>
      <w:r w:rsidRPr="00A40A56">
        <w:rPr>
          <w:rFonts w:ascii="Times New Roman" w:hAnsi="Times New Roman" w:cs="Times New Roman"/>
          <w:sz w:val="24"/>
        </w:rPr>
        <w:t xml:space="preserve"> Ecosystem services as substitute inputs: Basic results and important implications for conservation policy. </w:t>
      </w:r>
      <w:r w:rsidRPr="00A40A56">
        <w:rPr>
          <w:rFonts w:ascii="Times New Roman" w:hAnsi="Times New Roman" w:cs="Times New Roman"/>
          <w:i/>
          <w:sz w:val="24"/>
        </w:rPr>
        <w:t>Ecological Economics</w:t>
      </w:r>
      <w:r w:rsidRPr="00A40A56">
        <w:rPr>
          <w:rFonts w:ascii="Times New Roman" w:hAnsi="Times New Roman" w:cs="Times New Roman"/>
          <w:sz w:val="24"/>
        </w:rPr>
        <w:t xml:space="preserve"> </w:t>
      </w:r>
      <w:r w:rsidRPr="00A40A56">
        <w:rPr>
          <w:rFonts w:ascii="Times New Roman" w:hAnsi="Times New Roman" w:cs="Times New Roman"/>
          <w:b/>
          <w:sz w:val="24"/>
        </w:rPr>
        <w:t>98</w:t>
      </w:r>
      <w:r w:rsidRPr="00A40A56">
        <w:rPr>
          <w:rFonts w:ascii="Times New Roman" w:hAnsi="Times New Roman" w:cs="Times New Roman"/>
          <w:sz w:val="24"/>
        </w:rPr>
        <w:t>, 102-108.</w:t>
      </w:r>
      <w:r w:rsidR="00FD1CCF" w:rsidRPr="00FD1CCF">
        <w:t xml:space="preserve"> </w:t>
      </w:r>
      <w:r w:rsidR="00FD1CCF" w:rsidRPr="00FD1CCF">
        <w:rPr>
          <w:rFonts w:ascii="Times New Roman" w:hAnsi="Times New Roman" w:cs="Times New Roman"/>
          <w:sz w:val="24"/>
        </w:rPr>
        <w:t>https://doi.org/10.1016/j.ecolecon.2013.12.012</w:t>
      </w:r>
    </w:p>
    <w:p w14:paraId="5EE4E3DC" w14:textId="77777777" w:rsidR="00FD1CCF" w:rsidRDefault="00FD1CCF" w:rsidP="00A74BFD">
      <w:pPr>
        <w:pStyle w:val="EndNoteBibliography"/>
        <w:ind w:left="720" w:hanging="720"/>
        <w:rPr>
          <w:rFonts w:ascii="Times New Roman" w:hAnsi="Times New Roman" w:cs="Times New Roman"/>
          <w:sz w:val="24"/>
        </w:rPr>
      </w:pPr>
    </w:p>
    <w:p w14:paraId="0ED7AAC4" w14:textId="0B336F24"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Singer J.W., Nusser S.M., Alf C.J. (2007)</w:t>
      </w:r>
      <w:r w:rsidR="00281209">
        <w:rPr>
          <w:rFonts w:ascii="Times New Roman" w:hAnsi="Times New Roman" w:cs="Times New Roman"/>
          <w:sz w:val="24"/>
        </w:rPr>
        <w:t>.</w:t>
      </w:r>
      <w:r w:rsidRPr="00A40A56">
        <w:rPr>
          <w:rFonts w:ascii="Times New Roman" w:hAnsi="Times New Roman" w:cs="Times New Roman"/>
          <w:sz w:val="24"/>
        </w:rPr>
        <w:t xml:space="preserve"> Are cover crops being used in the US corn belt? </w:t>
      </w:r>
      <w:r w:rsidRPr="00A40A56">
        <w:rPr>
          <w:rFonts w:ascii="Times New Roman" w:hAnsi="Times New Roman" w:cs="Times New Roman"/>
          <w:i/>
          <w:sz w:val="24"/>
        </w:rPr>
        <w:t>Journal of Soil and Water Conservation</w:t>
      </w:r>
      <w:r w:rsidRPr="00A40A56">
        <w:rPr>
          <w:rFonts w:ascii="Times New Roman" w:hAnsi="Times New Roman" w:cs="Times New Roman"/>
          <w:sz w:val="24"/>
        </w:rPr>
        <w:t xml:space="preserve"> </w:t>
      </w:r>
      <w:r w:rsidRPr="00A40A56">
        <w:rPr>
          <w:rFonts w:ascii="Times New Roman" w:hAnsi="Times New Roman" w:cs="Times New Roman"/>
          <w:b/>
          <w:sz w:val="24"/>
        </w:rPr>
        <w:t>62</w:t>
      </w:r>
      <w:r w:rsidR="00FD1CCF">
        <w:rPr>
          <w:rFonts w:ascii="Times New Roman" w:hAnsi="Times New Roman" w:cs="Times New Roman"/>
          <w:bCs/>
          <w:sz w:val="24"/>
        </w:rPr>
        <w:t>(5)</w:t>
      </w:r>
      <w:r w:rsidRPr="00A40A56">
        <w:rPr>
          <w:rFonts w:ascii="Times New Roman" w:hAnsi="Times New Roman" w:cs="Times New Roman"/>
          <w:sz w:val="24"/>
        </w:rPr>
        <w:t>,</w:t>
      </w:r>
      <w:r w:rsidR="00FD1CCF" w:rsidRPr="00FD1CCF">
        <w:rPr>
          <w:rFonts w:ascii="Times New Roman" w:hAnsi="Times New Roman" w:cs="Times New Roman"/>
          <w:sz w:val="24"/>
        </w:rPr>
        <w:t xml:space="preserve"> 353-358</w:t>
      </w:r>
      <w:r w:rsidRPr="00A40A56">
        <w:rPr>
          <w:rFonts w:ascii="Times New Roman" w:hAnsi="Times New Roman" w:cs="Times New Roman"/>
          <w:sz w:val="24"/>
        </w:rPr>
        <w:t>.</w:t>
      </w:r>
    </w:p>
    <w:p w14:paraId="04700B66" w14:textId="77777777" w:rsidR="00FD1CCF" w:rsidRPr="00A40A56" w:rsidRDefault="00FD1CCF" w:rsidP="00A74BFD">
      <w:pPr>
        <w:pStyle w:val="EndNoteBibliography"/>
        <w:ind w:left="720" w:hanging="720"/>
        <w:rPr>
          <w:rFonts w:ascii="Times New Roman" w:hAnsi="Times New Roman" w:cs="Times New Roman"/>
          <w:sz w:val="24"/>
        </w:rPr>
      </w:pPr>
    </w:p>
    <w:p w14:paraId="6C29C098" w14:textId="719FBAFD"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Smith H.F., Sullivan C.A. (2014)</w:t>
      </w:r>
      <w:r w:rsidR="00281209">
        <w:rPr>
          <w:rFonts w:ascii="Times New Roman" w:hAnsi="Times New Roman" w:cs="Times New Roman"/>
          <w:sz w:val="24"/>
        </w:rPr>
        <w:t>.</w:t>
      </w:r>
      <w:r w:rsidRPr="00A40A56">
        <w:rPr>
          <w:rFonts w:ascii="Times New Roman" w:hAnsi="Times New Roman" w:cs="Times New Roman"/>
          <w:sz w:val="24"/>
        </w:rPr>
        <w:t xml:space="preserve"> Ecosystem services within agricultural landscapes-Farmers' perceptions. </w:t>
      </w:r>
      <w:r w:rsidRPr="00A40A56">
        <w:rPr>
          <w:rFonts w:ascii="Times New Roman" w:hAnsi="Times New Roman" w:cs="Times New Roman"/>
          <w:i/>
          <w:sz w:val="24"/>
        </w:rPr>
        <w:t>Ecological Economics</w:t>
      </w:r>
      <w:r w:rsidRPr="00A40A56">
        <w:rPr>
          <w:rFonts w:ascii="Times New Roman" w:hAnsi="Times New Roman" w:cs="Times New Roman"/>
          <w:sz w:val="24"/>
        </w:rPr>
        <w:t xml:space="preserve"> </w:t>
      </w:r>
      <w:r w:rsidRPr="00A40A56">
        <w:rPr>
          <w:rFonts w:ascii="Times New Roman" w:hAnsi="Times New Roman" w:cs="Times New Roman"/>
          <w:b/>
          <w:sz w:val="24"/>
        </w:rPr>
        <w:t>98</w:t>
      </w:r>
      <w:r w:rsidRPr="00A40A56">
        <w:rPr>
          <w:rFonts w:ascii="Times New Roman" w:hAnsi="Times New Roman" w:cs="Times New Roman"/>
          <w:sz w:val="24"/>
        </w:rPr>
        <w:t>, 72-80.</w:t>
      </w:r>
      <w:r w:rsidR="004677E3" w:rsidRPr="004677E3">
        <w:t xml:space="preserve"> </w:t>
      </w:r>
      <w:r w:rsidR="004677E3" w:rsidRPr="004677E3">
        <w:rPr>
          <w:rFonts w:ascii="Times New Roman" w:hAnsi="Times New Roman" w:cs="Times New Roman"/>
          <w:sz w:val="24"/>
        </w:rPr>
        <w:t>https://doi.org/10.1016/j.ecolecon.2013.12.008</w:t>
      </w:r>
    </w:p>
    <w:p w14:paraId="649D53D3" w14:textId="77777777" w:rsidR="00BB0DCF" w:rsidRDefault="00BB0DCF" w:rsidP="00A74BFD">
      <w:pPr>
        <w:pStyle w:val="EndNoteBibliography"/>
        <w:ind w:left="720" w:hanging="720"/>
        <w:rPr>
          <w:rFonts w:ascii="Times New Roman" w:hAnsi="Times New Roman" w:cs="Times New Roman"/>
          <w:sz w:val="24"/>
        </w:rPr>
      </w:pPr>
    </w:p>
    <w:p w14:paraId="4378133F" w14:textId="60DE7119"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Stallman H.R. (2011)</w:t>
      </w:r>
      <w:r w:rsidR="00281209">
        <w:rPr>
          <w:rFonts w:ascii="Times New Roman" w:hAnsi="Times New Roman" w:cs="Times New Roman"/>
          <w:sz w:val="24"/>
        </w:rPr>
        <w:t>.</w:t>
      </w:r>
      <w:r w:rsidRPr="00A40A56">
        <w:rPr>
          <w:rFonts w:ascii="Times New Roman" w:hAnsi="Times New Roman" w:cs="Times New Roman"/>
          <w:sz w:val="24"/>
        </w:rPr>
        <w:t xml:space="preserve"> Ecosystem services in agriculture: Determining suitability for provision by collective management. </w:t>
      </w:r>
      <w:r w:rsidRPr="00A40A56">
        <w:rPr>
          <w:rFonts w:ascii="Times New Roman" w:hAnsi="Times New Roman" w:cs="Times New Roman"/>
          <w:i/>
          <w:sz w:val="24"/>
        </w:rPr>
        <w:t>Ecological Economics</w:t>
      </w:r>
      <w:r w:rsidRPr="00A40A56">
        <w:rPr>
          <w:rFonts w:ascii="Times New Roman" w:hAnsi="Times New Roman" w:cs="Times New Roman"/>
          <w:sz w:val="24"/>
        </w:rPr>
        <w:t xml:space="preserve"> </w:t>
      </w:r>
      <w:r w:rsidRPr="00A40A56">
        <w:rPr>
          <w:rFonts w:ascii="Times New Roman" w:hAnsi="Times New Roman" w:cs="Times New Roman"/>
          <w:b/>
          <w:sz w:val="24"/>
        </w:rPr>
        <w:t>71</w:t>
      </w:r>
      <w:r w:rsidRPr="00A40A56">
        <w:rPr>
          <w:rFonts w:ascii="Times New Roman" w:hAnsi="Times New Roman" w:cs="Times New Roman"/>
          <w:sz w:val="24"/>
        </w:rPr>
        <w:t>, 131-139.</w:t>
      </w:r>
      <w:r w:rsidR="00F24D7D" w:rsidRPr="00F24D7D">
        <w:t xml:space="preserve"> </w:t>
      </w:r>
      <w:r w:rsidR="00F24D7D" w:rsidRPr="00F24D7D">
        <w:rPr>
          <w:rFonts w:ascii="Times New Roman" w:hAnsi="Times New Roman" w:cs="Times New Roman"/>
          <w:sz w:val="24"/>
        </w:rPr>
        <w:t>https://doi.org/10.1016/j.ecolecon.2011.08.016</w:t>
      </w:r>
    </w:p>
    <w:p w14:paraId="3AAC2A80" w14:textId="77777777" w:rsidR="00F24D7D" w:rsidRPr="00A40A56" w:rsidRDefault="00F24D7D" w:rsidP="00A74BFD">
      <w:pPr>
        <w:pStyle w:val="EndNoteBibliography"/>
        <w:ind w:left="720" w:hanging="720"/>
        <w:rPr>
          <w:rFonts w:ascii="Times New Roman" w:hAnsi="Times New Roman" w:cs="Times New Roman"/>
          <w:sz w:val="24"/>
        </w:rPr>
      </w:pPr>
    </w:p>
    <w:p w14:paraId="74525742" w14:textId="2EACD8BD"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Stavi I., Bel G., Zaady E. (2016)</w:t>
      </w:r>
      <w:r w:rsidR="00281209">
        <w:rPr>
          <w:rFonts w:ascii="Times New Roman" w:hAnsi="Times New Roman" w:cs="Times New Roman"/>
          <w:sz w:val="24"/>
        </w:rPr>
        <w:t>.</w:t>
      </w:r>
      <w:r w:rsidRPr="00A40A56">
        <w:rPr>
          <w:rFonts w:ascii="Times New Roman" w:hAnsi="Times New Roman" w:cs="Times New Roman"/>
          <w:sz w:val="24"/>
        </w:rPr>
        <w:t xml:space="preserve"> Soil functions and ecosystem services in conventional, conservation, and integrated agricultural systems. A review. </w:t>
      </w:r>
      <w:r w:rsidRPr="00A40A56">
        <w:rPr>
          <w:rFonts w:ascii="Times New Roman" w:hAnsi="Times New Roman" w:cs="Times New Roman"/>
          <w:i/>
          <w:sz w:val="24"/>
        </w:rPr>
        <w:t>Agronomy for Sustainable Development</w:t>
      </w:r>
      <w:r w:rsidRPr="00A40A56">
        <w:rPr>
          <w:rFonts w:ascii="Times New Roman" w:hAnsi="Times New Roman" w:cs="Times New Roman"/>
          <w:sz w:val="24"/>
        </w:rPr>
        <w:t xml:space="preserve"> </w:t>
      </w:r>
      <w:r w:rsidRPr="00A40A56">
        <w:rPr>
          <w:rFonts w:ascii="Times New Roman" w:hAnsi="Times New Roman" w:cs="Times New Roman"/>
          <w:b/>
          <w:sz w:val="24"/>
        </w:rPr>
        <w:t>36</w:t>
      </w:r>
      <w:r w:rsidR="00FC6730">
        <w:rPr>
          <w:rFonts w:ascii="Times New Roman" w:hAnsi="Times New Roman" w:cs="Times New Roman"/>
          <w:bCs/>
          <w:sz w:val="24"/>
        </w:rPr>
        <w:t>, 32</w:t>
      </w:r>
      <w:r w:rsidRPr="00A40A56">
        <w:rPr>
          <w:rFonts w:ascii="Times New Roman" w:hAnsi="Times New Roman" w:cs="Times New Roman"/>
          <w:sz w:val="24"/>
        </w:rPr>
        <w:t>.</w:t>
      </w:r>
      <w:r w:rsidR="00FC6730" w:rsidRPr="00FC6730">
        <w:rPr>
          <w:rFonts w:ascii="Times New Roman" w:hAnsi="Times New Roman" w:cs="Times New Roman"/>
          <w:sz w:val="24"/>
        </w:rPr>
        <w:t xml:space="preserve"> https://doi.org/10.1007/s13593-016-0368-8</w:t>
      </w:r>
    </w:p>
    <w:p w14:paraId="579A6D83" w14:textId="77777777" w:rsidR="00F24D7D" w:rsidRPr="00A40A56" w:rsidRDefault="00F24D7D" w:rsidP="00A74BFD">
      <w:pPr>
        <w:pStyle w:val="EndNoteBibliography"/>
        <w:ind w:left="720" w:hanging="720"/>
        <w:rPr>
          <w:rFonts w:ascii="Times New Roman" w:hAnsi="Times New Roman" w:cs="Times New Roman"/>
          <w:sz w:val="24"/>
        </w:rPr>
      </w:pPr>
    </w:p>
    <w:p w14:paraId="132BC2AD" w14:textId="72C66270"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Tamburini G., Bommarco R., Wanger T.C.</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(2020)</w:t>
      </w:r>
      <w:r w:rsidR="00281209">
        <w:rPr>
          <w:rFonts w:ascii="Times New Roman" w:hAnsi="Times New Roman" w:cs="Times New Roman"/>
          <w:sz w:val="24"/>
        </w:rPr>
        <w:t>.</w:t>
      </w:r>
      <w:r w:rsidRPr="00A40A56">
        <w:rPr>
          <w:rFonts w:ascii="Times New Roman" w:hAnsi="Times New Roman" w:cs="Times New Roman"/>
          <w:sz w:val="24"/>
        </w:rPr>
        <w:t xml:space="preserve"> Agricultural diversification promotes multiple ecosystem services without compromising yield. </w:t>
      </w:r>
      <w:r w:rsidRPr="00A40A56">
        <w:rPr>
          <w:rFonts w:ascii="Times New Roman" w:hAnsi="Times New Roman" w:cs="Times New Roman"/>
          <w:i/>
          <w:sz w:val="24"/>
        </w:rPr>
        <w:t>Sci</w:t>
      </w:r>
      <w:r w:rsidR="002F31AD">
        <w:rPr>
          <w:rFonts w:ascii="Times New Roman" w:hAnsi="Times New Roman" w:cs="Times New Roman"/>
          <w:i/>
          <w:sz w:val="24"/>
        </w:rPr>
        <w:t>ence</w:t>
      </w:r>
      <w:r w:rsidRPr="00A40A56">
        <w:rPr>
          <w:rFonts w:ascii="Times New Roman" w:hAnsi="Times New Roman" w:cs="Times New Roman"/>
          <w:i/>
          <w:sz w:val="24"/>
        </w:rPr>
        <w:t xml:space="preserve"> Adv</w:t>
      </w:r>
      <w:r w:rsidR="002F31AD">
        <w:rPr>
          <w:rFonts w:ascii="Times New Roman" w:hAnsi="Times New Roman" w:cs="Times New Roman"/>
          <w:i/>
          <w:sz w:val="24"/>
        </w:rPr>
        <w:t>ances</w:t>
      </w:r>
      <w:r w:rsidRPr="00A40A56">
        <w:rPr>
          <w:rFonts w:ascii="Times New Roman" w:hAnsi="Times New Roman" w:cs="Times New Roman"/>
          <w:sz w:val="24"/>
        </w:rPr>
        <w:t xml:space="preserve"> </w:t>
      </w:r>
      <w:r w:rsidRPr="00A40A56">
        <w:rPr>
          <w:rFonts w:ascii="Times New Roman" w:hAnsi="Times New Roman" w:cs="Times New Roman"/>
          <w:b/>
          <w:sz w:val="24"/>
        </w:rPr>
        <w:t>6</w:t>
      </w:r>
      <w:r w:rsidR="002F31AD">
        <w:rPr>
          <w:rFonts w:ascii="Times New Roman" w:hAnsi="Times New Roman" w:cs="Times New Roman"/>
          <w:bCs/>
          <w:sz w:val="24"/>
        </w:rPr>
        <w:t xml:space="preserve">(45), </w:t>
      </w:r>
      <w:r w:rsidR="002F31AD" w:rsidRPr="002F31AD">
        <w:rPr>
          <w:rFonts w:ascii="Times New Roman" w:hAnsi="Times New Roman" w:cs="Times New Roman"/>
          <w:bCs/>
          <w:sz w:val="24"/>
        </w:rPr>
        <w:t>eaba1715</w:t>
      </w:r>
      <w:r w:rsidRPr="00A40A56">
        <w:rPr>
          <w:rFonts w:ascii="Times New Roman" w:hAnsi="Times New Roman" w:cs="Times New Roman"/>
          <w:sz w:val="24"/>
        </w:rPr>
        <w:t>.</w:t>
      </w:r>
      <w:r w:rsidR="002F31AD" w:rsidRPr="002F31AD">
        <w:t xml:space="preserve"> </w:t>
      </w:r>
      <w:r w:rsidR="002F31AD" w:rsidRPr="00FC6730">
        <w:rPr>
          <w:rFonts w:ascii="Times New Roman" w:hAnsi="Times New Roman" w:cs="Times New Roman"/>
          <w:sz w:val="24"/>
        </w:rPr>
        <w:t>https://doi.org/</w:t>
      </w:r>
      <w:r w:rsidR="002F31AD" w:rsidRPr="002F31AD">
        <w:rPr>
          <w:rFonts w:ascii="Times New Roman" w:hAnsi="Times New Roman" w:cs="Times New Roman"/>
          <w:sz w:val="24"/>
        </w:rPr>
        <w:t>10.1126/sciadv.aba1715</w:t>
      </w:r>
    </w:p>
    <w:p w14:paraId="764230BA" w14:textId="77777777" w:rsidR="00616896" w:rsidRPr="00A40A56" w:rsidRDefault="00616896" w:rsidP="007619F7">
      <w:pPr>
        <w:pStyle w:val="EndNoteBibliography"/>
        <w:rPr>
          <w:rFonts w:ascii="Times New Roman" w:hAnsi="Times New Roman" w:cs="Times New Roman"/>
          <w:sz w:val="24"/>
        </w:rPr>
      </w:pPr>
    </w:p>
    <w:p w14:paraId="02FBDE4D" w14:textId="5CC1F997"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Tilman D., Balzer C., Hill J., Befort B.L. (2011)</w:t>
      </w:r>
      <w:r w:rsidR="00281209">
        <w:rPr>
          <w:rFonts w:ascii="Times New Roman" w:hAnsi="Times New Roman" w:cs="Times New Roman"/>
          <w:sz w:val="24"/>
        </w:rPr>
        <w:t>.</w:t>
      </w:r>
      <w:r w:rsidRPr="00A40A56">
        <w:rPr>
          <w:rFonts w:ascii="Times New Roman" w:hAnsi="Times New Roman" w:cs="Times New Roman"/>
          <w:sz w:val="24"/>
        </w:rPr>
        <w:t xml:space="preserve"> Global food demand and the sustainable intensification of agriculture. </w:t>
      </w:r>
      <w:r w:rsidR="0084667F" w:rsidRPr="0084667F">
        <w:rPr>
          <w:rFonts w:ascii="Times New Roman" w:hAnsi="Times New Roman" w:cs="Times New Roman"/>
          <w:i/>
          <w:sz w:val="24"/>
        </w:rPr>
        <w:t>Proceedings of the National Academy of Sciences of the United States of America</w:t>
      </w:r>
      <w:r w:rsidR="0084667F" w:rsidRPr="0084667F">
        <w:rPr>
          <w:rFonts w:ascii="Times New Roman" w:hAnsi="Times New Roman" w:cs="Times New Roman"/>
          <w:i/>
          <w:sz w:val="24"/>
        </w:rPr>
        <w:t xml:space="preserve"> </w:t>
      </w:r>
      <w:r w:rsidRPr="00A40A56">
        <w:rPr>
          <w:rFonts w:ascii="Times New Roman" w:hAnsi="Times New Roman" w:cs="Times New Roman"/>
          <w:b/>
          <w:sz w:val="24"/>
        </w:rPr>
        <w:t>108</w:t>
      </w:r>
      <w:r w:rsidR="0084667F">
        <w:rPr>
          <w:rFonts w:ascii="Times New Roman" w:hAnsi="Times New Roman" w:cs="Times New Roman"/>
          <w:bCs/>
          <w:sz w:val="24"/>
        </w:rPr>
        <w:t>(50)</w:t>
      </w:r>
      <w:r w:rsidRPr="00A40A56">
        <w:rPr>
          <w:rFonts w:ascii="Times New Roman" w:hAnsi="Times New Roman" w:cs="Times New Roman"/>
          <w:sz w:val="24"/>
        </w:rPr>
        <w:t>, 20260-20264.</w:t>
      </w:r>
      <w:r w:rsidR="0084667F" w:rsidRPr="0084667F">
        <w:t xml:space="preserve"> </w:t>
      </w:r>
      <w:r w:rsidR="0084667F" w:rsidRPr="0084667F">
        <w:rPr>
          <w:rFonts w:ascii="Times New Roman" w:hAnsi="Times New Roman" w:cs="Times New Roman"/>
          <w:sz w:val="24"/>
        </w:rPr>
        <w:t>https://doi.org/10.1073/pnas.1116437108</w:t>
      </w:r>
    </w:p>
    <w:p w14:paraId="36243786" w14:textId="77777777" w:rsidR="0084667F" w:rsidRDefault="0084667F" w:rsidP="00A74BFD">
      <w:pPr>
        <w:pStyle w:val="EndNoteBibliography"/>
        <w:ind w:left="720" w:hanging="720"/>
        <w:rPr>
          <w:rFonts w:ascii="Times New Roman" w:hAnsi="Times New Roman" w:cs="Times New Roman"/>
          <w:sz w:val="24"/>
        </w:rPr>
      </w:pPr>
    </w:p>
    <w:p w14:paraId="7606A274" w14:textId="5616721A"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United Nations. (2015)</w:t>
      </w:r>
      <w:r w:rsidR="00281209">
        <w:rPr>
          <w:rFonts w:ascii="Times New Roman" w:hAnsi="Times New Roman" w:cs="Times New Roman"/>
          <w:sz w:val="24"/>
        </w:rPr>
        <w:t>.</w:t>
      </w:r>
      <w:r w:rsidRPr="00A40A56">
        <w:rPr>
          <w:rFonts w:ascii="Times New Roman" w:hAnsi="Times New Roman" w:cs="Times New Roman"/>
          <w:sz w:val="24"/>
        </w:rPr>
        <w:t xml:space="preserve"> World Population Prospects: The 2015 Revision. </w:t>
      </w:r>
    </w:p>
    <w:p w14:paraId="0F840095" w14:textId="77777777" w:rsidR="0084667F" w:rsidRDefault="0084667F" w:rsidP="00A74BFD">
      <w:pPr>
        <w:pStyle w:val="EndNoteBibliography"/>
        <w:ind w:left="720" w:hanging="720"/>
        <w:rPr>
          <w:rFonts w:ascii="Times New Roman" w:hAnsi="Times New Roman" w:cs="Times New Roman"/>
          <w:sz w:val="24"/>
        </w:rPr>
      </w:pPr>
    </w:p>
    <w:p w14:paraId="53EA664B" w14:textId="56171A69"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Value of Nature to Canadians Study Taskforce. (2017)</w:t>
      </w:r>
      <w:r w:rsidR="00281209">
        <w:rPr>
          <w:rFonts w:ascii="Times New Roman" w:hAnsi="Times New Roman" w:cs="Times New Roman"/>
          <w:sz w:val="24"/>
        </w:rPr>
        <w:t>.</w:t>
      </w:r>
      <w:r w:rsidRPr="00A40A56">
        <w:rPr>
          <w:rFonts w:ascii="Times New Roman" w:hAnsi="Times New Roman" w:cs="Times New Roman"/>
          <w:sz w:val="24"/>
        </w:rPr>
        <w:t xml:space="preserve"> Completing and Using Ecosystem Service Assessment for Decision-Making: An Interdisciplinary Toolkit for Managers and Analysts.  in P. Federal, and Territorial Governments of Canada editor. </w:t>
      </w:r>
      <w:r w:rsidRPr="00A40A56">
        <w:rPr>
          <w:rFonts w:ascii="Times New Roman" w:hAnsi="Times New Roman" w:cs="Times New Roman"/>
          <w:i/>
          <w:sz w:val="24"/>
        </w:rPr>
        <w:t xml:space="preserve">Federal, Provincial, and Territorial Governments of Canada. </w:t>
      </w:r>
      <w:r w:rsidRPr="00A40A56">
        <w:rPr>
          <w:rFonts w:ascii="Times New Roman" w:hAnsi="Times New Roman" w:cs="Times New Roman"/>
          <w:sz w:val="24"/>
        </w:rPr>
        <w:t>Federal, Provincial, and Territorial Governments of Canada, Ottawa, ON. (</w:t>
      </w:r>
      <w:hyperlink r:id="rId23" w:history="1">
        <w:r w:rsidRPr="00A40A56">
          <w:rPr>
            <w:rStyle w:val="Hyperlink"/>
            <w:rFonts w:ascii="Times New Roman" w:hAnsi="Times New Roman" w:cs="Times New Roman"/>
            <w:sz w:val="24"/>
          </w:rPr>
          <w:t>http://biodivcanada.ca/default.asp?lang=En&amp;n=B443A05E-1</w:t>
        </w:r>
      </w:hyperlink>
      <w:r w:rsidRPr="00A40A56">
        <w:rPr>
          <w:rFonts w:ascii="Times New Roman" w:hAnsi="Times New Roman" w:cs="Times New Roman"/>
          <w:sz w:val="24"/>
        </w:rPr>
        <w:t>)</w:t>
      </w:r>
    </w:p>
    <w:p w14:paraId="4F5D1685" w14:textId="77777777" w:rsidR="0084667F" w:rsidRPr="00A40A56" w:rsidRDefault="0084667F" w:rsidP="00A74BFD">
      <w:pPr>
        <w:pStyle w:val="EndNoteBibliography"/>
        <w:ind w:left="720" w:hanging="720"/>
        <w:rPr>
          <w:rFonts w:ascii="Times New Roman" w:hAnsi="Times New Roman" w:cs="Times New Roman"/>
          <w:sz w:val="24"/>
        </w:rPr>
      </w:pPr>
    </w:p>
    <w:p w14:paraId="13D4292A" w14:textId="4135C721" w:rsidR="00A74BFD"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t>Vittinghoff E., Shiboski S.C., Glidden D.V., McCulloch C.E. (2005)</w:t>
      </w:r>
      <w:r w:rsidR="00281209">
        <w:rPr>
          <w:rFonts w:ascii="Times New Roman" w:hAnsi="Times New Roman" w:cs="Times New Roman"/>
          <w:sz w:val="24"/>
        </w:rPr>
        <w:t>.</w:t>
      </w:r>
      <w:r w:rsidRPr="00A40A56">
        <w:rPr>
          <w:rFonts w:ascii="Times New Roman" w:hAnsi="Times New Roman" w:cs="Times New Roman"/>
          <w:sz w:val="24"/>
        </w:rPr>
        <w:t xml:space="preserve"> Regression Methods in Biostatistics.</w:t>
      </w:r>
      <w:r w:rsidRPr="00A40A56">
        <w:rPr>
          <w:rFonts w:ascii="Times New Roman" w:hAnsi="Times New Roman" w:cs="Times New Roman"/>
          <w:i/>
          <w:sz w:val="24"/>
        </w:rPr>
        <w:t xml:space="preserve"> </w:t>
      </w:r>
      <w:r w:rsidRPr="00A40A56">
        <w:rPr>
          <w:rFonts w:ascii="Times New Roman" w:hAnsi="Times New Roman" w:cs="Times New Roman"/>
          <w:sz w:val="24"/>
        </w:rPr>
        <w:t xml:space="preserve">Springer, New York. </w:t>
      </w:r>
    </w:p>
    <w:p w14:paraId="47251C86" w14:textId="77777777" w:rsidR="0084667F" w:rsidRPr="00A40A56" w:rsidRDefault="0084667F" w:rsidP="00A74BFD">
      <w:pPr>
        <w:pStyle w:val="EndNoteBibliography"/>
        <w:ind w:left="720" w:hanging="720"/>
        <w:rPr>
          <w:rFonts w:ascii="Times New Roman" w:hAnsi="Times New Roman" w:cs="Times New Roman"/>
          <w:sz w:val="24"/>
        </w:rPr>
      </w:pPr>
    </w:p>
    <w:p w14:paraId="172568AC" w14:textId="70620E14" w:rsidR="00A74BFD" w:rsidRPr="00A40A56" w:rsidRDefault="00A74BFD" w:rsidP="00A74BFD">
      <w:pPr>
        <w:pStyle w:val="EndNoteBibliography"/>
        <w:ind w:left="720" w:hanging="720"/>
        <w:rPr>
          <w:rFonts w:ascii="Times New Roman" w:hAnsi="Times New Roman" w:cs="Times New Roman"/>
          <w:sz w:val="24"/>
        </w:rPr>
      </w:pPr>
      <w:r w:rsidRPr="00A40A56">
        <w:rPr>
          <w:rFonts w:ascii="Times New Roman" w:hAnsi="Times New Roman" w:cs="Times New Roman"/>
          <w:sz w:val="24"/>
        </w:rPr>
        <w:lastRenderedPageBreak/>
        <w:t>Zhao X., Liu S.-L., Pu C.</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(2017)</w:t>
      </w:r>
      <w:r w:rsidR="00281209">
        <w:rPr>
          <w:rFonts w:ascii="Times New Roman" w:hAnsi="Times New Roman" w:cs="Times New Roman"/>
          <w:sz w:val="24"/>
        </w:rPr>
        <w:t>.</w:t>
      </w:r>
      <w:r w:rsidRPr="00A40A56">
        <w:rPr>
          <w:rFonts w:ascii="Times New Roman" w:hAnsi="Times New Roman" w:cs="Times New Roman"/>
          <w:sz w:val="24"/>
        </w:rPr>
        <w:t xml:space="preserve"> Crop yields under no-till farming in China: A meta-analysis. </w:t>
      </w:r>
      <w:r w:rsidRPr="00A40A56">
        <w:rPr>
          <w:rFonts w:ascii="Times New Roman" w:hAnsi="Times New Roman" w:cs="Times New Roman"/>
          <w:i/>
          <w:sz w:val="24"/>
        </w:rPr>
        <w:t>European Journal of Agronomy</w:t>
      </w:r>
      <w:r w:rsidRPr="00A40A56">
        <w:rPr>
          <w:rFonts w:ascii="Times New Roman" w:hAnsi="Times New Roman" w:cs="Times New Roman"/>
          <w:sz w:val="24"/>
        </w:rPr>
        <w:t xml:space="preserve"> </w:t>
      </w:r>
      <w:r w:rsidRPr="00A40A56">
        <w:rPr>
          <w:rFonts w:ascii="Times New Roman" w:hAnsi="Times New Roman" w:cs="Times New Roman"/>
          <w:b/>
          <w:sz w:val="24"/>
        </w:rPr>
        <w:t>84</w:t>
      </w:r>
      <w:r w:rsidRPr="00A40A56">
        <w:rPr>
          <w:rFonts w:ascii="Times New Roman" w:hAnsi="Times New Roman" w:cs="Times New Roman"/>
          <w:sz w:val="24"/>
        </w:rPr>
        <w:t>, 67-75.</w:t>
      </w:r>
      <w:r w:rsidR="0084667F" w:rsidRPr="0084667F">
        <w:t xml:space="preserve"> </w:t>
      </w:r>
      <w:r w:rsidR="0084667F" w:rsidRPr="0084667F">
        <w:rPr>
          <w:rFonts w:ascii="Times New Roman" w:hAnsi="Times New Roman" w:cs="Times New Roman"/>
          <w:sz w:val="24"/>
        </w:rPr>
        <w:t>https://doi.org/10.1016/j.eja.2016.11.009</w:t>
      </w:r>
    </w:p>
    <w:p w14:paraId="61CBC482" w14:textId="0CAAFFD6" w:rsidR="00EA6DDF" w:rsidRPr="00A40A56" w:rsidRDefault="00812626" w:rsidP="00812626">
      <w:pPr>
        <w:pStyle w:val="Heading1"/>
        <w:rPr>
          <w:rFonts w:ascii="Times New Roman" w:hAnsi="Times New Roman" w:cs="Times New Roman"/>
          <w:sz w:val="24"/>
          <w:szCs w:val="24"/>
        </w:rPr>
        <w:sectPr w:rsidR="00EA6DDF" w:rsidRPr="00A40A56" w:rsidSect="0042604C">
          <w:pgSz w:w="12240" w:h="15840" w:code="1"/>
          <w:pgMar w:top="1440" w:right="1440" w:bottom="1440" w:left="1440" w:header="708" w:footer="708" w:gutter="0"/>
          <w:cols w:space="708"/>
          <w:docGrid w:linePitch="360"/>
        </w:sectPr>
      </w:pPr>
      <w:r w:rsidRPr="00A40A56">
        <w:rPr>
          <w:rFonts w:ascii="Times New Roman" w:hAnsi="Times New Roman" w:cs="Times New Roman"/>
          <w:sz w:val="24"/>
          <w:szCs w:val="24"/>
        </w:rPr>
        <w:fldChar w:fldCharType="end"/>
      </w:r>
    </w:p>
    <w:p w14:paraId="5336B189" w14:textId="37DAD936" w:rsidR="001E6628" w:rsidRPr="00755218" w:rsidRDefault="001E6628" w:rsidP="00812626">
      <w:pPr>
        <w:pStyle w:val="Heading1"/>
        <w:rPr>
          <w:rFonts w:ascii="Times New Roman" w:hAnsi="Times New Roman" w:cs="Times New Roman"/>
          <w:lang w:val="en-US"/>
        </w:rPr>
      </w:pPr>
      <w:r w:rsidRPr="00755218">
        <w:rPr>
          <w:rFonts w:ascii="Times New Roman" w:hAnsi="Times New Roman" w:cs="Times New Roman"/>
          <w:lang w:val="en-US"/>
        </w:rPr>
        <w:lastRenderedPageBreak/>
        <w:t>Acknowledgements</w:t>
      </w:r>
    </w:p>
    <w:p w14:paraId="1BAF3FFD" w14:textId="5F94CCE1" w:rsidR="00C94113" w:rsidRPr="00F4220C" w:rsidRDefault="00EE3BC0" w:rsidP="00F4220C">
      <w:pPr>
        <w:autoSpaceDE w:val="0"/>
        <w:autoSpaceDN w:val="0"/>
        <w:adjustRightInd w:val="0"/>
        <w:rPr>
          <w:rFonts w:eastAsiaTheme="minorHAnsi"/>
          <w:lang w:val="en-US"/>
        </w:rPr>
      </w:pPr>
      <w:r w:rsidRPr="004F6766">
        <w:rPr>
          <w:rFonts w:eastAsia="Arial Unicode MS"/>
          <w:lang w:val="en-US"/>
        </w:rPr>
        <w:t xml:space="preserve">We thank the </w:t>
      </w:r>
      <w:r w:rsidRPr="004F6766">
        <w:rPr>
          <w:rFonts w:eastAsia="Arial Unicode MS"/>
          <w:i/>
          <w:iCs/>
          <w:lang w:val="en-US"/>
        </w:rPr>
        <w:t>Natural Capital Project</w:t>
      </w:r>
      <w:r w:rsidRPr="004F6766">
        <w:rPr>
          <w:rFonts w:eastAsia="Arial Unicode MS"/>
          <w:lang w:val="en-US"/>
        </w:rPr>
        <w:t xml:space="preserve"> and </w:t>
      </w:r>
      <w:r w:rsidRPr="004F6766">
        <w:rPr>
          <w:rFonts w:eastAsia="Arial Unicode MS"/>
          <w:i/>
          <w:iCs/>
          <w:lang w:val="en-US"/>
        </w:rPr>
        <w:t>The Nature Conservancy</w:t>
      </w:r>
      <w:r w:rsidRPr="004F6766">
        <w:rPr>
          <w:rFonts w:eastAsia="Arial Unicode MS"/>
          <w:lang w:val="en-US"/>
        </w:rPr>
        <w:t xml:space="preserve"> for participat</w:t>
      </w:r>
      <w:r w:rsidR="004F6766">
        <w:rPr>
          <w:rFonts w:eastAsia="Arial Unicode MS"/>
          <w:lang w:val="en-US"/>
        </w:rPr>
        <w:t>ing</w:t>
      </w:r>
      <w:r w:rsidRPr="004F6766">
        <w:rPr>
          <w:rFonts w:eastAsia="Arial Unicode MS"/>
          <w:lang w:val="en-US"/>
        </w:rPr>
        <w:t xml:space="preserve"> in the development of this research project and for facilitating introductions between authors. Specifically, we thank Leah Bremer, Becky-Chaplin-Kramer, Gretchen Daily, Kate Brauman, Perrine Hamel, Bonnie Keller, Benjamin Bryant, and Adrian Vogl.</w:t>
      </w:r>
      <w:r w:rsidR="00C94113">
        <w:rPr>
          <w:rFonts w:eastAsia="Arial Unicode MS"/>
          <w:lang w:val="en-US"/>
        </w:rPr>
        <w:t xml:space="preserve"> We also thank</w:t>
      </w:r>
      <w:r w:rsidR="00B00FB0">
        <w:rPr>
          <w:rFonts w:eastAsia="Arial Unicode MS"/>
          <w:lang w:val="en-US"/>
        </w:rPr>
        <w:t xml:space="preserve"> </w:t>
      </w:r>
      <w:r w:rsidR="00B00FB0" w:rsidRPr="00B00FB0">
        <w:rPr>
          <w:rFonts w:eastAsia="Arial Unicode MS"/>
          <w:lang w:val="en-US"/>
        </w:rPr>
        <w:t xml:space="preserve">Shamitha Keerthi </w:t>
      </w:r>
      <w:r w:rsidR="00B00FB0">
        <w:rPr>
          <w:rFonts w:eastAsia="Arial Unicode MS"/>
          <w:lang w:val="en-US"/>
        </w:rPr>
        <w:t xml:space="preserve">and </w:t>
      </w:r>
      <w:r w:rsidR="00C94113" w:rsidRPr="00C94113">
        <w:rPr>
          <w:rFonts w:eastAsia="Arial Unicode MS"/>
        </w:rPr>
        <w:t xml:space="preserve">Britteny Yohannes </w:t>
      </w:r>
      <w:r w:rsidR="00C94113">
        <w:rPr>
          <w:rFonts w:eastAsia="Arial Unicode MS"/>
        </w:rPr>
        <w:t xml:space="preserve">who collated a </w:t>
      </w:r>
      <w:r w:rsidR="00C94113" w:rsidRPr="00C94113">
        <w:rPr>
          <w:rFonts w:eastAsia="Arial Unicode MS"/>
        </w:rPr>
        <w:t>significant part of</w:t>
      </w:r>
      <w:r w:rsidR="002921F0">
        <w:rPr>
          <w:rFonts w:eastAsia="Arial Unicode MS"/>
        </w:rPr>
        <w:t xml:space="preserve"> the</w:t>
      </w:r>
      <w:r w:rsidR="00C94113" w:rsidRPr="00C94113">
        <w:rPr>
          <w:rFonts w:eastAsia="Arial Unicode MS"/>
        </w:rPr>
        <w:t xml:space="preserve"> database</w:t>
      </w:r>
      <w:r w:rsidR="00A20268">
        <w:rPr>
          <w:rFonts w:eastAsia="Arial Unicode MS"/>
        </w:rPr>
        <w:t xml:space="preserve"> and Jenny Bruin who provided advice on figures</w:t>
      </w:r>
      <w:r w:rsidR="00C94113">
        <w:rPr>
          <w:rFonts w:eastAsia="Arial Unicode MS"/>
        </w:rPr>
        <w:t>.</w:t>
      </w:r>
      <w:r w:rsidR="00F4220C">
        <w:rPr>
          <w:rFonts w:eastAsia="Arial Unicode MS"/>
        </w:rPr>
        <w:t xml:space="preserve"> </w:t>
      </w:r>
      <w:r w:rsidR="00F4220C" w:rsidRPr="00F4220C">
        <w:rPr>
          <w:rFonts w:eastAsiaTheme="minorHAnsi"/>
          <w:lang w:val="en-US"/>
        </w:rPr>
        <w:t xml:space="preserve">ANK was supported by </w:t>
      </w:r>
      <w:r w:rsidR="00F4220C">
        <w:rPr>
          <w:rFonts w:eastAsiaTheme="minorHAnsi"/>
          <w:lang w:val="en-US"/>
        </w:rPr>
        <w:t xml:space="preserve">the </w:t>
      </w:r>
      <w:r w:rsidR="00CE1AEC">
        <w:rPr>
          <w:rFonts w:eastAsiaTheme="minorHAnsi"/>
          <w:lang w:val="en-US"/>
        </w:rPr>
        <w:t xml:space="preserve">University of Ottawa and the </w:t>
      </w:r>
      <w:r w:rsidR="00F4220C" w:rsidRPr="00F4220C">
        <w:rPr>
          <w:rFonts w:eastAsiaTheme="minorHAnsi"/>
          <w:lang w:val="en-US"/>
        </w:rPr>
        <w:t>Natural</w:t>
      </w:r>
      <w:r w:rsidR="00F4220C">
        <w:rPr>
          <w:rFonts w:eastAsiaTheme="minorHAnsi"/>
          <w:lang w:val="en-US"/>
        </w:rPr>
        <w:t xml:space="preserve"> </w:t>
      </w:r>
      <w:r w:rsidR="00F4220C" w:rsidRPr="00F4220C">
        <w:rPr>
          <w:rFonts w:eastAsiaTheme="minorHAnsi"/>
          <w:lang w:val="en-US"/>
        </w:rPr>
        <w:t>Sciences and Engineering Research Council of Canada [PGSD2-534299-2019].</w:t>
      </w:r>
    </w:p>
    <w:p w14:paraId="6C7C2E53" w14:textId="7432A3A0" w:rsidR="00EE3BC0" w:rsidRPr="004F6766" w:rsidRDefault="00EE3BC0" w:rsidP="001E6628">
      <w:pPr>
        <w:rPr>
          <w:rFonts w:eastAsia="Arial Unicode MS"/>
          <w:lang w:val="en-US"/>
        </w:rPr>
      </w:pPr>
    </w:p>
    <w:p w14:paraId="29F49D13" w14:textId="283AB154" w:rsidR="00EE3BC0" w:rsidRDefault="00EE3BC0" w:rsidP="001E6628">
      <w:pPr>
        <w:rPr>
          <w:rFonts w:eastAsia="Arial Unicode MS" w:cs="Arial Unicode MS"/>
          <w:lang w:val="en-US"/>
        </w:rPr>
      </w:pPr>
    </w:p>
    <w:p w14:paraId="6EB1ABAB" w14:textId="77777777" w:rsidR="00EE3BC0" w:rsidRDefault="00EE3BC0" w:rsidP="001E6628">
      <w:pPr>
        <w:rPr>
          <w:rFonts w:eastAsia="Arial Unicode MS" w:cs="Arial Unicode MS"/>
          <w:lang w:val="en-US"/>
        </w:rPr>
      </w:pPr>
    </w:p>
    <w:p w14:paraId="4E47FD45" w14:textId="77777777" w:rsidR="000442CD" w:rsidRPr="000442CD" w:rsidRDefault="000442CD" w:rsidP="000837BE">
      <w:pPr>
        <w:rPr>
          <w:rFonts w:eastAsia="Arial Unicode MS" w:cs="Arial Unicode MS"/>
          <w:lang w:val="en-US"/>
        </w:rPr>
      </w:pPr>
    </w:p>
    <w:p w14:paraId="3ACC2C44" w14:textId="77777777" w:rsidR="001A7087" w:rsidRPr="001A7087" w:rsidRDefault="001A7087" w:rsidP="001A7087">
      <w:pPr>
        <w:rPr>
          <w:rFonts w:eastAsia="Arial Unicode MS" w:cs="Arial Unicode MS"/>
          <w:lang w:val="en-US"/>
        </w:rPr>
      </w:pPr>
    </w:p>
    <w:p w14:paraId="45CB0245" w14:textId="77777777" w:rsidR="001A7087" w:rsidRPr="001A7087" w:rsidRDefault="001A7087" w:rsidP="001A7087">
      <w:pPr>
        <w:rPr>
          <w:rFonts w:eastAsia="Arial Unicode MS" w:cs="Arial Unicode MS"/>
          <w:lang w:val="en-US"/>
        </w:rPr>
      </w:pPr>
    </w:p>
    <w:p w14:paraId="1822FB8B" w14:textId="77777777" w:rsidR="000442CD" w:rsidRPr="000442CD" w:rsidRDefault="000442CD" w:rsidP="000442CD">
      <w:pPr>
        <w:rPr>
          <w:rFonts w:eastAsia="Arial Unicode MS" w:cs="Arial Unicode MS"/>
          <w:lang w:val="en-US"/>
        </w:rPr>
      </w:pPr>
    </w:p>
    <w:p w14:paraId="1118BB3F" w14:textId="77777777" w:rsidR="000442CD" w:rsidRDefault="000442CD" w:rsidP="000837BE">
      <w:pPr>
        <w:rPr>
          <w:rFonts w:ascii="Arial Unicode MS" w:eastAsia="Arial Unicode MS" w:hAnsi="Arial Unicode MS" w:cs="Arial Unicode MS"/>
          <w:lang w:val="en-US"/>
        </w:rPr>
      </w:pPr>
    </w:p>
    <w:p w14:paraId="7CD418C1" w14:textId="77777777" w:rsidR="001A7087" w:rsidRPr="000837BE" w:rsidRDefault="001A7087" w:rsidP="000837BE">
      <w:pPr>
        <w:rPr>
          <w:rFonts w:ascii="Arial Unicode MS" w:eastAsia="Arial Unicode MS" w:hAnsi="Arial Unicode MS" w:cs="Arial Unicode MS"/>
          <w:lang w:val="en-US"/>
        </w:rPr>
        <w:sectPr w:rsidR="001A7087" w:rsidRPr="000837BE" w:rsidSect="0042604C">
          <w:pgSz w:w="12240" w:h="15840" w:code="1"/>
          <w:pgMar w:top="1440" w:right="1440" w:bottom="1440" w:left="1440" w:header="708" w:footer="708" w:gutter="0"/>
          <w:cols w:space="708"/>
          <w:docGrid w:linePitch="360"/>
        </w:sectPr>
      </w:pPr>
    </w:p>
    <w:p w14:paraId="0AAA77C8" w14:textId="229D5789" w:rsidR="000C36D2" w:rsidRPr="00F465FB" w:rsidRDefault="00755218" w:rsidP="00F465FB">
      <w:pPr>
        <w:pStyle w:val="Heading1"/>
        <w:rPr>
          <w:rFonts w:ascii="Times New Roman" w:hAnsi="Times New Roman" w:cs="Times New Roman"/>
          <w:lang w:val="en-US"/>
        </w:rPr>
      </w:pPr>
      <w:r w:rsidRPr="00F465FB">
        <w:rPr>
          <w:rFonts w:ascii="Times New Roman" w:hAnsi="Times New Roman" w:cs="Times New Roman"/>
          <w:lang w:val="en-US"/>
        </w:rPr>
        <w:lastRenderedPageBreak/>
        <w:t xml:space="preserve">Appendix </w:t>
      </w:r>
      <w:r w:rsidR="000C36D2" w:rsidRPr="00F465FB">
        <w:rPr>
          <w:rFonts w:ascii="Times New Roman" w:hAnsi="Times New Roman" w:cs="Times New Roman"/>
          <w:lang w:val="en-US"/>
        </w:rPr>
        <w:t>A</w:t>
      </w:r>
    </w:p>
    <w:p w14:paraId="5B023CC3" w14:textId="5B7D41D3" w:rsidR="008423E3" w:rsidRPr="00F465FB" w:rsidRDefault="00411868" w:rsidP="00732AAE">
      <w:pPr>
        <w:pStyle w:val="Heading2"/>
        <w:rPr>
          <w:rFonts w:ascii="Times New Roman" w:eastAsia="Arial Unicode MS" w:hAnsi="Times New Roman" w:cs="Times New Roman"/>
          <w:b w:val="0"/>
          <w:i w:val="0"/>
          <w:lang w:val="en-US"/>
        </w:rPr>
      </w:pPr>
      <w:r w:rsidRPr="00F465FB">
        <w:rPr>
          <w:rFonts w:ascii="Times New Roman" w:hAnsi="Times New Roman" w:cs="Times New Roman"/>
          <w:b w:val="0"/>
          <w:bCs/>
          <w:lang w:val="en-US"/>
        </w:rPr>
        <w:t>The Nature Conservancy</w:t>
      </w:r>
      <w:r w:rsidRPr="00F465FB">
        <w:rPr>
          <w:rFonts w:ascii="Times New Roman" w:hAnsi="Times New Roman" w:cs="Times New Roman"/>
          <w:b w:val="0"/>
          <w:bCs/>
          <w:i w:val="0"/>
          <w:iCs/>
          <w:lang w:val="en-US"/>
        </w:rPr>
        <w:t xml:space="preserve"> institutional repository: </w:t>
      </w:r>
      <w:r w:rsidR="00675F1C" w:rsidRPr="00F465FB">
        <w:rPr>
          <w:rFonts w:ascii="Times New Roman" w:hAnsi="Times New Roman" w:cs="Times New Roman"/>
          <w:b w:val="0"/>
          <w:bCs/>
          <w:i w:val="0"/>
          <w:iCs/>
          <w:lang w:val="en-US"/>
        </w:rPr>
        <w:t xml:space="preserve">literature </w:t>
      </w:r>
      <w:r w:rsidRPr="00F465FB">
        <w:rPr>
          <w:rFonts w:ascii="Times New Roman" w:hAnsi="Times New Roman" w:cs="Times New Roman"/>
          <w:b w:val="0"/>
          <w:bCs/>
          <w:i w:val="0"/>
          <w:iCs/>
          <w:lang w:val="en-US"/>
        </w:rPr>
        <w:t>search strategy and resources</w:t>
      </w:r>
      <w:r w:rsidR="00732AAE" w:rsidRPr="00F465FB">
        <w:rPr>
          <w:rFonts w:ascii="Times New Roman" w:hAnsi="Times New Roman" w:cs="Times New Roman"/>
          <w:b w:val="0"/>
          <w:bCs/>
          <w:i w:val="0"/>
          <w:iCs/>
          <w:lang w:val="en-US"/>
        </w:rPr>
        <w:t xml:space="preserve"> </w:t>
      </w:r>
      <w:r w:rsidRPr="00F465FB">
        <w:rPr>
          <w:rFonts w:ascii="Times New Roman" w:hAnsi="Times New Roman" w:cs="Times New Roman"/>
          <w:b w:val="0"/>
          <w:bCs/>
          <w:i w:val="0"/>
          <w:iCs/>
          <w:lang w:val="en-US"/>
        </w:rPr>
        <w:t>used</w:t>
      </w:r>
      <w:r w:rsidR="00755218">
        <w:rPr>
          <w:rFonts w:ascii="Times New Roman" w:eastAsia="Arial Unicode MS" w:hAnsi="Times New Roman" w:cs="Times New Roman"/>
          <w:b w:val="0"/>
          <w:i w:val="0"/>
          <w:lang w:val="en-US"/>
        </w:rPr>
        <w:t>.</w:t>
      </w:r>
      <w:r w:rsidR="008423E3" w:rsidRPr="00F465FB">
        <w:rPr>
          <w:rFonts w:ascii="Times New Roman" w:eastAsia="Arial Unicode MS" w:hAnsi="Times New Roman" w:cs="Times New Roman"/>
          <w:b w:val="0"/>
          <w:i w:val="0"/>
          <w:lang w:val="en-US"/>
        </w:rPr>
        <w:t xml:space="preserve"> </w:t>
      </w:r>
    </w:p>
    <w:p w14:paraId="56302191" w14:textId="77777777" w:rsidR="00732AAE" w:rsidRPr="00732AAE" w:rsidRDefault="00732AAE" w:rsidP="00732AAE">
      <w:pPr>
        <w:rPr>
          <w:rFonts w:eastAsia="Arial Unicode MS"/>
          <w:lang w:val="en-US"/>
        </w:rPr>
      </w:pPr>
    </w:p>
    <w:p w14:paraId="4DC3336C" w14:textId="71F5B832" w:rsidR="000C36D2" w:rsidRPr="0060588E" w:rsidRDefault="000C36D2" w:rsidP="008423E3">
      <w:pPr>
        <w:pStyle w:val="Heading1"/>
        <w:spacing w:before="0"/>
        <w:rPr>
          <w:rFonts w:ascii="Times New Roman" w:eastAsia="Arial Unicode MS" w:hAnsi="Times New Roman" w:cs="Times New Roman"/>
          <w:b w:val="0"/>
          <w:bCs w:val="0"/>
          <w:sz w:val="24"/>
          <w:szCs w:val="24"/>
          <w:lang w:val="en-US"/>
        </w:rPr>
        <w:sectPr w:rsidR="000C36D2" w:rsidRPr="0060588E" w:rsidSect="0042604C">
          <w:pgSz w:w="12240" w:h="15840" w:code="1"/>
          <w:pgMar w:top="1440" w:right="1440" w:bottom="1440" w:left="1440" w:header="708" w:footer="708" w:gutter="0"/>
          <w:cols w:space="708"/>
          <w:docGrid w:linePitch="360"/>
        </w:sectPr>
      </w:pPr>
      <w:r>
        <w:rPr>
          <w:rFonts w:ascii="Times New Roman" w:eastAsia="Arial Unicode MS" w:hAnsi="Times New Roman" w:cs="Times New Roman"/>
          <w:b w:val="0"/>
          <w:bCs w:val="0"/>
          <w:sz w:val="24"/>
          <w:szCs w:val="24"/>
          <w:lang w:val="en-US"/>
        </w:rPr>
        <w:t xml:space="preserve">A </w:t>
      </w:r>
      <w:r w:rsidR="00EB58EE">
        <w:rPr>
          <w:rFonts w:ascii="Times New Roman" w:eastAsia="Arial Unicode MS" w:hAnsi="Times New Roman" w:cs="Times New Roman"/>
          <w:b w:val="0"/>
          <w:bCs w:val="0"/>
          <w:sz w:val="24"/>
          <w:szCs w:val="24"/>
          <w:lang w:val="en-US"/>
        </w:rPr>
        <w:t xml:space="preserve">repository </w:t>
      </w:r>
      <w:r>
        <w:rPr>
          <w:rFonts w:ascii="Times New Roman" w:eastAsia="Arial Unicode MS" w:hAnsi="Times New Roman" w:cs="Times New Roman"/>
          <w:b w:val="0"/>
          <w:bCs w:val="0"/>
          <w:sz w:val="24"/>
          <w:szCs w:val="24"/>
          <w:lang w:val="en-US"/>
        </w:rPr>
        <w:t xml:space="preserve">of peer-reviewed and grey (organizational, government) literature in the reference manager </w:t>
      </w:r>
      <w:r w:rsidRPr="000C36D2">
        <w:rPr>
          <w:rFonts w:ascii="Times New Roman" w:eastAsia="Arial Unicode MS" w:hAnsi="Times New Roman" w:cs="Times New Roman"/>
          <w:b w:val="0"/>
          <w:bCs w:val="0"/>
          <w:i/>
          <w:iCs/>
          <w:sz w:val="24"/>
          <w:szCs w:val="24"/>
          <w:lang w:val="en-US"/>
        </w:rPr>
        <w:t>Mendeley</w:t>
      </w:r>
      <w:r>
        <w:rPr>
          <w:rFonts w:ascii="Times New Roman" w:eastAsia="Arial Unicode MS" w:hAnsi="Times New Roman" w:cs="Times New Roman"/>
          <w:b w:val="0"/>
          <w:bCs w:val="0"/>
          <w:sz w:val="24"/>
          <w:szCs w:val="24"/>
          <w:lang w:val="en-US"/>
        </w:rPr>
        <w:t xml:space="preserve"> </w:t>
      </w:r>
      <w:r w:rsidR="008423E3">
        <w:rPr>
          <w:rFonts w:ascii="Times New Roman" w:eastAsia="Arial Unicode MS" w:hAnsi="Times New Roman" w:cs="Times New Roman"/>
          <w:b w:val="0"/>
          <w:bCs w:val="0"/>
          <w:sz w:val="24"/>
          <w:szCs w:val="24"/>
          <w:lang w:val="en-US"/>
        </w:rPr>
        <w:t>developed</w:t>
      </w:r>
      <w:r>
        <w:rPr>
          <w:rFonts w:ascii="Times New Roman" w:eastAsia="Arial Unicode MS" w:hAnsi="Times New Roman" w:cs="Times New Roman"/>
          <w:b w:val="0"/>
          <w:bCs w:val="0"/>
          <w:sz w:val="24"/>
          <w:szCs w:val="24"/>
          <w:lang w:val="en-US"/>
        </w:rPr>
        <w:t xml:space="preserve"> by </w:t>
      </w:r>
      <w:r w:rsidRPr="000C36D2">
        <w:rPr>
          <w:rFonts w:ascii="Times New Roman" w:eastAsia="Arial Unicode MS" w:hAnsi="Times New Roman" w:cs="Times New Roman"/>
          <w:b w:val="0"/>
          <w:bCs w:val="0"/>
          <w:i/>
          <w:iCs/>
          <w:sz w:val="24"/>
          <w:szCs w:val="24"/>
          <w:lang w:val="en-US"/>
        </w:rPr>
        <w:t>The Nature Conservancy</w:t>
      </w:r>
      <w:r>
        <w:rPr>
          <w:rFonts w:ascii="Times New Roman" w:eastAsia="Arial Unicode MS" w:hAnsi="Times New Roman" w:cs="Times New Roman"/>
          <w:b w:val="0"/>
          <w:bCs w:val="0"/>
          <w:sz w:val="24"/>
          <w:szCs w:val="24"/>
          <w:lang w:val="en-US"/>
        </w:rPr>
        <w:t xml:space="preserve"> </w:t>
      </w:r>
      <w:r w:rsidR="008423E3">
        <w:rPr>
          <w:rFonts w:ascii="Times New Roman" w:eastAsia="Arial Unicode MS" w:hAnsi="Times New Roman" w:cs="Times New Roman"/>
          <w:b w:val="0"/>
          <w:bCs w:val="0"/>
          <w:sz w:val="24"/>
          <w:szCs w:val="24"/>
          <w:lang w:val="en-US"/>
        </w:rPr>
        <w:t xml:space="preserve">(North America Agriculture Program) </w:t>
      </w:r>
      <w:r w:rsidR="00C72F0C">
        <w:rPr>
          <w:rFonts w:ascii="Times New Roman" w:eastAsia="Arial Unicode MS" w:hAnsi="Times New Roman" w:cs="Times New Roman"/>
          <w:b w:val="0"/>
          <w:bCs w:val="0"/>
          <w:sz w:val="24"/>
          <w:szCs w:val="24"/>
          <w:lang w:val="en-US"/>
        </w:rPr>
        <w:t xml:space="preserve">was used as the </w:t>
      </w:r>
      <w:r w:rsidR="003A76F9">
        <w:rPr>
          <w:rFonts w:ascii="Times New Roman" w:eastAsia="Arial Unicode MS" w:hAnsi="Times New Roman" w:cs="Times New Roman"/>
          <w:b w:val="0"/>
          <w:bCs w:val="0"/>
          <w:sz w:val="24"/>
          <w:szCs w:val="24"/>
          <w:lang w:val="en-US"/>
        </w:rPr>
        <w:t xml:space="preserve">initial </w:t>
      </w:r>
      <w:r w:rsidR="00C72F0C">
        <w:rPr>
          <w:rFonts w:ascii="Times New Roman" w:eastAsia="Arial Unicode MS" w:hAnsi="Times New Roman" w:cs="Times New Roman"/>
          <w:b w:val="0"/>
          <w:bCs w:val="0"/>
          <w:sz w:val="24"/>
          <w:szCs w:val="24"/>
          <w:lang w:val="en-US"/>
        </w:rPr>
        <w:t xml:space="preserve">data source for this </w:t>
      </w:r>
      <w:r w:rsidR="003A76F9">
        <w:rPr>
          <w:rFonts w:ascii="Times New Roman" w:eastAsia="Arial Unicode MS" w:hAnsi="Times New Roman" w:cs="Times New Roman"/>
          <w:b w:val="0"/>
          <w:bCs w:val="0"/>
          <w:sz w:val="24"/>
          <w:szCs w:val="24"/>
          <w:lang w:val="en-US"/>
        </w:rPr>
        <w:t>review</w:t>
      </w:r>
      <w:r w:rsidR="00C72F0C">
        <w:rPr>
          <w:rFonts w:ascii="Times New Roman" w:eastAsia="Arial Unicode MS" w:hAnsi="Times New Roman" w:cs="Times New Roman"/>
          <w:b w:val="0"/>
          <w:bCs w:val="0"/>
          <w:sz w:val="24"/>
          <w:szCs w:val="24"/>
          <w:lang w:val="en-US"/>
        </w:rPr>
        <w:t xml:space="preserve">. The database contains </w:t>
      </w:r>
      <w:r w:rsidR="000A1D77">
        <w:rPr>
          <w:rFonts w:ascii="Times New Roman" w:eastAsia="Arial Unicode MS" w:hAnsi="Times New Roman" w:cs="Times New Roman"/>
          <w:b w:val="0"/>
          <w:bCs w:val="0"/>
          <w:sz w:val="24"/>
          <w:szCs w:val="24"/>
          <w:lang w:val="en-US"/>
        </w:rPr>
        <w:t>454</w:t>
      </w:r>
      <w:r w:rsidR="00C72F0C">
        <w:rPr>
          <w:rFonts w:ascii="Times New Roman" w:eastAsia="Arial Unicode MS" w:hAnsi="Times New Roman" w:cs="Times New Roman"/>
          <w:b w:val="0"/>
          <w:bCs w:val="0"/>
          <w:sz w:val="24"/>
          <w:szCs w:val="24"/>
          <w:lang w:val="en-US"/>
        </w:rPr>
        <w:t xml:space="preserve"> references on the impacts of BMPs on yield and agro-environmental resources, including regulating and supporting ecosystem services.</w:t>
      </w:r>
      <w:r w:rsidR="0060588E">
        <w:rPr>
          <w:rFonts w:ascii="Times New Roman" w:eastAsia="Arial Unicode MS" w:hAnsi="Times New Roman" w:cs="Times New Roman"/>
          <w:b w:val="0"/>
          <w:bCs w:val="0"/>
          <w:sz w:val="24"/>
          <w:szCs w:val="24"/>
          <w:lang w:val="en-US"/>
        </w:rPr>
        <w:t xml:space="preserve"> </w:t>
      </w:r>
      <w:r w:rsidR="00C72F0C" w:rsidRPr="00C72F0C">
        <w:rPr>
          <w:rFonts w:ascii="Times New Roman" w:eastAsia="Arial Unicode MS" w:hAnsi="Times New Roman" w:cs="Times New Roman"/>
          <w:b w:val="0"/>
          <w:bCs w:val="0"/>
          <w:sz w:val="24"/>
          <w:szCs w:val="24"/>
          <w:lang w:val="en-US"/>
        </w:rPr>
        <w:t xml:space="preserve">Included studies in the </w:t>
      </w:r>
      <w:r w:rsidR="00C72F0C">
        <w:rPr>
          <w:rFonts w:ascii="Times New Roman" w:eastAsia="Arial Unicode MS" w:hAnsi="Times New Roman" w:cs="Times New Roman"/>
          <w:b w:val="0"/>
          <w:bCs w:val="0"/>
          <w:sz w:val="24"/>
          <w:szCs w:val="24"/>
          <w:lang w:val="en-US"/>
        </w:rPr>
        <w:t>database are</w:t>
      </w:r>
      <w:r w:rsidR="00C72F0C" w:rsidRPr="00C72F0C">
        <w:rPr>
          <w:rFonts w:ascii="Times New Roman" w:eastAsia="Arial Unicode MS" w:hAnsi="Times New Roman" w:cs="Times New Roman"/>
          <w:b w:val="0"/>
          <w:bCs w:val="0"/>
          <w:sz w:val="24"/>
          <w:szCs w:val="24"/>
          <w:lang w:val="en-US"/>
        </w:rPr>
        <w:t xml:space="preserve"> particularly </w:t>
      </w:r>
      <w:r w:rsidR="00C72F0C">
        <w:rPr>
          <w:rFonts w:ascii="Times New Roman" w:eastAsia="Arial Unicode MS" w:hAnsi="Times New Roman" w:cs="Times New Roman"/>
          <w:b w:val="0"/>
          <w:bCs w:val="0"/>
          <w:sz w:val="24"/>
          <w:szCs w:val="24"/>
          <w:lang w:val="en-US"/>
        </w:rPr>
        <w:t>biased towards</w:t>
      </w:r>
      <w:r w:rsidR="00C72F0C" w:rsidRPr="00C72F0C">
        <w:rPr>
          <w:rFonts w:ascii="Times New Roman" w:eastAsia="Arial Unicode MS" w:hAnsi="Times New Roman" w:cs="Times New Roman"/>
          <w:b w:val="0"/>
          <w:bCs w:val="0"/>
          <w:sz w:val="24"/>
          <w:szCs w:val="24"/>
          <w:lang w:val="en-US"/>
        </w:rPr>
        <w:t xml:space="preserve"> agricultural BMPs in the Upper Mississippi River Basin-Midwestern United States in corn and soy agroecosystems</w:t>
      </w:r>
      <w:r w:rsidR="0060588E">
        <w:rPr>
          <w:rFonts w:ascii="Times New Roman" w:eastAsia="Arial Unicode MS" w:hAnsi="Times New Roman" w:cs="Times New Roman"/>
          <w:b w:val="0"/>
          <w:bCs w:val="0"/>
          <w:sz w:val="24"/>
          <w:szCs w:val="24"/>
          <w:lang w:val="en-US"/>
        </w:rPr>
        <w:t xml:space="preserve">. </w:t>
      </w:r>
      <w:r w:rsidR="00C72F0C">
        <w:rPr>
          <w:rFonts w:ascii="Times New Roman" w:eastAsia="Arial Unicode MS" w:hAnsi="Times New Roman" w:cs="Times New Roman"/>
          <w:b w:val="0"/>
          <w:bCs w:val="0"/>
          <w:sz w:val="24"/>
          <w:szCs w:val="24"/>
          <w:lang w:val="en-US"/>
        </w:rPr>
        <w:t>For this database, l</w:t>
      </w:r>
      <w:r w:rsidRPr="000C36D2">
        <w:rPr>
          <w:rFonts w:ascii="Times New Roman" w:eastAsia="Arial Unicode MS" w:hAnsi="Times New Roman" w:cs="Times New Roman"/>
          <w:b w:val="0"/>
          <w:bCs w:val="0"/>
          <w:sz w:val="24"/>
          <w:szCs w:val="24"/>
          <w:lang w:val="en-US"/>
        </w:rPr>
        <w:t>iterature searches were conducted in Google Scholar and ISI Web of Science from 2013-2016</w:t>
      </w:r>
      <w:r w:rsidR="00C72F0C">
        <w:rPr>
          <w:rFonts w:ascii="Times New Roman" w:eastAsia="Arial Unicode MS" w:hAnsi="Times New Roman" w:cs="Times New Roman"/>
          <w:b w:val="0"/>
          <w:bCs w:val="0"/>
          <w:sz w:val="24"/>
          <w:szCs w:val="24"/>
          <w:lang w:val="en-US"/>
        </w:rPr>
        <w:t xml:space="preserve"> (last update September 2016)</w:t>
      </w:r>
      <w:r w:rsidRPr="000C36D2">
        <w:rPr>
          <w:rFonts w:ascii="Times New Roman" w:eastAsia="Arial Unicode MS" w:hAnsi="Times New Roman" w:cs="Times New Roman"/>
          <w:b w:val="0"/>
          <w:bCs w:val="0"/>
          <w:sz w:val="24"/>
          <w:szCs w:val="24"/>
          <w:lang w:val="en-US"/>
        </w:rPr>
        <w:t xml:space="preserve"> using the terms “</w:t>
      </w:r>
      <w:r w:rsidR="00411868">
        <w:rPr>
          <w:rFonts w:ascii="Times New Roman" w:eastAsia="Arial Unicode MS" w:hAnsi="Times New Roman" w:cs="Times New Roman"/>
          <w:b w:val="0"/>
          <w:bCs w:val="0"/>
          <w:sz w:val="24"/>
          <w:szCs w:val="24"/>
          <w:lang w:val="en-US"/>
        </w:rPr>
        <w:t>agricultur*</w:t>
      </w:r>
      <w:r w:rsidRPr="000C36D2">
        <w:rPr>
          <w:rFonts w:ascii="Times New Roman" w:eastAsia="Arial Unicode MS" w:hAnsi="Times New Roman" w:cs="Times New Roman"/>
          <w:b w:val="0"/>
          <w:bCs w:val="0"/>
          <w:sz w:val="24"/>
          <w:szCs w:val="24"/>
          <w:lang w:val="en-US"/>
        </w:rPr>
        <w:t xml:space="preserve"> best management practice*”,</w:t>
      </w:r>
      <w:r w:rsidR="00411868">
        <w:rPr>
          <w:rFonts w:ascii="Times New Roman" w:eastAsia="Arial Unicode MS" w:hAnsi="Times New Roman" w:cs="Times New Roman"/>
          <w:b w:val="0"/>
          <w:bCs w:val="0"/>
          <w:sz w:val="24"/>
          <w:szCs w:val="24"/>
          <w:lang w:val="en-US"/>
        </w:rPr>
        <w:t xml:space="preserve"> “agricultur* BMP”,</w:t>
      </w:r>
      <w:r w:rsidRPr="000C36D2">
        <w:rPr>
          <w:rFonts w:ascii="Times New Roman" w:eastAsia="Arial Unicode MS" w:hAnsi="Times New Roman" w:cs="Times New Roman"/>
          <w:b w:val="0"/>
          <w:bCs w:val="0"/>
          <w:sz w:val="24"/>
          <w:szCs w:val="24"/>
          <w:lang w:val="en-US"/>
        </w:rPr>
        <w:t xml:space="preserve"> “ecosystem service*”, and the combination of (individual BMP: “till*” OR “cover crop*” OR “crop residue” OR “crop rotation*” OR “nutrient management” OR “pest management” OR “residue retention” OR “riparian buffer*” OR “hedgerow*” OR “buffer strip*” OR “buffers” OR “filter strip*”) AND (individual </w:t>
      </w:r>
      <w:r w:rsidR="009B2C9C">
        <w:rPr>
          <w:rFonts w:ascii="Times New Roman" w:eastAsia="Arial Unicode MS" w:hAnsi="Times New Roman" w:cs="Times New Roman"/>
          <w:b w:val="0"/>
          <w:bCs w:val="0"/>
          <w:sz w:val="24"/>
          <w:szCs w:val="24"/>
          <w:lang w:val="en-US"/>
        </w:rPr>
        <w:t>‘</w:t>
      </w:r>
      <w:r w:rsidRPr="000C36D2">
        <w:rPr>
          <w:rFonts w:ascii="Times New Roman" w:eastAsia="Arial Unicode MS" w:hAnsi="Times New Roman" w:cs="Times New Roman"/>
          <w:b w:val="0"/>
          <w:bCs w:val="0"/>
          <w:sz w:val="24"/>
          <w:szCs w:val="24"/>
          <w:lang w:val="en-US"/>
        </w:rPr>
        <w:t>provisioning</w:t>
      </w:r>
      <w:r w:rsidR="009B2C9C">
        <w:rPr>
          <w:rFonts w:ascii="Times New Roman" w:eastAsia="Arial Unicode MS" w:hAnsi="Times New Roman" w:cs="Times New Roman"/>
          <w:b w:val="0"/>
          <w:bCs w:val="0"/>
          <w:sz w:val="24"/>
          <w:szCs w:val="24"/>
          <w:lang w:val="en-US"/>
        </w:rPr>
        <w:t>’</w:t>
      </w:r>
      <w:r w:rsidRPr="000C36D2">
        <w:rPr>
          <w:rFonts w:ascii="Times New Roman" w:eastAsia="Arial Unicode MS" w:hAnsi="Times New Roman" w:cs="Times New Roman"/>
          <w:b w:val="0"/>
          <w:bCs w:val="0"/>
          <w:sz w:val="24"/>
          <w:szCs w:val="24"/>
          <w:lang w:val="en-US"/>
        </w:rPr>
        <w:t xml:space="preserve"> or </w:t>
      </w:r>
      <w:r w:rsidR="009B2C9C">
        <w:rPr>
          <w:rFonts w:ascii="Times New Roman" w:eastAsia="Arial Unicode MS" w:hAnsi="Times New Roman" w:cs="Times New Roman"/>
          <w:b w:val="0"/>
          <w:bCs w:val="0"/>
          <w:sz w:val="24"/>
          <w:szCs w:val="24"/>
          <w:lang w:val="en-US"/>
        </w:rPr>
        <w:t>‘</w:t>
      </w:r>
      <w:r w:rsidRPr="000C36D2">
        <w:rPr>
          <w:rFonts w:ascii="Times New Roman" w:eastAsia="Arial Unicode MS" w:hAnsi="Times New Roman" w:cs="Times New Roman"/>
          <w:b w:val="0"/>
          <w:bCs w:val="0"/>
          <w:sz w:val="24"/>
          <w:szCs w:val="24"/>
          <w:lang w:val="en-US"/>
        </w:rPr>
        <w:t>non-provisioning</w:t>
      </w:r>
      <w:r w:rsidR="009B2C9C">
        <w:rPr>
          <w:rFonts w:ascii="Times New Roman" w:eastAsia="Arial Unicode MS" w:hAnsi="Times New Roman" w:cs="Times New Roman"/>
          <w:b w:val="0"/>
          <w:bCs w:val="0"/>
          <w:sz w:val="24"/>
          <w:szCs w:val="24"/>
          <w:lang w:val="en-US"/>
        </w:rPr>
        <w:t>’</w:t>
      </w:r>
      <w:r w:rsidRPr="000C36D2">
        <w:rPr>
          <w:rFonts w:ascii="Times New Roman" w:eastAsia="Arial Unicode MS" w:hAnsi="Times New Roman" w:cs="Times New Roman"/>
          <w:b w:val="0"/>
          <w:bCs w:val="0"/>
          <w:sz w:val="24"/>
          <w:szCs w:val="24"/>
          <w:lang w:val="en-US"/>
        </w:rPr>
        <w:t xml:space="preserve"> service: “food” OR “water supply” OR “fresh water” OR “air quality” OR “climate regulation” OR “water regulation” OR “water quality” OR “water quantity” OR “nitrogen” OR “phosphorous” OR “waste treatment” OR “water purification” OR “erosion regulation” OR “sediment retention” OR “soil formation” OR “soil fertility” OR “pollination” OR “biological control” OR “pest control” OR “pest regulation” OR “nutrient cycling” OR “biodiversity” OR “habitat”). </w:t>
      </w:r>
      <w:r w:rsidR="00411868">
        <w:rPr>
          <w:rFonts w:ascii="Times New Roman" w:eastAsia="Arial Unicode MS" w:hAnsi="Times New Roman" w:cs="Times New Roman"/>
          <w:b w:val="0"/>
          <w:bCs w:val="0"/>
          <w:sz w:val="24"/>
          <w:szCs w:val="24"/>
          <w:lang w:val="en-US"/>
        </w:rPr>
        <w:t xml:space="preserve">Google scholar captured potentially relevant grey literature. </w:t>
      </w:r>
      <w:r w:rsidR="000A1D77">
        <w:rPr>
          <w:rFonts w:ascii="Times New Roman" w:eastAsia="Arial Unicode MS" w:hAnsi="Times New Roman" w:cs="Times New Roman"/>
          <w:b w:val="0"/>
          <w:bCs w:val="0"/>
          <w:sz w:val="24"/>
          <w:szCs w:val="24"/>
          <w:lang w:val="en-US"/>
        </w:rPr>
        <w:t xml:space="preserve">No date restrictions were placed on database searches, resulting in studies spanning a </w:t>
      </w:r>
      <w:r w:rsidR="00B76D7A">
        <w:rPr>
          <w:rFonts w:ascii="Times New Roman" w:eastAsia="Arial Unicode MS" w:hAnsi="Times New Roman" w:cs="Times New Roman"/>
          <w:b w:val="0"/>
          <w:bCs w:val="0"/>
          <w:sz w:val="24"/>
          <w:szCs w:val="24"/>
          <w:lang w:val="en-US"/>
        </w:rPr>
        <w:t xml:space="preserve">43-year period </w:t>
      </w:r>
      <w:r w:rsidR="000A1D77">
        <w:rPr>
          <w:rFonts w:ascii="Times New Roman" w:eastAsia="Arial Unicode MS" w:hAnsi="Times New Roman" w:cs="Times New Roman"/>
          <w:b w:val="0"/>
          <w:bCs w:val="0"/>
          <w:sz w:val="24"/>
          <w:szCs w:val="24"/>
          <w:lang w:val="en-US"/>
        </w:rPr>
        <w:t>from 1973 to 2016.</w:t>
      </w:r>
      <w:r w:rsidR="00411868">
        <w:rPr>
          <w:rFonts w:ascii="Times New Roman" w:eastAsia="Arial Unicode MS" w:hAnsi="Times New Roman" w:cs="Times New Roman"/>
          <w:b w:val="0"/>
          <w:bCs w:val="0"/>
          <w:sz w:val="24"/>
          <w:szCs w:val="24"/>
          <w:lang w:val="en-US"/>
        </w:rPr>
        <w:t xml:space="preserve"> No language restrictions were placed on database searches.</w:t>
      </w:r>
    </w:p>
    <w:p w14:paraId="572937A4" w14:textId="77777777" w:rsidR="00755218" w:rsidRPr="00B046E5" w:rsidRDefault="00755218" w:rsidP="00755218">
      <w:pPr>
        <w:pStyle w:val="Heading1"/>
        <w:spacing w:before="0"/>
        <w:rPr>
          <w:rFonts w:ascii="Times New Roman" w:hAnsi="Times New Roman" w:cs="Times New Roman"/>
          <w:lang w:val="en-US"/>
        </w:rPr>
      </w:pPr>
      <w:r w:rsidRPr="00B046E5">
        <w:rPr>
          <w:rFonts w:ascii="Times New Roman" w:hAnsi="Times New Roman" w:cs="Times New Roman"/>
          <w:lang w:val="en-US"/>
        </w:rPr>
        <w:lastRenderedPageBreak/>
        <w:t>Appendix B</w:t>
      </w:r>
    </w:p>
    <w:p w14:paraId="4D57554C" w14:textId="79642226" w:rsidR="00812626" w:rsidRPr="00755218" w:rsidRDefault="00755218" w:rsidP="00755218">
      <w:pPr>
        <w:pStyle w:val="Heading1"/>
        <w:spacing w:before="0"/>
        <w:rPr>
          <w:rFonts w:ascii="Times New Roman" w:hAnsi="Times New Roman" w:cs="Times New Roman"/>
          <w:sz w:val="24"/>
          <w:szCs w:val="24"/>
          <w:lang w:val="en-US"/>
        </w:rPr>
      </w:pPr>
      <w:r w:rsidRPr="00755218">
        <w:rPr>
          <w:rFonts w:ascii="Times New Roman" w:hAnsi="Times New Roman" w:cs="Times New Roman"/>
          <w:b w:val="0"/>
          <w:bCs w:val="0"/>
          <w:sz w:val="24"/>
          <w:szCs w:val="24"/>
          <w:lang w:val="en-US"/>
        </w:rPr>
        <w:t xml:space="preserve">Meta-data for </w:t>
      </w:r>
      <w:r w:rsidRPr="00755218">
        <w:rPr>
          <w:rFonts w:ascii="Times New Roman" w:hAnsi="Times New Roman" w:cs="Times New Roman"/>
          <w:b w:val="0"/>
          <w:bCs w:val="0"/>
          <w:sz w:val="24"/>
          <w:szCs w:val="24"/>
        </w:rPr>
        <w:t>candidate predictor variables</w:t>
      </w:r>
      <w:r w:rsidR="00774E77">
        <w:rPr>
          <w:rFonts w:ascii="Times New Roman" w:hAnsi="Times New Roman" w:cs="Times New Roman"/>
          <w:b w:val="0"/>
          <w:bCs w:val="0"/>
          <w:sz w:val="24"/>
          <w:szCs w:val="24"/>
        </w:rPr>
        <w:t>.</w:t>
      </w:r>
    </w:p>
    <w:p w14:paraId="0F3A0228" w14:textId="77777777" w:rsidR="00812626" w:rsidRPr="00812626" w:rsidRDefault="00812626" w:rsidP="00812626">
      <w:pPr>
        <w:rPr>
          <w:lang w:val="en-US"/>
        </w:rPr>
      </w:pPr>
    </w:p>
    <w:p w14:paraId="4C0B9FF7" w14:textId="2A7023D8" w:rsidR="00812626" w:rsidRPr="004F6766" w:rsidRDefault="000837BE" w:rsidP="00812626">
      <w:pPr>
        <w:pStyle w:val="Heading2"/>
        <w:rPr>
          <w:rFonts w:ascii="Times New Roman" w:hAnsi="Times New Roman" w:cs="Times New Roman"/>
          <w:lang w:val="en-US"/>
        </w:rPr>
      </w:pPr>
      <w:r w:rsidRPr="004F6766">
        <w:rPr>
          <w:rFonts w:ascii="Times New Roman" w:hAnsi="Times New Roman" w:cs="Times New Roman"/>
          <w:lang w:val="en-US"/>
        </w:rPr>
        <w:t>Bibliographic information</w:t>
      </w:r>
    </w:p>
    <w:p w14:paraId="349592D5" w14:textId="77777777" w:rsidR="000837BE" w:rsidRPr="004F6766" w:rsidRDefault="000837BE" w:rsidP="000837BE">
      <w:pPr>
        <w:numPr>
          <w:ilvl w:val="0"/>
          <w:numId w:val="2"/>
        </w:numPr>
        <w:contextualSpacing/>
        <w:rPr>
          <w:b/>
          <w:lang w:val="en-US"/>
        </w:rPr>
      </w:pPr>
      <w:r w:rsidRPr="004F6766">
        <w:rPr>
          <w:b/>
          <w:i/>
          <w:lang w:val="en-US"/>
        </w:rPr>
        <w:t>Reference ID</w:t>
      </w:r>
      <w:r w:rsidRPr="004F6766">
        <w:rPr>
          <w:i/>
          <w:lang w:val="en-US"/>
        </w:rPr>
        <w:t xml:space="preserve">: </w:t>
      </w:r>
      <w:r w:rsidRPr="004F6766">
        <w:rPr>
          <w:lang w:val="en-US"/>
        </w:rPr>
        <w:t>a unique ID assigned to each piece of evidence in the database. An alphanumeric code, such as ANK001, with ANK the initials of the study authors or subject topic.</w:t>
      </w:r>
    </w:p>
    <w:p w14:paraId="692ECED7" w14:textId="77777777" w:rsidR="000837BE" w:rsidRPr="004F6766" w:rsidRDefault="000837BE" w:rsidP="000837BE">
      <w:pPr>
        <w:ind w:left="720"/>
        <w:contextualSpacing/>
        <w:rPr>
          <w:b/>
          <w:lang w:val="en-US"/>
        </w:rPr>
      </w:pPr>
    </w:p>
    <w:p w14:paraId="43C209AA" w14:textId="77777777" w:rsidR="000837BE" w:rsidRPr="004F6766" w:rsidRDefault="000837BE" w:rsidP="000837BE">
      <w:pPr>
        <w:numPr>
          <w:ilvl w:val="0"/>
          <w:numId w:val="2"/>
        </w:numPr>
        <w:contextualSpacing/>
        <w:rPr>
          <w:i/>
          <w:lang w:val="en-US"/>
        </w:rPr>
      </w:pPr>
      <w:r w:rsidRPr="004F6766">
        <w:rPr>
          <w:b/>
          <w:i/>
          <w:lang w:val="en-US"/>
        </w:rPr>
        <w:t>Authors</w:t>
      </w:r>
      <w:r w:rsidRPr="004F6766">
        <w:rPr>
          <w:i/>
          <w:lang w:val="en-US"/>
        </w:rPr>
        <w:t xml:space="preserve">: </w:t>
      </w:r>
      <w:r w:rsidRPr="004F6766">
        <w:rPr>
          <w:lang w:val="en-US"/>
        </w:rPr>
        <w:t xml:space="preserve">The authors of the article, listed in sequence, </w:t>
      </w:r>
      <w:proofErr w:type="gramStart"/>
      <w:r w:rsidRPr="004F6766">
        <w:rPr>
          <w:lang w:val="en-US"/>
        </w:rPr>
        <w:t>e.g.</w:t>
      </w:r>
      <w:proofErr w:type="gramEnd"/>
      <w:r w:rsidRPr="004F6766">
        <w:rPr>
          <w:i/>
          <w:lang w:val="en-US"/>
        </w:rPr>
        <w:t xml:space="preserve"> “</w:t>
      </w:r>
      <w:r w:rsidRPr="004F6766">
        <w:rPr>
          <w:lang w:val="en-US"/>
        </w:rPr>
        <w:t>Kadykalo, A.; Findlay, C.S.”.</w:t>
      </w:r>
    </w:p>
    <w:p w14:paraId="05F98665" w14:textId="77777777" w:rsidR="000837BE" w:rsidRPr="004F6766" w:rsidRDefault="000837BE" w:rsidP="000837BE">
      <w:pPr>
        <w:ind w:left="720"/>
        <w:contextualSpacing/>
        <w:rPr>
          <w:i/>
          <w:lang w:val="en-US"/>
        </w:rPr>
      </w:pPr>
    </w:p>
    <w:p w14:paraId="50A576AE" w14:textId="77777777" w:rsidR="000837BE" w:rsidRPr="004F6766" w:rsidRDefault="000837BE" w:rsidP="000837BE">
      <w:pPr>
        <w:numPr>
          <w:ilvl w:val="0"/>
          <w:numId w:val="2"/>
        </w:numPr>
        <w:contextualSpacing/>
        <w:rPr>
          <w:i/>
          <w:lang w:val="en-US"/>
        </w:rPr>
      </w:pPr>
      <w:r w:rsidRPr="004F6766">
        <w:rPr>
          <w:b/>
          <w:i/>
          <w:lang w:val="en-US"/>
        </w:rPr>
        <w:t>Date</w:t>
      </w:r>
      <w:r w:rsidRPr="004F6766">
        <w:rPr>
          <w:i/>
          <w:lang w:val="en-US"/>
        </w:rPr>
        <w:t xml:space="preserve">: </w:t>
      </w:r>
      <w:r w:rsidRPr="004F6766">
        <w:rPr>
          <w:lang w:val="en-US"/>
        </w:rPr>
        <w:t>the year of publication of the article.</w:t>
      </w:r>
    </w:p>
    <w:p w14:paraId="76C6CE92" w14:textId="77777777" w:rsidR="000837BE" w:rsidRPr="004F6766" w:rsidRDefault="000837BE" w:rsidP="000837BE">
      <w:pPr>
        <w:ind w:left="720"/>
        <w:contextualSpacing/>
        <w:rPr>
          <w:i/>
          <w:lang w:val="en-US"/>
        </w:rPr>
      </w:pPr>
    </w:p>
    <w:p w14:paraId="43EF9D51" w14:textId="08825071" w:rsidR="000837BE" w:rsidRPr="004F6766" w:rsidRDefault="000837BE" w:rsidP="001E6628">
      <w:pPr>
        <w:numPr>
          <w:ilvl w:val="0"/>
          <w:numId w:val="2"/>
        </w:numPr>
        <w:contextualSpacing/>
        <w:rPr>
          <w:i/>
          <w:lang w:val="en-US"/>
        </w:rPr>
      </w:pPr>
      <w:r w:rsidRPr="004F6766">
        <w:rPr>
          <w:b/>
          <w:i/>
          <w:lang w:val="en-US"/>
        </w:rPr>
        <w:t>Title</w:t>
      </w:r>
      <w:r w:rsidRPr="004F6766">
        <w:rPr>
          <w:i/>
          <w:lang w:val="en-US"/>
        </w:rPr>
        <w:t xml:space="preserve">: </w:t>
      </w:r>
      <w:r w:rsidRPr="004F6766">
        <w:rPr>
          <w:lang w:val="en-US"/>
        </w:rPr>
        <w:t xml:space="preserve">the title of the article, </w:t>
      </w:r>
      <w:proofErr w:type="gramStart"/>
      <w:r w:rsidRPr="004F6766">
        <w:rPr>
          <w:lang w:val="en-US"/>
        </w:rPr>
        <w:t>e.g.</w:t>
      </w:r>
      <w:proofErr w:type="gramEnd"/>
      <w:r w:rsidRPr="004F6766">
        <w:rPr>
          <w:lang w:val="en-US"/>
        </w:rPr>
        <w:t xml:space="preserve"> “</w:t>
      </w:r>
      <w:r w:rsidR="001E6628" w:rsidRPr="004F6766">
        <w:t>Organic agriculture and the global food supply</w:t>
      </w:r>
      <w:r w:rsidRPr="004F6766">
        <w:t>”.</w:t>
      </w:r>
    </w:p>
    <w:p w14:paraId="5A730404" w14:textId="77777777" w:rsidR="000837BE" w:rsidRPr="004F6766" w:rsidRDefault="000837BE" w:rsidP="000837BE">
      <w:pPr>
        <w:ind w:left="720"/>
        <w:contextualSpacing/>
        <w:rPr>
          <w:i/>
          <w:lang w:val="en-US"/>
        </w:rPr>
      </w:pPr>
    </w:p>
    <w:p w14:paraId="096DF442" w14:textId="77777777" w:rsidR="000837BE" w:rsidRPr="004F6766" w:rsidRDefault="000837BE" w:rsidP="000837BE">
      <w:pPr>
        <w:numPr>
          <w:ilvl w:val="0"/>
          <w:numId w:val="2"/>
        </w:numPr>
        <w:contextualSpacing/>
        <w:rPr>
          <w:i/>
          <w:lang w:val="en-US"/>
        </w:rPr>
      </w:pPr>
      <w:r w:rsidRPr="004F6766">
        <w:rPr>
          <w:b/>
          <w:i/>
          <w:lang w:val="en-US"/>
        </w:rPr>
        <w:t>Volume</w:t>
      </w:r>
      <w:r w:rsidRPr="004F6766">
        <w:rPr>
          <w:i/>
          <w:lang w:val="en-US"/>
        </w:rPr>
        <w:t xml:space="preserve">: </w:t>
      </w:r>
      <w:r w:rsidRPr="004F6766">
        <w:rPr>
          <w:lang w:val="en-US"/>
        </w:rPr>
        <w:t>the volume number of the journal in which the article was published.</w:t>
      </w:r>
    </w:p>
    <w:p w14:paraId="5A40438B" w14:textId="77777777" w:rsidR="000837BE" w:rsidRPr="004F6766" w:rsidRDefault="000837BE" w:rsidP="000837BE">
      <w:pPr>
        <w:ind w:left="720"/>
        <w:contextualSpacing/>
        <w:rPr>
          <w:i/>
          <w:lang w:val="en-US"/>
        </w:rPr>
      </w:pPr>
    </w:p>
    <w:p w14:paraId="6E6C14D8" w14:textId="77777777" w:rsidR="000837BE" w:rsidRPr="004F6766" w:rsidRDefault="000837BE" w:rsidP="000837BE">
      <w:pPr>
        <w:numPr>
          <w:ilvl w:val="0"/>
          <w:numId w:val="2"/>
        </w:numPr>
        <w:contextualSpacing/>
        <w:rPr>
          <w:i/>
          <w:lang w:val="en-US"/>
        </w:rPr>
      </w:pPr>
      <w:r w:rsidRPr="004F6766">
        <w:rPr>
          <w:b/>
          <w:i/>
          <w:lang w:val="en-US"/>
        </w:rPr>
        <w:t>Start Page, End Page</w:t>
      </w:r>
      <w:r w:rsidRPr="004F6766">
        <w:rPr>
          <w:i/>
          <w:lang w:val="en-US"/>
        </w:rPr>
        <w:t>:</w:t>
      </w:r>
      <w:r w:rsidRPr="004F6766">
        <w:rPr>
          <w:lang w:val="en-US"/>
        </w:rPr>
        <w:t xml:space="preserve"> the beginning and end pages of the article.</w:t>
      </w:r>
    </w:p>
    <w:p w14:paraId="43688B25" w14:textId="77777777" w:rsidR="000837BE" w:rsidRPr="004F6766" w:rsidRDefault="000837BE" w:rsidP="000837BE">
      <w:pPr>
        <w:ind w:left="720"/>
        <w:contextualSpacing/>
        <w:rPr>
          <w:i/>
          <w:lang w:val="en-US"/>
        </w:rPr>
      </w:pPr>
    </w:p>
    <w:p w14:paraId="1CAEDAD8" w14:textId="77777777" w:rsidR="000837BE" w:rsidRPr="004F6766" w:rsidRDefault="000837BE" w:rsidP="000837BE">
      <w:pPr>
        <w:numPr>
          <w:ilvl w:val="0"/>
          <w:numId w:val="2"/>
        </w:numPr>
        <w:contextualSpacing/>
        <w:rPr>
          <w:i/>
          <w:lang w:val="en-US"/>
        </w:rPr>
      </w:pPr>
      <w:r w:rsidRPr="004F6766">
        <w:rPr>
          <w:b/>
          <w:i/>
          <w:lang w:val="en-US"/>
        </w:rPr>
        <w:t>DOI</w:t>
      </w:r>
      <w:r w:rsidRPr="004F6766">
        <w:rPr>
          <w:i/>
          <w:lang w:val="en-US"/>
        </w:rPr>
        <w:t>:</w:t>
      </w:r>
      <w:r w:rsidRPr="004F6766">
        <w:rPr>
          <w:lang w:val="en-US"/>
        </w:rPr>
        <w:t xml:space="preserve"> the corresponding</w:t>
      </w:r>
      <w:r w:rsidRPr="004F6766">
        <w:t xml:space="preserve"> digital object identifier, if it has been assigned.</w:t>
      </w:r>
    </w:p>
    <w:p w14:paraId="7B0E401F" w14:textId="77777777" w:rsidR="000837BE" w:rsidRPr="004F6766" w:rsidRDefault="000837BE" w:rsidP="000837BE">
      <w:pPr>
        <w:ind w:left="720"/>
        <w:contextualSpacing/>
        <w:rPr>
          <w:i/>
          <w:lang w:val="en-US"/>
        </w:rPr>
      </w:pPr>
    </w:p>
    <w:p w14:paraId="6CBED32E" w14:textId="77777777" w:rsidR="000837BE" w:rsidRPr="004F6766" w:rsidRDefault="000837BE" w:rsidP="000837BE">
      <w:pPr>
        <w:numPr>
          <w:ilvl w:val="0"/>
          <w:numId w:val="2"/>
        </w:numPr>
        <w:contextualSpacing/>
        <w:rPr>
          <w:i/>
          <w:lang w:val="en-US"/>
        </w:rPr>
      </w:pPr>
      <w:r w:rsidRPr="004F6766">
        <w:rPr>
          <w:b/>
          <w:i/>
          <w:lang w:val="en-US"/>
        </w:rPr>
        <w:t>PDF</w:t>
      </w:r>
      <w:r w:rsidRPr="004F6766">
        <w:rPr>
          <w:i/>
          <w:lang w:val="en-US"/>
        </w:rPr>
        <w:t xml:space="preserve">: </w:t>
      </w:r>
      <w:r w:rsidRPr="004F6766">
        <w:rPr>
          <w:lang w:val="en-US"/>
        </w:rPr>
        <w:t>score 1 if a pdf version of the article is available, 0 if it is not.</w:t>
      </w:r>
    </w:p>
    <w:p w14:paraId="6FB87788" w14:textId="77777777" w:rsidR="000837BE" w:rsidRPr="004F6766" w:rsidRDefault="000837BE" w:rsidP="000837BE">
      <w:pPr>
        <w:ind w:left="720"/>
        <w:contextualSpacing/>
        <w:rPr>
          <w:i/>
          <w:lang w:val="en-US"/>
        </w:rPr>
      </w:pPr>
    </w:p>
    <w:p w14:paraId="5F379476" w14:textId="1B8C6B02" w:rsidR="000837BE" w:rsidRPr="004F6766" w:rsidRDefault="00A017C2" w:rsidP="00812626">
      <w:pPr>
        <w:pStyle w:val="Heading2"/>
        <w:rPr>
          <w:rFonts w:ascii="Times New Roman" w:hAnsi="Times New Roman" w:cs="Times New Roman"/>
          <w:lang w:val="en-US"/>
        </w:rPr>
      </w:pPr>
      <w:r w:rsidRPr="004F6766">
        <w:rPr>
          <w:rFonts w:ascii="Times New Roman" w:hAnsi="Times New Roman" w:cs="Times New Roman"/>
          <w:lang w:val="en-US"/>
        </w:rPr>
        <w:t>Experimental Design Variables</w:t>
      </w:r>
    </w:p>
    <w:p w14:paraId="724765A8" w14:textId="482A585B" w:rsidR="000837BE" w:rsidRPr="004F6766" w:rsidRDefault="00A017C2" w:rsidP="000837BE">
      <w:pPr>
        <w:numPr>
          <w:ilvl w:val="0"/>
          <w:numId w:val="3"/>
        </w:numPr>
        <w:contextualSpacing/>
        <w:rPr>
          <w:lang w:val="en-US"/>
        </w:rPr>
      </w:pPr>
      <w:r w:rsidRPr="004F6766">
        <w:rPr>
          <w:b/>
          <w:i/>
          <w:lang w:val="en-US"/>
        </w:rPr>
        <w:t>Study type</w:t>
      </w:r>
      <w:r w:rsidR="000837BE" w:rsidRPr="004F6766">
        <w:rPr>
          <w:i/>
          <w:lang w:val="en-US"/>
        </w:rPr>
        <w:t>:</w:t>
      </w:r>
      <w:r w:rsidR="000837BE" w:rsidRPr="004F6766">
        <w:rPr>
          <w:lang w:val="en-US"/>
        </w:rPr>
        <w:t xml:space="preserve"> is the study an empirical study (E) or a simulation modelling study (M) or both (EM – corresponding to a case where a model is built, but modelled parameters are estimated from empirical data as part of the study).</w:t>
      </w:r>
    </w:p>
    <w:p w14:paraId="3813C25C" w14:textId="77777777" w:rsidR="000837BE" w:rsidRPr="004F6766" w:rsidRDefault="000837BE" w:rsidP="000837BE">
      <w:pPr>
        <w:ind w:left="720"/>
        <w:contextualSpacing/>
        <w:rPr>
          <w:lang w:val="en-US"/>
        </w:rPr>
      </w:pPr>
    </w:p>
    <w:p w14:paraId="691425A7" w14:textId="35A667B7" w:rsidR="000837BE" w:rsidRPr="004F6766" w:rsidRDefault="000837BE" w:rsidP="000837BE">
      <w:pPr>
        <w:numPr>
          <w:ilvl w:val="0"/>
          <w:numId w:val="3"/>
        </w:numPr>
        <w:contextualSpacing/>
        <w:rPr>
          <w:i/>
          <w:lang w:val="en-US"/>
        </w:rPr>
      </w:pPr>
      <w:r w:rsidRPr="004F6766">
        <w:rPr>
          <w:b/>
          <w:i/>
          <w:lang w:val="en-US"/>
        </w:rPr>
        <w:t>Study design</w:t>
      </w:r>
      <w:r w:rsidRPr="004F6766">
        <w:rPr>
          <w:i/>
          <w:lang w:val="en-US"/>
        </w:rPr>
        <w:t xml:space="preserve">: </w:t>
      </w:r>
      <w:r w:rsidRPr="004F6766">
        <w:rPr>
          <w:lang w:val="en-US"/>
        </w:rPr>
        <w:t xml:space="preserve">Control-Impact (CI); </w:t>
      </w:r>
      <w:r w:rsidR="00401121" w:rsidRPr="004F6766">
        <w:rPr>
          <w:lang w:val="en-US"/>
        </w:rPr>
        <w:t>Correlative Design (CD)</w:t>
      </w:r>
    </w:p>
    <w:p w14:paraId="44F55687" w14:textId="77777777" w:rsidR="000837BE" w:rsidRPr="004F6766" w:rsidRDefault="000837BE" w:rsidP="000837BE">
      <w:pPr>
        <w:ind w:left="720"/>
        <w:contextualSpacing/>
        <w:rPr>
          <w:i/>
          <w:lang w:val="en-US"/>
        </w:rPr>
      </w:pPr>
    </w:p>
    <w:p w14:paraId="1305513D" w14:textId="54CDADB8" w:rsidR="000837BE" w:rsidRPr="004F6766" w:rsidRDefault="000837BE" w:rsidP="000837BE">
      <w:pPr>
        <w:numPr>
          <w:ilvl w:val="0"/>
          <w:numId w:val="3"/>
        </w:numPr>
        <w:contextualSpacing/>
        <w:rPr>
          <w:i/>
          <w:lang w:val="en-US"/>
        </w:rPr>
      </w:pPr>
      <w:r w:rsidRPr="004F6766">
        <w:rPr>
          <w:b/>
          <w:i/>
          <w:lang w:val="en-US"/>
        </w:rPr>
        <w:t>Temporal scale</w:t>
      </w:r>
      <w:r w:rsidRPr="004F6766">
        <w:rPr>
          <w:i/>
          <w:lang w:val="en-US"/>
        </w:rPr>
        <w:t>:</w:t>
      </w:r>
      <w:r w:rsidRPr="004F6766">
        <w:rPr>
          <w:lang w:val="en-US"/>
        </w:rPr>
        <w:t xml:space="preserve"> short (days to weeks) (1); medium (months to a year) (2); long (several years to &lt;10 years) (3); very long (decades) (4).</w:t>
      </w:r>
    </w:p>
    <w:p w14:paraId="4E0A3C9E" w14:textId="77777777" w:rsidR="000837BE" w:rsidRPr="004F6766" w:rsidRDefault="000837BE" w:rsidP="000837BE">
      <w:pPr>
        <w:ind w:left="720"/>
        <w:contextualSpacing/>
        <w:rPr>
          <w:i/>
          <w:lang w:val="en-US"/>
        </w:rPr>
      </w:pPr>
    </w:p>
    <w:p w14:paraId="79C460B9" w14:textId="5A069160" w:rsidR="00816641" w:rsidRPr="004F6766" w:rsidRDefault="000837BE" w:rsidP="000837BE">
      <w:pPr>
        <w:numPr>
          <w:ilvl w:val="0"/>
          <w:numId w:val="3"/>
        </w:numPr>
        <w:contextualSpacing/>
        <w:rPr>
          <w:lang w:val="en-US"/>
        </w:rPr>
        <w:sectPr w:rsidR="00816641" w:rsidRPr="004F6766" w:rsidSect="0042604C">
          <w:pgSz w:w="12240" w:h="15840" w:code="1"/>
          <w:pgMar w:top="1440" w:right="1440" w:bottom="1440" w:left="1440" w:header="708" w:footer="708" w:gutter="0"/>
          <w:cols w:space="708"/>
          <w:docGrid w:linePitch="360"/>
        </w:sectPr>
      </w:pPr>
      <w:r w:rsidRPr="004F6766">
        <w:rPr>
          <w:b/>
          <w:i/>
          <w:lang w:val="en-US"/>
        </w:rPr>
        <w:t>Spatial scale</w:t>
      </w:r>
      <w:r w:rsidRPr="004F6766">
        <w:rPr>
          <w:i/>
          <w:lang w:val="en-US"/>
        </w:rPr>
        <w:t xml:space="preserve">: </w:t>
      </w:r>
      <w:r w:rsidRPr="004F6766">
        <w:rPr>
          <w:lang w:val="en-US"/>
        </w:rPr>
        <w:t>local (LO); regional (REG); national (NAT); international (INT).</w:t>
      </w:r>
    </w:p>
    <w:p w14:paraId="7DBF858D" w14:textId="77777777" w:rsidR="000837BE" w:rsidRPr="004F6766" w:rsidRDefault="000837BE" w:rsidP="00812626">
      <w:pPr>
        <w:pStyle w:val="Heading2"/>
        <w:rPr>
          <w:rFonts w:ascii="Times New Roman" w:hAnsi="Times New Roman" w:cs="Times New Roman"/>
          <w:lang w:val="en-US"/>
        </w:rPr>
      </w:pPr>
      <w:r w:rsidRPr="004F6766">
        <w:rPr>
          <w:rFonts w:ascii="Times New Roman" w:hAnsi="Times New Roman" w:cs="Times New Roman"/>
          <w:lang w:val="en-US"/>
        </w:rPr>
        <w:lastRenderedPageBreak/>
        <w:t>Context-Specific Variables</w:t>
      </w:r>
    </w:p>
    <w:p w14:paraId="3773653D" w14:textId="77777777" w:rsidR="000837BE" w:rsidRPr="004F6766" w:rsidRDefault="000837BE" w:rsidP="000837BE">
      <w:pPr>
        <w:numPr>
          <w:ilvl w:val="0"/>
          <w:numId w:val="4"/>
        </w:numPr>
        <w:contextualSpacing/>
        <w:rPr>
          <w:i/>
          <w:lang w:val="en-US"/>
        </w:rPr>
      </w:pPr>
      <w:r w:rsidRPr="004F6766">
        <w:rPr>
          <w:b/>
          <w:i/>
          <w:lang w:val="en-US"/>
        </w:rPr>
        <w:t>Country, or US State/Canadian Province or Territories</w:t>
      </w:r>
      <w:r w:rsidRPr="004F6766">
        <w:rPr>
          <w:i/>
          <w:lang w:val="en-US"/>
        </w:rPr>
        <w:t xml:space="preserve">: </w:t>
      </w:r>
      <w:r w:rsidRPr="004F6766">
        <w:rPr>
          <w:lang w:val="en-US"/>
        </w:rPr>
        <w:t>Country/Location of study</w:t>
      </w:r>
    </w:p>
    <w:p w14:paraId="3279E5EF" w14:textId="700D6718" w:rsidR="000837BE" w:rsidRPr="004F6766" w:rsidRDefault="000837BE" w:rsidP="00F9705D">
      <w:pPr>
        <w:contextualSpacing/>
        <w:rPr>
          <w:i/>
          <w:lang w:val="en-US"/>
        </w:rPr>
      </w:pPr>
    </w:p>
    <w:p w14:paraId="0976D3F3" w14:textId="77777777" w:rsidR="000837BE" w:rsidRPr="004F6766" w:rsidRDefault="000837BE" w:rsidP="000837BE">
      <w:pPr>
        <w:numPr>
          <w:ilvl w:val="0"/>
          <w:numId w:val="4"/>
        </w:numPr>
        <w:contextualSpacing/>
        <w:rPr>
          <w:i/>
          <w:lang w:val="en-US"/>
        </w:rPr>
      </w:pPr>
      <w:r w:rsidRPr="004F6766">
        <w:rPr>
          <w:b/>
          <w:i/>
          <w:lang w:val="en-US"/>
        </w:rPr>
        <w:t>Precipitation</w:t>
      </w:r>
      <w:r w:rsidRPr="004F6766">
        <w:rPr>
          <w:i/>
          <w:lang w:val="en-US"/>
        </w:rPr>
        <w:t xml:space="preserve">: </w:t>
      </w:r>
      <w:r w:rsidRPr="004F6766">
        <w:rPr>
          <w:lang w:val="en-US"/>
        </w:rPr>
        <w:t>average annual rainfall (mm)</w:t>
      </w:r>
    </w:p>
    <w:p w14:paraId="2EADC7C0" w14:textId="77777777" w:rsidR="000837BE" w:rsidRPr="004F6766" w:rsidRDefault="000837BE" w:rsidP="000837BE">
      <w:pPr>
        <w:ind w:left="720"/>
        <w:contextualSpacing/>
        <w:rPr>
          <w:i/>
          <w:lang w:val="en-US"/>
        </w:rPr>
      </w:pPr>
    </w:p>
    <w:p w14:paraId="716F6A19" w14:textId="7DA2C0DB" w:rsidR="00401121" w:rsidRPr="004F6766" w:rsidRDefault="000837BE" w:rsidP="00401121">
      <w:pPr>
        <w:numPr>
          <w:ilvl w:val="0"/>
          <w:numId w:val="4"/>
        </w:numPr>
        <w:contextualSpacing/>
        <w:rPr>
          <w:i/>
          <w:lang w:val="en-US"/>
        </w:rPr>
      </w:pPr>
      <w:r w:rsidRPr="004F6766">
        <w:rPr>
          <w:b/>
          <w:i/>
          <w:lang w:val="en-US"/>
        </w:rPr>
        <w:t>Temperature</w:t>
      </w:r>
      <w:r w:rsidRPr="004F6766">
        <w:rPr>
          <w:i/>
          <w:lang w:val="en-US"/>
        </w:rPr>
        <w:t xml:space="preserve">: </w:t>
      </w:r>
      <w:r w:rsidRPr="004F6766">
        <w:rPr>
          <w:lang w:val="en-US"/>
        </w:rPr>
        <w:t>average annual temperature (°C)</w:t>
      </w:r>
    </w:p>
    <w:p w14:paraId="0533AFA5" w14:textId="15D7AF2B" w:rsidR="00401121" w:rsidRPr="004F6766" w:rsidRDefault="00401121" w:rsidP="00401121">
      <w:pPr>
        <w:contextualSpacing/>
        <w:rPr>
          <w:i/>
          <w:lang w:val="en-US"/>
        </w:rPr>
      </w:pPr>
    </w:p>
    <w:p w14:paraId="2B430CD7" w14:textId="4CF6FDD8" w:rsidR="00401121" w:rsidRPr="004F6766" w:rsidRDefault="00401121" w:rsidP="00401121">
      <w:pPr>
        <w:numPr>
          <w:ilvl w:val="0"/>
          <w:numId w:val="4"/>
        </w:numPr>
        <w:contextualSpacing/>
        <w:rPr>
          <w:b/>
          <w:i/>
          <w:lang w:val="en-US"/>
        </w:rPr>
      </w:pPr>
      <w:r w:rsidRPr="004F6766">
        <w:rPr>
          <w:b/>
          <w:i/>
          <w:lang w:val="en-US"/>
        </w:rPr>
        <w:t>Corn</w:t>
      </w:r>
      <w:r w:rsidRPr="004F6766">
        <w:rPr>
          <w:i/>
          <w:lang w:val="en-US"/>
        </w:rPr>
        <w:t xml:space="preserve">: </w:t>
      </w:r>
      <w:r w:rsidRPr="004F6766">
        <w:rPr>
          <w:lang w:val="en-US"/>
        </w:rPr>
        <w:t>Binary – Corn was a crop estimated in the agricultural system? Yes/No</w:t>
      </w:r>
    </w:p>
    <w:p w14:paraId="53FB826E" w14:textId="77777777" w:rsidR="00401121" w:rsidRPr="004F6766" w:rsidRDefault="00401121" w:rsidP="00401121">
      <w:pPr>
        <w:ind w:left="720"/>
        <w:contextualSpacing/>
        <w:rPr>
          <w:i/>
          <w:lang w:val="en-US"/>
        </w:rPr>
      </w:pPr>
    </w:p>
    <w:p w14:paraId="04A44443" w14:textId="168BE4AE" w:rsidR="00F82137" w:rsidRPr="004F6766" w:rsidRDefault="00401121" w:rsidP="00F82137">
      <w:pPr>
        <w:numPr>
          <w:ilvl w:val="0"/>
          <w:numId w:val="4"/>
        </w:numPr>
        <w:contextualSpacing/>
        <w:rPr>
          <w:i/>
          <w:lang w:val="en-US"/>
        </w:rPr>
      </w:pPr>
      <w:r w:rsidRPr="004F6766">
        <w:rPr>
          <w:b/>
          <w:i/>
          <w:lang w:val="en-US"/>
        </w:rPr>
        <w:t>Soybean</w:t>
      </w:r>
      <w:r w:rsidRPr="004F6766">
        <w:rPr>
          <w:i/>
          <w:lang w:val="en-US"/>
        </w:rPr>
        <w:t xml:space="preserve">: </w:t>
      </w:r>
      <w:r w:rsidRPr="004F6766">
        <w:rPr>
          <w:lang w:val="en-US"/>
        </w:rPr>
        <w:t>Binary – Soybean was a crop estimated in the agricultural system? Yes/No</w:t>
      </w:r>
    </w:p>
    <w:p w14:paraId="0FD09585" w14:textId="6327669B" w:rsidR="00F82137" w:rsidRPr="004F6766" w:rsidRDefault="00F82137" w:rsidP="00F82137">
      <w:pPr>
        <w:contextualSpacing/>
        <w:rPr>
          <w:i/>
          <w:lang w:val="en-US"/>
        </w:rPr>
      </w:pPr>
    </w:p>
    <w:p w14:paraId="5EB9454B" w14:textId="3B1EE3BE" w:rsidR="00F82137" w:rsidRPr="004F6766" w:rsidRDefault="00F82137" w:rsidP="00F82137">
      <w:pPr>
        <w:numPr>
          <w:ilvl w:val="0"/>
          <w:numId w:val="4"/>
        </w:numPr>
        <w:contextualSpacing/>
        <w:rPr>
          <w:i/>
          <w:lang w:val="en-US"/>
        </w:rPr>
      </w:pPr>
      <w:r w:rsidRPr="004F6766">
        <w:rPr>
          <w:b/>
          <w:i/>
          <w:lang w:val="en-US"/>
        </w:rPr>
        <w:t>Wheat:</w:t>
      </w:r>
      <w:r w:rsidRPr="004F6766">
        <w:rPr>
          <w:i/>
          <w:lang w:val="en-US"/>
        </w:rPr>
        <w:t xml:space="preserve"> </w:t>
      </w:r>
      <w:r w:rsidRPr="004F6766">
        <w:rPr>
          <w:lang w:val="en-US"/>
        </w:rPr>
        <w:t>Binary – Wheat was a crop estimated in the agricultural system? Yes/No</w:t>
      </w:r>
    </w:p>
    <w:p w14:paraId="46505BBD" w14:textId="77777777" w:rsidR="00401121" w:rsidRPr="004F6766" w:rsidRDefault="00401121" w:rsidP="00401121">
      <w:pPr>
        <w:contextualSpacing/>
        <w:rPr>
          <w:i/>
          <w:lang w:val="en-US"/>
        </w:rPr>
      </w:pPr>
    </w:p>
    <w:p w14:paraId="7F3B1A98" w14:textId="55632704" w:rsidR="00B92E0A" w:rsidRPr="004F6766" w:rsidRDefault="000837BE" w:rsidP="00F64F32">
      <w:pPr>
        <w:numPr>
          <w:ilvl w:val="0"/>
          <w:numId w:val="4"/>
        </w:numPr>
        <w:contextualSpacing/>
        <w:rPr>
          <w:i/>
          <w:lang w:val="en-US"/>
        </w:rPr>
      </w:pPr>
      <w:r w:rsidRPr="004F6766">
        <w:rPr>
          <w:b/>
          <w:i/>
          <w:lang w:val="en-US"/>
        </w:rPr>
        <w:t xml:space="preserve">BMP </w:t>
      </w:r>
      <w:r w:rsidR="00C842A9" w:rsidRPr="004F6766">
        <w:rPr>
          <w:b/>
          <w:i/>
          <w:lang w:val="en-US"/>
        </w:rPr>
        <w:t>Category</w:t>
      </w:r>
      <w:r w:rsidRPr="004F6766">
        <w:rPr>
          <w:i/>
          <w:lang w:val="en-US"/>
        </w:rPr>
        <w:t xml:space="preserve">: </w:t>
      </w:r>
      <w:r w:rsidR="00F64F32" w:rsidRPr="004F6766">
        <w:rPr>
          <w:lang w:val="en-US"/>
        </w:rPr>
        <w:t>Edge of Field</w:t>
      </w:r>
      <w:r w:rsidR="000E1DFE">
        <w:rPr>
          <w:lang w:val="en-US"/>
        </w:rPr>
        <w:t xml:space="preserve"> </w:t>
      </w:r>
      <w:r w:rsidR="000E1DFE" w:rsidRPr="004D7AE1">
        <w:rPr>
          <w:lang w:val="en-US"/>
        </w:rPr>
        <w:t>(</w:t>
      </w:r>
      <w:r w:rsidR="000E1DFE">
        <w:rPr>
          <w:i/>
          <w:iCs/>
          <w:lang w:val="en-US"/>
        </w:rPr>
        <w:t>Off-farm</w:t>
      </w:r>
      <w:r w:rsidR="000E1DFE" w:rsidRPr="004D7AE1">
        <w:rPr>
          <w:lang w:val="en-US"/>
        </w:rPr>
        <w:t>)</w:t>
      </w:r>
      <w:r w:rsidR="00F64F32" w:rsidRPr="004F6766">
        <w:rPr>
          <w:lang w:val="en-US"/>
        </w:rPr>
        <w:t xml:space="preserve">, </w:t>
      </w:r>
      <w:r w:rsidR="00357E8D" w:rsidRPr="004F6766">
        <w:rPr>
          <w:lang w:val="en-US"/>
        </w:rPr>
        <w:t>In-F</w:t>
      </w:r>
      <w:r w:rsidRPr="004F6766">
        <w:rPr>
          <w:lang w:val="en-US"/>
        </w:rPr>
        <w:t>ield</w:t>
      </w:r>
      <w:r w:rsidR="000E1DFE">
        <w:rPr>
          <w:lang w:val="en-US"/>
        </w:rPr>
        <w:t xml:space="preserve"> </w:t>
      </w:r>
      <w:r w:rsidR="000E1DFE" w:rsidRPr="004D7AE1">
        <w:rPr>
          <w:lang w:val="en-US"/>
        </w:rPr>
        <w:t>(</w:t>
      </w:r>
      <w:r w:rsidR="000E1DFE">
        <w:rPr>
          <w:i/>
          <w:iCs/>
          <w:lang w:val="en-US"/>
        </w:rPr>
        <w:t>On-farm</w:t>
      </w:r>
      <w:r w:rsidR="000E1DFE" w:rsidRPr="004D7AE1">
        <w:rPr>
          <w:lang w:val="en-US"/>
        </w:rPr>
        <w:t>)</w:t>
      </w:r>
    </w:p>
    <w:p w14:paraId="015C05ED" w14:textId="3C6444EE" w:rsidR="00906C7B" w:rsidRDefault="00906C7B" w:rsidP="00883BB9">
      <w:pPr>
        <w:contextualSpacing/>
        <w:rPr>
          <w:lang w:val="en-US"/>
        </w:rPr>
      </w:pPr>
    </w:p>
    <w:p w14:paraId="3A977334" w14:textId="0660722B" w:rsidR="00FD0BCE" w:rsidRPr="004F6766" w:rsidRDefault="00906C7B" w:rsidP="002E42E1">
      <w:pPr>
        <w:ind w:left="720"/>
        <w:contextualSpacing/>
        <w:rPr>
          <w:lang w:val="en-US"/>
        </w:rPr>
      </w:pPr>
      <w:r w:rsidRPr="004F6766">
        <w:rPr>
          <w:lang w:val="en-US"/>
        </w:rPr>
        <w:t xml:space="preserve">Edge of Field </w:t>
      </w:r>
      <w:r w:rsidR="004C2B51">
        <w:rPr>
          <w:lang w:val="en-US"/>
        </w:rPr>
        <w:t>(</w:t>
      </w:r>
      <w:r w:rsidR="004C2B51" w:rsidRPr="004C2B51">
        <w:rPr>
          <w:i/>
          <w:iCs/>
          <w:lang w:val="en-US"/>
        </w:rPr>
        <w:t>off-farm</w:t>
      </w:r>
      <w:r w:rsidR="004C2B51">
        <w:rPr>
          <w:lang w:val="en-US"/>
        </w:rPr>
        <w:t xml:space="preserve">) </w:t>
      </w:r>
      <w:r w:rsidRPr="004F6766">
        <w:rPr>
          <w:lang w:val="en-US"/>
        </w:rPr>
        <w:t xml:space="preserve">practices include BMPs that typically take land out of production, occurring at </w:t>
      </w:r>
      <w:r w:rsidR="00883BB9" w:rsidRPr="004F6766">
        <w:rPr>
          <w:lang w:val="en-US"/>
        </w:rPr>
        <w:t xml:space="preserve">field margins/edges or between </w:t>
      </w:r>
      <w:r w:rsidRPr="004F6766">
        <w:rPr>
          <w:lang w:val="en-US"/>
        </w:rPr>
        <w:t>field</w:t>
      </w:r>
      <w:r w:rsidR="00883BB9" w:rsidRPr="004F6766">
        <w:rPr>
          <w:lang w:val="en-US"/>
        </w:rPr>
        <w:t>s and water courses</w:t>
      </w:r>
      <w:r w:rsidRPr="004F6766">
        <w:rPr>
          <w:lang w:val="en-US"/>
        </w:rPr>
        <w:t xml:space="preserve">. These practices </w:t>
      </w:r>
      <w:r w:rsidR="00883BB9" w:rsidRPr="004F6766">
        <w:rPr>
          <w:lang w:val="en-US"/>
        </w:rPr>
        <w:t>use permanent vegetation typically bordering a road, field, or water course</w:t>
      </w:r>
      <w:r w:rsidR="002E42E1" w:rsidRPr="004F6766">
        <w:rPr>
          <w:lang w:val="en-US"/>
        </w:rPr>
        <w:t xml:space="preserve">. They are </w:t>
      </w:r>
      <w:r w:rsidRPr="004F6766">
        <w:rPr>
          <w:lang w:val="en-US"/>
        </w:rPr>
        <w:t>most often focused on reducing erosion and improving water quality</w:t>
      </w:r>
      <w:r w:rsidR="002E42E1" w:rsidRPr="004F6766">
        <w:rPr>
          <w:lang w:val="en-US"/>
        </w:rPr>
        <w:t xml:space="preserve"> by intercepting and slowing runoff or groundwater</w:t>
      </w:r>
      <w:r w:rsidRPr="004F6766">
        <w:rPr>
          <w:lang w:val="en-US"/>
        </w:rPr>
        <w:t xml:space="preserve"> (</w:t>
      </w:r>
      <w:proofErr w:type="gramStart"/>
      <w:r w:rsidRPr="004F6766">
        <w:rPr>
          <w:lang w:val="en-US"/>
        </w:rPr>
        <w:t>e.g.</w:t>
      </w:r>
      <w:proofErr w:type="gramEnd"/>
      <w:r w:rsidR="006310C3" w:rsidRPr="004F6766">
        <w:rPr>
          <w:lang w:val="en-US"/>
        </w:rPr>
        <w:t xml:space="preserve"> </w:t>
      </w:r>
      <w:r w:rsidR="00883BB9" w:rsidRPr="004F6766">
        <w:rPr>
          <w:lang w:val="en-US"/>
        </w:rPr>
        <w:t xml:space="preserve">buffer and filter strips, hedgerows, grassed </w:t>
      </w:r>
      <w:r w:rsidRPr="004F6766">
        <w:rPr>
          <w:lang w:val="en-US"/>
        </w:rPr>
        <w:t>waterways</w:t>
      </w:r>
      <w:r w:rsidR="00883BB9" w:rsidRPr="004F6766">
        <w:rPr>
          <w:lang w:val="en-US"/>
        </w:rPr>
        <w:t>, riparian buffers</w:t>
      </w:r>
      <w:r w:rsidRPr="004F6766">
        <w:rPr>
          <w:lang w:val="en-US"/>
        </w:rPr>
        <w:t>)</w:t>
      </w:r>
      <w:r w:rsidR="00737421" w:rsidRPr="004F6766">
        <w:rPr>
          <w:lang w:val="en-US"/>
        </w:rPr>
        <w:t xml:space="preserve"> (ecosystem focused)</w:t>
      </w:r>
    </w:p>
    <w:p w14:paraId="58F7216E" w14:textId="77777777" w:rsidR="00906C7B" w:rsidRPr="004F6766" w:rsidRDefault="00906C7B" w:rsidP="00B92E0A">
      <w:pPr>
        <w:ind w:left="720"/>
        <w:contextualSpacing/>
        <w:rPr>
          <w:lang w:val="en-US"/>
        </w:rPr>
      </w:pPr>
    </w:p>
    <w:p w14:paraId="37C84E90" w14:textId="4903EF1C" w:rsidR="00906C7B" w:rsidRPr="004F6766" w:rsidRDefault="00906C7B" w:rsidP="00906C7B">
      <w:pPr>
        <w:ind w:left="720"/>
        <w:contextualSpacing/>
        <w:rPr>
          <w:lang w:val="en-US"/>
        </w:rPr>
      </w:pPr>
      <w:r w:rsidRPr="004F6766">
        <w:rPr>
          <w:lang w:val="en-US"/>
        </w:rPr>
        <w:t xml:space="preserve">In-Field </w:t>
      </w:r>
      <w:r w:rsidR="004D7AE1">
        <w:rPr>
          <w:lang w:val="en-US"/>
        </w:rPr>
        <w:t>(</w:t>
      </w:r>
      <w:r w:rsidR="004D7AE1" w:rsidRPr="00D33DDC">
        <w:rPr>
          <w:i/>
          <w:iCs/>
          <w:lang w:val="en-US"/>
        </w:rPr>
        <w:t>on-farm</w:t>
      </w:r>
      <w:r w:rsidR="004D7AE1">
        <w:rPr>
          <w:lang w:val="en-US"/>
        </w:rPr>
        <w:t>)</w:t>
      </w:r>
      <w:r w:rsidR="00EB58EE">
        <w:rPr>
          <w:lang w:val="en-US"/>
        </w:rPr>
        <w:t xml:space="preserve"> </w:t>
      </w:r>
      <w:r w:rsidRPr="004D7AE1">
        <w:rPr>
          <w:lang w:val="en-US"/>
        </w:rPr>
        <w:t>practices</w:t>
      </w:r>
      <w:r w:rsidRPr="004F6766">
        <w:rPr>
          <w:lang w:val="en-US"/>
        </w:rPr>
        <w:t xml:space="preserve"> are the most common BMPs and include the management of nutrients, tillage, cover crops, pesticides, crop rotations. In-Field practices are not likely to take agricultural land out of production but are rather focused on how crop land is managed (resource/production-focused)</w:t>
      </w:r>
    </w:p>
    <w:p w14:paraId="15D30909" w14:textId="77777777" w:rsidR="00F64F32" w:rsidRPr="004F6766" w:rsidRDefault="00F64F32" w:rsidP="00F64F32">
      <w:pPr>
        <w:contextualSpacing/>
        <w:rPr>
          <w:i/>
          <w:lang w:val="en-US"/>
        </w:rPr>
      </w:pPr>
    </w:p>
    <w:p w14:paraId="7F300378" w14:textId="017C952D" w:rsidR="00A022DC" w:rsidRPr="004F6766" w:rsidRDefault="00592A6D" w:rsidP="000837BE">
      <w:pPr>
        <w:numPr>
          <w:ilvl w:val="0"/>
          <w:numId w:val="4"/>
        </w:numPr>
        <w:contextualSpacing/>
        <w:rPr>
          <w:lang w:val="en-US"/>
        </w:rPr>
      </w:pPr>
      <w:r w:rsidRPr="004F6766">
        <w:rPr>
          <w:b/>
          <w:i/>
          <w:lang w:val="en-US"/>
        </w:rPr>
        <w:t>BMP(s)</w:t>
      </w:r>
      <w:r w:rsidR="00A022DC" w:rsidRPr="004F6766">
        <w:rPr>
          <w:i/>
          <w:lang w:val="en-US"/>
        </w:rPr>
        <w:t xml:space="preserve"> </w:t>
      </w:r>
      <w:r w:rsidR="00CD78D5" w:rsidRPr="004F6766">
        <w:rPr>
          <w:i/>
          <w:lang w:val="en-US"/>
        </w:rPr>
        <w:t>Populated from</w:t>
      </w:r>
      <w:r w:rsidR="00A022DC" w:rsidRPr="004F6766">
        <w:rPr>
          <w:i/>
          <w:lang w:val="en-US"/>
        </w:rPr>
        <w:t xml:space="preserve"> BMP(s) </w:t>
      </w:r>
      <w:r w:rsidR="0048038E" w:rsidRPr="004F6766">
        <w:rPr>
          <w:i/>
          <w:lang w:val="en-US"/>
        </w:rPr>
        <w:t>implemented,</w:t>
      </w:r>
      <w:r w:rsidR="00A022DC" w:rsidRPr="004F6766">
        <w:rPr>
          <w:i/>
          <w:lang w:val="en-US"/>
        </w:rPr>
        <w:t xml:space="preserve"> and terms used in original texts of the literature</w:t>
      </w:r>
      <w:r w:rsidR="00EB58EE">
        <w:rPr>
          <w:i/>
          <w:lang w:val="en-US"/>
        </w:rPr>
        <w:t xml:space="preserve"> repository database</w:t>
      </w:r>
      <w:r w:rsidR="000837BE" w:rsidRPr="004F6766">
        <w:rPr>
          <w:i/>
          <w:lang w:val="en-US"/>
        </w:rPr>
        <w:t>:</w:t>
      </w:r>
    </w:p>
    <w:tbl>
      <w:tblPr>
        <w:tblStyle w:val="TableGrid"/>
        <w:tblW w:w="0" w:type="auto"/>
        <w:tblInd w:w="720" w:type="dxa"/>
        <w:tblLook w:val="04A0" w:firstRow="1" w:lastRow="0" w:firstColumn="1" w:lastColumn="0" w:noHBand="0" w:noVBand="1"/>
      </w:tblPr>
      <w:tblGrid>
        <w:gridCol w:w="750"/>
        <w:gridCol w:w="1672"/>
        <w:gridCol w:w="6208"/>
      </w:tblGrid>
      <w:tr w:rsidR="002A7634" w:rsidRPr="004F6766" w14:paraId="326162C1" w14:textId="77777777" w:rsidTr="00561B09">
        <w:tc>
          <w:tcPr>
            <w:tcW w:w="0" w:type="auto"/>
          </w:tcPr>
          <w:p w14:paraId="6D29F136" w14:textId="70C7405E" w:rsidR="009D0AF2" w:rsidRPr="004F6766" w:rsidRDefault="009D0AF2" w:rsidP="009D0AF2">
            <w:pPr>
              <w:contextualSpacing/>
              <w:rPr>
                <w:lang w:val="en-US"/>
              </w:rPr>
            </w:pPr>
            <w:r w:rsidRPr="004F6766">
              <w:rPr>
                <w:rFonts w:eastAsia="Arial Unicode MS"/>
                <w:b/>
                <w:lang w:val="en-US"/>
              </w:rPr>
              <w:t>Code</w:t>
            </w:r>
          </w:p>
        </w:tc>
        <w:tc>
          <w:tcPr>
            <w:tcW w:w="0" w:type="auto"/>
          </w:tcPr>
          <w:p w14:paraId="7D17A172" w14:textId="680A8F86" w:rsidR="009D0AF2" w:rsidRPr="004F6766" w:rsidRDefault="008722B2" w:rsidP="009D0AF2">
            <w:pPr>
              <w:contextualSpacing/>
              <w:rPr>
                <w:lang w:val="en-US"/>
              </w:rPr>
            </w:pPr>
            <w:r w:rsidRPr="004F6766">
              <w:rPr>
                <w:rFonts w:eastAsia="Arial Unicode MS"/>
                <w:b/>
                <w:lang w:val="en-US"/>
              </w:rPr>
              <w:t>BMP</w:t>
            </w:r>
            <w:r w:rsidR="009D0AF2" w:rsidRPr="004F6766">
              <w:rPr>
                <w:rFonts w:eastAsia="Arial Unicode MS"/>
                <w:b/>
                <w:lang w:val="en-US"/>
              </w:rPr>
              <w:t>(s)</w:t>
            </w:r>
          </w:p>
        </w:tc>
        <w:tc>
          <w:tcPr>
            <w:tcW w:w="0" w:type="auto"/>
          </w:tcPr>
          <w:p w14:paraId="0E9983C9" w14:textId="631709F4" w:rsidR="009D0AF2" w:rsidRPr="004F6766" w:rsidRDefault="00561B09" w:rsidP="009D0AF2">
            <w:pPr>
              <w:contextualSpacing/>
              <w:rPr>
                <w:b/>
                <w:lang w:val="en-US"/>
              </w:rPr>
            </w:pPr>
            <w:r w:rsidRPr="004F6766">
              <w:rPr>
                <w:b/>
                <w:lang w:val="en-US"/>
              </w:rPr>
              <w:t>Definition/Examples</w:t>
            </w:r>
          </w:p>
        </w:tc>
      </w:tr>
      <w:tr w:rsidR="002A7634" w:rsidRPr="004F6766" w14:paraId="0A1B836F" w14:textId="77777777" w:rsidTr="00561B09">
        <w:tc>
          <w:tcPr>
            <w:tcW w:w="0" w:type="auto"/>
          </w:tcPr>
          <w:p w14:paraId="71C15CE6" w14:textId="3933D73F" w:rsidR="009D0AF2" w:rsidRPr="004F6766" w:rsidRDefault="009D0AF2" w:rsidP="009D0AF2">
            <w:pPr>
              <w:contextualSpacing/>
              <w:rPr>
                <w:lang w:val="en-US"/>
              </w:rPr>
            </w:pPr>
            <w:r w:rsidRPr="004F6766">
              <w:rPr>
                <w:lang w:val="en-US"/>
              </w:rPr>
              <w:t>CC</w:t>
            </w:r>
          </w:p>
        </w:tc>
        <w:tc>
          <w:tcPr>
            <w:tcW w:w="0" w:type="auto"/>
          </w:tcPr>
          <w:p w14:paraId="2215D260" w14:textId="33674190" w:rsidR="009D0AF2" w:rsidRPr="004F6766" w:rsidRDefault="009D0AF2" w:rsidP="009D0AF2">
            <w:pPr>
              <w:contextualSpacing/>
              <w:rPr>
                <w:lang w:val="en-US"/>
              </w:rPr>
            </w:pPr>
            <w:r w:rsidRPr="004F6766">
              <w:rPr>
                <w:lang w:val="en-US"/>
              </w:rPr>
              <w:t>Cover Crops</w:t>
            </w:r>
          </w:p>
        </w:tc>
        <w:tc>
          <w:tcPr>
            <w:tcW w:w="0" w:type="auto"/>
          </w:tcPr>
          <w:p w14:paraId="3A34793A" w14:textId="540017C1" w:rsidR="009D0AF2" w:rsidRPr="004F6766" w:rsidRDefault="00603E49" w:rsidP="00603E49">
            <w:pPr>
              <w:contextualSpacing/>
              <w:rPr>
                <w:lang w:val="en-US"/>
              </w:rPr>
            </w:pPr>
            <w:r w:rsidRPr="004F6766">
              <w:rPr>
                <w:lang w:val="en-US"/>
              </w:rPr>
              <w:t>Crops grown as cover over soil to maintain soil quality and productivity: red clover, oat, most often rye</w:t>
            </w:r>
          </w:p>
        </w:tc>
      </w:tr>
      <w:tr w:rsidR="002A7634" w:rsidRPr="004F6766" w14:paraId="72660543" w14:textId="77777777" w:rsidTr="00561B09">
        <w:tc>
          <w:tcPr>
            <w:tcW w:w="0" w:type="auto"/>
          </w:tcPr>
          <w:p w14:paraId="5C8DF93D" w14:textId="1B4B02C3" w:rsidR="009D0AF2" w:rsidRPr="004F6766" w:rsidRDefault="009D0AF2" w:rsidP="009D0AF2">
            <w:pPr>
              <w:contextualSpacing/>
              <w:rPr>
                <w:lang w:val="en-US"/>
              </w:rPr>
            </w:pPr>
            <w:r w:rsidRPr="004F6766">
              <w:rPr>
                <w:lang w:val="en-US"/>
              </w:rPr>
              <w:t>CR</w:t>
            </w:r>
          </w:p>
        </w:tc>
        <w:tc>
          <w:tcPr>
            <w:tcW w:w="0" w:type="auto"/>
          </w:tcPr>
          <w:p w14:paraId="4D9F70AD" w14:textId="27B5B753" w:rsidR="009D0AF2" w:rsidRPr="004F6766" w:rsidRDefault="009D0AF2" w:rsidP="009D0AF2">
            <w:pPr>
              <w:contextualSpacing/>
              <w:rPr>
                <w:lang w:val="en-US"/>
              </w:rPr>
            </w:pPr>
            <w:r w:rsidRPr="004F6766">
              <w:rPr>
                <w:lang w:val="en-US"/>
              </w:rPr>
              <w:t>Crop Rotations</w:t>
            </w:r>
          </w:p>
        </w:tc>
        <w:tc>
          <w:tcPr>
            <w:tcW w:w="0" w:type="auto"/>
          </w:tcPr>
          <w:p w14:paraId="78B27CAE" w14:textId="7F62DB9F" w:rsidR="00583B62" w:rsidRPr="004F6766" w:rsidRDefault="002A7634" w:rsidP="00AB39B8">
            <w:r w:rsidRPr="004F6766">
              <w:t xml:space="preserve">Crop rotation </w:t>
            </w:r>
            <w:r w:rsidR="00AB39B8" w:rsidRPr="004F6766">
              <w:t xml:space="preserve">to reduce soil erosion and increase soil fertility by changing nutrient regimes; </w:t>
            </w:r>
            <w:r w:rsidR="002E42E1" w:rsidRPr="004F6766">
              <w:t>including perennial pastures (like</w:t>
            </w:r>
            <w:r w:rsidR="00C57676" w:rsidRPr="004F6766">
              <w:t xml:space="preserve"> alfalfa) into the crop rotation increasing the length</w:t>
            </w:r>
            <w:r w:rsidR="002E42E1" w:rsidRPr="004F6766">
              <w:t xml:space="preserve"> </w:t>
            </w:r>
            <w:r w:rsidR="00C57676" w:rsidRPr="004F6766">
              <w:t>of pasture phases in annual crop rotation</w:t>
            </w:r>
            <w:r w:rsidR="00A152A6">
              <w:t>;</w:t>
            </w:r>
            <w:r w:rsidR="00C57676" w:rsidRPr="004F6766">
              <w:t xml:space="preserve"> increasing the complexity of the cropping system (several different crops in planned succession or different times on</w:t>
            </w:r>
            <w:r w:rsidR="00AB39B8" w:rsidRPr="004F6766">
              <w:t xml:space="preserve"> the same field) </w:t>
            </w:r>
          </w:p>
        </w:tc>
      </w:tr>
      <w:tr w:rsidR="002A7634" w:rsidRPr="004F6766" w14:paraId="2268B9DA" w14:textId="77777777" w:rsidTr="00561B09">
        <w:tc>
          <w:tcPr>
            <w:tcW w:w="0" w:type="auto"/>
          </w:tcPr>
          <w:p w14:paraId="76A3E473" w14:textId="714B8ED6" w:rsidR="009D0AF2" w:rsidRPr="004F6766" w:rsidRDefault="009D0AF2" w:rsidP="009D0AF2">
            <w:pPr>
              <w:contextualSpacing/>
              <w:rPr>
                <w:lang w:val="en-US"/>
              </w:rPr>
            </w:pPr>
            <w:r w:rsidRPr="004F6766">
              <w:rPr>
                <w:lang w:val="en-US"/>
              </w:rPr>
              <w:t>NM</w:t>
            </w:r>
          </w:p>
        </w:tc>
        <w:tc>
          <w:tcPr>
            <w:tcW w:w="0" w:type="auto"/>
          </w:tcPr>
          <w:p w14:paraId="08801155" w14:textId="7AB3AB63" w:rsidR="009D0AF2" w:rsidRPr="004F6766" w:rsidRDefault="009D0AF2" w:rsidP="009D0AF2">
            <w:pPr>
              <w:contextualSpacing/>
              <w:rPr>
                <w:lang w:val="en-US"/>
              </w:rPr>
            </w:pPr>
            <w:r w:rsidRPr="004F6766">
              <w:rPr>
                <w:lang w:val="en-US"/>
              </w:rPr>
              <w:t>Nutrient Management</w:t>
            </w:r>
          </w:p>
        </w:tc>
        <w:tc>
          <w:tcPr>
            <w:tcW w:w="0" w:type="auto"/>
          </w:tcPr>
          <w:p w14:paraId="34259F9B" w14:textId="0A467A1C" w:rsidR="009D0AF2" w:rsidRPr="004F6766" w:rsidRDefault="00B2000B" w:rsidP="00B2000B">
            <w:pPr>
              <w:contextualSpacing/>
              <w:rPr>
                <w:lang w:val="en-US"/>
              </w:rPr>
            </w:pPr>
            <w:r w:rsidRPr="004F6766">
              <w:t>Applying nitrification inhibitors – chemical compounds that slow the nitrification of ammonia, ammonium-containing, or urea-containing fertilizers, which are applied to soil as fertilizer; reducing the fertilizer rate</w:t>
            </w:r>
            <w:r w:rsidR="00AE6FCB" w:rsidRPr="004F6766">
              <w:t>; using natural</w:t>
            </w:r>
            <w:r w:rsidR="0048038E" w:rsidRPr="004F6766">
              <w:t>/organic</w:t>
            </w:r>
            <w:r w:rsidR="00AE6FCB" w:rsidRPr="004F6766">
              <w:t xml:space="preserve"> fertilizers</w:t>
            </w:r>
            <w:r w:rsidR="0048038E" w:rsidRPr="004F6766">
              <w:t xml:space="preserve"> (manure)</w:t>
            </w:r>
          </w:p>
        </w:tc>
      </w:tr>
      <w:tr w:rsidR="00E73C18" w:rsidRPr="004F6766" w14:paraId="4629274C" w14:textId="77777777" w:rsidTr="00561B09">
        <w:tc>
          <w:tcPr>
            <w:tcW w:w="0" w:type="auto"/>
          </w:tcPr>
          <w:p w14:paraId="3196AEF1" w14:textId="1BE70308" w:rsidR="00E73C18" w:rsidRPr="004F6766" w:rsidRDefault="00E73C18" w:rsidP="009D0AF2">
            <w:pPr>
              <w:contextualSpacing/>
              <w:rPr>
                <w:lang w:val="en-US"/>
              </w:rPr>
            </w:pPr>
            <w:r w:rsidRPr="004F6766">
              <w:rPr>
                <w:lang w:val="en-US"/>
              </w:rPr>
              <w:t>TI</w:t>
            </w:r>
          </w:p>
        </w:tc>
        <w:tc>
          <w:tcPr>
            <w:tcW w:w="0" w:type="auto"/>
          </w:tcPr>
          <w:p w14:paraId="7CC22E23" w14:textId="7C55745B" w:rsidR="00E73C18" w:rsidRPr="004F6766" w:rsidRDefault="00DE7BD3" w:rsidP="009D0AF2">
            <w:pPr>
              <w:contextualSpacing/>
              <w:rPr>
                <w:lang w:val="en-US"/>
              </w:rPr>
            </w:pPr>
            <w:r>
              <w:rPr>
                <w:lang w:val="en-US"/>
              </w:rPr>
              <w:t xml:space="preserve">Reduced </w:t>
            </w:r>
            <w:r w:rsidR="00740AC9">
              <w:rPr>
                <w:lang w:val="en-US"/>
              </w:rPr>
              <w:t xml:space="preserve">(or no) </w:t>
            </w:r>
            <w:r w:rsidR="00E73C18" w:rsidRPr="004F6766">
              <w:rPr>
                <w:lang w:val="en-US"/>
              </w:rPr>
              <w:t>Tillage</w:t>
            </w:r>
          </w:p>
        </w:tc>
        <w:tc>
          <w:tcPr>
            <w:tcW w:w="0" w:type="auto"/>
          </w:tcPr>
          <w:p w14:paraId="4070E5B5" w14:textId="4CEF36FE" w:rsidR="0048038E" w:rsidRPr="004F6766" w:rsidRDefault="00E73C18" w:rsidP="001C7B91">
            <w:pPr>
              <w:rPr>
                <w:color w:val="000000" w:themeColor="text1"/>
                <w:shd w:val="clear" w:color="auto" w:fill="FFFFFF"/>
              </w:rPr>
            </w:pPr>
            <w:r w:rsidRPr="004F6766">
              <w:rPr>
                <w:lang w:val="en-US"/>
              </w:rPr>
              <w:t>No-till, ridge-till</w:t>
            </w:r>
            <w:r w:rsidR="00B400D7" w:rsidRPr="004F6766">
              <w:rPr>
                <w:lang w:val="en-US"/>
              </w:rPr>
              <w:t>,</w:t>
            </w:r>
            <w:r w:rsidRPr="004F6766">
              <w:rPr>
                <w:lang w:val="en-US"/>
              </w:rPr>
              <w:t xml:space="preserve"> or reduced tillage compared to conventional (</w:t>
            </w:r>
            <w:proofErr w:type="gramStart"/>
            <w:r w:rsidRPr="004F6766">
              <w:rPr>
                <w:lang w:val="en-US"/>
              </w:rPr>
              <w:t>i.e.</w:t>
            </w:r>
            <w:proofErr w:type="gramEnd"/>
            <w:r w:rsidRPr="004F6766">
              <w:rPr>
                <w:lang w:val="en-US"/>
              </w:rPr>
              <w:t xml:space="preserve"> chisel, disk harrow, plow/plough)</w:t>
            </w:r>
            <w:r w:rsidR="002975D4">
              <w:rPr>
                <w:lang w:val="en-US"/>
              </w:rPr>
              <w:t xml:space="preserve"> </w:t>
            </w:r>
            <w:r w:rsidR="002975D4" w:rsidRPr="004F6766">
              <w:rPr>
                <w:lang w:val="en-US"/>
              </w:rPr>
              <w:t>tillage</w:t>
            </w:r>
            <w:r w:rsidR="002975D4">
              <w:rPr>
                <w:lang w:val="en-US"/>
              </w:rPr>
              <w:t xml:space="preserve"> – minimal mechanical soil disturbance through non-turning soil </w:t>
            </w:r>
            <w:r w:rsidR="002975D4">
              <w:rPr>
                <w:lang w:val="en-US"/>
              </w:rPr>
              <w:lastRenderedPageBreak/>
              <w:t>cultivation</w:t>
            </w:r>
            <w:r w:rsidR="009A784A" w:rsidRPr="004F6766">
              <w:rPr>
                <w:lang w:val="en-US"/>
              </w:rPr>
              <w:t xml:space="preserve">; increasing the proportion of crop residues </w:t>
            </w:r>
            <w:r w:rsidR="009A784A" w:rsidRPr="004F6766">
              <w:rPr>
                <w:color w:val="000000" w:themeColor="text1"/>
                <w:lang w:val="en-US"/>
              </w:rPr>
              <w:t>retained (</w:t>
            </w:r>
            <w:r w:rsidR="009A784A" w:rsidRPr="004F6766">
              <w:rPr>
                <w:color w:val="000000" w:themeColor="text1"/>
                <w:shd w:val="clear" w:color="auto" w:fill="FFFFFF"/>
              </w:rPr>
              <w:t>i.e. practice involved removing the crop residues (stubble) being removed from the soil surface after crop harvest)</w:t>
            </w:r>
          </w:p>
        </w:tc>
      </w:tr>
      <w:tr w:rsidR="003072C3" w:rsidRPr="004F6766" w14:paraId="6619FAA7" w14:textId="77777777" w:rsidTr="00561B09">
        <w:tc>
          <w:tcPr>
            <w:tcW w:w="0" w:type="auto"/>
          </w:tcPr>
          <w:p w14:paraId="03B86CF9" w14:textId="36C216F5" w:rsidR="003072C3" w:rsidRPr="004F6766" w:rsidRDefault="003072C3" w:rsidP="009D0AF2">
            <w:pPr>
              <w:contextualSpacing/>
              <w:rPr>
                <w:lang w:val="en-US"/>
              </w:rPr>
            </w:pPr>
            <w:r w:rsidRPr="004F6766">
              <w:rPr>
                <w:lang w:val="en-US"/>
              </w:rPr>
              <w:lastRenderedPageBreak/>
              <w:t>MP</w:t>
            </w:r>
          </w:p>
        </w:tc>
        <w:tc>
          <w:tcPr>
            <w:tcW w:w="0" w:type="auto"/>
          </w:tcPr>
          <w:p w14:paraId="55394554" w14:textId="03358144" w:rsidR="003072C3" w:rsidRPr="004F6766" w:rsidRDefault="003072C3" w:rsidP="009D0AF2">
            <w:pPr>
              <w:contextualSpacing/>
              <w:rPr>
                <w:lang w:val="en-US"/>
              </w:rPr>
            </w:pPr>
            <w:r w:rsidRPr="004F6766">
              <w:rPr>
                <w:lang w:val="en-US"/>
              </w:rPr>
              <w:t>Multiple Practices</w:t>
            </w:r>
          </w:p>
        </w:tc>
        <w:tc>
          <w:tcPr>
            <w:tcW w:w="0" w:type="auto"/>
          </w:tcPr>
          <w:p w14:paraId="11257C30" w14:textId="306E3AD6" w:rsidR="003072C3" w:rsidRPr="004F6766" w:rsidRDefault="00E56675" w:rsidP="001C7B91">
            <w:pPr>
              <w:rPr>
                <w:lang w:val="en-US"/>
              </w:rPr>
            </w:pPr>
            <w:r>
              <w:rPr>
                <w:lang w:val="en-US"/>
              </w:rPr>
              <w:t>YESs</w:t>
            </w:r>
            <w:r w:rsidR="00C57676" w:rsidRPr="004F6766">
              <w:rPr>
                <w:lang w:val="en-US"/>
              </w:rPr>
              <w:t xml:space="preserve"> based on two or more of the BMP categories</w:t>
            </w:r>
          </w:p>
        </w:tc>
      </w:tr>
      <w:tr w:rsidR="0048038E" w:rsidRPr="004F6766" w14:paraId="6DC8C8AE" w14:textId="77777777" w:rsidTr="00561B09">
        <w:tc>
          <w:tcPr>
            <w:tcW w:w="0" w:type="auto"/>
          </w:tcPr>
          <w:p w14:paraId="37AB423B" w14:textId="6B9BA12F" w:rsidR="0048038E" w:rsidRPr="004F6766" w:rsidRDefault="0048038E" w:rsidP="0048038E">
            <w:pPr>
              <w:contextualSpacing/>
              <w:rPr>
                <w:lang w:val="en-US"/>
              </w:rPr>
            </w:pPr>
            <w:r w:rsidRPr="004F6766">
              <w:rPr>
                <w:lang w:val="en-US"/>
              </w:rPr>
              <w:t>VB</w:t>
            </w:r>
          </w:p>
        </w:tc>
        <w:tc>
          <w:tcPr>
            <w:tcW w:w="0" w:type="auto"/>
          </w:tcPr>
          <w:p w14:paraId="401896D1" w14:textId="51842208" w:rsidR="0048038E" w:rsidRPr="004F6766" w:rsidRDefault="0048038E" w:rsidP="0048038E">
            <w:pPr>
              <w:contextualSpacing/>
              <w:rPr>
                <w:lang w:val="en-US"/>
              </w:rPr>
            </w:pPr>
            <w:r w:rsidRPr="004F6766">
              <w:rPr>
                <w:lang w:val="en-US"/>
              </w:rPr>
              <w:t>Perennial Vegetative Buffers</w:t>
            </w:r>
          </w:p>
        </w:tc>
        <w:tc>
          <w:tcPr>
            <w:tcW w:w="0" w:type="auto"/>
          </w:tcPr>
          <w:p w14:paraId="0A5EB169" w14:textId="101D9DFF" w:rsidR="0048038E" w:rsidRPr="004F6766" w:rsidRDefault="002E42E1" w:rsidP="0048038E">
            <w:pPr>
              <w:rPr>
                <w:lang w:val="en-US"/>
              </w:rPr>
            </w:pPr>
            <w:r w:rsidRPr="004F6766">
              <w:rPr>
                <w:lang w:val="en-US"/>
              </w:rPr>
              <w:t>Permanent vegetative buffers of woody or herbaceous species that border a road, field or water body/course – buffer and filter strips; grass strips, hedgerows, riparian buffers, wetland buffers</w:t>
            </w:r>
            <w:r w:rsidR="004C2B51">
              <w:rPr>
                <w:lang w:val="en-US"/>
              </w:rPr>
              <w:t>, living fences</w:t>
            </w:r>
          </w:p>
        </w:tc>
      </w:tr>
    </w:tbl>
    <w:p w14:paraId="3C3A4960" w14:textId="77777777" w:rsidR="00CD78D5" w:rsidRPr="00CD78D5" w:rsidRDefault="00CD78D5" w:rsidP="00CD78D5">
      <w:pPr>
        <w:ind w:left="720"/>
        <w:contextualSpacing/>
        <w:rPr>
          <w:i/>
          <w:lang w:val="en-US"/>
        </w:rPr>
      </w:pPr>
    </w:p>
    <w:p w14:paraId="68632913" w14:textId="77777777" w:rsidR="000837BE" w:rsidRPr="004F6766" w:rsidRDefault="000837BE" w:rsidP="000837BE">
      <w:pPr>
        <w:numPr>
          <w:ilvl w:val="0"/>
          <w:numId w:val="4"/>
        </w:numPr>
        <w:contextualSpacing/>
        <w:rPr>
          <w:i/>
          <w:lang w:val="en-US"/>
        </w:rPr>
      </w:pPr>
      <w:r w:rsidRPr="004F6766">
        <w:rPr>
          <w:b/>
          <w:i/>
          <w:lang w:val="en-US"/>
        </w:rPr>
        <w:t>Ecosystem Services Category</w:t>
      </w:r>
      <w:r w:rsidRPr="004F6766">
        <w:rPr>
          <w:i/>
          <w:lang w:val="en-US"/>
        </w:rPr>
        <w:t xml:space="preserve">: </w:t>
      </w:r>
      <w:r w:rsidRPr="004F6766">
        <w:rPr>
          <w:lang w:val="en-US"/>
        </w:rPr>
        <w:t>Provisioning, R</w:t>
      </w:r>
      <w:r w:rsidR="00816641" w:rsidRPr="004F6766">
        <w:rPr>
          <w:lang w:val="en-US"/>
        </w:rPr>
        <w:t>egulating, Cultural, Supporting</w:t>
      </w:r>
    </w:p>
    <w:p w14:paraId="7815BC14" w14:textId="1C9A29AF" w:rsidR="00E1616D" w:rsidRPr="004F6766" w:rsidRDefault="00E1616D" w:rsidP="00E1616D">
      <w:pPr>
        <w:ind w:left="720"/>
        <w:contextualSpacing/>
        <w:rPr>
          <w:lang w:val="en-US"/>
        </w:rPr>
      </w:pPr>
      <w:r w:rsidRPr="004F6766">
        <w:rPr>
          <w:lang w:val="en-US"/>
        </w:rPr>
        <w:t xml:space="preserve">Based on </w:t>
      </w:r>
      <w:r w:rsidR="000F5678" w:rsidRPr="004F6766">
        <w:rPr>
          <w:lang w:val="en-US"/>
        </w:rPr>
        <w:t xml:space="preserve">common ecosystem services typologies and </w:t>
      </w:r>
      <w:r w:rsidRPr="004F6766">
        <w:rPr>
          <w:lang w:val="en-US"/>
        </w:rPr>
        <w:t>classification</w:t>
      </w:r>
      <w:r w:rsidR="000F5678" w:rsidRPr="004F6766">
        <w:rPr>
          <w:lang w:val="en-US"/>
        </w:rPr>
        <w:t xml:space="preserve">s – see </w:t>
      </w:r>
      <w:r w:rsidR="0085173E" w:rsidRPr="004F6766">
        <w:rPr>
          <w:lang w:val="en-US"/>
        </w:rPr>
        <w:fldChar w:fldCharType="begin"/>
      </w:r>
      <w:r w:rsidR="00342EB0">
        <w:rPr>
          <w:lang w:val="en-US"/>
        </w:rPr>
        <w:instrText xml:space="preserve"> ADDIN EN.CITE &lt;EndNote&gt;&lt;Cite&gt;&lt;Author&gt;Value of Nature to Canadians Study Taskforce&lt;/Author&gt;&lt;Year&gt;2017&lt;/Year&gt;&lt;RecNum&gt;78&lt;/RecNum&gt;&lt;DisplayText&gt;(Value of Nature to Canadians Study Taskforce 2017)&lt;/DisplayText&gt;&lt;record&gt;&lt;rec-number&gt;78&lt;/rec-number&gt;&lt;foreign-keys&gt;&lt;key app="EN" db-id="erpv0592cdvda6epxeavppdc9sdppr9drz9r" timestamp="1503943900"&gt;78&lt;/key&gt;&lt;/foreign-keys&gt;&lt;ref-type name="Web Page"&gt;12&lt;/ref-type&gt;&lt;contributors&gt;&lt;authors&gt;&lt;author&gt;Value of Nature to Canadians Study Taskforce,&lt;/author&gt;&lt;/authors&gt;&lt;secondary-authors&gt;&lt;author&gt;Federal, Provincial, and Territorial Governments of Canada&lt;/author&gt;&lt;/secondary-authors&gt;&lt;/contributors&gt;&lt;titles&gt;&lt;title&gt;Completing and Using Ecosystem Service Assessment for Decision-Making: An Interdisciplinary Toolkit for Managers and Analysts&lt;/title&gt;&lt;secondary-title&gt;Federal, Provincial, and Territorial Governments of Canada&lt;/secondary-title&gt;&lt;/titles&gt;&lt;periodical&gt;&lt;full-title&gt;Federal, Provincial, and Territorial Governments of Canada&lt;/full-title&gt;&lt;/periodical&gt;&lt;dates&gt;&lt;year&gt;2017&lt;/year&gt;&lt;/dates&gt;&lt;pub-location&gt;Ottawa, ON&lt;/pub-location&gt;&lt;publisher&gt;Federal, Provincial, and Territorial Governments of Canada&lt;/publisher&gt;&lt;urls&gt;&lt;related-urls&gt;&lt;url&gt;&lt;style face="underline" font="default" size="100%"&gt;http://biodivcanada.ca/default.asp?lang=En&amp;amp;n=B443A05E-1&lt;/style&gt;&lt;/url&gt;&lt;/related-urls&gt;&lt;/urls&gt;&lt;/record&gt;&lt;/Cite&gt;&lt;/EndNote&gt;</w:instrText>
      </w:r>
      <w:r w:rsidR="0085173E" w:rsidRPr="004F6766">
        <w:rPr>
          <w:lang w:val="en-US"/>
        </w:rPr>
        <w:fldChar w:fldCharType="separate"/>
      </w:r>
      <w:r w:rsidR="00342EB0">
        <w:rPr>
          <w:noProof/>
          <w:lang w:val="en-US"/>
        </w:rPr>
        <w:t>(Value of Nature to Canadians Study Taskforce 2017)</w:t>
      </w:r>
      <w:r w:rsidR="0085173E" w:rsidRPr="004F6766">
        <w:rPr>
          <w:lang w:val="en-US"/>
        </w:rPr>
        <w:fldChar w:fldCharType="end"/>
      </w:r>
    </w:p>
    <w:p w14:paraId="3F2BA9A6" w14:textId="77777777" w:rsidR="000837BE" w:rsidRPr="004F6766" w:rsidRDefault="000837BE" w:rsidP="000837BE">
      <w:pPr>
        <w:ind w:left="720"/>
        <w:contextualSpacing/>
        <w:rPr>
          <w:i/>
          <w:lang w:val="en-US"/>
        </w:rPr>
      </w:pPr>
    </w:p>
    <w:p w14:paraId="4E736BB3" w14:textId="18D723DE" w:rsidR="004322B6" w:rsidRDefault="000837BE" w:rsidP="000837BE">
      <w:pPr>
        <w:numPr>
          <w:ilvl w:val="0"/>
          <w:numId w:val="4"/>
        </w:numPr>
        <w:contextualSpacing/>
        <w:rPr>
          <w:i/>
          <w:lang w:val="en-US"/>
        </w:rPr>
      </w:pPr>
      <w:r w:rsidRPr="004F6766">
        <w:rPr>
          <w:b/>
          <w:i/>
          <w:lang w:val="en-US"/>
        </w:rPr>
        <w:t>Ecosystem Service Measure</w:t>
      </w:r>
      <w:r w:rsidR="00CD78D5" w:rsidRPr="004F6766">
        <w:rPr>
          <w:b/>
          <w:i/>
          <w:lang w:val="en-US"/>
        </w:rPr>
        <w:t xml:space="preserve"> </w:t>
      </w:r>
      <w:r w:rsidR="00CD78D5" w:rsidRPr="004F6766">
        <w:rPr>
          <w:i/>
          <w:lang w:val="en-US"/>
        </w:rPr>
        <w:t xml:space="preserve">Populated from ecosystem service outcomes and terms used in original texts of the literature </w:t>
      </w:r>
      <w:r w:rsidR="00EB58EE">
        <w:rPr>
          <w:i/>
          <w:lang w:val="en-US"/>
        </w:rPr>
        <w:t>repository database</w:t>
      </w:r>
      <w:r w:rsidRPr="004F6766">
        <w:rPr>
          <w:i/>
          <w:lang w:val="en-US"/>
        </w:rPr>
        <w:t xml:space="preserve">: </w:t>
      </w:r>
    </w:p>
    <w:p w14:paraId="1087AD1B" w14:textId="77777777" w:rsidR="00A152A6" w:rsidRPr="004F6766" w:rsidRDefault="00A152A6" w:rsidP="00A152A6">
      <w:pPr>
        <w:ind w:left="720"/>
        <w:contextualSpacing/>
        <w:rPr>
          <w:i/>
          <w:lang w:val="en-US"/>
        </w:rPr>
      </w:pPr>
    </w:p>
    <w:tbl>
      <w:tblPr>
        <w:tblStyle w:val="TableGrid"/>
        <w:tblW w:w="0" w:type="auto"/>
        <w:tblLook w:val="04A0" w:firstRow="1" w:lastRow="0" w:firstColumn="1" w:lastColumn="0" w:noHBand="0" w:noVBand="1"/>
      </w:tblPr>
      <w:tblGrid>
        <w:gridCol w:w="950"/>
        <w:gridCol w:w="2745"/>
        <w:gridCol w:w="5655"/>
      </w:tblGrid>
      <w:tr w:rsidR="00F96D93" w:rsidRPr="004F6766" w14:paraId="7931E391" w14:textId="02C1C26B" w:rsidTr="00AC767B">
        <w:tc>
          <w:tcPr>
            <w:tcW w:w="0" w:type="auto"/>
          </w:tcPr>
          <w:p w14:paraId="2C56DBD6" w14:textId="4974AC20" w:rsidR="003847FF" w:rsidRPr="004F6766" w:rsidRDefault="003847FF" w:rsidP="00CE1F31">
            <w:pPr>
              <w:rPr>
                <w:rFonts w:eastAsia="Arial Unicode MS"/>
                <w:b/>
                <w:lang w:val="en-US"/>
              </w:rPr>
            </w:pPr>
            <w:r w:rsidRPr="004F6766">
              <w:rPr>
                <w:rFonts w:eastAsia="Arial Unicode MS"/>
                <w:b/>
                <w:lang w:val="en-US"/>
              </w:rPr>
              <w:t>Code</w:t>
            </w:r>
          </w:p>
        </w:tc>
        <w:tc>
          <w:tcPr>
            <w:tcW w:w="0" w:type="auto"/>
          </w:tcPr>
          <w:p w14:paraId="1B3C73C4" w14:textId="77777777" w:rsidR="003847FF" w:rsidRPr="004F6766" w:rsidRDefault="003847FF" w:rsidP="00CE1F31">
            <w:pPr>
              <w:rPr>
                <w:rFonts w:eastAsia="Arial Unicode MS"/>
                <w:b/>
                <w:lang w:val="en-US"/>
              </w:rPr>
            </w:pPr>
            <w:r w:rsidRPr="004F6766">
              <w:rPr>
                <w:rFonts w:eastAsia="Arial Unicode MS"/>
                <w:b/>
                <w:lang w:val="en-US"/>
              </w:rPr>
              <w:t>Ecosystem Service</w:t>
            </w:r>
          </w:p>
        </w:tc>
        <w:tc>
          <w:tcPr>
            <w:tcW w:w="0" w:type="auto"/>
          </w:tcPr>
          <w:p w14:paraId="5E4C45EE" w14:textId="22988C5C" w:rsidR="003847FF" w:rsidRPr="004F6766" w:rsidRDefault="003847FF" w:rsidP="00CE1F31">
            <w:pPr>
              <w:rPr>
                <w:rFonts w:eastAsia="Arial Unicode MS"/>
                <w:b/>
                <w:lang w:val="en-US"/>
              </w:rPr>
            </w:pPr>
            <w:r w:rsidRPr="004F6766">
              <w:rPr>
                <w:rFonts w:eastAsia="Arial Unicode MS"/>
                <w:b/>
                <w:lang w:val="en-US"/>
              </w:rPr>
              <w:t>Definition/Examples</w:t>
            </w:r>
          </w:p>
        </w:tc>
      </w:tr>
      <w:tr w:rsidR="00F96D93" w:rsidRPr="004F6766" w14:paraId="5C2D0ED1" w14:textId="77777777" w:rsidTr="00AC767B">
        <w:tc>
          <w:tcPr>
            <w:tcW w:w="0" w:type="auto"/>
          </w:tcPr>
          <w:p w14:paraId="7F23A96B" w14:textId="77777777" w:rsidR="003847FF" w:rsidRPr="004F6766" w:rsidRDefault="003847FF" w:rsidP="00CE1F31">
            <w:pPr>
              <w:rPr>
                <w:rFonts w:eastAsia="Arial Unicode MS"/>
                <w:lang w:val="en-US"/>
              </w:rPr>
            </w:pPr>
            <w:r w:rsidRPr="004F6766">
              <w:rPr>
                <w:rFonts w:eastAsia="Arial Unicode MS"/>
                <w:lang w:val="en-US"/>
              </w:rPr>
              <w:t>AR</w:t>
            </w:r>
          </w:p>
        </w:tc>
        <w:tc>
          <w:tcPr>
            <w:tcW w:w="0" w:type="auto"/>
          </w:tcPr>
          <w:p w14:paraId="1627586D" w14:textId="77777777" w:rsidR="003847FF" w:rsidRPr="004F6766" w:rsidRDefault="003847FF" w:rsidP="00CE1F31">
            <w:pPr>
              <w:rPr>
                <w:rFonts w:eastAsia="Arial Unicode MS"/>
                <w:lang w:val="en-US"/>
              </w:rPr>
            </w:pPr>
            <w:r w:rsidRPr="004F6766">
              <w:rPr>
                <w:rFonts w:eastAsia="Arial Unicode MS"/>
                <w:lang w:val="en-US"/>
              </w:rPr>
              <w:t>Air Quality Regulation</w:t>
            </w:r>
          </w:p>
        </w:tc>
        <w:tc>
          <w:tcPr>
            <w:tcW w:w="0" w:type="auto"/>
          </w:tcPr>
          <w:p w14:paraId="0803C465" w14:textId="1400FE35" w:rsidR="002D1717" w:rsidRPr="004F6766" w:rsidRDefault="002D1717" w:rsidP="002D1717">
            <w:pPr>
              <w:rPr>
                <w:rFonts w:eastAsia="Arial Unicode MS"/>
                <w:lang w:val="en-US"/>
              </w:rPr>
            </w:pPr>
            <w:r w:rsidRPr="004F6766">
              <w:rPr>
                <w:rFonts w:eastAsia="Arial Unicode MS"/>
                <w:lang w:val="en-US"/>
              </w:rPr>
              <w:t>The capacity of an ecosystem to exchange</w:t>
            </w:r>
          </w:p>
          <w:p w14:paraId="7E77FCE0" w14:textId="13921110" w:rsidR="003847FF" w:rsidRPr="004F6766" w:rsidRDefault="002D1717" w:rsidP="002D1717">
            <w:pPr>
              <w:rPr>
                <w:rFonts w:eastAsia="Arial Unicode MS"/>
                <w:lang w:val="en-US"/>
              </w:rPr>
            </w:pPr>
            <w:r w:rsidRPr="004F6766">
              <w:rPr>
                <w:rFonts w:eastAsia="Arial Unicode MS"/>
                <w:lang w:val="en-US"/>
              </w:rPr>
              <w:t>chemicals with the atmosphere through bio-geochemical cycles</w:t>
            </w:r>
          </w:p>
        </w:tc>
      </w:tr>
      <w:tr w:rsidR="00F96D93" w:rsidRPr="004F6766" w14:paraId="4ACA44D5" w14:textId="77777777" w:rsidTr="00AC767B">
        <w:tc>
          <w:tcPr>
            <w:tcW w:w="0" w:type="auto"/>
          </w:tcPr>
          <w:p w14:paraId="479E41EA" w14:textId="77777777" w:rsidR="003847FF" w:rsidRPr="004F6766" w:rsidRDefault="003847FF" w:rsidP="00CE1F31">
            <w:pPr>
              <w:rPr>
                <w:rFonts w:eastAsia="Arial Unicode MS"/>
                <w:lang w:val="en-US"/>
              </w:rPr>
            </w:pPr>
            <w:r w:rsidRPr="004F6766">
              <w:rPr>
                <w:rFonts w:eastAsia="Arial Unicode MS"/>
                <w:lang w:val="en-US"/>
              </w:rPr>
              <w:t>BIO</w:t>
            </w:r>
          </w:p>
        </w:tc>
        <w:tc>
          <w:tcPr>
            <w:tcW w:w="0" w:type="auto"/>
          </w:tcPr>
          <w:p w14:paraId="1D538D9E" w14:textId="77777777" w:rsidR="003847FF" w:rsidRPr="004F6766" w:rsidRDefault="003847FF" w:rsidP="00CE1F31">
            <w:pPr>
              <w:rPr>
                <w:rFonts w:eastAsia="Arial Unicode MS"/>
                <w:lang w:val="en-US"/>
              </w:rPr>
            </w:pPr>
            <w:r w:rsidRPr="004F6766">
              <w:rPr>
                <w:rFonts w:eastAsia="Arial Unicode MS"/>
                <w:lang w:val="en-US"/>
              </w:rPr>
              <w:t>Biodiversity Conservation</w:t>
            </w:r>
          </w:p>
        </w:tc>
        <w:tc>
          <w:tcPr>
            <w:tcW w:w="0" w:type="auto"/>
          </w:tcPr>
          <w:p w14:paraId="296CB78C" w14:textId="0B10CF54" w:rsidR="003847FF" w:rsidRPr="004F6766" w:rsidRDefault="0050669D" w:rsidP="0050669D">
            <w:pPr>
              <w:rPr>
                <w:rFonts w:eastAsia="Arial Unicode MS"/>
                <w:lang w:val="en-US"/>
              </w:rPr>
            </w:pPr>
            <w:r w:rsidRPr="004F6766">
              <w:rPr>
                <w:rFonts w:eastAsia="Arial Unicode MS"/>
                <w:lang w:val="en-US"/>
              </w:rPr>
              <w:t>The variability of life among and within species and ecosystems—underpins ecosystem resilience, integrity, and functioning</w:t>
            </w:r>
          </w:p>
        </w:tc>
      </w:tr>
      <w:tr w:rsidR="00F96D93" w:rsidRPr="004F6766" w14:paraId="6C566867" w14:textId="77777777" w:rsidTr="00AC767B">
        <w:tc>
          <w:tcPr>
            <w:tcW w:w="0" w:type="auto"/>
          </w:tcPr>
          <w:p w14:paraId="4CBF8A73" w14:textId="77777777" w:rsidR="003847FF" w:rsidRPr="004F6766" w:rsidRDefault="003847FF" w:rsidP="00CE1F31">
            <w:pPr>
              <w:rPr>
                <w:rFonts w:eastAsia="Arial Unicode MS"/>
                <w:lang w:val="en-US"/>
              </w:rPr>
            </w:pPr>
            <w:r w:rsidRPr="004F6766">
              <w:rPr>
                <w:rFonts w:eastAsia="Arial Unicode MS"/>
                <w:lang w:val="en-US"/>
              </w:rPr>
              <w:t>BPPP</w:t>
            </w:r>
          </w:p>
        </w:tc>
        <w:tc>
          <w:tcPr>
            <w:tcW w:w="0" w:type="auto"/>
          </w:tcPr>
          <w:p w14:paraId="6B2F4D45" w14:textId="77777777" w:rsidR="003847FF" w:rsidRPr="004F6766" w:rsidRDefault="003847FF" w:rsidP="00CE1F31">
            <w:pPr>
              <w:rPr>
                <w:rFonts w:eastAsia="Arial Unicode MS"/>
                <w:lang w:val="en-US"/>
              </w:rPr>
            </w:pPr>
            <w:r w:rsidRPr="004F6766">
              <w:rPr>
                <w:rFonts w:eastAsia="Arial Unicode MS"/>
                <w:lang w:val="en-US"/>
              </w:rPr>
              <w:t>Biomass Production/Primary Productivity</w:t>
            </w:r>
          </w:p>
        </w:tc>
        <w:tc>
          <w:tcPr>
            <w:tcW w:w="0" w:type="auto"/>
          </w:tcPr>
          <w:p w14:paraId="10B434B3" w14:textId="522B66EE" w:rsidR="003847FF" w:rsidRPr="004F6766" w:rsidRDefault="00CE1F31" w:rsidP="00CE1F31">
            <w:pPr>
              <w:rPr>
                <w:rFonts w:eastAsia="Arial Unicode MS"/>
                <w:lang w:val="en-US"/>
              </w:rPr>
            </w:pPr>
            <w:r w:rsidRPr="004F6766">
              <w:rPr>
                <w:rFonts w:eastAsia="Arial Unicode MS"/>
                <w:lang w:val="en-US"/>
              </w:rPr>
              <w:t>The formation of biomass through the conversion of solar energy (photosynthesis) and nutrient uptake by plants, contributing to plant growth</w:t>
            </w:r>
          </w:p>
        </w:tc>
      </w:tr>
      <w:tr w:rsidR="00F96D93" w:rsidRPr="004F6766" w14:paraId="46C39AAF" w14:textId="77777777" w:rsidTr="00AC767B">
        <w:tc>
          <w:tcPr>
            <w:tcW w:w="0" w:type="auto"/>
          </w:tcPr>
          <w:p w14:paraId="49F02C28" w14:textId="77777777" w:rsidR="003847FF" w:rsidRPr="004F6766" w:rsidRDefault="003847FF" w:rsidP="00CE1F31">
            <w:pPr>
              <w:rPr>
                <w:rFonts w:eastAsia="Arial Unicode MS"/>
                <w:highlight w:val="yellow"/>
                <w:lang w:val="en-US"/>
              </w:rPr>
            </w:pPr>
            <w:r w:rsidRPr="004F6766">
              <w:rPr>
                <w:rFonts w:eastAsia="Arial Unicode MS"/>
                <w:lang w:val="en-US"/>
              </w:rPr>
              <w:t>CR</w:t>
            </w:r>
          </w:p>
        </w:tc>
        <w:tc>
          <w:tcPr>
            <w:tcW w:w="0" w:type="auto"/>
          </w:tcPr>
          <w:p w14:paraId="1DDAD439" w14:textId="77777777" w:rsidR="003847FF" w:rsidRPr="004F6766" w:rsidRDefault="003847FF" w:rsidP="00CE1F31">
            <w:pPr>
              <w:rPr>
                <w:rFonts w:eastAsia="Arial Unicode MS"/>
                <w:highlight w:val="yellow"/>
                <w:lang w:val="en-US"/>
              </w:rPr>
            </w:pPr>
            <w:r w:rsidRPr="004F6766">
              <w:rPr>
                <w:rFonts w:eastAsia="Arial Unicode MS"/>
                <w:lang w:val="en-US"/>
              </w:rPr>
              <w:t>Climate Regulation and Carbon Sequestration</w:t>
            </w:r>
          </w:p>
        </w:tc>
        <w:tc>
          <w:tcPr>
            <w:tcW w:w="0" w:type="auto"/>
          </w:tcPr>
          <w:p w14:paraId="6F0C5271" w14:textId="060B610C" w:rsidR="003847FF" w:rsidRPr="004F6766" w:rsidRDefault="00F96D93" w:rsidP="00F96D93">
            <w:pPr>
              <w:rPr>
                <w:rFonts w:eastAsia="Arial Unicode MS"/>
                <w:lang w:val="en-US"/>
              </w:rPr>
            </w:pPr>
            <w:r w:rsidRPr="004F6766">
              <w:rPr>
                <w:rFonts w:eastAsia="Arial Unicode MS"/>
                <w:lang w:val="en-US"/>
              </w:rPr>
              <w:t>The capacity of ecosystems, and particularly the plants and soils within them, to store (remove and sequester) carbon dioxide and other greenhouse gases and regulate local, regional and global climate</w:t>
            </w:r>
          </w:p>
        </w:tc>
      </w:tr>
      <w:tr w:rsidR="00F96D93" w:rsidRPr="004F6766" w14:paraId="793CC56A" w14:textId="77777777" w:rsidTr="00AC767B">
        <w:tc>
          <w:tcPr>
            <w:tcW w:w="0" w:type="auto"/>
          </w:tcPr>
          <w:p w14:paraId="5911F920" w14:textId="77777777" w:rsidR="003847FF" w:rsidRPr="004F6766" w:rsidRDefault="003847FF" w:rsidP="00CE1F31">
            <w:pPr>
              <w:rPr>
                <w:rFonts w:eastAsia="Arial Unicode MS"/>
                <w:lang w:val="en-US"/>
              </w:rPr>
            </w:pPr>
            <w:r w:rsidRPr="004F6766">
              <w:rPr>
                <w:rFonts w:eastAsia="Arial Unicode MS"/>
                <w:lang w:val="en-US"/>
              </w:rPr>
              <w:t>CS</w:t>
            </w:r>
          </w:p>
        </w:tc>
        <w:tc>
          <w:tcPr>
            <w:tcW w:w="0" w:type="auto"/>
          </w:tcPr>
          <w:p w14:paraId="218F1A64" w14:textId="77777777" w:rsidR="003847FF" w:rsidRPr="004F6766" w:rsidRDefault="003847FF" w:rsidP="00CE1F31">
            <w:pPr>
              <w:rPr>
                <w:rFonts w:eastAsia="Arial Unicode MS"/>
                <w:lang w:val="en-US"/>
              </w:rPr>
            </w:pPr>
            <w:r w:rsidRPr="004F6766">
              <w:rPr>
                <w:rFonts w:eastAsia="Arial Unicode MS"/>
                <w:lang w:val="en-US"/>
              </w:rPr>
              <w:t>Cultural Services</w:t>
            </w:r>
          </w:p>
        </w:tc>
        <w:tc>
          <w:tcPr>
            <w:tcW w:w="0" w:type="auto"/>
          </w:tcPr>
          <w:p w14:paraId="09F43909" w14:textId="1C6ED434" w:rsidR="003847FF" w:rsidRPr="004F6766" w:rsidRDefault="0050669D" w:rsidP="00CE1F31">
            <w:pPr>
              <w:rPr>
                <w:rFonts w:eastAsia="Arial Unicode MS"/>
                <w:lang w:val="en-US"/>
              </w:rPr>
            </w:pPr>
            <w:r w:rsidRPr="004F6766">
              <w:rPr>
                <w:rFonts w:eastAsia="Arial Unicode MS"/>
                <w:lang w:val="en-US"/>
              </w:rPr>
              <w:t>Water-based recreation benefits: fishing, boating/floating, and swimming</w:t>
            </w:r>
          </w:p>
        </w:tc>
      </w:tr>
      <w:tr w:rsidR="00F96D93" w:rsidRPr="004F6766" w14:paraId="3F51F79A" w14:textId="77777777" w:rsidTr="00AC767B">
        <w:tc>
          <w:tcPr>
            <w:tcW w:w="0" w:type="auto"/>
          </w:tcPr>
          <w:p w14:paraId="2B6E67B9" w14:textId="77777777" w:rsidR="003847FF" w:rsidRPr="004F6766" w:rsidRDefault="003847FF" w:rsidP="00CE1F31">
            <w:pPr>
              <w:rPr>
                <w:rFonts w:eastAsia="Arial Unicode MS"/>
                <w:highlight w:val="yellow"/>
                <w:lang w:val="en-US"/>
              </w:rPr>
            </w:pPr>
            <w:r w:rsidRPr="004F6766">
              <w:rPr>
                <w:rFonts w:eastAsia="Arial Unicode MS"/>
                <w:lang w:val="en-US"/>
              </w:rPr>
              <w:t>ER</w:t>
            </w:r>
          </w:p>
        </w:tc>
        <w:tc>
          <w:tcPr>
            <w:tcW w:w="0" w:type="auto"/>
          </w:tcPr>
          <w:p w14:paraId="458DF38E" w14:textId="77777777" w:rsidR="003847FF" w:rsidRPr="004F6766" w:rsidRDefault="003847FF" w:rsidP="00CE1F31">
            <w:pPr>
              <w:rPr>
                <w:rFonts w:eastAsia="Arial Unicode MS"/>
                <w:highlight w:val="yellow"/>
                <w:lang w:val="en-US"/>
              </w:rPr>
            </w:pPr>
            <w:r w:rsidRPr="004F6766">
              <w:rPr>
                <w:rFonts w:eastAsia="Arial Unicode MS"/>
                <w:lang w:val="en-US"/>
              </w:rPr>
              <w:t>Erosion Regulation</w:t>
            </w:r>
          </w:p>
        </w:tc>
        <w:tc>
          <w:tcPr>
            <w:tcW w:w="0" w:type="auto"/>
          </w:tcPr>
          <w:p w14:paraId="71C57622" w14:textId="74CD06DD" w:rsidR="003847FF" w:rsidRPr="004F6766" w:rsidRDefault="002D1717" w:rsidP="00AC767B">
            <w:pPr>
              <w:rPr>
                <w:rFonts w:eastAsia="Arial Unicode MS"/>
                <w:lang w:val="en-US"/>
              </w:rPr>
            </w:pPr>
            <w:r w:rsidRPr="004F6766">
              <w:rPr>
                <w:rFonts w:eastAsia="Arial Unicode MS"/>
                <w:lang w:val="en-US"/>
              </w:rPr>
              <w:t>The capacity of v</w:t>
            </w:r>
            <w:r w:rsidR="00AC767B" w:rsidRPr="004F6766">
              <w:rPr>
                <w:rFonts w:eastAsia="Arial Unicode MS"/>
                <w:lang w:val="en-US"/>
              </w:rPr>
              <w:t>egetative cover and, in particular, the structure of vegetation both above and below ground, to retain soil and stabilize slopes</w:t>
            </w:r>
          </w:p>
        </w:tc>
      </w:tr>
      <w:tr w:rsidR="00F96D93" w:rsidRPr="004F6766" w14:paraId="1549D200" w14:textId="77777777" w:rsidTr="00AC767B">
        <w:tc>
          <w:tcPr>
            <w:tcW w:w="0" w:type="auto"/>
          </w:tcPr>
          <w:p w14:paraId="4694B586" w14:textId="77777777" w:rsidR="003847FF" w:rsidRPr="004F6766" w:rsidRDefault="003847FF" w:rsidP="00CE1F31">
            <w:pPr>
              <w:rPr>
                <w:rFonts w:eastAsia="Arial Unicode MS"/>
                <w:lang w:val="en-US"/>
              </w:rPr>
            </w:pPr>
            <w:r w:rsidRPr="004F6766">
              <w:rPr>
                <w:rFonts w:eastAsia="Arial Unicode MS"/>
                <w:lang w:val="en-US"/>
              </w:rPr>
              <w:t>FP</w:t>
            </w:r>
          </w:p>
        </w:tc>
        <w:tc>
          <w:tcPr>
            <w:tcW w:w="0" w:type="auto"/>
          </w:tcPr>
          <w:p w14:paraId="5204A2B5" w14:textId="01D22533" w:rsidR="003847FF" w:rsidRPr="004F6766" w:rsidRDefault="003847FF" w:rsidP="00CE1F31">
            <w:pPr>
              <w:rPr>
                <w:rFonts w:eastAsia="Arial Unicode MS"/>
                <w:lang w:val="en-US"/>
              </w:rPr>
            </w:pPr>
            <w:r w:rsidRPr="004F6766">
              <w:rPr>
                <w:rFonts w:eastAsia="Arial Unicode MS"/>
                <w:lang w:val="en-US"/>
              </w:rPr>
              <w:t xml:space="preserve">Food Production </w:t>
            </w:r>
            <w:r w:rsidR="00A1222B" w:rsidRPr="004F6766">
              <w:rPr>
                <w:rFonts w:eastAsia="Arial Unicode MS"/>
                <w:lang w:val="en-US"/>
              </w:rPr>
              <w:t>***</w:t>
            </w:r>
            <w:r w:rsidRPr="004F6766">
              <w:rPr>
                <w:rFonts w:eastAsia="Arial Unicode MS"/>
                <w:lang w:val="en-US"/>
              </w:rPr>
              <w:t xml:space="preserve">(reference tradeoff </w:t>
            </w:r>
            <w:proofErr w:type="gramStart"/>
            <w:r w:rsidRPr="004F6766">
              <w:rPr>
                <w:rFonts w:eastAsia="Arial Unicode MS"/>
                <w:lang w:val="en-US"/>
              </w:rPr>
              <w:t>outcome)</w:t>
            </w:r>
            <w:r w:rsidR="00A1222B" w:rsidRPr="004F6766">
              <w:rPr>
                <w:rFonts w:eastAsia="Arial Unicode MS"/>
                <w:lang w:val="en-US"/>
              </w:rPr>
              <w:t>*</w:t>
            </w:r>
            <w:proofErr w:type="gramEnd"/>
            <w:r w:rsidR="00A1222B" w:rsidRPr="004F6766">
              <w:rPr>
                <w:rFonts w:eastAsia="Arial Unicode MS"/>
                <w:lang w:val="en-US"/>
              </w:rPr>
              <w:t>**</w:t>
            </w:r>
          </w:p>
        </w:tc>
        <w:tc>
          <w:tcPr>
            <w:tcW w:w="0" w:type="auto"/>
          </w:tcPr>
          <w:p w14:paraId="16E2C91B" w14:textId="6BB5A61F" w:rsidR="003847FF" w:rsidRPr="004F6766" w:rsidRDefault="00AC767B" w:rsidP="00AC767B">
            <w:pPr>
              <w:rPr>
                <w:rFonts w:eastAsia="Arial Unicode MS"/>
                <w:lang w:val="en-US"/>
              </w:rPr>
            </w:pPr>
            <w:r w:rsidRPr="004F6766">
              <w:rPr>
                <w:rFonts w:eastAsia="Arial Unicode MS"/>
                <w:lang w:val="en-US"/>
              </w:rPr>
              <w:t>Edible</w:t>
            </w:r>
            <w:r w:rsidR="00481487" w:rsidRPr="004F6766">
              <w:rPr>
                <w:rFonts w:eastAsia="Arial Unicode MS"/>
                <w:lang w:val="en-US"/>
              </w:rPr>
              <w:t xml:space="preserve"> products derived from plants </w:t>
            </w:r>
            <w:r w:rsidRPr="004F6766">
              <w:rPr>
                <w:rFonts w:eastAsia="Arial Unicode MS"/>
                <w:lang w:val="en-US"/>
              </w:rPr>
              <w:t>(</w:t>
            </w:r>
            <w:proofErr w:type="gramStart"/>
            <w:r w:rsidRPr="004F6766">
              <w:rPr>
                <w:rFonts w:eastAsia="Arial Unicode MS"/>
                <w:lang w:val="en-US"/>
              </w:rPr>
              <w:t>e.g.</w:t>
            </w:r>
            <w:proofErr w:type="gramEnd"/>
            <w:r w:rsidRPr="004F6766">
              <w:rPr>
                <w:rFonts w:eastAsia="Arial Unicode MS"/>
                <w:lang w:val="en-US"/>
              </w:rPr>
              <w:t xml:space="preserve"> fruits, grains, nuts, seeds, vegetables, tubers/roots, herbs, oils)</w:t>
            </w:r>
          </w:p>
        </w:tc>
      </w:tr>
      <w:tr w:rsidR="00F96D93" w:rsidRPr="00D77066" w14:paraId="7220E1D2" w14:textId="77777777" w:rsidTr="00AC767B">
        <w:tc>
          <w:tcPr>
            <w:tcW w:w="0" w:type="auto"/>
          </w:tcPr>
          <w:p w14:paraId="4C09FE86" w14:textId="77777777" w:rsidR="003847FF" w:rsidRPr="004F6766" w:rsidRDefault="003847FF" w:rsidP="00CE1F31">
            <w:pPr>
              <w:rPr>
                <w:rFonts w:eastAsia="Arial Unicode MS"/>
                <w:lang w:val="en-US"/>
              </w:rPr>
            </w:pPr>
            <w:r w:rsidRPr="004F6766">
              <w:rPr>
                <w:rFonts w:eastAsia="Arial Unicode MS"/>
                <w:lang w:val="en-US"/>
              </w:rPr>
              <w:t>HA</w:t>
            </w:r>
          </w:p>
        </w:tc>
        <w:tc>
          <w:tcPr>
            <w:tcW w:w="0" w:type="auto"/>
          </w:tcPr>
          <w:p w14:paraId="3676412F" w14:textId="0E8DD21A" w:rsidR="003847FF" w:rsidRPr="004F6766" w:rsidRDefault="009D132F" w:rsidP="00CE1F31">
            <w:pPr>
              <w:rPr>
                <w:rFonts w:eastAsia="Arial Unicode MS"/>
                <w:lang w:val="en-US"/>
              </w:rPr>
            </w:pPr>
            <w:r w:rsidRPr="004F6766">
              <w:rPr>
                <w:rFonts w:eastAsia="Arial Unicode MS"/>
                <w:lang w:val="en-US"/>
              </w:rPr>
              <w:t>Habitat Provisioning</w:t>
            </w:r>
          </w:p>
        </w:tc>
        <w:tc>
          <w:tcPr>
            <w:tcW w:w="0" w:type="auto"/>
          </w:tcPr>
          <w:p w14:paraId="71AF6E21" w14:textId="0999C6F6" w:rsidR="003847FF" w:rsidRPr="004F6766" w:rsidRDefault="00AC767B" w:rsidP="00AC767B">
            <w:pPr>
              <w:rPr>
                <w:rFonts w:eastAsia="Arial Unicode MS"/>
                <w:lang w:val="en-US"/>
              </w:rPr>
            </w:pPr>
            <w:r w:rsidRPr="004F6766">
              <w:rPr>
                <w:rFonts w:eastAsia="Arial Unicode MS"/>
                <w:lang w:val="en-US"/>
              </w:rPr>
              <w:t>Habitats that can be essential for a species’ lifecycle (food, water, shelter)</w:t>
            </w:r>
          </w:p>
        </w:tc>
      </w:tr>
      <w:tr w:rsidR="00F96D93" w14:paraId="7C1F5D18" w14:textId="77777777" w:rsidTr="00AC767B">
        <w:tc>
          <w:tcPr>
            <w:tcW w:w="0" w:type="auto"/>
          </w:tcPr>
          <w:p w14:paraId="72841C76" w14:textId="77777777" w:rsidR="003847FF" w:rsidRPr="004F6766" w:rsidRDefault="003847FF" w:rsidP="00CE1F31">
            <w:pPr>
              <w:rPr>
                <w:rFonts w:eastAsia="Arial Unicode MS"/>
                <w:lang w:val="en-US"/>
              </w:rPr>
            </w:pPr>
            <w:r w:rsidRPr="004F6766">
              <w:rPr>
                <w:rFonts w:eastAsia="Arial Unicode MS"/>
                <w:lang w:val="en-US"/>
              </w:rPr>
              <w:t>NC</w:t>
            </w:r>
          </w:p>
        </w:tc>
        <w:tc>
          <w:tcPr>
            <w:tcW w:w="0" w:type="auto"/>
          </w:tcPr>
          <w:p w14:paraId="5144DFB7" w14:textId="67DD897C" w:rsidR="003847FF" w:rsidRPr="004F6766" w:rsidRDefault="003847FF" w:rsidP="00CE1F31">
            <w:pPr>
              <w:rPr>
                <w:rFonts w:eastAsia="Arial Unicode MS"/>
                <w:lang w:val="en-US"/>
              </w:rPr>
            </w:pPr>
            <w:r w:rsidRPr="004F6766">
              <w:rPr>
                <w:rFonts w:eastAsia="Arial Unicode MS"/>
                <w:lang w:val="en-US"/>
              </w:rPr>
              <w:t>Nutrient Cycling</w:t>
            </w:r>
            <w:r w:rsidR="003A1146">
              <w:rPr>
                <w:rFonts w:eastAsia="Arial Unicode MS"/>
                <w:lang w:val="en-US"/>
              </w:rPr>
              <w:t xml:space="preserve"> and </w:t>
            </w:r>
            <w:r w:rsidRPr="004F6766">
              <w:rPr>
                <w:rFonts w:eastAsia="Arial Unicode MS"/>
                <w:lang w:val="en-US"/>
              </w:rPr>
              <w:t xml:space="preserve">Supply </w:t>
            </w:r>
          </w:p>
        </w:tc>
        <w:tc>
          <w:tcPr>
            <w:tcW w:w="0" w:type="auto"/>
          </w:tcPr>
          <w:p w14:paraId="5A474B44" w14:textId="6DEE33E9" w:rsidR="003847FF" w:rsidRPr="004F6766" w:rsidRDefault="002D1717" w:rsidP="002D1717">
            <w:pPr>
              <w:rPr>
                <w:rFonts w:eastAsia="Arial Unicode MS"/>
                <w:lang w:val="en-US"/>
              </w:rPr>
            </w:pPr>
            <w:r w:rsidRPr="004F6766">
              <w:rPr>
                <w:rFonts w:eastAsia="Arial Unicode MS"/>
                <w:lang w:val="en-US"/>
              </w:rPr>
              <w:t>The capacity of an ecosystem to decompose and recycle n</w:t>
            </w:r>
            <w:r w:rsidR="00AC767B" w:rsidRPr="004F6766">
              <w:rPr>
                <w:rFonts w:eastAsia="Arial Unicode MS"/>
                <w:lang w:val="en-US"/>
              </w:rPr>
              <w:t>utrients, changing forms and making them available to plants for redistribution within the system</w:t>
            </w:r>
          </w:p>
        </w:tc>
      </w:tr>
      <w:tr w:rsidR="00F96D93" w:rsidRPr="00694F9D" w14:paraId="3B984361" w14:textId="77777777" w:rsidTr="00AC767B">
        <w:tc>
          <w:tcPr>
            <w:tcW w:w="0" w:type="auto"/>
          </w:tcPr>
          <w:p w14:paraId="5A43696A" w14:textId="77777777" w:rsidR="003847FF" w:rsidRPr="004F6766" w:rsidRDefault="003847FF" w:rsidP="00CE1F31">
            <w:pPr>
              <w:rPr>
                <w:rFonts w:eastAsia="Arial Unicode MS"/>
                <w:highlight w:val="yellow"/>
                <w:lang w:val="en-US"/>
              </w:rPr>
            </w:pPr>
            <w:r w:rsidRPr="004F6766">
              <w:rPr>
                <w:rFonts w:eastAsia="Arial Unicode MS"/>
                <w:lang w:val="en-US"/>
              </w:rPr>
              <w:t>PR</w:t>
            </w:r>
          </w:p>
        </w:tc>
        <w:tc>
          <w:tcPr>
            <w:tcW w:w="0" w:type="auto"/>
          </w:tcPr>
          <w:p w14:paraId="672FDF8C" w14:textId="77777777" w:rsidR="003847FF" w:rsidRPr="004F6766" w:rsidRDefault="003847FF" w:rsidP="00CE1F31">
            <w:pPr>
              <w:rPr>
                <w:rFonts w:eastAsia="Arial Unicode MS"/>
                <w:highlight w:val="yellow"/>
                <w:lang w:val="en-US"/>
              </w:rPr>
            </w:pPr>
            <w:r w:rsidRPr="004F6766">
              <w:rPr>
                <w:rFonts w:eastAsia="Arial Unicode MS"/>
                <w:lang w:val="en-US"/>
              </w:rPr>
              <w:t>Pest Regulation</w:t>
            </w:r>
          </w:p>
        </w:tc>
        <w:tc>
          <w:tcPr>
            <w:tcW w:w="0" w:type="auto"/>
          </w:tcPr>
          <w:p w14:paraId="77EB6868" w14:textId="48B22FF7" w:rsidR="00CE1F31" w:rsidRPr="004F6766" w:rsidRDefault="00744C50" w:rsidP="00CE1F31">
            <w:pPr>
              <w:rPr>
                <w:rFonts w:eastAsia="Arial Unicode MS"/>
                <w:lang w:val="en-US"/>
              </w:rPr>
            </w:pPr>
            <w:r w:rsidRPr="004F6766">
              <w:rPr>
                <w:rFonts w:eastAsia="Arial Unicode MS"/>
                <w:lang w:val="en-US"/>
              </w:rPr>
              <w:t>The capacity of an ecosystem to reduce</w:t>
            </w:r>
            <w:r w:rsidR="00CE1F31" w:rsidRPr="004F6766">
              <w:rPr>
                <w:rFonts w:eastAsia="Arial Unicode MS"/>
                <w:lang w:val="en-US"/>
              </w:rPr>
              <w:t xml:space="preserve"> impacts of unwanted</w:t>
            </w:r>
          </w:p>
          <w:p w14:paraId="329FE81C" w14:textId="2F208766" w:rsidR="003847FF" w:rsidRPr="004F6766" w:rsidRDefault="00CE1F31" w:rsidP="00CE1F31">
            <w:pPr>
              <w:rPr>
                <w:rFonts w:eastAsia="Arial Unicode MS"/>
                <w:lang w:val="en-US"/>
              </w:rPr>
            </w:pPr>
            <w:r w:rsidRPr="004F6766">
              <w:rPr>
                <w:rFonts w:eastAsia="Arial Unicode MS"/>
                <w:lang w:val="en-US"/>
              </w:rPr>
              <w:lastRenderedPageBreak/>
              <w:t>predation, for example, on crops, and t</w:t>
            </w:r>
            <w:r w:rsidR="00744C50" w:rsidRPr="004F6766">
              <w:rPr>
                <w:rFonts w:eastAsia="Arial Unicode MS"/>
                <w:lang w:val="en-US"/>
              </w:rPr>
              <w:t xml:space="preserve">he monetary and (in the case of </w:t>
            </w:r>
            <w:r w:rsidRPr="004F6766">
              <w:rPr>
                <w:rFonts w:eastAsia="Arial Unicode MS"/>
                <w:lang w:val="en-US"/>
              </w:rPr>
              <w:t>pesticide us</w:t>
            </w:r>
            <w:r w:rsidR="00744C50" w:rsidRPr="004F6766">
              <w:rPr>
                <w:rFonts w:eastAsia="Arial Unicode MS"/>
                <w:lang w:val="en-US"/>
              </w:rPr>
              <w:t xml:space="preserve">e) health costs associated with </w:t>
            </w:r>
            <w:r w:rsidRPr="004F6766">
              <w:rPr>
                <w:rFonts w:eastAsia="Arial Unicode MS"/>
                <w:lang w:val="en-US"/>
              </w:rPr>
              <w:t>implementing engineered controls</w:t>
            </w:r>
          </w:p>
        </w:tc>
      </w:tr>
      <w:tr w:rsidR="00F96D93" w14:paraId="1BE3563C" w14:textId="77777777" w:rsidTr="00AC767B">
        <w:tc>
          <w:tcPr>
            <w:tcW w:w="0" w:type="auto"/>
          </w:tcPr>
          <w:p w14:paraId="5B5DA578" w14:textId="77777777" w:rsidR="003847FF" w:rsidRPr="004F6766" w:rsidRDefault="003847FF" w:rsidP="00CE1F31">
            <w:pPr>
              <w:rPr>
                <w:rFonts w:eastAsia="Arial Unicode MS"/>
                <w:lang w:val="en-US"/>
              </w:rPr>
            </w:pPr>
            <w:r w:rsidRPr="004F6766">
              <w:rPr>
                <w:rFonts w:eastAsia="Arial Unicode MS"/>
                <w:lang w:val="en-US"/>
              </w:rPr>
              <w:lastRenderedPageBreak/>
              <w:t>SF</w:t>
            </w:r>
          </w:p>
        </w:tc>
        <w:tc>
          <w:tcPr>
            <w:tcW w:w="0" w:type="auto"/>
          </w:tcPr>
          <w:p w14:paraId="32A1E681" w14:textId="7F715C1E" w:rsidR="003847FF" w:rsidRPr="004F6766" w:rsidRDefault="003847FF" w:rsidP="00CE1F31">
            <w:pPr>
              <w:rPr>
                <w:rFonts w:eastAsia="Arial Unicode MS"/>
                <w:lang w:val="en-US"/>
              </w:rPr>
            </w:pPr>
            <w:r w:rsidRPr="004F6766">
              <w:rPr>
                <w:rFonts w:eastAsia="Arial Unicode MS"/>
                <w:lang w:val="en-US"/>
              </w:rPr>
              <w:t>Soil Formation</w:t>
            </w:r>
          </w:p>
        </w:tc>
        <w:tc>
          <w:tcPr>
            <w:tcW w:w="0" w:type="auto"/>
          </w:tcPr>
          <w:p w14:paraId="0814AAA6" w14:textId="6DCC1852" w:rsidR="003847FF" w:rsidRPr="004F6766" w:rsidRDefault="002D1717" w:rsidP="00AC767B">
            <w:pPr>
              <w:rPr>
                <w:rFonts w:eastAsia="Arial Unicode MS"/>
                <w:lang w:val="en-US"/>
              </w:rPr>
            </w:pPr>
            <w:r w:rsidRPr="004F6766">
              <w:rPr>
                <w:rFonts w:eastAsia="Arial Unicode MS"/>
                <w:lang w:val="en-US"/>
              </w:rPr>
              <w:t xml:space="preserve">The capacity of an ecosystem to form soil </w:t>
            </w:r>
            <w:r w:rsidR="00AC767B" w:rsidRPr="004F6766">
              <w:rPr>
                <w:rFonts w:eastAsia="Arial Unicode MS"/>
                <w:lang w:val="en-US"/>
              </w:rPr>
              <w:t>through long-term processes of rock weathering and the accumulation of organic matter; a substrate for plant growth</w:t>
            </w:r>
            <w:r w:rsidR="003A1146">
              <w:rPr>
                <w:rFonts w:eastAsia="Arial Unicode MS"/>
                <w:lang w:val="en-US"/>
              </w:rPr>
              <w:t xml:space="preserve"> (</w:t>
            </w:r>
            <w:proofErr w:type="gramStart"/>
            <w:r w:rsidR="003A1146">
              <w:rPr>
                <w:rFonts w:eastAsia="Arial Unicode MS"/>
                <w:lang w:val="en-US"/>
              </w:rPr>
              <w:t>i.e.</w:t>
            </w:r>
            <w:proofErr w:type="gramEnd"/>
            <w:r w:rsidR="003A1146">
              <w:rPr>
                <w:rFonts w:eastAsia="Arial Unicode MS"/>
                <w:lang w:val="en-US"/>
              </w:rPr>
              <w:t xml:space="preserve"> soil fertility and quality)</w:t>
            </w:r>
          </w:p>
        </w:tc>
      </w:tr>
      <w:tr w:rsidR="00F96D93" w14:paraId="6138BB10" w14:textId="77777777" w:rsidTr="00AC767B">
        <w:tc>
          <w:tcPr>
            <w:tcW w:w="0" w:type="auto"/>
          </w:tcPr>
          <w:p w14:paraId="7B6FEA8D" w14:textId="77777777" w:rsidR="003847FF" w:rsidRPr="004F6766" w:rsidRDefault="003847FF" w:rsidP="00CE1F31">
            <w:pPr>
              <w:rPr>
                <w:rFonts w:eastAsia="Arial Unicode MS"/>
                <w:lang w:val="en-US"/>
              </w:rPr>
            </w:pPr>
            <w:r w:rsidRPr="004F6766">
              <w:rPr>
                <w:rFonts w:eastAsia="Arial Unicode MS"/>
                <w:lang w:val="en-US"/>
              </w:rPr>
              <w:t>WPWT</w:t>
            </w:r>
          </w:p>
        </w:tc>
        <w:tc>
          <w:tcPr>
            <w:tcW w:w="0" w:type="auto"/>
          </w:tcPr>
          <w:p w14:paraId="0F860A41" w14:textId="77777777" w:rsidR="003847FF" w:rsidRPr="004F6766" w:rsidRDefault="003847FF" w:rsidP="00CE1F31">
            <w:pPr>
              <w:rPr>
                <w:rFonts w:eastAsia="Arial Unicode MS"/>
                <w:lang w:val="en-US"/>
              </w:rPr>
            </w:pPr>
            <w:r w:rsidRPr="004F6766">
              <w:rPr>
                <w:rFonts w:eastAsia="Arial Unicode MS"/>
                <w:lang w:val="en-US"/>
              </w:rPr>
              <w:t>Water Purification and Waste Treatment</w:t>
            </w:r>
          </w:p>
        </w:tc>
        <w:tc>
          <w:tcPr>
            <w:tcW w:w="0" w:type="auto"/>
          </w:tcPr>
          <w:p w14:paraId="244409CD" w14:textId="45E91286" w:rsidR="003847FF" w:rsidRPr="004F6766" w:rsidRDefault="00481487" w:rsidP="00481487">
            <w:pPr>
              <w:rPr>
                <w:rFonts w:eastAsia="Arial Unicode MS"/>
                <w:lang w:val="en-US"/>
              </w:rPr>
            </w:pPr>
            <w:r w:rsidRPr="004F6766">
              <w:rPr>
                <w:rFonts w:eastAsia="Arial Unicode MS"/>
                <w:lang w:val="en-US"/>
              </w:rPr>
              <w:t>The capacity of an ecosystem to filter out and sequester or decompose organic wastes, including those introduced in production landscapes</w:t>
            </w:r>
          </w:p>
        </w:tc>
      </w:tr>
      <w:tr w:rsidR="00F96D93" w14:paraId="2D801CFA" w14:textId="77777777" w:rsidTr="00AC767B">
        <w:tc>
          <w:tcPr>
            <w:tcW w:w="0" w:type="auto"/>
          </w:tcPr>
          <w:p w14:paraId="586D3A7D" w14:textId="77777777" w:rsidR="003847FF" w:rsidRPr="004F6766" w:rsidRDefault="003847FF" w:rsidP="00CE1F31">
            <w:pPr>
              <w:rPr>
                <w:rFonts w:eastAsia="Arial Unicode MS"/>
                <w:lang w:val="en-US"/>
              </w:rPr>
            </w:pPr>
            <w:r w:rsidRPr="004F6766">
              <w:rPr>
                <w:rFonts w:eastAsia="Arial Unicode MS"/>
                <w:lang w:val="en-US"/>
              </w:rPr>
              <w:t>WRSR</w:t>
            </w:r>
          </w:p>
        </w:tc>
        <w:tc>
          <w:tcPr>
            <w:tcW w:w="0" w:type="auto"/>
          </w:tcPr>
          <w:p w14:paraId="7169B9E7" w14:textId="77777777" w:rsidR="003847FF" w:rsidRPr="004F6766" w:rsidRDefault="003847FF" w:rsidP="00CE1F31">
            <w:pPr>
              <w:rPr>
                <w:rFonts w:eastAsia="Arial Unicode MS"/>
                <w:lang w:val="en-US"/>
              </w:rPr>
            </w:pPr>
            <w:r w:rsidRPr="004F6766">
              <w:rPr>
                <w:rFonts w:eastAsia="Arial Unicode MS"/>
                <w:lang w:val="en-US"/>
              </w:rPr>
              <w:t>Water Regulation and Soil Moisture Retention</w:t>
            </w:r>
          </w:p>
        </w:tc>
        <w:tc>
          <w:tcPr>
            <w:tcW w:w="0" w:type="auto"/>
          </w:tcPr>
          <w:p w14:paraId="000DD3B9" w14:textId="4DCA76AF" w:rsidR="003847FF" w:rsidRPr="004F6766" w:rsidRDefault="00302EAE" w:rsidP="00302EAE">
            <w:pPr>
              <w:rPr>
                <w:rFonts w:eastAsia="Arial Unicode MS"/>
                <w:lang w:val="en-US"/>
              </w:rPr>
            </w:pPr>
            <w:r w:rsidRPr="004F6766">
              <w:rPr>
                <w:rFonts w:eastAsia="Arial Unicode MS"/>
                <w:lang w:val="en-US"/>
              </w:rPr>
              <w:t>The capacity of an ecosystem to maintain natural water-flow regimes in a watershed, providing natural irrigation and water storage (</w:t>
            </w:r>
            <w:proofErr w:type="gramStart"/>
            <w:r w:rsidRPr="004F6766">
              <w:rPr>
                <w:rFonts w:eastAsia="Arial Unicode MS"/>
                <w:lang w:val="en-US"/>
              </w:rPr>
              <w:t>i.e.</w:t>
            </w:r>
            <w:proofErr w:type="gramEnd"/>
            <w:r w:rsidRPr="004F6766">
              <w:rPr>
                <w:rFonts w:eastAsia="Arial Unicode MS"/>
                <w:lang w:val="en-US"/>
              </w:rPr>
              <w:t xml:space="preserve"> soil moisture retention)</w:t>
            </w:r>
          </w:p>
        </w:tc>
      </w:tr>
    </w:tbl>
    <w:p w14:paraId="7E94D2EB" w14:textId="77777777" w:rsidR="000837BE" w:rsidRPr="00FA6B0B" w:rsidRDefault="000837BE" w:rsidP="00302EAE">
      <w:pPr>
        <w:contextualSpacing/>
        <w:rPr>
          <w:i/>
          <w:lang w:val="en-US"/>
        </w:rPr>
      </w:pPr>
    </w:p>
    <w:p w14:paraId="2E6C82C6" w14:textId="1251496F" w:rsidR="000837BE" w:rsidRPr="004F6766" w:rsidRDefault="000837BE" w:rsidP="000837BE">
      <w:pPr>
        <w:numPr>
          <w:ilvl w:val="0"/>
          <w:numId w:val="4"/>
        </w:numPr>
        <w:contextualSpacing/>
        <w:rPr>
          <w:i/>
          <w:lang w:val="en-US"/>
        </w:rPr>
      </w:pPr>
      <w:r w:rsidRPr="004F6766">
        <w:rPr>
          <w:b/>
          <w:i/>
          <w:lang w:val="en-US"/>
        </w:rPr>
        <w:t>Metric</w:t>
      </w:r>
      <w:r w:rsidRPr="004F6766">
        <w:rPr>
          <w:i/>
          <w:lang w:val="en-US"/>
        </w:rPr>
        <w:t>:</w:t>
      </w:r>
      <w:r w:rsidRPr="004F6766">
        <w:rPr>
          <w:lang w:val="en-US"/>
        </w:rPr>
        <w:t xml:space="preserve"> </w:t>
      </w:r>
      <w:r w:rsidR="00C522D7" w:rsidRPr="004F6766">
        <w:rPr>
          <w:lang w:val="en-US"/>
        </w:rPr>
        <w:t xml:space="preserve">indicator and </w:t>
      </w:r>
      <w:r w:rsidRPr="004F6766">
        <w:rPr>
          <w:lang w:val="en-US"/>
        </w:rPr>
        <w:t>metric used</w:t>
      </w:r>
      <w:r w:rsidR="006509B7" w:rsidRPr="004F6766">
        <w:rPr>
          <w:lang w:val="en-US"/>
        </w:rPr>
        <w:t xml:space="preserve"> (</w:t>
      </w:r>
      <w:proofErr w:type="gramStart"/>
      <w:r w:rsidR="006509B7" w:rsidRPr="004F6766">
        <w:rPr>
          <w:lang w:val="en-US"/>
        </w:rPr>
        <w:t>e.g.</w:t>
      </w:r>
      <w:proofErr w:type="gramEnd"/>
      <w:r w:rsidR="006310C3" w:rsidRPr="004F6766">
        <w:rPr>
          <w:lang w:val="en-US"/>
        </w:rPr>
        <w:t xml:space="preserve"> </w:t>
      </w:r>
      <w:r w:rsidR="00C522D7" w:rsidRPr="004F6766">
        <w:rPr>
          <w:lang w:val="en-US"/>
        </w:rPr>
        <w:t xml:space="preserve">Corn </w:t>
      </w:r>
      <w:r w:rsidR="006509B7" w:rsidRPr="004F6766">
        <w:t xml:space="preserve">Yield </w:t>
      </w:r>
      <w:r w:rsidR="00CA4D53" w:rsidRPr="004F6766">
        <w:t xml:space="preserve">for Food Production </w:t>
      </w:r>
      <w:r w:rsidR="006509B7" w:rsidRPr="004F6766">
        <w:t xml:space="preserve">(kg/ha); Nitrate Leaching </w:t>
      </w:r>
      <w:r w:rsidR="00CA4D53" w:rsidRPr="004F6766">
        <w:t xml:space="preserve">for Water Purification and Waste Treatment </w:t>
      </w:r>
      <w:r w:rsidR="006509B7" w:rsidRPr="004F6766">
        <w:t>(kg</w:t>
      </w:r>
      <w:r w:rsidR="008564EF" w:rsidRPr="004F6766">
        <w:t xml:space="preserve"> of </w:t>
      </w:r>
      <w:r w:rsidR="006509B7" w:rsidRPr="004F6766">
        <w:t>NO</w:t>
      </w:r>
      <w:r w:rsidR="006509B7" w:rsidRPr="004F6766">
        <w:rPr>
          <w:vertAlign w:val="subscript"/>
        </w:rPr>
        <w:t>3</w:t>
      </w:r>
      <w:r w:rsidR="006509B7" w:rsidRPr="004F6766">
        <w:t>−N/ha/year)</w:t>
      </w:r>
      <w:r w:rsidR="008564EF" w:rsidRPr="004F6766">
        <w:t>)</w:t>
      </w:r>
    </w:p>
    <w:p w14:paraId="13E1B415" w14:textId="77777777" w:rsidR="000837BE" w:rsidRPr="004F6766" w:rsidRDefault="000837BE" w:rsidP="000837BE">
      <w:pPr>
        <w:ind w:left="720"/>
        <w:contextualSpacing/>
        <w:rPr>
          <w:i/>
          <w:lang w:val="en-US"/>
        </w:rPr>
      </w:pPr>
    </w:p>
    <w:p w14:paraId="6E2887A3" w14:textId="0A165C43" w:rsidR="00883776" w:rsidRPr="004F6766" w:rsidRDefault="000837BE" w:rsidP="000F5678">
      <w:pPr>
        <w:numPr>
          <w:ilvl w:val="0"/>
          <w:numId w:val="4"/>
        </w:numPr>
        <w:contextualSpacing/>
        <w:rPr>
          <w:i/>
          <w:lang w:val="en-US"/>
        </w:rPr>
      </w:pPr>
      <w:r w:rsidRPr="004F6766">
        <w:rPr>
          <w:b/>
          <w:i/>
          <w:lang w:val="en-US"/>
        </w:rPr>
        <w:t>Summary ecosystem service statement</w:t>
      </w:r>
      <w:r w:rsidRPr="004F6766">
        <w:rPr>
          <w:i/>
          <w:lang w:val="en-US"/>
        </w:rPr>
        <w:t xml:space="preserve">: </w:t>
      </w:r>
      <w:r w:rsidR="00F56747" w:rsidRPr="004F6766">
        <w:rPr>
          <w:lang w:val="en-US"/>
        </w:rPr>
        <w:t>Explicit e</w:t>
      </w:r>
      <w:r w:rsidRPr="004F6766">
        <w:rPr>
          <w:lang w:val="en-US"/>
        </w:rPr>
        <w:t xml:space="preserve">cosystem service statements </w:t>
      </w:r>
      <w:r w:rsidR="00F56747" w:rsidRPr="004F6766">
        <w:rPr>
          <w:lang w:val="en-US"/>
        </w:rPr>
        <w:t>(summaries/conclusions) extracted directly, or in paraphrased form from the original text; or quantitative responses/results (%/magnitude of change) published in the original text regarding the impact of BMP implementation on yield and ecosystem services.</w:t>
      </w:r>
      <w:r w:rsidR="00883776" w:rsidRPr="004F6766">
        <w:rPr>
          <w:lang w:val="en-US"/>
        </w:rPr>
        <w:t xml:space="preserve"> These statements were scored next to their respective ecosystem service measures:</w:t>
      </w:r>
      <w:r w:rsidR="00F56747" w:rsidRPr="004F6766">
        <w:rPr>
          <w:lang w:val="en-US"/>
        </w:rPr>
        <w:t xml:space="preserve"> </w:t>
      </w:r>
    </w:p>
    <w:p w14:paraId="16DE2938" w14:textId="77777777" w:rsidR="000F5678" w:rsidRPr="004F6766" w:rsidRDefault="000F5678" w:rsidP="000F5678">
      <w:pPr>
        <w:contextualSpacing/>
        <w:rPr>
          <w:i/>
          <w:lang w:val="en-US"/>
        </w:rPr>
      </w:pPr>
    </w:p>
    <w:p w14:paraId="23E86A1C" w14:textId="77777777" w:rsidR="00883776" w:rsidRPr="004F6766" w:rsidRDefault="00F56747" w:rsidP="00883776">
      <w:pPr>
        <w:numPr>
          <w:ilvl w:val="1"/>
          <w:numId w:val="4"/>
        </w:numPr>
        <w:contextualSpacing/>
        <w:rPr>
          <w:i/>
          <w:lang w:val="en-US"/>
        </w:rPr>
      </w:pPr>
      <w:r w:rsidRPr="004F6766">
        <w:rPr>
          <w:lang w:val="en-US"/>
        </w:rPr>
        <w:t>“+” signifies for the study under consideration, the conclusion reached by the authors was the implementation of the BMP(s) in question increased the level of ecosystem service delivery relative to conventional practices without the implementation of the BMP(s</w:t>
      </w:r>
      <w:proofErr w:type="gramStart"/>
      <w:r w:rsidRPr="004F6766">
        <w:rPr>
          <w:lang w:val="en-US"/>
        </w:rPr>
        <w:t>)</w:t>
      </w:r>
      <w:r w:rsidR="00883776" w:rsidRPr="004F6766">
        <w:rPr>
          <w:lang w:val="en-US"/>
        </w:rPr>
        <w:t>;</w:t>
      </w:r>
      <w:proofErr w:type="gramEnd"/>
      <w:r w:rsidRPr="004F6766">
        <w:rPr>
          <w:lang w:val="en-US"/>
        </w:rPr>
        <w:t xml:space="preserve"> </w:t>
      </w:r>
    </w:p>
    <w:p w14:paraId="5270FB93" w14:textId="6C920E56" w:rsidR="00883776" w:rsidRPr="004F6766" w:rsidRDefault="00EB58EE" w:rsidP="00883776">
      <w:pPr>
        <w:numPr>
          <w:ilvl w:val="1"/>
          <w:numId w:val="4"/>
        </w:numPr>
        <w:contextualSpacing/>
        <w:rPr>
          <w:i/>
          <w:lang w:val="en-US"/>
        </w:rPr>
      </w:pPr>
      <w:r>
        <w:rPr>
          <w:lang w:val="en-US"/>
        </w:rPr>
        <w:t>“-”</w:t>
      </w:r>
      <w:r w:rsidR="00F56747" w:rsidRPr="004F6766">
        <w:rPr>
          <w:lang w:val="en-US"/>
        </w:rPr>
        <w:t xml:space="preserve"> signifies for the study under consideration, the conclusion reached by the authors was the implementation of the BMP(s) in question reduced the level of ecosystem service delivery relative to conventional practices without t</w:t>
      </w:r>
      <w:r w:rsidR="00883776" w:rsidRPr="004F6766">
        <w:rPr>
          <w:lang w:val="en-US"/>
        </w:rPr>
        <w:t>he implementation of the BMP(s</w:t>
      </w:r>
      <w:proofErr w:type="gramStart"/>
      <w:r w:rsidR="00883776" w:rsidRPr="004F6766">
        <w:rPr>
          <w:lang w:val="en-US"/>
        </w:rPr>
        <w:t>);</w:t>
      </w:r>
      <w:proofErr w:type="gramEnd"/>
    </w:p>
    <w:p w14:paraId="6E455AA8" w14:textId="77777777" w:rsidR="006D65CF" w:rsidRDefault="00F56747" w:rsidP="00883776">
      <w:pPr>
        <w:numPr>
          <w:ilvl w:val="1"/>
          <w:numId w:val="4"/>
        </w:numPr>
        <w:contextualSpacing/>
        <w:rPr>
          <w:lang w:val="en-US"/>
        </w:rPr>
      </w:pPr>
      <w:r w:rsidRPr="004F6766">
        <w:rPr>
          <w:lang w:val="en-US"/>
        </w:rPr>
        <w:t>“</w:t>
      </w:r>
      <w:r w:rsidR="00472C51" w:rsidRPr="004F6766">
        <w:t>•</w:t>
      </w:r>
      <w:r w:rsidRPr="004F6766">
        <w:rPr>
          <w:lang w:val="en-US"/>
        </w:rPr>
        <w:t xml:space="preserve">” signifies for the study under consideration, the conclusion reached by the authors was the implementation of the BMP(s) in question </w:t>
      </w:r>
      <w:r w:rsidR="001A5EB4" w:rsidRPr="004F6766">
        <w:rPr>
          <w:lang w:val="en-US"/>
        </w:rPr>
        <w:t>resulted in a neutral influence (</w:t>
      </w:r>
      <w:proofErr w:type="gramStart"/>
      <w:r w:rsidR="001A5EB4" w:rsidRPr="004F6766">
        <w:rPr>
          <w:lang w:val="en-US"/>
        </w:rPr>
        <w:t>i.e.</w:t>
      </w:r>
      <w:proofErr w:type="gramEnd"/>
      <w:r w:rsidR="001A5EB4" w:rsidRPr="004F6766">
        <w:rPr>
          <w:lang w:val="en-US"/>
        </w:rPr>
        <w:t xml:space="preserve"> </w:t>
      </w:r>
      <w:r w:rsidR="002321F9">
        <w:rPr>
          <w:lang w:val="en-US"/>
        </w:rPr>
        <w:t>neutral/</w:t>
      </w:r>
      <w:r w:rsidR="00883776" w:rsidRPr="004F6766">
        <w:rPr>
          <w:lang w:val="en-US"/>
        </w:rPr>
        <w:t>non-existent effect</w:t>
      </w:r>
      <w:r w:rsidR="001A5EB4" w:rsidRPr="004F6766">
        <w:rPr>
          <w:lang w:val="en-US"/>
        </w:rPr>
        <w:t>) regarding the level of ecosystem service delivery relative to conventional practices without the implementation of the BMP(s).</w:t>
      </w:r>
    </w:p>
    <w:p w14:paraId="0E20AE39" w14:textId="77777777" w:rsidR="00774E77" w:rsidRDefault="00774E77" w:rsidP="00774E77">
      <w:pPr>
        <w:contextualSpacing/>
        <w:rPr>
          <w:lang w:val="en-US"/>
        </w:rPr>
      </w:pPr>
    </w:p>
    <w:p w14:paraId="41F576D8" w14:textId="77777777" w:rsidR="00774E77" w:rsidRPr="00774E77" w:rsidRDefault="00774E77" w:rsidP="00774E77">
      <w:pPr>
        <w:autoSpaceDE w:val="0"/>
        <w:autoSpaceDN w:val="0"/>
        <w:adjustRightInd w:val="0"/>
        <w:rPr>
          <w:rFonts w:eastAsiaTheme="minorHAnsi"/>
          <w:b/>
          <w:bCs/>
          <w:color w:val="000000"/>
          <w:sz w:val="28"/>
          <w:szCs w:val="28"/>
          <w:lang w:val="en-US"/>
        </w:rPr>
      </w:pPr>
      <w:r w:rsidRPr="00774E77">
        <w:rPr>
          <w:rFonts w:eastAsiaTheme="minorHAnsi"/>
          <w:b/>
          <w:bCs/>
          <w:color w:val="000000"/>
          <w:sz w:val="28"/>
          <w:szCs w:val="28"/>
          <w:lang w:val="en-US"/>
        </w:rPr>
        <w:t>Literature Cited</w:t>
      </w:r>
    </w:p>
    <w:p w14:paraId="00DD1D81" w14:textId="77777777" w:rsidR="00774E77" w:rsidRDefault="00774E77" w:rsidP="00774E77">
      <w:pPr>
        <w:autoSpaceDE w:val="0"/>
        <w:autoSpaceDN w:val="0"/>
        <w:adjustRightInd w:val="0"/>
        <w:rPr>
          <w:rFonts w:eastAsiaTheme="minorHAnsi"/>
          <w:color w:val="000000"/>
          <w:lang w:val="en-US"/>
        </w:rPr>
      </w:pPr>
      <w:r>
        <w:rPr>
          <w:rFonts w:eastAsiaTheme="minorHAnsi"/>
          <w:color w:val="000000"/>
          <w:lang w:val="en-US"/>
        </w:rPr>
        <w:t>Value of Nature to Canadians Study Taskforce. 2017. Completing and using ecosystem service</w:t>
      </w:r>
    </w:p>
    <w:p w14:paraId="3DC199F5" w14:textId="77777777" w:rsidR="00774E77" w:rsidRDefault="00774E77" w:rsidP="00774E77">
      <w:pPr>
        <w:autoSpaceDE w:val="0"/>
        <w:autoSpaceDN w:val="0"/>
        <w:adjustRightInd w:val="0"/>
        <w:rPr>
          <w:rFonts w:eastAsiaTheme="minorHAnsi"/>
          <w:color w:val="000000"/>
          <w:lang w:val="en-US"/>
        </w:rPr>
      </w:pPr>
      <w:r>
        <w:rPr>
          <w:rFonts w:eastAsiaTheme="minorHAnsi"/>
          <w:color w:val="000000"/>
          <w:lang w:val="en-US"/>
        </w:rPr>
        <w:t>assessment for decision-making: An interdisciplinary toolkit for managers and analysts [Online].</w:t>
      </w:r>
    </w:p>
    <w:p w14:paraId="473C1968" w14:textId="77777777" w:rsidR="00774E77" w:rsidRDefault="00774E77" w:rsidP="00774E77">
      <w:pPr>
        <w:autoSpaceDE w:val="0"/>
        <w:autoSpaceDN w:val="0"/>
        <w:adjustRightInd w:val="0"/>
        <w:rPr>
          <w:rFonts w:eastAsiaTheme="minorHAnsi"/>
          <w:color w:val="000000"/>
          <w:lang w:val="en-US"/>
        </w:rPr>
      </w:pPr>
      <w:r>
        <w:rPr>
          <w:rFonts w:eastAsiaTheme="minorHAnsi"/>
          <w:color w:val="000000"/>
          <w:lang w:val="en-US"/>
        </w:rPr>
        <w:t>Ottawa, ON: Federal, Provincial, and Territorial Governments of Canada. Available:</w:t>
      </w:r>
    </w:p>
    <w:p w14:paraId="38B4BF70" w14:textId="67A78212" w:rsidR="00774E77" w:rsidRDefault="00774E77" w:rsidP="00774E77">
      <w:pPr>
        <w:contextualSpacing/>
        <w:rPr>
          <w:lang w:val="en-US"/>
        </w:rPr>
        <w:sectPr w:rsidR="00774E77" w:rsidSect="0042604C">
          <w:pgSz w:w="12240" w:h="15840" w:code="1"/>
          <w:pgMar w:top="1440" w:right="1440" w:bottom="1440" w:left="1440" w:header="708" w:footer="708" w:gutter="0"/>
          <w:cols w:space="708"/>
          <w:docGrid w:linePitch="360"/>
        </w:sectPr>
      </w:pPr>
      <w:r>
        <w:rPr>
          <w:rFonts w:eastAsiaTheme="minorHAnsi"/>
          <w:color w:val="0563C2"/>
          <w:lang w:val="en-US"/>
        </w:rPr>
        <w:t>http://biodivcanada.ca/default.asp?lang=En&amp;n=B443A05E-1</w:t>
      </w:r>
      <w:r>
        <w:rPr>
          <w:rFonts w:eastAsiaTheme="minorHAnsi"/>
          <w:color w:val="000000"/>
          <w:lang w:val="en-US"/>
        </w:rPr>
        <w:t>.</w:t>
      </w:r>
    </w:p>
    <w:p w14:paraId="1C7D1B13" w14:textId="085A3944" w:rsidR="00B046E5" w:rsidRPr="00B046E5" w:rsidRDefault="00B046E5" w:rsidP="00B046E5">
      <w:pPr>
        <w:autoSpaceDE w:val="0"/>
        <w:autoSpaceDN w:val="0"/>
        <w:adjustRightInd w:val="0"/>
        <w:rPr>
          <w:rFonts w:eastAsiaTheme="minorHAnsi"/>
          <w:b/>
          <w:bCs/>
          <w:sz w:val="28"/>
          <w:szCs w:val="28"/>
          <w:lang w:val="en-US"/>
        </w:rPr>
      </w:pPr>
      <w:r w:rsidRPr="00B046E5">
        <w:rPr>
          <w:rFonts w:eastAsiaTheme="minorHAnsi"/>
          <w:b/>
          <w:bCs/>
          <w:sz w:val="28"/>
          <w:szCs w:val="28"/>
          <w:lang w:val="en-US"/>
        </w:rPr>
        <w:lastRenderedPageBreak/>
        <w:t xml:space="preserve">Appendix </w:t>
      </w:r>
      <w:r w:rsidR="00456BB6">
        <w:rPr>
          <w:rFonts w:eastAsiaTheme="minorHAnsi"/>
          <w:b/>
          <w:bCs/>
          <w:sz w:val="28"/>
          <w:szCs w:val="28"/>
          <w:lang w:val="en-US"/>
        </w:rPr>
        <w:t>C</w:t>
      </w:r>
    </w:p>
    <w:p w14:paraId="06845D7B" w14:textId="77777777" w:rsidR="00B046E5" w:rsidRPr="00B046E5" w:rsidRDefault="00B046E5" w:rsidP="00B046E5">
      <w:pPr>
        <w:autoSpaceDE w:val="0"/>
        <w:autoSpaceDN w:val="0"/>
        <w:adjustRightInd w:val="0"/>
        <w:rPr>
          <w:rFonts w:eastAsiaTheme="minorHAnsi"/>
          <w:color w:val="000000" w:themeColor="text1"/>
          <w:lang w:val="en-US"/>
        </w:rPr>
      </w:pPr>
      <w:r w:rsidRPr="00B046E5">
        <w:rPr>
          <w:rFonts w:eastAsiaTheme="minorHAnsi"/>
          <w:color w:val="000000" w:themeColor="text1"/>
          <w:lang w:val="en-US"/>
        </w:rPr>
        <w:t>Intra-class correlation (ICC) based on the within- and between-study variances in YESs to check</w:t>
      </w:r>
    </w:p>
    <w:p w14:paraId="4B018CCD" w14:textId="411D1B30" w:rsidR="00B046E5" w:rsidRDefault="00B046E5" w:rsidP="00B046E5">
      <w:pPr>
        <w:pStyle w:val="Caption"/>
        <w:keepNext/>
        <w:rPr>
          <w:rFonts w:eastAsiaTheme="minorHAnsi"/>
          <w:b w:val="0"/>
          <w:bCs w:val="0"/>
          <w:color w:val="000000" w:themeColor="text1"/>
          <w:sz w:val="24"/>
          <w:szCs w:val="24"/>
          <w:lang w:val="en-US"/>
        </w:rPr>
      </w:pPr>
      <w:r w:rsidRPr="00B046E5">
        <w:rPr>
          <w:rFonts w:eastAsiaTheme="minorHAnsi"/>
          <w:b w:val="0"/>
          <w:bCs w:val="0"/>
          <w:color w:val="000000" w:themeColor="text1"/>
          <w:sz w:val="24"/>
          <w:szCs w:val="24"/>
          <w:lang w:val="en-US"/>
        </w:rPr>
        <w:t xml:space="preserve">for a study effect. </w:t>
      </w:r>
    </w:p>
    <w:p w14:paraId="14A8C90C" w14:textId="77777777" w:rsidR="00B046E5" w:rsidRPr="00B046E5" w:rsidRDefault="00B046E5" w:rsidP="00B046E5">
      <w:pPr>
        <w:rPr>
          <w:lang w:val="en-US"/>
        </w:rPr>
      </w:pPr>
    </w:p>
    <w:p w14:paraId="59BAFC44" w14:textId="36EA326F" w:rsidR="00DF3CCF" w:rsidRDefault="00DF3CCF" w:rsidP="00DF3CCF">
      <w:pPr>
        <w:pStyle w:val="Caption"/>
        <w:keepNext/>
        <w:rPr>
          <w:b w:val="0"/>
          <w:color w:val="auto"/>
          <w:sz w:val="24"/>
          <w:szCs w:val="24"/>
        </w:rPr>
      </w:pPr>
      <w:r w:rsidRPr="00DF3CCF">
        <w:rPr>
          <w:color w:val="auto"/>
          <w:sz w:val="24"/>
          <w:szCs w:val="24"/>
        </w:rPr>
        <w:t xml:space="preserve">Table </w:t>
      </w:r>
      <w:r w:rsidR="00456BB6">
        <w:rPr>
          <w:color w:val="auto"/>
          <w:sz w:val="24"/>
          <w:szCs w:val="24"/>
        </w:rPr>
        <w:t>C</w:t>
      </w:r>
      <w:r>
        <w:rPr>
          <w:color w:val="auto"/>
          <w:sz w:val="24"/>
          <w:szCs w:val="24"/>
        </w:rPr>
        <w:t>1</w:t>
      </w:r>
      <w:r w:rsidRPr="00DF3CCF">
        <w:rPr>
          <w:color w:val="auto"/>
          <w:sz w:val="24"/>
          <w:szCs w:val="24"/>
        </w:rPr>
        <w:t xml:space="preserve">. </w:t>
      </w:r>
      <w:r w:rsidRPr="00DF3CCF">
        <w:rPr>
          <w:b w:val="0"/>
          <w:color w:val="auto"/>
          <w:sz w:val="24"/>
          <w:szCs w:val="24"/>
        </w:rPr>
        <w:t xml:space="preserve">Intra-class correlation coefficients (ICC) </w:t>
      </w:r>
      <w:r w:rsidRPr="00DF3CCF">
        <w:rPr>
          <w:b w:val="0"/>
          <w:color w:val="auto"/>
          <w:sz w:val="24"/>
          <w:szCs w:val="24"/>
          <w:lang w:val="en-US"/>
        </w:rPr>
        <w:t xml:space="preserve">calculated from the within- and between-study variances in </w:t>
      </w:r>
      <w:r w:rsidRPr="00DF3CCF">
        <w:rPr>
          <w:bCs w:val="0"/>
          <w:iCs/>
          <w:color w:val="auto"/>
          <w:sz w:val="24"/>
          <w:szCs w:val="24"/>
          <w:lang w:val="en-US"/>
        </w:rPr>
        <w:t>YESs</w:t>
      </w:r>
      <w:r w:rsidRPr="00DF3CCF">
        <w:rPr>
          <w:b w:val="0"/>
          <w:color w:val="auto"/>
          <w:sz w:val="24"/>
          <w:szCs w:val="24"/>
          <w:lang w:val="en-US"/>
        </w:rPr>
        <w:t xml:space="preserve"> </w:t>
      </w:r>
      <w:r w:rsidRPr="00DF3CCF">
        <w:rPr>
          <w:b w:val="0"/>
          <w:color w:val="auto"/>
          <w:sz w:val="24"/>
          <w:szCs w:val="24"/>
        </w:rPr>
        <w:t>for each Agriculture weight ‘w_A’ (</w:t>
      </w:r>
      <w:r w:rsidRPr="00DF3CCF">
        <w:rPr>
          <w:b w:val="0"/>
          <w:i/>
          <w:iCs/>
          <w:color w:val="auto"/>
          <w:sz w:val="24"/>
          <w:szCs w:val="24"/>
        </w:rPr>
        <w:t>k</w:t>
      </w:r>
      <w:r w:rsidR="002D3B2A">
        <w:rPr>
          <w:b w:val="0"/>
          <w:i/>
          <w:iCs/>
          <w:color w:val="auto"/>
          <w:sz w:val="24"/>
          <w:szCs w:val="24"/>
        </w:rPr>
        <w:t xml:space="preserve"> </w:t>
      </w:r>
      <w:r w:rsidRPr="00DF3CCF">
        <w:rPr>
          <w:b w:val="0"/>
          <w:color w:val="auto"/>
          <w:sz w:val="24"/>
          <w:szCs w:val="24"/>
        </w:rPr>
        <w:t>=</w:t>
      </w:r>
      <w:r w:rsidR="002D3B2A">
        <w:rPr>
          <w:b w:val="0"/>
          <w:color w:val="auto"/>
          <w:sz w:val="24"/>
          <w:szCs w:val="24"/>
        </w:rPr>
        <w:t xml:space="preserve"> </w:t>
      </w:r>
      <w:r w:rsidRPr="00DF3CCF">
        <w:rPr>
          <w:b w:val="0"/>
          <w:color w:val="auto"/>
          <w:sz w:val="24"/>
          <w:szCs w:val="24"/>
        </w:rPr>
        <w:t xml:space="preserve">36, </w:t>
      </w:r>
      <w:r w:rsidRPr="00DF3CCF">
        <w:rPr>
          <w:b w:val="0"/>
          <w:i/>
          <w:iCs/>
          <w:color w:val="auto"/>
          <w:sz w:val="24"/>
          <w:szCs w:val="24"/>
        </w:rPr>
        <w:t>n</w:t>
      </w:r>
      <w:r w:rsidR="002D3B2A">
        <w:rPr>
          <w:b w:val="0"/>
          <w:i/>
          <w:iCs/>
          <w:color w:val="auto"/>
          <w:sz w:val="24"/>
          <w:szCs w:val="24"/>
        </w:rPr>
        <w:t xml:space="preserve"> </w:t>
      </w:r>
      <w:r w:rsidRPr="00DF3CCF">
        <w:rPr>
          <w:b w:val="0"/>
          <w:color w:val="auto"/>
          <w:sz w:val="24"/>
          <w:szCs w:val="24"/>
        </w:rPr>
        <w:t>=</w:t>
      </w:r>
      <w:r w:rsidR="002D3B2A">
        <w:rPr>
          <w:b w:val="0"/>
          <w:color w:val="auto"/>
          <w:sz w:val="24"/>
          <w:szCs w:val="24"/>
        </w:rPr>
        <w:t xml:space="preserve"> </w:t>
      </w:r>
      <w:r w:rsidRPr="00DF3CCF">
        <w:rPr>
          <w:b w:val="0"/>
          <w:color w:val="auto"/>
          <w:sz w:val="24"/>
          <w:szCs w:val="24"/>
        </w:rPr>
        <w:t>141).</w:t>
      </w:r>
    </w:p>
    <w:p w14:paraId="6AE33140" w14:textId="77777777" w:rsidR="00DF3CCF" w:rsidRPr="00DF3CCF" w:rsidRDefault="00DF3CCF" w:rsidP="00DF3CCF"/>
    <w:tbl>
      <w:tblPr>
        <w:tblStyle w:val="TableGrid"/>
        <w:tblW w:w="0" w:type="auto"/>
        <w:tblLook w:val="04A0" w:firstRow="1" w:lastRow="0" w:firstColumn="1" w:lastColumn="0" w:noHBand="0" w:noVBand="1"/>
      </w:tblPr>
      <w:tblGrid>
        <w:gridCol w:w="2843"/>
        <w:gridCol w:w="1121"/>
      </w:tblGrid>
      <w:tr w:rsidR="00DF3CCF" w:rsidRPr="00295186" w14:paraId="5CF037FE" w14:textId="77777777" w:rsidTr="002D3B2A">
        <w:tc>
          <w:tcPr>
            <w:tcW w:w="0" w:type="auto"/>
            <w:tcBorders>
              <w:left w:val="nil"/>
              <w:bottom w:val="nil"/>
              <w:right w:val="nil"/>
            </w:tcBorders>
          </w:tcPr>
          <w:p w14:paraId="756C9F9B" w14:textId="77777777" w:rsidR="00DF3CCF" w:rsidRPr="00295186" w:rsidRDefault="00DF3CCF" w:rsidP="009C11E1">
            <w:pPr>
              <w:rPr>
                <w:rFonts w:eastAsia="Arial Unicode MS"/>
                <w:b/>
                <w:lang w:val="en-US"/>
              </w:rPr>
            </w:pPr>
            <w:r>
              <w:rPr>
                <w:rFonts w:eastAsia="Arial Unicode MS"/>
                <w:b/>
                <w:lang w:val="en-US"/>
              </w:rPr>
              <w:t>Agriculture weight (w_A)</w:t>
            </w:r>
          </w:p>
        </w:tc>
        <w:tc>
          <w:tcPr>
            <w:tcW w:w="1121" w:type="dxa"/>
            <w:tcBorders>
              <w:left w:val="nil"/>
              <w:bottom w:val="nil"/>
              <w:right w:val="nil"/>
            </w:tcBorders>
          </w:tcPr>
          <w:p w14:paraId="6333FFFB" w14:textId="77777777" w:rsidR="00DF3CCF" w:rsidRPr="00404A4C" w:rsidRDefault="00DF3CCF" w:rsidP="009C11E1">
            <w:pPr>
              <w:rPr>
                <w:rFonts w:eastAsia="Arial Unicode MS"/>
                <w:b/>
                <w:lang w:val="en-US"/>
              </w:rPr>
            </w:pPr>
            <w:r w:rsidRPr="00404A4C">
              <w:rPr>
                <w:rFonts w:eastAsia="Arial Unicode MS"/>
                <w:b/>
                <w:lang w:val="en-US"/>
              </w:rPr>
              <w:t>ICC</w:t>
            </w:r>
          </w:p>
        </w:tc>
      </w:tr>
      <w:tr w:rsidR="00DF3CCF" w:rsidRPr="00295186" w14:paraId="1D61BED4" w14:textId="77777777" w:rsidTr="002D3B2A">
        <w:trPr>
          <w:trHeight w:val="341"/>
        </w:trPr>
        <w:tc>
          <w:tcPr>
            <w:tcW w:w="0" w:type="auto"/>
            <w:tcBorders>
              <w:top w:val="nil"/>
              <w:left w:val="nil"/>
              <w:bottom w:val="nil"/>
              <w:right w:val="nil"/>
            </w:tcBorders>
          </w:tcPr>
          <w:p w14:paraId="06A0F620" w14:textId="77777777" w:rsidR="00DF3CCF" w:rsidRPr="0086221D" w:rsidRDefault="00DF3CCF" w:rsidP="009C11E1">
            <w:pPr>
              <w:rPr>
                <w:rFonts w:eastAsia="Arial Unicode MS"/>
                <w:b/>
                <w:bCs/>
                <w:lang w:val="en-US"/>
              </w:rPr>
            </w:pPr>
            <w:r w:rsidRPr="0086221D">
              <w:rPr>
                <w:rFonts w:eastAsia="Arial Unicode MS"/>
                <w:b/>
                <w:bCs/>
                <w:lang w:val="en-US"/>
              </w:rPr>
              <w:t>0.9</w:t>
            </w:r>
          </w:p>
        </w:tc>
        <w:tc>
          <w:tcPr>
            <w:tcW w:w="1121" w:type="dxa"/>
            <w:tcBorders>
              <w:top w:val="nil"/>
              <w:left w:val="nil"/>
              <w:bottom w:val="nil"/>
              <w:right w:val="nil"/>
            </w:tcBorders>
          </w:tcPr>
          <w:p w14:paraId="680EDDD9" w14:textId="77777777" w:rsidR="00DF3CCF" w:rsidRPr="00295186" w:rsidRDefault="00DF3CCF" w:rsidP="009C11E1">
            <w:pPr>
              <w:rPr>
                <w:rFonts w:eastAsia="Arial Unicode MS"/>
                <w:lang w:val="en-US"/>
              </w:rPr>
            </w:pPr>
            <w:r>
              <w:rPr>
                <w:rFonts w:eastAsia="Arial Unicode MS"/>
                <w:lang w:val="en-US"/>
              </w:rPr>
              <w:t>0.5885</w:t>
            </w:r>
          </w:p>
        </w:tc>
      </w:tr>
      <w:tr w:rsidR="00DF3CCF" w:rsidRPr="00295186" w14:paraId="71F4B09D" w14:textId="77777777" w:rsidTr="002D3B2A">
        <w:trPr>
          <w:trHeight w:val="404"/>
        </w:trPr>
        <w:tc>
          <w:tcPr>
            <w:tcW w:w="0" w:type="auto"/>
            <w:tcBorders>
              <w:top w:val="nil"/>
              <w:left w:val="nil"/>
              <w:bottom w:val="nil"/>
              <w:right w:val="nil"/>
            </w:tcBorders>
          </w:tcPr>
          <w:p w14:paraId="49E27B32" w14:textId="77777777" w:rsidR="00DF3CCF" w:rsidRPr="0086221D" w:rsidRDefault="00DF3CCF" w:rsidP="009C11E1">
            <w:pPr>
              <w:rPr>
                <w:rFonts w:eastAsia="Arial Unicode MS"/>
                <w:b/>
                <w:bCs/>
                <w:lang w:val="en-US"/>
              </w:rPr>
            </w:pPr>
            <w:r w:rsidRPr="0086221D">
              <w:rPr>
                <w:rFonts w:eastAsia="Arial Unicode MS"/>
                <w:b/>
                <w:bCs/>
                <w:lang w:val="en-US"/>
              </w:rPr>
              <w:t>0.75</w:t>
            </w:r>
          </w:p>
        </w:tc>
        <w:tc>
          <w:tcPr>
            <w:tcW w:w="1121" w:type="dxa"/>
            <w:tcBorders>
              <w:top w:val="nil"/>
              <w:left w:val="nil"/>
              <w:bottom w:val="nil"/>
              <w:right w:val="nil"/>
            </w:tcBorders>
          </w:tcPr>
          <w:p w14:paraId="109CFF24" w14:textId="77777777" w:rsidR="00DF3CCF" w:rsidRPr="00295186" w:rsidRDefault="00DF3CCF" w:rsidP="009C11E1">
            <w:pPr>
              <w:rPr>
                <w:rFonts w:eastAsia="Arial Unicode MS"/>
                <w:lang w:val="en-US"/>
              </w:rPr>
            </w:pPr>
            <w:r>
              <w:rPr>
                <w:rFonts w:eastAsia="Arial Unicode MS"/>
                <w:lang w:val="en-US"/>
              </w:rPr>
              <w:t>0.6070</w:t>
            </w:r>
          </w:p>
        </w:tc>
      </w:tr>
      <w:tr w:rsidR="00DF3CCF" w:rsidRPr="00295186" w14:paraId="1F0017C6" w14:textId="77777777" w:rsidTr="002D3B2A">
        <w:trPr>
          <w:trHeight w:val="423"/>
        </w:trPr>
        <w:tc>
          <w:tcPr>
            <w:tcW w:w="0" w:type="auto"/>
            <w:tcBorders>
              <w:top w:val="nil"/>
              <w:left w:val="nil"/>
              <w:bottom w:val="nil"/>
              <w:right w:val="nil"/>
            </w:tcBorders>
          </w:tcPr>
          <w:p w14:paraId="53285B23" w14:textId="77777777" w:rsidR="00DF3CCF" w:rsidRPr="0086221D" w:rsidRDefault="00DF3CCF" w:rsidP="009C11E1">
            <w:pPr>
              <w:rPr>
                <w:rFonts w:eastAsia="Arial Unicode MS"/>
                <w:b/>
                <w:bCs/>
                <w:lang w:val="en-US"/>
              </w:rPr>
            </w:pPr>
            <w:r w:rsidRPr="0086221D">
              <w:rPr>
                <w:rFonts w:eastAsia="Arial Unicode MS"/>
                <w:b/>
                <w:bCs/>
                <w:lang w:val="en-US"/>
              </w:rPr>
              <w:t>0.5</w:t>
            </w:r>
          </w:p>
        </w:tc>
        <w:tc>
          <w:tcPr>
            <w:tcW w:w="1121" w:type="dxa"/>
            <w:tcBorders>
              <w:top w:val="nil"/>
              <w:left w:val="nil"/>
              <w:bottom w:val="nil"/>
              <w:right w:val="nil"/>
            </w:tcBorders>
          </w:tcPr>
          <w:p w14:paraId="4E3D4154" w14:textId="77777777" w:rsidR="00DF3CCF" w:rsidRPr="00295186" w:rsidRDefault="00DF3CCF" w:rsidP="009C11E1">
            <w:pPr>
              <w:rPr>
                <w:rFonts w:eastAsia="Arial Unicode MS"/>
                <w:lang w:val="en-US"/>
              </w:rPr>
            </w:pPr>
            <w:r>
              <w:rPr>
                <w:rFonts w:eastAsia="Arial Unicode MS"/>
                <w:lang w:val="en-US"/>
              </w:rPr>
              <w:t>0.6200</w:t>
            </w:r>
          </w:p>
        </w:tc>
      </w:tr>
      <w:tr w:rsidR="00DF3CCF" w:rsidRPr="00295186" w14:paraId="0C0D2291" w14:textId="77777777" w:rsidTr="002D3B2A">
        <w:tc>
          <w:tcPr>
            <w:tcW w:w="0" w:type="auto"/>
            <w:tcBorders>
              <w:top w:val="nil"/>
              <w:left w:val="nil"/>
              <w:bottom w:val="nil"/>
              <w:right w:val="nil"/>
            </w:tcBorders>
          </w:tcPr>
          <w:p w14:paraId="619CBBC1" w14:textId="77777777" w:rsidR="00DF3CCF" w:rsidRPr="0086221D" w:rsidRDefault="00DF3CCF" w:rsidP="009C11E1">
            <w:pPr>
              <w:rPr>
                <w:rFonts w:eastAsia="Arial Unicode MS"/>
                <w:b/>
                <w:bCs/>
                <w:lang w:val="en-US"/>
              </w:rPr>
            </w:pPr>
            <w:r w:rsidRPr="0086221D">
              <w:rPr>
                <w:rFonts w:eastAsia="Arial Unicode MS"/>
                <w:b/>
                <w:bCs/>
                <w:lang w:val="en-US"/>
              </w:rPr>
              <w:t>0.25</w:t>
            </w:r>
          </w:p>
        </w:tc>
        <w:tc>
          <w:tcPr>
            <w:tcW w:w="1121" w:type="dxa"/>
            <w:tcBorders>
              <w:top w:val="nil"/>
              <w:left w:val="nil"/>
              <w:bottom w:val="nil"/>
              <w:right w:val="nil"/>
            </w:tcBorders>
          </w:tcPr>
          <w:p w14:paraId="54DBB720" w14:textId="77777777" w:rsidR="00DF3CCF" w:rsidRPr="00295186" w:rsidRDefault="00DF3CCF" w:rsidP="009C11E1">
            <w:pPr>
              <w:rPr>
                <w:rFonts w:eastAsia="Arial Unicode MS"/>
                <w:lang w:val="en-US"/>
              </w:rPr>
            </w:pPr>
            <w:r>
              <w:rPr>
                <w:rFonts w:eastAsia="Arial Unicode MS"/>
                <w:lang w:val="en-US"/>
              </w:rPr>
              <w:t>0.5720</w:t>
            </w:r>
          </w:p>
        </w:tc>
      </w:tr>
      <w:tr w:rsidR="00DF3CCF" w:rsidRPr="00295186" w14:paraId="06399BAE" w14:textId="77777777" w:rsidTr="002D3B2A">
        <w:tc>
          <w:tcPr>
            <w:tcW w:w="0" w:type="auto"/>
            <w:tcBorders>
              <w:top w:val="nil"/>
              <w:left w:val="nil"/>
              <w:bottom w:val="double" w:sz="4" w:space="0" w:color="auto"/>
              <w:right w:val="nil"/>
            </w:tcBorders>
          </w:tcPr>
          <w:p w14:paraId="6EF3C347" w14:textId="77777777" w:rsidR="00DF3CCF" w:rsidRPr="0086221D" w:rsidRDefault="00DF3CCF" w:rsidP="009C11E1">
            <w:pPr>
              <w:rPr>
                <w:rFonts w:eastAsia="Arial Unicode MS"/>
                <w:b/>
                <w:bCs/>
                <w:lang w:val="en-US"/>
              </w:rPr>
            </w:pPr>
            <w:r w:rsidRPr="0086221D">
              <w:rPr>
                <w:rFonts w:eastAsia="Arial Unicode MS"/>
                <w:b/>
                <w:bCs/>
                <w:lang w:val="en-US"/>
              </w:rPr>
              <w:t>0.1</w:t>
            </w:r>
          </w:p>
        </w:tc>
        <w:tc>
          <w:tcPr>
            <w:tcW w:w="1121" w:type="dxa"/>
            <w:tcBorders>
              <w:top w:val="nil"/>
              <w:left w:val="nil"/>
              <w:bottom w:val="double" w:sz="4" w:space="0" w:color="auto"/>
              <w:right w:val="nil"/>
            </w:tcBorders>
          </w:tcPr>
          <w:p w14:paraId="18977A40" w14:textId="77777777" w:rsidR="00DF3CCF" w:rsidRPr="00DB5BF4" w:rsidRDefault="00DF3CCF" w:rsidP="009C11E1">
            <w:pPr>
              <w:rPr>
                <w:rFonts w:eastAsia="Arial Unicode MS"/>
                <w:lang w:val="en-US"/>
              </w:rPr>
            </w:pPr>
            <w:r>
              <w:rPr>
                <w:rFonts w:eastAsia="Arial Unicode MS"/>
                <w:lang w:val="en-US"/>
              </w:rPr>
              <w:t>0.5245</w:t>
            </w:r>
          </w:p>
        </w:tc>
      </w:tr>
    </w:tbl>
    <w:p w14:paraId="4CE8BBCE" w14:textId="77777777" w:rsidR="00FC71EA" w:rsidRDefault="00FC71EA">
      <w:pPr>
        <w:rPr>
          <w:sz w:val="16"/>
          <w:szCs w:val="16"/>
        </w:rPr>
        <w:sectPr w:rsidR="00FC71EA" w:rsidSect="0042604C">
          <w:pgSz w:w="12240" w:h="15840" w:code="1"/>
          <w:pgMar w:top="1440" w:right="1440" w:bottom="1440" w:left="1440" w:header="708" w:footer="708" w:gutter="0"/>
          <w:cols w:space="708"/>
          <w:docGrid w:linePitch="360"/>
        </w:sectPr>
      </w:pPr>
    </w:p>
    <w:p w14:paraId="1DBE9F72" w14:textId="34702283" w:rsidR="000837BE" w:rsidRDefault="000837BE">
      <w:pPr>
        <w:rPr>
          <w:sz w:val="16"/>
          <w:szCs w:val="16"/>
        </w:rPr>
      </w:pPr>
    </w:p>
    <w:p w14:paraId="34F794A8" w14:textId="710884B3" w:rsidR="0002667A" w:rsidRDefault="003F2371" w:rsidP="0002667A">
      <w:r>
        <w:rPr>
          <w:noProof/>
        </w:rPr>
        <w:drawing>
          <wp:inline distT="0" distB="0" distL="0" distR="0" wp14:anchorId="6ED7BF49" wp14:editId="47D7A20C">
            <wp:extent cx="6592209" cy="4253947"/>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t Plot V3.eps"/>
                    <pic:cNvPicPr/>
                  </pic:nvPicPr>
                  <pic:blipFill>
                    <a:blip r:embed="rId24"/>
                    <a:stretch>
                      <a:fillRect/>
                    </a:stretch>
                  </pic:blipFill>
                  <pic:spPr>
                    <a:xfrm>
                      <a:off x="0" y="0"/>
                      <a:ext cx="6612772" cy="4267216"/>
                    </a:xfrm>
                    <a:prstGeom prst="rect">
                      <a:avLst/>
                    </a:prstGeom>
                  </pic:spPr>
                </pic:pic>
              </a:graphicData>
            </a:graphic>
          </wp:inline>
        </w:drawing>
      </w:r>
    </w:p>
    <w:p w14:paraId="5F3913D0" w14:textId="2683DBE0" w:rsidR="0002667A" w:rsidRPr="002D7229" w:rsidRDefault="0002667A" w:rsidP="0002667A">
      <w:pPr>
        <w:pStyle w:val="Caption"/>
        <w:keepNext/>
        <w:rPr>
          <w:sz w:val="24"/>
          <w:szCs w:val="24"/>
        </w:rPr>
        <w:sectPr w:rsidR="0002667A" w:rsidRPr="002D7229" w:rsidSect="0042604C">
          <w:pgSz w:w="12240" w:h="15840" w:code="1"/>
          <w:pgMar w:top="1440" w:right="1440" w:bottom="1440" w:left="1440" w:header="708" w:footer="708" w:gutter="0"/>
          <w:cols w:space="708"/>
          <w:docGrid w:linePitch="360"/>
        </w:sectPr>
      </w:pPr>
      <w:r w:rsidRPr="002D7229">
        <w:rPr>
          <w:color w:val="auto"/>
          <w:sz w:val="24"/>
          <w:szCs w:val="24"/>
        </w:rPr>
        <w:t xml:space="preserve">Figure </w:t>
      </w:r>
      <w:r w:rsidR="00456BB6">
        <w:rPr>
          <w:color w:val="auto"/>
          <w:sz w:val="24"/>
          <w:szCs w:val="24"/>
        </w:rPr>
        <w:t>C</w:t>
      </w:r>
      <w:r w:rsidR="00745784">
        <w:rPr>
          <w:color w:val="auto"/>
          <w:sz w:val="24"/>
          <w:szCs w:val="24"/>
        </w:rPr>
        <w:t>1</w:t>
      </w:r>
      <w:r w:rsidRPr="002D7229">
        <w:rPr>
          <w:color w:val="auto"/>
          <w:sz w:val="24"/>
          <w:szCs w:val="24"/>
        </w:rPr>
        <w:t>.</w:t>
      </w:r>
      <w:r w:rsidRPr="002D7229">
        <w:rPr>
          <w:b w:val="0"/>
          <w:bCs w:val="0"/>
          <w:color w:val="auto"/>
          <w:sz w:val="24"/>
          <w:szCs w:val="24"/>
          <w:lang w:val="en-US"/>
        </w:rPr>
        <w:t xml:space="preserve"> </w:t>
      </w:r>
      <w:r w:rsidRPr="002D7229">
        <w:rPr>
          <w:b w:val="0"/>
          <w:color w:val="auto"/>
          <w:sz w:val="24"/>
          <w:szCs w:val="24"/>
          <w:lang w:val="en-US"/>
        </w:rPr>
        <w:t xml:space="preserve">Dot plot of estimated </w:t>
      </w:r>
      <w:r w:rsidR="003F2371" w:rsidRPr="003E3C66">
        <w:rPr>
          <w:b w:val="0"/>
          <w:color w:val="000000" w:themeColor="text1"/>
          <w:sz w:val="24"/>
          <w:szCs w:val="24"/>
        </w:rPr>
        <w:t>Y/ES effect combinations</w:t>
      </w:r>
      <w:r w:rsidRPr="002D7229">
        <w:rPr>
          <w:b w:val="0"/>
          <w:color w:val="auto"/>
          <w:sz w:val="24"/>
          <w:szCs w:val="24"/>
          <w:lang w:val="en-US"/>
        </w:rPr>
        <w:t xml:space="preserve"> for </w:t>
      </w:r>
      <w:r w:rsidR="003F2371">
        <w:rPr>
          <w:b w:val="0"/>
          <w:color w:val="auto"/>
          <w:sz w:val="24"/>
          <w:szCs w:val="24"/>
          <w:lang w:val="en-US"/>
        </w:rPr>
        <w:t>(</w:t>
      </w:r>
      <w:r w:rsidR="003F2371" w:rsidRPr="003F2371">
        <w:rPr>
          <w:b w:val="0"/>
          <w:i/>
          <w:iCs/>
          <w:color w:val="auto"/>
          <w:sz w:val="24"/>
          <w:szCs w:val="24"/>
          <w:lang w:val="en-US"/>
        </w:rPr>
        <w:t>k</w:t>
      </w:r>
      <w:r w:rsidR="003F2371">
        <w:rPr>
          <w:b w:val="0"/>
          <w:color w:val="auto"/>
          <w:sz w:val="24"/>
          <w:szCs w:val="24"/>
          <w:lang w:val="en-US"/>
        </w:rPr>
        <w:t xml:space="preserve"> =</w:t>
      </w:r>
      <w:r w:rsidR="00B411FD">
        <w:rPr>
          <w:b w:val="0"/>
          <w:color w:val="auto"/>
          <w:sz w:val="24"/>
          <w:szCs w:val="24"/>
          <w:lang w:val="en-US"/>
        </w:rPr>
        <w:t xml:space="preserve"> </w:t>
      </w:r>
      <w:r w:rsidR="003F2371">
        <w:rPr>
          <w:b w:val="0"/>
          <w:color w:val="auto"/>
          <w:sz w:val="24"/>
          <w:szCs w:val="24"/>
          <w:lang w:val="en-US"/>
        </w:rPr>
        <w:t xml:space="preserve">36) </w:t>
      </w:r>
      <w:r w:rsidRPr="002D7229">
        <w:rPr>
          <w:b w:val="0"/>
          <w:color w:val="auto"/>
          <w:sz w:val="24"/>
          <w:szCs w:val="24"/>
          <w:lang w:val="en-US"/>
        </w:rPr>
        <w:t xml:space="preserve">individual studies. Studies having multiple </w:t>
      </w:r>
      <w:r w:rsidR="003F2371">
        <w:rPr>
          <w:b w:val="0"/>
          <w:color w:val="auto"/>
          <w:sz w:val="24"/>
          <w:szCs w:val="24"/>
          <w:lang w:val="en-US"/>
        </w:rPr>
        <w:t>Y/ES effect combination outcomes</w:t>
      </w:r>
      <w:r w:rsidRPr="002D7229">
        <w:rPr>
          <w:b w:val="0"/>
          <w:color w:val="auto"/>
          <w:sz w:val="24"/>
          <w:szCs w:val="24"/>
          <w:lang w:val="en-US"/>
        </w:rPr>
        <w:t xml:space="preserve"> (</w:t>
      </w:r>
      <w:r w:rsidR="003F2371" w:rsidRPr="003F2371">
        <w:rPr>
          <w:b w:val="0"/>
          <w:color w:val="auto"/>
          <w:sz w:val="24"/>
          <w:szCs w:val="24"/>
          <w:lang w:val="en-US"/>
        </w:rPr>
        <w:t>of multiple different BMPs and/or the effect on multiple different crops or ES</w:t>
      </w:r>
      <w:r w:rsidRPr="002D7229">
        <w:rPr>
          <w:b w:val="0"/>
          <w:color w:val="auto"/>
          <w:sz w:val="24"/>
          <w:szCs w:val="24"/>
          <w:lang w:val="en-US"/>
        </w:rPr>
        <w:t>) show a strong intra-class correlation represented by larger dots</w:t>
      </w:r>
      <w:r w:rsidRPr="002D7229">
        <w:rPr>
          <w:b w:val="0"/>
          <w:sz w:val="24"/>
          <w:szCs w:val="24"/>
          <w:lang w:val="en-US"/>
        </w:rPr>
        <w:t>.</w:t>
      </w:r>
    </w:p>
    <w:p w14:paraId="2D4C80BB" w14:textId="0A0E6C8D" w:rsidR="00297A49" w:rsidRPr="00774E77" w:rsidRDefault="00297A49" w:rsidP="00297A49">
      <w:pPr>
        <w:pStyle w:val="Heading1"/>
        <w:spacing w:before="0"/>
        <w:rPr>
          <w:rFonts w:ascii="Times New Roman" w:hAnsi="Times New Roman" w:cs="Times New Roman"/>
          <w:lang w:val="en-US"/>
        </w:rPr>
      </w:pPr>
      <w:r w:rsidRPr="00774E77">
        <w:rPr>
          <w:rFonts w:ascii="Times New Roman" w:hAnsi="Times New Roman" w:cs="Times New Roman"/>
          <w:lang w:val="en-US"/>
        </w:rPr>
        <w:lastRenderedPageBreak/>
        <w:t xml:space="preserve">Appendix </w:t>
      </w:r>
      <w:r w:rsidR="00456BB6">
        <w:rPr>
          <w:rFonts w:ascii="Times New Roman" w:hAnsi="Times New Roman" w:cs="Times New Roman"/>
          <w:lang w:val="en-US"/>
        </w:rPr>
        <w:t>D</w:t>
      </w:r>
    </w:p>
    <w:p w14:paraId="2BBA07AD" w14:textId="117EF5C2" w:rsidR="00FA6B0B" w:rsidRDefault="00297A49" w:rsidP="00297A49">
      <w:pPr>
        <w:pStyle w:val="Heading1"/>
        <w:spacing w:before="0"/>
        <w:rPr>
          <w:rFonts w:ascii="Times New Roman" w:hAnsi="Times New Roman" w:cs="Times New Roman"/>
          <w:b w:val="0"/>
          <w:bCs w:val="0"/>
          <w:sz w:val="24"/>
          <w:szCs w:val="24"/>
          <w:lang w:val="en-US"/>
        </w:rPr>
      </w:pPr>
      <w:r w:rsidRPr="00297A49">
        <w:rPr>
          <w:rFonts w:ascii="Times New Roman" w:hAnsi="Times New Roman" w:cs="Times New Roman"/>
          <w:b w:val="0"/>
          <w:bCs w:val="0"/>
          <w:sz w:val="24"/>
          <w:szCs w:val="24"/>
          <w:lang w:val="en-US"/>
        </w:rPr>
        <w:t xml:space="preserve">Review of </w:t>
      </w:r>
      <w:r>
        <w:rPr>
          <w:rFonts w:ascii="Times New Roman" w:hAnsi="Times New Roman" w:cs="Times New Roman"/>
          <w:b w:val="0"/>
          <w:bCs w:val="0"/>
          <w:sz w:val="24"/>
          <w:szCs w:val="24"/>
          <w:lang w:val="en-US"/>
        </w:rPr>
        <w:t>BMPs</w:t>
      </w:r>
      <w:r w:rsidRPr="00297A49">
        <w:rPr>
          <w:rFonts w:ascii="Times New Roman" w:hAnsi="Times New Roman" w:cs="Times New Roman"/>
          <w:b w:val="0"/>
          <w:bCs w:val="0"/>
          <w:sz w:val="24"/>
          <w:szCs w:val="24"/>
          <w:lang w:val="en-US"/>
        </w:rPr>
        <w:t xml:space="preserve"> and their joint effects on crop yield</w:t>
      </w:r>
      <w:r w:rsidR="00AA597D" w:rsidRPr="00297A49">
        <w:rPr>
          <w:rFonts w:ascii="Times New Roman" w:hAnsi="Times New Roman" w:cs="Times New Roman"/>
          <w:b w:val="0"/>
          <w:bCs w:val="0"/>
          <w:sz w:val="24"/>
          <w:szCs w:val="24"/>
          <w:lang w:val="en-US"/>
        </w:rPr>
        <w:t xml:space="preserve"> </w:t>
      </w:r>
      <w:r w:rsidRPr="00297A49">
        <w:rPr>
          <w:rFonts w:ascii="Times New Roman" w:hAnsi="Times New Roman" w:cs="Times New Roman"/>
          <w:b w:val="0"/>
          <w:bCs w:val="0"/>
          <w:sz w:val="24"/>
          <w:szCs w:val="24"/>
          <w:lang w:val="en-US"/>
        </w:rPr>
        <w:t>and ecosystem services</w:t>
      </w:r>
      <w:r w:rsidR="00977673" w:rsidRPr="00297A49">
        <w:rPr>
          <w:rFonts w:ascii="Times New Roman" w:hAnsi="Times New Roman" w:cs="Times New Roman"/>
          <w:b w:val="0"/>
          <w:bCs w:val="0"/>
          <w:sz w:val="24"/>
          <w:szCs w:val="24"/>
          <w:lang w:val="en-US"/>
        </w:rPr>
        <w:t xml:space="preserve"> – </w:t>
      </w:r>
      <w:r w:rsidRPr="00297A49">
        <w:rPr>
          <w:rFonts w:ascii="Times New Roman" w:hAnsi="Times New Roman" w:cs="Times New Roman"/>
          <w:b w:val="0"/>
          <w:bCs w:val="0"/>
          <w:sz w:val="24"/>
          <w:szCs w:val="24"/>
          <w:lang w:val="en-US"/>
        </w:rPr>
        <w:t>extracted data from included studies</w:t>
      </w:r>
      <w:r>
        <w:rPr>
          <w:rFonts w:ascii="Times New Roman" w:hAnsi="Times New Roman" w:cs="Times New Roman"/>
          <w:b w:val="0"/>
          <w:bCs w:val="0"/>
          <w:sz w:val="24"/>
          <w:szCs w:val="24"/>
          <w:lang w:val="en-US"/>
        </w:rPr>
        <w:t>.</w:t>
      </w:r>
    </w:p>
    <w:p w14:paraId="6DD20B31" w14:textId="77777777" w:rsidR="00297A49" w:rsidRPr="00297A49" w:rsidRDefault="00297A49" w:rsidP="00297A49">
      <w:pPr>
        <w:rPr>
          <w:lang w:val="en-US"/>
        </w:rPr>
      </w:pPr>
    </w:p>
    <w:p w14:paraId="1AC54E05" w14:textId="431207E5" w:rsidR="00125566" w:rsidRPr="004F6766" w:rsidRDefault="00125566" w:rsidP="00FA6B0B">
      <w:pPr>
        <w:jc w:val="center"/>
        <w:rPr>
          <w:bCs/>
          <w:i/>
          <w:iCs/>
          <w:lang w:val="en-US"/>
        </w:rPr>
      </w:pPr>
      <w:r w:rsidRPr="004F6766">
        <w:rPr>
          <w:bCs/>
          <w:i/>
          <w:iCs/>
          <w:lang w:val="en-US"/>
        </w:rPr>
        <w:t xml:space="preserve">Temp. Scale = Temporal Scale, Spat. Scale = Spatial Scale, </w:t>
      </w:r>
      <w:proofErr w:type="spellStart"/>
      <w:r w:rsidRPr="004F6766">
        <w:rPr>
          <w:bCs/>
          <w:i/>
          <w:iCs/>
          <w:lang w:val="en-US"/>
        </w:rPr>
        <w:t>Precip</w:t>
      </w:r>
      <w:proofErr w:type="spellEnd"/>
      <w:r w:rsidRPr="004F6766">
        <w:rPr>
          <w:bCs/>
          <w:i/>
          <w:iCs/>
          <w:lang w:val="en-US"/>
        </w:rPr>
        <w:t>. = Precipitation, Temp. = Temperature</w:t>
      </w:r>
      <w:r w:rsidR="0096601E" w:rsidRPr="004F6766">
        <w:rPr>
          <w:bCs/>
          <w:i/>
          <w:iCs/>
          <w:lang w:val="en-US"/>
        </w:rPr>
        <w:t>, MP = Multipl</w:t>
      </w:r>
      <w:r w:rsidR="00C218D9" w:rsidRPr="004F6766">
        <w:rPr>
          <w:bCs/>
          <w:i/>
          <w:iCs/>
          <w:lang w:val="en-US"/>
        </w:rPr>
        <w:t>e Practices</w:t>
      </w:r>
    </w:p>
    <w:p w14:paraId="1E4EC4F3" w14:textId="77777777" w:rsidR="00FA6B0B" w:rsidRDefault="00FA6B0B">
      <w:pPr>
        <w:rPr>
          <w:sz w:val="16"/>
          <w:szCs w:val="16"/>
        </w:rPr>
      </w:pPr>
    </w:p>
    <w:tbl>
      <w:tblPr>
        <w:tblStyle w:val="TableGrid"/>
        <w:tblW w:w="0" w:type="auto"/>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1374"/>
        <w:gridCol w:w="1444"/>
        <w:gridCol w:w="629"/>
        <w:gridCol w:w="579"/>
        <w:gridCol w:w="785"/>
        <w:gridCol w:w="669"/>
        <w:gridCol w:w="586"/>
        <w:gridCol w:w="652"/>
        <w:gridCol w:w="873"/>
        <w:gridCol w:w="829"/>
        <w:gridCol w:w="1692"/>
        <w:gridCol w:w="1079"/>
        <w:gridCol w:w="915"/>
        <w:gridCol w:w="1746"/>
        <w:gridCol w:w="2534"/>
        <w:gridCol w:w="884"/>
      </w:tblGrid>
      <w:tr w:rsidR="001117AB" w14:paraId="2E13364F" w14:textId="77777777" w:rsidTr="001117AB">
        <w:trPr>
          <w:trHeight w:val="600"/>
        </w:trPr>
        <w:tc>
          <w:tcPr>
            <w:tcW w:w="0" w:type="auto"/>
          </w:tcPr>
          <w:p w14:paraId="4EE65B6B" w14:textId="77777777" w:rsidR="00B46A8C" w:rsidRPr="00CF1F0D" w:rsidRDefault="00B46A8C">
            <w:pPr>
              <w:rPr>
                <w:i/>
                <w:sz w:val="16"/>
                <w:szCs w:val="16"/>
              </w:rPr>
            </w:pPr>
            <w:r w:rsidRPr="00CF1F0D">
              <w:rPr>
                <w:i/>
                <w:sz w:val="16"/>
                <w:szCs w:val="16"/>
              </w:rPr>
              <w:t>Author</w:t>
            </w:r>
          </w:p>
        </w:tc>
        <w:tc>
          <w:tcPr>
            <w:tcW w:w="0" w:type="auto"/>
          </w:tcPr>
          <w:p w14:paraId="764DFA19" w14:textId="77777777" w:rsidR="00B46A8C" w:rsidRPr="00CF1F0D" w:rsidRDefault="00B46A8C">
            <w:pPr>
              <w:rPr>
                <w:i/>
                <w:sz w:val="16"/>
                <w:szCs w:val="16"/>
              </w:rPr>
            </w:pPr>
            <w:r w:rsidRPr="0041088D">
              <w:rPr>
                <w:i/>
                <w:sz w:val="16"/>
                <w:szCs w:val="16"/>
              </w:rPr>
              <w:t>Country (state, province)</w:t>
            </w:r>
          </w:p>
        </w:tc>
        <w:tc>
          <w:tcPr>
            <w:tcW w:w="0" w:type="auto"/>
          </w:tcPr>
          <w:p w14:paraId="2880964E" w14:textId="77777777" w:rsidR="00B46A8C" w:rsidRPr="00CF1F0D" w:rsidRDefault="00B46A8C" w:rsidP="00F40092">
            <w:pPr>
              <w:rPr>
                <w:i/>
                <w:sz w:val="16"/>
                <w:szCs w:val="16"/>
              </w:rPr>
            </w:pPr>
            <w:r w:rsidRPr="00CF1F0D">
              <w:rPr>
                <w:i/>
                <w:sz w:val="16"/>
                <w:szCs w:val="16"/>
              </w:rPr>
              <w:t>Temp</w:t>
            </w:r>
            <w:r>
              <w:rPr>
                <w:i/>
                <w:sz w:val="16"/>
                <w:szCs w:val="16"/>
              </w:rPr>
              <w:t xml:space="preserve">. </w:t>
            </w:r>
            <w:r w:rsidRPr="00CF1F0D">
              <w:rPr>
                <w:i/>
                <w:sz w:val="16"/>
                <w:szCs w:val="16"/>
              </w:rPr>
              <w:t>Scale</w:t>
            </w:r>
          </w:p>
        </w:tc>
        <w:tc>
          <w:tcPr>
            <w:tcW w:w="0" w:type="auto"/>
          </w:tcPr>
          <w:p w14:paraId="681306AD" w14:textId="77777777" w:rsidR="00B46A8C" w:rsidRPr="00CF1F0D" w:rsidRDefault="00B46A8C" w:rsidP="00F40092">
            <w:pPr>
              <w:rPr>
                <w:i/>
                <w:sz w:val="16"/>
                <w:szCs w:val="16"/>
              </w:rPr>
            </w:pPr>
            <w:r>
              <w:rPr>
                <w:i/>
                <w:sz w:val="16"/>
                <w:szCs w:val="16"/>
              </w:rPr>
              <w:t xml:space="preserve">Spat. </w:t>
            </w:r>
            <w:r w:rsidRPr="00CF1F0D">
              <w:rPr>
                <w:i/>
                <w:sz w:val="16"/>
                <w:szCs w:val="16"/>
              </w:rPr>
              <w:t>Scale</w:t>
            </w:r>
          </w:p>
        </w:tc>
        <w:tc>
          <w:tcPr>
            <w:tcW w:w="0" w:type="auto"/>
          </w:tcPr>
          <w:p w14:paraId="76E1EB64" w14:textId="77777777" w:rsidR="00B46A8C" w:rsidRPr="00CF1F0D" w:rsidRDefault="00B46A8C" w:rsidP="005C358C">
            <w:pPr>
              <w:rPr>
                <w:i/>
                <w:sz w:val="16"/>
                <w:szCs w:val="16"/>
              </w:rPr>
            </w:pPr>
            <w:proofErr w:type="spellStart"/>
            <w:r w:rsidRPr="00190EE9">
              <w:rPr>
                <w:i/>
                <w:sz w:val="16"/>
                <w:szCs w:val="16"/>
              </w:rPr>
              <w:t>Precip</w:t>
            </w:r>
            <w:proofErr w:type="spellEnd"/>
            <w:r w:rsidRPr="00190EE9">
              <w:rPr>
                <w:i/>
                <w:sz w:val="16"/>
                <w:szCs w:val="16"/>
              </w:rPr>
              <w:t>.</w:t>
            </w:r>
          </w:p>
        </w:tc>
        <w:tc>
          <w:tcPr>
            <w:tcW w:w="0" w:type="auto"/>
          </w:tcPr>
          <w:p w14:paraId="5410486C" w14:textId="77777777" w:rsidR="00B46A8C" w:rsidRPr="00CF1F0D" w:rsidRDefault="00B46A8C" w:rsidP="005C358C">
            <w:pPr>
              <w:rPr>
                <w:i/>
                <w:sz w:val="16"/>
                <w:szCs w:val="16"/>
              </w:rPr>
            </w:pPr>
            <w:r w:rsidRPr="00190EE9">
              <w:rPr>
                <w:i/>
                <w:sz w:val="16"/>
                <w:szCs w:val="16"/>
              </w:rPr>
              <w:t>Temp.</w:t>
            </w:r>
          </w:p>
        </w:tc>
        <w:tc>
          <w:tcPr>
            <w:tcW w:w="0" w:type="auto"/>
          </w:tcPr>
          <w:p w14:paraId="0FB7430F" w14:textId="77777777" w:rsidR="00B46A8C" w:rsidRPr="00CF1F0D" w:rsidRDefault="00B46A8C">
            <w:pPr>
              <w:rPr>
                <w:i/>
                <w:sz w:val="16"/>
                <w:szCs w:val="16"/>
              </w:rPr>
            </w:pPr>
            <w:r w:rsidRPr="00CF1F0D">
              <w:rPr>
                <w:i/>
                <w:sz w:val="16"/>
                <w:szCs w:val="16"/>
              </w:rPr>
              <w:t>Study type</w:t>
            </w:r>
          </w:p>
        </w:tc>
        <w:tc>
          <w:tcPr>
            <w:tcW w:w="0" w:type="auto"/>
          </w:tcPr>
          <w:p w14:paraId="0494588A" w14:textId="77777777" w:rsidR="00B46A8C" w:rsidRPr="00CF1F0D" w:rsidRDefault="00B46A8C">
            <w:pPr>
              <w:rPr>
                <w:i/>
                <w:sz w:val="16"/>
                <w:szCs w:val="16"/>
              </w:rPr>
            </w:pPr>
            <w:r w:rsidRPr="00CF1F0D">
              <w:rPr>
                <w:i/>
                <w:sz w:val="16"/>
                <w:szCs w:val="16"/>
              </w:rPr>
              <w:t>Study design</w:t>
            </w:r>
          </w:p>
        </w:tc>
        <w:tc>
          <w:tcPr>
            <w:tcW w:w="0" w:type="auto"/>
          </w:tcPr>
          <w:p w14:paraId="4A15618D" w14:textId="77777777" w:rsidR="00B46A8C" w:rsidRPr="00CF1F0D" w:rsidRDefault="00B46A8C">
            <w:pPr>
              <w:rPr>
                <w:i/>
                <w:sz w:val="16"/>
                <w:szCs w:val="16"/>
              </w:rPr>
            </w:pPr>
            <w:r w:rsidRPr="00C218D9">
              <w:rPr>
                <w:i/>
                <w:sz w:val="16"/>
                <w:szCs w:val="16"/>
              </w:rPr>
              <w:t>Crop</w:t>
            </w:r>
          </w:p>
        </w:tc>
        <w:tc>
          <w:tcPr>
            <w:tcW w:w="0" w:type="auto"/>
          </w:tcPr>
          <w:p w14:paraId="314C39A3" w14:textId="77777777" w:rsidR="00B46A8C" w:rsidRPr="00A57DE7" w:rsidRDefault="00B46A8C" w:rsidP="00F253B5">
            <w:pPr>
              <w:rPr>
                <w:i/>
                <w:sz w:val="16"/>
                <w:szCs w:val="16"/>
              </w:rPr>
            </w:pPr>
            <w:r w:rsidRPr="00A57DE7">
              <w:rPr>
                <w:i/>
                <w:sz w:val="16"/>
                <w:szCs w:val="16"/>
              </w:rPr>
              <w:t>BMP Category</w:t>
            </w:r>
          </w:p>
        </w:tc>
        <w:tc>
          <w:tcPr>
            <w:tcW w:w="0" w:type="auto"/>
          </w:tcPr>
          <w:p w14:paraId="544BECC5" w14:textId="77777777" w:rsidR="00B46A8C" w:rsidRPr="003A4DA4" w:rsidRDefault="00B46A8C">
            <w:pPr>
              <w:rPr>
                <w:i/>
                <w:sz w:val="16"/>
                <w:szCs w:val="16"/>
              </w:rPr>
            </w:pPr>
            <w:r w:rsidRPr="00036795">
              <w:rPr>
                <w:i/>
                <w:sz w:val="16"/>
                <w:szCs w:val="16"/>
              </w:rPr>
              <w:t>BMP(s)</w:t>
            </w:r>
          </w:p>
        </w:tc>
        <w:tc>
          <w:tcPr>
            <w:tcW w:w="0" w:type="auto"/>
          </w:tcPr>
          <w:p w14:paraId="7FC71123" w14:textId="62A963A7" w:rsidR="00B46A8C" w:rsidRPr="003A4DA4" w:rsidRDefault="00B46A8C">
            <w:pPr>
              <w:rPr>
                <w:i/>
                <w:sz w:val="16"/>
                <w:szCs w:val="16"/>
              </w:rPr>
            </w:pPr>
            <w:r w:rsidRPr="003A4DA4">
              <w:rPr>
                <w:i/>
                <w:sz w:val="16"/>
                <w:szCs w:val="16"/>
              </w:rPr>
              <w:t>Ecosystem Service Category</w:t>
            </w:r>
          </w:p>
        </w:tc>
        <w:tc>
          <w:tcPr>
            <w:tcW w:w="0" w:type="auto"/>
          </w:tcPr>
          <w:p w14:paraId="12E9682C" w14:textId="77777777" w:rsidR="00B46A8C" w:rsidRPr="003A4DA4" w:rsidRDefault="00B46A8C">
            <w:pPr>
              <w:rPr>
                <w:i/>
                <w:sz w:val="16"/>
                <w:szCs w:val="16"/>
              </w:rPr>
            </w:pPr>
            <w:r>
              <w:rPr>
                <w:i/>
                <w:sz w:val="16"/>
                <w:szCs w:val="16"/>
              </w:rPr>
              <w:t>Ecosystem Service</w:t>
            </w:r>
          </w:p>
        </w:tc>
        <w:tc>
          <w:tcPr>
            <w:tcW w:w="0" w:type="auto"/>
          </w:tcPr>
          <w:p w14:paraId="1F4E2E96" w14:textId="77777777" w:rsidR="00B46A8C" w:rsidRPr="003A4DA4" w:rsidRDefault="00B46A8C">
            <w:pPr>
              <w:rPr>
                <w:i/>
                <w:sz w:val="16"/>
                <w:szCs w:val="16"/>
              </w:rPr>
            </w:pPr>
            <w:r>
              <w:rPr>
                <w:i/>
                <w:sz w:val="16"/>
                <w:szCs w:val="16"/>
              </w:rPr>
              <w:t>Metric</w:t>
            </w:r>
          </w:p>
        </w:tc>
        <w:tc>
          <w:tcPr>
            <w:tcW w:w="2534" w:type="dxa"/>
          </w:tcPr>
          <w:p w14:paraId="155DF8BA" w14:textId="42CB0553" w:rsidR="00B46A8C" w:rsidRPr="003A4DA4" w:rsidRDefault="00B46A8C" w:rsidP="00CA4D53">
            <w:pPr>
              <w:rPr>
                <w:i/>
                <w:sz w:val="16"/>
                <w:szCs w:val="16"/>
              </w:rPr>
            </w:pPr>
            <w:r w:rsidRPr="003A4DA4">
              <w:rPr>
                <w:i/>
                <w:sz w:val="16"/>
                <w:szCs w:val="16"/>
              </w:rPr>
              <w:t xml:space="preserve">Summary </w:t>
            </w:r>
            <w:r>
              <w:rPr>
                <w:i/>
                <w:sz w:val="16"/>
                <w:szCs w:val="16"/>
              </w:rPr>
              <w:t>Ecosystem Service Statement (p. page number)</w:t>
            </w:r>
          </w:p>
        </w:tc>
        <w:tc>
          <w:tcPr>
            <w:tcW w:w="884" w:type="dxa"/>
          </w:tcPr>
          <w:p w14:paraId="511BAEF1" w14:textId="773A2C8D" w:rsidR="00B46A8C" w:rsidRPr="00CF1F0D" w:rsidRDefault="00AA597D" w:rsidP="00E910DA">
            <w:pPr>
              <w:rPr>
                <w:sz w:val="16"/>
                <w:szCs w:val="16"/>
              </w:rPr>
            </w:pPr>
            <w:r w:rsidRPr="00AA597D">
              <w:rPr>
                <w:b/>
                <w:iCs/>
                <w:sz w:val="16"/>
                <w:szCs w:val="16"/>
                <w:lang w:val="en-US"/>
              </w:rPr>
              <w:t>YESs</w:t>
            </w:r>
            <w:r>
              <w:rPr>
                <w:sz w:val="16"/>
                <w:szCs w:val="16"/>
                <w:lang w:val="en-US"/>
              </w:rPr>
              <w:t xml:space="preserve"> (</w:t>
            </w:r>
            <w:r w:rsidRPr="00AA597D">
              <w:rPr>
                <w:sz w:val="16"/>
                <w:szCs w:val="16"/>
                <w:lang w:val="en-US"/>
              </w:rPr>
              <w:t>the joint effects on crop yield</w:t>
            </w:r>
            <w:r>
              <w:rPr>
                <w:sz w:val="16"/>
                <w:szCs w:val="16"/>
                <w:lang w:val="en-US"/>
              </w:rPr>
              <w:t xml:space="preserve"> </w:t>
            </w:r>
            <w:r w:rsidRPr="00AA597D">
              <w:rPr>
                <w:sz w:val="16"/>
                <w:szCs w:val="16"/>
                <w:lang w:val="en-US"/>
              </w:rPr>
              <w:t>and ecosystem services</w:t>
            </w:r>
            <w:r>
              <w:rPr>
                <w:sz w:val="16"/>
                <w:szCs w:val="16"/>
                <w:lang w:val="en-US"/>
              </w:rPr>
              <w:t>)</w:t>
            </w:r>
          </w:p>
        </w:tc>
      </w:tr>
      <w:tr w:rsidR="001117AB" w14:paraId="0C7A3505" w14:textId="77777777" w:rsidTr="001117AB">
        <w:trPr>
          <w:trHeight w:val="396"/>
        </w:trPr>
        <w:tc>
          <w:tcPr>
            <w:tcW w:w="0" w:type="auto"/>
            <w:vMerge w:val="restart"/>
          </w:tcPr>
          <w:p w14:paraId="3217379D" w14:textId="1B31DEBD" w:rsidR="00B46A8C" w:rsidRPr="00CF1F0D" w:rsidRDefault="00B46A8C" w:rsidP="00474E37">
            <w:pPr>
              <w:rPr>
                <w:sz w:val="16"/>
                <w:szCs w:val="16"/>
              </w:rPr>
            </w:pPr>
            <w:r>
              <w:rPr>
                <w:sz w:val="16"/>
                <w:szCs w:val="16"/>
              </w:rPr>
              <w:fldChar w:fldCharType="begin"/>
            </w:r>
            <w:r w:rsidR="00342EB0">
              <w:rPr>
                <w:sz w:val="16"/>
                <w:szCs w:val="16"/>
              </w:rPr>
              <w:instrText xml:space="preserve"> ADDIN EN.CITE &lt;EndNote&gt;&lt;Cite AuthorYear="1"&gt;&lt;Author&gt;Finney&lt;/Author&gt;&lt;Year&gt;2016&lt;/Year&gt;&lt;RecNum&gt;148&lt;/RecNum&gt;&lt;DisplayText&gt;Finney et al. (2016)&lt;/DisplayText&gt;&lt;record&gt;&lt;rec-number&gt;148&lt;/rec-number&gt;&lt;foreign-keys&gt;&lt;key app="EN" db-id="0sevfpvzlfawdtes9zqvrst0tzxvtdapa2ap" timestamp="1494195641"&gt;148&lt;/key&gt;&lt;/foreign-keys&gt;&lt;ref-type name="Journal Article"&gt;17&lt;/ref-type&gt;&lt;contributors&gt;&lt;authors&gt;&lt;author&gt;Finney, Denise M.&lt;/author&gt;&lt;author&gt;White, Charles M.&lt;/author&gt;&lt;author&gt;Kaye, Jason P.&lt;/author&gt;&lt;/authors&gt;&lt;/contributors&gt;&lt;titles&gt;&lt;title&gt;Biomass Production and Carbon/Nitrogen Ratio Influence Ecosystem Services from Cover Crop Mixtures&lt;/title&gt;&lt;secondary-title&gt;Agronomy Journal&lt;/secondary-title&gt;&lt;/titles&gt;&lt;periodical&gt;&lt;full-title&gt;Agronomy Journal&lt;/full-title&gt;&lt;/periodical&gt;&lt;pages&gt;39-39&lt;/pages&gt;&lt;volume&gt;108&lt;/volume&gt;&lt;number&gt;1&lt;/number&gt;&lt;dates&gt;&lt;year&gt;2016&lt;/year&gt;&lt;/dates&gt;&lt;publisher&gt;AMER SOC AGRONOMY&lt;/publisher&gt;&lt;urls&gt;&lt;related-urls&gt;&lt;url&gt;http://primo.lib.umn.edu/primo_library/libweb/action/PushToAction.do?indx=97&amp;amp;doc=TN_wos000370375200004&amp;amp;recId=TN_wos000370375200004&amp;amp;docs=TN_wos000370375200004&amp;amp;pushToType=Mendeley&amp;amp;fromEshelf=false&amp;amp;vid=TWINCITIES&amp;amp;fromMendeley=true&amp;amp;fromSitemap=1&lt;/url&gt;&lt;/related-urls&gt;&lt;/urls&gt;&lt;electronic-resource-num&gt;10.2134/agronj15.0182&lt;/electronic-resource-num&gt;&lt;/record&gt;&lt;/Cite&gt;&lt;/EndNote&gt;</w:instrText>
            </w:r>
            <w:r>
              <w:rPr>
                <w:sz w:val="16"/>
                <w:szCs w:val="16"/>
              </w:rPr>
              <w:fldChar w:fldCharType="separate"/>
            </w:r>
            <w:r w:rsidR="00342EB0">
              <w:rPr>
                <w:noProof/>
                <w:sz w:val="16"/>
                <w:szCs w:val="16"/>
              </w:rPr>
              <w:t>Finney et al. (2016)</w:t>
            </w:r>
            <w:r>
              <w:rPr>
                <w:sz w:val="16"/>
                <w:szCs w:val="16"/>
              </w:rPr>
              <w:fldChar w:fldCharType="end"/>
            </w:r>
          </w:p>
        </w:tc>
        <w:tc>
          <w:tcPr>
            <w:tcW w:w="0" w:type="auto"/>
            <w:vMerge w:val="restart"/>
          </w:tcPr>
          <w:p w14:paraId="3FBD3D61" w14:textId="77777777" w:rsidR="00B46A8C" w:rsidRPr="00CF1F0D" w:rsidRDefault="00B46A8C">
            <w:pPr>
              <w:rPr>
                <w:sz w:val="16"/>
                <w:szCs w:val="16"/>
              </w:rPr>
            </w:pPr>
            <w:r>
              <w:rPr>
                <w:sz w:val="16"/>
                <w:szCs w:val="16"/>
              </w:rPr>
              <w:t>Pennsylvania, USA</w:t>
            </w:r>
          </w:p>
        </w:tc>
        <w:tc>
          <w:tcPr>
            <w:tcW w:w="0" w:type="auto"/>
            <w:vMerge w:val="restart"/>
          </w:tcPr>
          <w:p w14:paraId="59E886AE" w14:textId="77777777" w:rsidR="00B46A8C" w:rsidRPr="00CF1F0D" w:rsidRDefault="00B46A8C">
            <w:pPr>
              <w:rPr>
                <w:sz w:val="16"/>
                <w:szCs w:val="16"/>
              </w:rPr>
            </w:pPr>
            <w:r>
              <w:rPr>
                <w:sz w:val="16"/>
                <w:szCs w:val="16"/>
              </w:rPr>
              <w:t>3</w:t>
            </w:r>
          </w:p>
        </w:tc>
        <w:tc>
          <w:tcPr>
            <w:tcW w:w="0" w:type="auto"/>
            <w:vMerge w:val="restart"/>
          </w:tcPr>
          <w:p w14:paraId="4883B640" w14:textId="77777777" w:rsidR="00B46A8C" w:rsidRPr="00CF1F0D" w:rsidRDefault="00B46A8C">
            <w:pPr>
              <w:rPr>
                <w:sz w:val="16"/>
                <w:szCs w:val="16"/>
              </w:rPr>
            </w:pPr>
            <w:r>
              <w:rPr>
                <w:sz w:val="16"/>
                <w:szCs w:val="16"/>
              </w:rPr>
              <w:t>LO</w:t>
            </w:r>
          </w:p>
        </w:tc>
        <w:tc>
          <w:tcPr>
            <w:tcW w:w="0" w:type="auto"/>
            <w:vMerge w:val="restart"/>
          </w:tcPr>
          <w:p w14:paraId="3C2D0964" w14:textId="77777777" w:rsidR="00B46A8C" w:rsidRPr="00CF1F0D" w:rsidRDefault="00B46A8C">
            <w:pPr>
              <w:rPr>
                <w:sz w:val="16"/>
                <w:szCs w:val="16"/>
              </w:rPr>
            </w:pPr>
            <w:r>
              <w:rPr>
                <w:sz w:val="16"/>
                <w:szCs w:val="16"/>
              </w:rPr>
              <w:t>975mm</w:t>
            </w:r>
          </w:p>
        </w:tc>
        <w:tc>
          <w:tcPr>
            <w:tcW w:w="0" w:type="auto"/>
            <w:vMerge w:val="restart"/>
          </w:tcPr>
          <w:p w14:paraId="26CE2476" w14:textId="77777777" w:rsidR="00B46A8C" w:rsidRPr="00CF1F0D" w:rsidRDefault="00B46A8C">
            <w:pPr>
              <w:rPr>
                <w:sz w:val="16"/>
                <w:szCs w:val="16"/>
              </w:rPr>
            </w:pPr>
            <w:r>
              <w:rPr>
                <w:sz w:val="16"/>
                <w:szCs w:val="16"/>
              </w:rPr>
              <w:t>10.1</w:t>
            </w:r>
            <w:r w:rsidRPr="005C358C">
              <w:rPr>
                <w:sz w:val="16"/>
                <w:szCs w:val="16"/>
              </w:rPr>
              <w:t>°C</w:t>
            </w:r>
          </w:p>
        </w:tc>
        <w:tc>
          <w:tcPr>
            <w:tcW w:w="0" w:type="auto"/>
            <w:vMerge w:val="restart"/>
          </w:tcPr>
          <w:p w14:paraId="4D598242" w14:textId="77777777" w:rsidR="00B46A8C" w:rsidRPr="00CF1F0D" w:rsidRDefault="00B46A8C">
            <w:pPr>
              <w:rPr>
                <w:sz w:val="16"/>
                <w:szCs w:val="16"/>
              </w:rPr>
            </w:pPr>
            <w:r>
              <w:rPr>
                <w:sz w:val="16"/>
                <w:szCs w:val="16"/>
              </w:rPr>
              <w:t>E</w:t>
            </w:r>
          </w:p>
        </w:tc>
        <w:tc>
          <w:tcPr>
            <w:tcW w:w="0" w:type="auto"/>
            <w:vMerge w:val="restart"/>
          </w:tcPr>
          <w:p w14:paraId="7DE6EB13" w14:textId="77777777" w:rsidR="00B46A8C" w:rsidRPr="00CF1F0D" w:rsidRDefault="00B46A8C">
            <w:pPr>
              <w:rPr>
                <w:sz w:val="16"/>
                <w:szCs w:val="16"/>
              </w:rPr>
            </w:pPr>
            <w:r>
              <w:rPr>
                <w:sz w:val="16"/>
                <w:szCs w:val="16"/>
              </w:rPr>
              <w:t>CD</w:t>
            </w:r>
          </w:p>
        </w:tc>
        <w:tc>
          <w:tcPr>
            <w:tcW w:w="0" w:type="auto"/>
            <w:vMerge w:val="restart"/>
          </w:tcPr>
          <w:p w14:paraId="1ED53496" w14:textId="77777777" w:rsidR="00B46A8C" w:rsidRPr="00CF1F0D" w:rsidRDefault="00B46A8C">
            <w:pPr>
              <w:rPr>
                <w:sz w:val="16"/>
                <w:szCs w:val="16"/>
              </w:rPr>
            </w:pPr>
            <w:r>
              <w:rPr>
                <w:sz w:val="16"/>
                <w:szCs w:val="16"/>
              </w:rPr>
              <w:t>Corn</w:t>
            </w:r>
          </w:p>
        </w:tc>
        <w:tc>
          <w:tcPr>
            <w:tcW w:w="0" w:type="auto"/>
            <w:vMerge w:val="restart"/>
          </w:tcPr>
          <w:p w14:paraId="744F1B8E" w14:textId="0DB276D9" w:rsidR="00B46A8C" w:rsidRDefault="00B46A8C">
            <w:pPr>
              <w:rPr>
                <w:sz w:val="16"/>
                <w:szCs w:val="16"/>
              </w:rPr>
            </w:pPr>
            <w:r>
              <w:rPr>
                <w:sz w:val="16"/>
                <w:szCs w:val="16"/>
              </w:rPr>
              <w:t>In-Field</w:t>
            </w:r>
          </w:p>
        </w:tc>
        <w:tc>
          <w:tcPr>
            <w:tcW w:w="0" w:type="auto"/>
            <w:vMerge w:val="restart"/>
          </w:tcPr>
          <w:p w14:paraId="0FCE2874" w14:textId="0773A75D" w:rsidR="00B46A8C" w:rsidRDefault="00B46A8C">
            <w:pPr>
              <w:rPr>
                <w:sz w:val="16"/>
                <w:szCs w:val="16"/>
              </w:rPr>
            </w:pPr>
            <w:r w:rsidRPr="001F5F28">
              <w:rPr>
                <w:sz w:val="16"/>
                <w:szCs w:val="16"/>
              </w:rPr>
              <w:t>CC</w:t>
            </w:r>
          </w:p>
          <w:p w14:paraId="37351500" w14:textId="77082986" w:rsidR="001F5F28" w:rsidRPr="00CF1F0D" w:rsidRDefault="001F5F28" w:rsidP="001F5F28">
            <w:pPr>
              <w:rPr>
                <w:sz w:val="16"/>
                <w:szCs w:val="16"/>
              </w:rPr>
            </w:pPr>
            <w:r>
              <w:rPr>
                <w:sz w:val="16"/>
                <w:szCs w:val="16"/>
              </w:rPr>
              <w:t>(Barley, Canola, Hairy Vetch, Foxtail millet, Italian ryegrass, Oat, Radish, Red Clover, Rye, Soybean, Sorghum, Sun hemp)</w:t>
            </w:r>
          </w:p>
          <w:p w14:paraId="19E11837" w14:textId="1BA4FEFD" w:rsidR="001F5F28" w:rsidRPr="00CF1F0D" w:rsidRDefault="001F5F28" w:rsidP="001F5F28">
            <w:pPr>
              <w:rPr>
                <w:sz w:val="16"/>
                <w:szCs w:val="16"/>
              </w:rPr>
            </w:pPr>
          </w:p>
        </w:tc>
        <w:tc>
          <w:tcPr>
            <w:tcW w:w="0" w:type="auto"/>
          </w:tcPr>
          <w:p w14:paraId="6B6AB2BF" w14:textId="7D5D182C" w:rsidR="00B46A8C" w:rsidRPr="00476E5A" w:rsidRDefault="00B46A8C" w:rsidP="00F10D3C">
            <w:pPr>
              <w:jc w:val="both"/>
              <w:rPr>
                <w:sz w:val="16"/>
                <w:szCs w:val="16"/>
              </w:rPr>
            </w:pPr>
            <w:r>
              <w:rPr>
                <w:sz w:val="16"/>
                <w:szCs w:val="16"/>
              </w:rPr>
              <w:t>Provisioning</w:t>
            </w:r>
          </w:p>
        </w:tc>
        <w:tc>
          <w:tcPr>
            <w:tcW w:w="0" w:type="auto"/>
          </w:tcPr>
          <w:p w14:paraId="77582F23" w14:textId="77777777" w:rsidR="00B46A8C" w:rsidRPr="00476E5A" w:rsidRDefault="00B46A8C">
            <w:pPr>
              <w:rPr>
                <w:sz w:val="16"/>
                <w:szCs w:val="16"/>
              </w:rPr>
            </w:pPr>
            <w:r>
              <w:rPr>
                <w:sz w:val="16"/>
                <w:szCs w:val="16"/>
              </w:rPr>
              <w:t>FP: -</w:t>
            </w:r>
          </w:p>
        </w:tc>
        <w:tc>
          <w:tcPr>
            <w:tcW w:w="0" w:type="auto"/>
          </w:tcPr>
          <w:p w14:paraId="0D154555" w14:textId="77777777" w:rsidR="00B46A8C" w:rsidRPr="00476E5A" w:rsidRDefault="00B46A8C">
            <w:pPr>
              <w:rPr>
                <w:sz w:val="16"/>
                <w:szCs w:val="16"/>
              </w:rPr>
            </w:pPr>
            <w:r>
              <w:rPr>
                <w:sz w:val="16"/>
                <w:szCs w:val="16"/>
              </w:rPr>
              <w:t>Yield (kg/ha)</w:t>
            </w:r>
          </w:p>
        </w:tc>
        <w:tc>
          <w:tcPr>
            <w:tcW w:w="2534" w:type="dxa"/>
          </w:tcPr>
          <w:p w14:paraId="04118BD9" w14:textId="77777777" w:rsidR="00B46A8C" w:rsidRPr="00CF1F0D" w:rsidRDefault="00B46A8C">
            <w:pPr>
              <w:rPr>
                <w:sz w:val="16"/>
                <w:szCs w:val="16"/>
              </w:rPr>
            </w:pPr>
            <w:r w:rsidRPr="00476E5A">
              <w:rPr>
                <w:sz w:val="16"/>
                <w:szCs w:val="16"/>
              </w:rPr>
              <w:t xml:space="preserve">Increasing cover crop biomass... negatively impacted corn yield in the subsequent cropping season </w:t>
            </w:r>
            <w:r>
              <w:rPr>
                <w:sz w:val="16"/>
                <w:szCs w:val="16"/>
              </w:rPr>
              <w:t>(</w:t>
            </w:r>
            <w:r w:rsidRPr="00476E5A">
              <w:rPr>
                <w:sz w:val="16"/>
                <w:szCs w:val="16"/>
              </w:rPr>
              <w:t>p.</w:t>
            </w:r>
            <w:r>
              <w:rPr>
                <w:sz w:val="16"/>
                <w:szCs w:val="16"/>
              </w:rPr>
              <w:t xml:space="preserve"> </w:t>
            </w:r>
            <w:r w:rsidRPr="00476E5A">
              <w:rPr>
                <w:sz w:val="16"/>
                <w:szCs w:val="16"/>
              </w:rPr>
              <w:t>39</w:t>
            </w:r>
            <w:r>
              <w:rPr>
                <w:sz w:val="16"/>
                <w:szCs w:val="16"/>
              </w:rPr>
              <w:t>)</w:t>
            </w:r>
          </w:p>
        </w:tc>
        <w:tc>
          <w:tcPr>
            <w:tcW w:w="884" w:type="dxa"/>
            <w:shd w:val="clear" w:color="auto" w:fill="000000" w:themeFill="text1"/>
          </w:tcPr>
          <w:p w14:paraId="302EBFA0" w14:textId="77777777" w:rsidR="00B46A8C" w:rsidRPr="00CF1F0D" w:rsidRDefault="00B46A8C">
            <w:pPr>
              <w:rPr>
                <w:sz w:val="16"/>
                <w:szCs w:val="16"/>
              </w:rPr>
            </w:pPr>
          </w:p>
        </w:tc>
      </w:tr>
      <w:tr w:rsidR="001117AB" w14:paraId="63F44BE3" w14:textId="77777777" w:rsidTr="001117AB">
        <w:trPr>
          <w:trHeight w:val="396"/>
        </w:trPr>
        <w:tc>
          <w:tcPr>
            <w:tcW w:w="0" w:type="auto"/>
            <w:vMerge/>
          </w:tcPr>
          <w:p w14:paraId="4750B6C4" w14:textId="77777777" w:rsidR="00B46A8C" w:rsidRPr="00CF1F0D" w:rsidRDefault="00B46A8C">
            <w:pPr>
              <w:rPr>
                <w:sz w:val="16"/>
                <w:szCs w:val="16"/>
              </w:rPr>
            </w:pPr>
          </w:p>
        </w:tc>
        <w:tc>
          <w:tcPr>
            <w:tcW w:w="0" w:type="auto"/>
            <w:vMerge/>
          </w:tcPr>
          <w:p w14:paraId="7E804EA6" w14:textId="77777777" w:rsidR="00B46A8C" w:rsidRPr="00CF1F0D" w:rsidRDefault="00B46A8C">
            <w:pPr>
              <w:rPr>
                <w:sz w:val="16"/>
                <w:szCs w:val="16"/>
              </w:rPr>
            </w:pPr>
          </w:p>
        </w:tc>
        <w:tc>
          <w:tcPr>
            <w:tcW w:w="0" w:type="auto"/>
            <w:vMerge/>
          </w:tcPr>
          <w:p w14:paraId="1B562128" w14:textId="77777777" w:rsidR="00B46A8C" w:rsidRPr="00CF1F0D" w:rsidRDefault="00B46A8C">
            <w:pPr>
              <w:rPr>
                <w:sz w:val="16"/>
                <w:szCs w:val="16"/>
              </w:rPr>
            </w:pPr>
          </w:p>
        </w:tc>
        <w:tc>
          <w:tcPr>
            <w:tcW w:w="0" w:type="auto"/>
            <w:vMerge/>
          </w:tcPr>
          <w:p w14:paraId="5242AFE8" w14:textId="77777777" w:rsidR="00B46A8C" w:rsidRPr="00CF1F0D" w:rsidRDefault="00B46A8C">
            <w:pPr>
              <w:rPr>
                <w:sz w:val="16"/>
                <w:szCs w:val="16"/>
              </w:rPr>
            </w:pPr>
          </w:p>
        </w:tc>
        <w:tc>
          <w:tcPr>
            <w:tcW w:w="0" w:type="auto"/>
            <w:vMerge/>
          </w:tcPr>
          <w:p w14:paraId="6F2F6621" w14:textId="77777777" w:rsidR="00B46A8C" w:rsidRPr="00CF1F0D" w:rsidRDefault="00B46A8C">
            <w:pPr>
              <w:rPr>
                <w:sz w:val="16"/>
                <w:szCs w:val="16"/>
              </w:rPr>
            </w:pPr>
          </w:p>
        </w:tc>
        <w:tc>
          <w:tcPr>
            <w:tcW w:w="0" w:type="auto"/>
            <w:vMerge/>
          </w:tcPr>
          <w:p w14:paraId="086DF913" w14:textId="77777777" w:rsidR="00B46A8C" w:rsidRPr="00CF1F0D" w:rsidRDefault="00B46A8C">
            <w:pPr>
              <w:rPr>
                <w:sz w:val="16"/>
                <w:szCs w:val="16"/>
              </w:rPr>
            </w:pPr>
          </w:p>
        </w:tc>
        <w:tc>
          <w:tcPr>
            <w:tcW w:w="0" w:type="auto"/>
            <w:vMerge/>
          </w:tcPr>
          <w:p w14:paraId="7DF915C1" w14:textId="77777777" w:rsidR="00B46A8C" w:rsidRPr="00CF1F0D" w:rsidRDefault="00B46A8C">
            <w:pPr>
              <w:rPr>
                <w:sz w:val="16"/>
                <w:szCs w:val="16"/>
              </w:rPr>
            </w:pPr>
          </w:p>
        </w:tc>
        <w:tc>
          <w:tcPr>
            <w:tcW w:w="0" w:type="auto"/>
            <w:vMerge/>
          </w:tcPr>
          <w:p w14:paraId="57C494BB" w14:textId="77777777" w:rsidR="00B46A8C" w:rsidRPr="00CF1F0D" w:rsidRDefault="00B46A8C">
            <w:pPr>
              <w:rPr>
                <w:sz w:val="16"/>
                <w:szCs w:val="16"/>
              </w:rPr>
            </w:pPr>
          </w:p>
        </w:tc>
        <w:tc>
          <w:tcPr>
            <w:tcW w:w="0" w:type="auto"/>
            <w:vMerge/>
          </w:tcPr>
          <w:p w14:paraId="2B8AC172" w14:textId="77777777" w:rsidR="00B46A8C" w:rsidRPr="00CF1F0D" w:rsidRDefault="00B46A8C">
            <w:pPr>
              <w:rPr>
                <w:sz w:val="16"/>
                <w:szCs w:val="16"/>
              </w:rPr>
            </w:pPr>
          </w:p>
        </w:tc>
        <w:tc>
          <w:tcPr>
            <w:tcW w:w="0" w:type="auto"/>
            <w:vMerge/>
          </w:tcPr>
          <w:p w14:paraId="052C0164" w14:textId="77777777" w:rsidR="00B46A8C" w:rsidRPr="00CF1F0D" w:rsidRDefault="00B46A8C">
            <w:pPr>
              <w:rPr>
                <w:sz w:val="16"/>
                <w:szCs w:val="16"/>
              </w:rPr>
            </w:pPr>
          </w:p>
        </w:tc>
        <w:tc>
          <w:tcPr>
            <w:tcW w:w="0" w:type="auto"/>
            <w:vMerge/>
          </w:tcPr>
          <w:p w14:paraId="043E1E0B" w14:textId="77777777" w:rsidR="00B46A8C" w:rsidRPr="00CF1F0D" w:rsidRDefault="00B46A8C">
            <w:pPr>
              <w:rPr>
                <w:sz w:val="16"/>
                <w:szCs w:val="16"/>
              </w:rPr>
            </w:pPr>
          </w:p>
        </w:tc>
        <w:tc>
          <w:tcPr>
            <w:tcW w:w="0" w:type="auto"/>
          </w:tcPr>
          <w:p w14:paraId="5E132EC3" w14:textId="6C949C1C" w:rsidR="00B46A8C" w:rsidRPr="00476E5A" w:rsidRDefault="00B46A8C" w:rsidP="00F10D3C">
            <w:pPr>
              <w:jc w:val="both"/>
              <w:rPr>
                <w:sz w:val="16"/>
                <w:szCs w:val="16"/>
              </w:rPr>
            </w:pPr>
            <w:r>
              <w:rPr>
                <w:sz w:val="16"/>
                <w:szCs w:val="16"/>
              </w:rPr>
              <w:t>Regulating</w:t>
            </w:r>
          </w:p>
        </w:tc>
        <w:tc>
          <w:tcPr>
            <w:tcW w:w="0" w:type="auto"/>
          </w:tcPr>
          <w:p w14:paraId="20F5D379" w14:textId="77777777" w:rsidR="00B46A8C" w:rsidRPr="00476E5A" w:rsidRDefault="00B46A8C" w:rsidP="00476E5A">
            <w:pPr>
              <w:rPr>
                <w:sz w:val="16"/>
                <w:szCs w:val="16"/>
              </w:rPr>
            </w:pPr>
            <w:r>
              <w:rPr>
                <w:sz w:val="16"/>
                <w:szCs w:val="16"/>
              </w:rPr>
              <w:t>PR: +</w:t>
            </w:r>
          </w:p>
        </w:tc>
        <w:tc>
          <w:tcPr>
            <w:tcW w:w="0" w:type="auto"/>
          </w:tcPr>
          <w:p w14:paraId="11BE7A43" w14:textId="77777777" w:rsidR="00B46A8C" w:rsidRPr="00476E5A" w:rsidRDefault="00B46A8C" w:rsidP="00476E5A">
            <w:pPr>
              <w:rPr>
                <w:sz w:val="16"/>
                <w:szCs w:val="16"/>
              </w:rPr>
            </w:pPr>
            <w:r>
              <w:rPr>
                <w:sz w:val="16"/>
                <w:szCs w:val="16"/>
              </w:rPr>
              <w:t>W</w:t>
            </w:r>
            <w:r w:rsidRPr="00E910DA">
              <w:rPr>
                <w:sz w:val="16"/>
                <w:szCs w:val="16"/>
              </w:rPr>
              <w:t>eed biomass (kg dry matter/ha)</w:t>
            </w:r>
          </w:p>
        </w:tc>
        <w:tc>
          <w:tcPr>
            <w:tcW w:w="2534" w:type="dxa"/>
          </w:tcPr>
          <w:p w14:paraId="536523BF" w14:textId="77777777" w:rsidR="00B46A8C" w:rsidRPr="00CF1F0D" w:rsidRDefault="00B46A8C" w:rsidP="00476E5A">
            <w:pPr>
              <w:rPr>
                <w:sz w:val="16"/>
                <w:szCs w:val="16"/>
              </w:rPr>
            </w:pPr>
            <w:r w:rsidRPr="00476E5A">
              <w:rPr>
                <w:sz w:val="16"/>
                <w:szCs w:val="16"/>
              </w:rPr>
              <w:t>Increasing cover crop biomass was pos</w:t>
            </w:r>
            <w:r>
              <w:rPr>
                <w:sz w:val="16"/>
                <w:szCs w:val="16"/>
              </w:rPr>
              <w:t xml:space="preserve">itively correlated with... weed </w:t>
            </w:r>
            <w:r w:rsidRPr="00476E5A">
              <w:rPr>
                <w:sz w:val="16"/>
                <w:szCs w:val="16"/>
              </w:rPr>
              <w:t xml:space="preserve">suppression </w:t>
            </w:r>
            <w:r>
              <w:rPr>
                <w:sz w:val="16"/>
                <w:szCs w:val="16"/>
              </w:rPr>
              <w:t>(</w:t>
            </w:r>
            <w:r w:rsidRPr="00476E5A">
              <w:rPr>
                <w:sz w:val="16"/>
                <w:szCs w:val="16"/>
              </w:rPr>
              <w:t>p.</w:t>
            </w:r>
            <w:r>
              <w:rPr>
                <w:sz w:val="16"/>
                <w:szCs w:val="16"/>
              </w:rPr>
              <w:t xml:space="preserve"> </w:t>
            </w:r>
            <w:r w:rsidRPr="00476E5A">
              <w:rPr>
                <w:sz w:val="16"/>
                <w:szCs w:val="16"/>
              </w:rPr>
              <w:t>39</w:t>
            </w:r>
            <w:r>
              <w:rPr>
                <w:sz w:val="16"/>
                <w:szCs w:val="16"/>
              </w:rPr>
              <w:t>)</w:t>
            </w:r>
          </w:p>
        </w:tc>
        <w:tc>
          <w:tcPr>
            <w:tcW w:w="884" w:type="dxa"/>
            <w:tcBorders>
              <w:bottom w:val="single" w:sz="4" w:space="0" w:color="000000" w:themeColor="text1"/>
            </w:tcBorders>
          </w:tcPr>
          <w:p w14:paraId="6A193432" w14:textId="356C7FF4" w:rsidR="00B46A8C" w:rsidRPr="00CF1F0D" w:rsidRDefault="00B46A8C">
            <w:pPr>
              <w:rPr>
                <w:sz w:val="16"/>
                <w:szCs w:val="16"/>
              </w:rPr>
            </w:pPr>
            <w:r>
              <w:rPr>
                <w:sz w:val="16"/>
                <w:szCs w:val="16"/>
              </w:rPr>
              <w:t>-/+</w:t>
            </w:r>
          </w:p>
        </w:tc>
      </w:tr>
      <w:tr w:rsidR="001117AB" w14:paraId="24E6E382" w14:textId="77777777" w:rsidTr="001117AB">
        <w:trPr>
          <w:trHeight w:val="396"/>
        </w:trPr>
        <w:tc>
          <w:tcPr>
            <w:tcW w:w="0" w:type="auto"/>
            <w:vMerge w:val="restart"/>
          </w:tcPr>
          <w:p w14:paraId="2E10289F" w14:textId="272B91E7" w:rsidR="00B46A8C" w:rsidRPr="00511E17" w:rsidRDefault="00B46A8C" w:rsidP="00537817">
            <w:pPr>
              <w:rPr>
                <w:sz w:val="16"/>
                <w:szCs w:val="16"/>
              </w:rPr>
            </w:pPr>
            <w:r>
              <w:rPr>
                <w:sz w:val="16"/>
                <w:szCs w:val="16"/>
              </w:rPr>
              <w:fldChar w:fldCharType="begin"/>
            </w:r>
            <w:r w:rsidR="00342EB0">
              <w:rPr>
                <w:sz w:val="16"/>
                <w:szCs w:val="16"/>
              </w:rPr>
              <w:instrText xml:space="preserve"> ADDIN EN.CITE &lt;EndNote&gt;&lt;Cite AuthorYear="1"&gt;&lt;Author&gt;Abalos&lt;/Author&gt;&lt;Year&gt;2014&lt;/Year&gt;&lt;RecNum&gt;26&lt;/RecNum&gt;&lt;DisplayText&gt;Abalos et al. (2014)&lt;/DisplayText&gt;&lt;record&gt;&lt;rec-number&gt;26&lt;/rec-number&gt;&lt;foreign-keys&gt;&lt;key app="EN" db-id="erpv0592cdvda6epxeavppdc9sdppr9drz9r" timestamp="1502388538"&gt;26&lt;/key&gt;&lt;/foreign-keys&gt;&lt;ref-type name="Journal Article"&gt;17&lt;/ref-type&gt;&lt;contributors&gt;&lt;authors&gt;&lt;author&gt;Abalos, Diego&lt;/author&gt;&lt;author&gt;Jeffery, Simon&lt;/author&gt;&lt;author&gt;Sanz-Cobena, Alberto&lt;/author&gt;&lt;author&gt;Guardia, Guillermo&lt;/author&gt;&lt;author&gt;Vallejo, Antonio&lt;/author&gt;&lt;/authors&gt;&lt;/contributors&gt;&lt;titles&gt;&lt;title&gt;Meta-analysis of the effect of urease and nitrification inhibitors on crop productivity and nitrogen use efficiency&lt;/title&gt;&lt;secondary-title&gt;Agriculture, Ecosystems &amp;amp; Environment&lt;/secondary-title&gt;&lt;/titles&gt;&lt;periodical&gt;&lt;full-title&gt;Agriculture, Ecosystems &amp;amp; Environment&lt;/full-title&gt;&lt;/periodical&gt;&lt;pages&gt;136-144&lt;/pages&gt;&lt;volume&gt;189&lt;/volume&gt;&lt;section&gt;136&lt;/section&gt;&lt;dates&gt;&lt;year&gt;2014&lt;/year&gt;&lt;/dates&gt;&lt;isbn&gt;01678809&lt;/isbn&gt;&lt;urls&gt;&lt;/urls&gt;&lt;electronic-resource-num&gt;10.1016/j.agee.2014.03.036&lt;/electronic-resource-num&gt;&lt;/record&gt;&lt;/Cite&gt;&lt;/EndNote&gt;</w:instrText>
            </w:r>
            <w:r>
              <w:rPr>
                <w:sz w:val="16"/>
                <w:szCs w:val="16"/>
              </w:rPr>
              <w:fldChar w:fldCharType="separate"/>
            </w:r>
            <w:r w:rsidR="00342EB0">
              <w:rPr>
                <w:noProof/>
                <w:sz w:val="16"/>
                <w:szCs w:val="16"/>
              </w:rPr>
              <w:t>Abalos et al. (2014)</w:t>
            </w:r>
            <w:r>
              <w:rPr>
                <w:sz w:val="16"/>
                <w:szCs w:val="16"/>
              </w:rPr>
              <w:fldChar w:fldCharType="end"/>
            </w:r>
          </w:p>
        </w:tc>
        <w:tc>
          <w:tcPr>
            <w:tcW w:w="0" w:type="auto"/>
            <w:vMerge w:val="restart"/>
          </w:tcPr>
          <w:p w14:paraId="62844D67" w14:textId="77777777" w:rsidR="00B46A8C" w:rsidRDefault="00B46A8C">
            <w:pPr>
              <w:rPr>
                <w:sz w:val="16"/>
                <w:szCs w:val="16"/>
              </w:rPr>
            </w:pPr>
            <w:r>
              <w:rPr>
                <w:sz w:val="16"/>
                <w:szCs w:val="16"/>
              </w:rPr>
              <w:t xml:space="preserve">International </w:t>
            </w:r>
          </w:p>
          <w:p w14:paraId="3CF3177B" w14:textId="26C161F4" w:rsidR="00B46A8C" w:rsidRDefault="00B46A8C">
            <w:pPr>
              <w:rPr>
                <w:sz w:val="16"/>
                <w:szCs w:val="16"/>
              </w:rPr>
            </w:pPr>
            <w:r>
              <w:rPr>
                <w:sz w:val="16"/>
                <w:szCs w:val="16"/>
              </w:rPr>
              <w:t>(Canada, Chile, China, Germany, New Zealand, Pakistan, Spain, USA)</w:t>
            </w:r>
          </w:p>
        </w:tc>
        <w:tc>
          <w:tcPr>
            <w:tcW w:w="0" w:type="auto"/>
            <w:vMerge w:val="restart"/>
          </w:tcPr>
          <w:p w14:paraId="54D89A9B" w14:textId="77777777" w:rsidR="00B46A8C" w:rsidRDefault="00B46A8C">
            <w:pPr>
              <w:rPr>
                <w:sz w:val="16"/>
                <w:szCs w:val="16"/>
              </w:rPr>
            </w:pPr>
            <w:r>
              <w:rPr>
                <w:sz w:val="16"/>
                <w:szCs w:val="16"/>
              </w:rPr>
              <w:t>4</w:t>
            </w:r>
          </w:p>
        </w:tc>
        <w:tc>
          <w:tcPr>
            <w:tcW w:w="0" w:type="auto"/>
            <w:vMerge w:val="restart"/>
          </w:tcPr>
          <w:p w14:paraId="14B00CBF" w14:textId="77777777" w:rsidR="00B46A8C" w:rsidRDefault="00B46A8C">
            <w:pPr>
              <w:rPr>
                <w:sz w:val="16"/>
                <w:szCs w:val="16"/>
              </w:rPr>
            </w:pPr>
            <w:r>
              <w:rPr>
                <w:sz w:val="16"/>
                <w:szCs w:val="16"/>
              </w:rPr>
              <w:t>INT</w:t>
            </w:r>
          </w:p>
        </w:tc>
        <w:tc>
          <w:tcPr>
            <w:tcW w:w="0" w:type="auto"/>
            <w:vMerge w:val="restart"/>
          </w:tcPr>
          <w:p w14:paraId="4521D517" w14:textId="7105C397" w:rsidR="00B46A8C" w:rsidRDefault="00B46A8C" w:rsidP="005809A1">
            <w:pPr>
              <w:jc w:val="center"/>
              <w:rPr>
                <w:sz w:val="16"/>
                <w:szCs w:val="16"/>
              </w:rPr>
            </w:pPr>
            <w:r>
              <w:rPr>
                <w:sz w:val="16"/>
                <w:szCs w:val="16"/>
              </w:rPr>
              <w:t>938mm</w:t>
            </w:r>
          </w:p>
        </w:tc>
        <w:tc>
          <w:tcPr>
            <w:tcW w:w="0" w:type="auto"/>
            <w:vMerge w:val="restart"/>
          </w:tcPr>
          <w:p w14:paraId="3DF89C30" w14:textId="07220A3B" w:rsidR="00B46A8C" w:rsidRDefault="00B46A8C" w:rsidP="005809A1">
            <w:pPr>
              <w:jc w:val="center"/>
              <w:rPr>
                <w:sz w:val="16"/>
                <w:szCs w:val="16"/>
              </w:rPr>
            </w:pPr>
            <w:r>
              <w:rPr>
                <w:sz w:val="16"/>
                <w:szCs w:val="16"/>
              </w:rPr>
              <w:t>13</w:t>
            </w:r>
            <w:r w:rsidRPr="005C358C">
              <w:rPr>
                <w:sz w:val="16"/>
                <w:szCs w:val="16"/>
              </w:rPr>
              <w:t>°C</w:t>
            </w:r>
          </w:p>
        </w:tc>
        <w:tc>
          <w:tcPr>
            <w:tcW w:w="0" w:type="auto"/>
            <w:vMerge w:val="restart"/>
          </w:tcPr>
          <w:p w14:paraId="058CA632" w14:textId="77777777" w:rsidR="00B46A8C" w:rsidRDefault="00B46A8C">
            <w:pPr>
              <w:rPr>
                <w:sz w:val="16"/>
                <w:szCs w:val="16"/>
              </w:rPr>
            </w:pPr>
            <w:r>
              <w:rPr>
                <w:sz w:val="16"/>
                <w:szCs w:val="16"/>
              </w:rPr>
              <w:t>E</w:t>
            </w:r>
          </w:p>
        </w:tc>
        <w:tc>
          <w:tcPr>
            <w:tcW w:w="0" w:type="auto"/>
            <w:vMerge w:val="restart"/>
          </w:tcPr>
          <w:p w14:paraId="7FD08DF3" w14:textId="77777777" w:rsidR="00B46A8C" w:rsidRDefault="00B46A8C">
            <w:pPr>
              <w:rPr>
                <w:sz w:val="16"/>
                <w:szCs w:val="16"/>
              </w:rPr>
            </w:pPr>
            <w:r>
              <w:rPr>
                <w:sz w:val="16"/>
                <w:szCs w:val="16"/>
              </w:rPr>
              <w:t>CD</w:t>
            </w:r>
          </w:p>
        </w:tc>
        <w:tc>
          <w:tcPr>
            <w:tcW w:w="0" w:type="auto"/>
            <w:vMerge w:val="restart"/>
          </w:tcPr>
          <w:p w14:paraId="0617B793" w14:textId="77777777" w:rsidR="00B46A8C" w:rsidRDefault="00B46A8C" w:rsidP="002B648A">
            <w:pPr>
              <w:rPr>
                <w:sz w:val="16"/>
                <w:szCs w:val="16"/>
              </w:rPr>
            </w:pPr>
            <w:r>
              <w:rPr>
                <w:sz w:val="16"/>
                <w:szCs w:val="16"/>
              </w:rPr>
              <w:t>Amaranth</w:t>
            </w:r>
          </w:p>
          <w:p w14:paraId="4CBC7899" w14:textId="15CD753F" w:rsidR="00B46A8C" w:rsidRDefault="00B46A8C" w:rsidP="002B648A">
            <w:pPr>
              <w:rPr>
                <w:sz w:val="16"/>
                <w:szCs w:val="16"/>
              </w:rPr>
            </w:pPr>
            <w:r>
              <w:rPr>
                <w:sz w:val="16"/>
                <w:szCs w:val="16"/>
              </w:rPr>
              <w:t>Barley</w:t>
            </w:r>
          </w:p>
          <w:p w14:paraId="71B48F52" w14:textId="219DCE04" w:rsidR="00B46A8C" w:rsidRDefault="00B46A8C" w:rsidP="002B648A">
            <w:pPr>
              <w:rPr>
                <w:sz w:val="16"/>
                <w:szCs w:val="16"/>
              </w:rPr>
            </w:pPr>
            <w:r>
              <w:rPr>
                <w:sz w:val="16"/>
                <w:szCs w:val="16"/>
              </w:rPr>
              <w:t>Capsicum</w:t>
            </w:r>
          </w:p>
          <w:p w14:paraId="57DDA610" w14:textId="57E98EE1" w:rsidR="00B46A8C" w:rsidRDefault="00B46A8C" w:rsidP="002B648A">
            <w:pPr>
              <w:rPr>
                <w:sz w:val="16"/>
                <w:szCs w:val="16"/>
              </w:rPr>
            </w:pPr>
            <w:r w:rsidRPr="002B648A">
              <w:rPr>
                <w:sz w:val="16"/>
                <w:szCs w:val="16"/>
              </w:rPr>
              <w:t>Corn</w:t>
            </w:r>
          </w:p>
          <w:p w14:paraId="361B288D" w14:textId="4493E7B5" w:rsidR="00B46A8C" w:rsidRDefault="00B46A8C" w:rsidP="002B648A">
            <w:pPr>
              <w:rPr>
                <w:sz w:val="16"/>
                <w:szCs w:val="16"/>
              </w:rPr>
            </w:pPr>
            <w:r>
              <w:rPr>
                <w:sz w:val="16"/>
                <w:szCs w:val="16"/>
              </w:rPr>
              <w:t>Cotton</w:t>
            </w:r>
          </w:p>
          <w:p w14:paraId="650CEAB6" w14:textId="03EA4C5D" w:rsidR="00B46A8C" w:rsidRDefault="00B46A8C" w:rsidP="002B648A">
            <w:pPr>
              <w:rPr>
                <w:sz w:val="16"/>
                <w:szCs w:val="16"/>
              </w:rPr>
            </w:pPr>
            <w:r>
              <w:rPr>
                <w:sz w:val="16"/>
                <w:szCs w:val="16"/>
              </w:rPr>
              <w:t>Rice</w:t>
            </w:r>
          </w:p>
          <w:p w14:paraId="4E804A6D" w14:textId="6A9D9050" w:rsidR="00B46A8C" w:rsidRDefault="00B46A8C" w:rsidP="002B648A">
            <w:pPr>
              <w:rPr>
                <w:sz w:val="16"/>
                <w:szCs w:val="16"/>
              </w:rPr>
            </w:pPr>
            <w:r>
              <w:rPr>
                <w:sz w:val="16"/>
                <w:szCs w:val="16"/>
              </w:rPr>
              <w:t>Radish</w:t>
            </w:r>
          </w:p>
          <w:p w14:paraId="1DD3879F" w14:textId="77777777" w:rsidR="00B46A8C" w:rsidRDefault="00B46A8C" w:rsidP="002B648A">
            <w:pPr>
              <w:rPr>
                <w:sz w:val="16"/>
                <w:szCs w:val="16"/>
              </w:rPr>
            </w:pPr>
            <w:r>
              <w:rPr>
                <w:sz w:val="16"/>
                <w:szCs w:val="16"/>
              </w:rPr>
              <w:t>Rapeseed</w:t>
            </w:r>
          </w:p>
          <w:p w14:paraId="7EE28F8C" w14:textId="678852BF" w:rsidR="00B46A8C" w:rsidRDefault="00B46A8C" w:rsidP="002B648A">
            <w:pPr>
              <w:rPr>
                <w:sz w:val="16"/>
                <w:szCs w:val="16"/>
              </w:rPr>
            </w:pPr>
            <w:r>
              <w:rPr>
                <w:sz w:val="16"/>
                <w:szCs w:val="16"/>
              </w:rPr>
              <w:t>Wheat</w:t>
            </w:r>
          </w:p>
        </w:tc>
        <w:tc>
          <w:tcPr>
            <w:tcW w:w="0" w:type="auto"/>
            <w:vMerge w:val="restart"/>
          </w:tcPr>
          <w:p w14:paraId="54A9D9D5" w14:textId="52D31F8D" w:rsidR="00B46A8C" w:rsidRDefault="00B46A8C">
            <w:pPr>
              <w:rPr>
                <w:sz w:val="16"/>
                <w:szCs w:val="16"/>
              </w:rPr>
            </w:pPr>
            <w:r>
              <w:rPr>
                <w:sz w:val="16"/>
                <w:szCs w:val="16"/>
                <w:lang w:val="en-US"/>
              </w:rPr>
              <w:t>In-Field</w:t>
            </w:r>
          </w:p>
        </w:tc>
        <w:tc>
          <w:tcPr>
            <w:tcW w:w="0" w:type="auto"/>
            <w:vMerge w:val="restart"/>
          </w:tcPr>
          <w:p w14:paraId="71B88631" w14:textId="77777777" w:rsidR="00B46A8C" w:rsidRDefault="00B46A8C">
            <w:pPr>
              <w:rPr>
                <w:sz w:val="16"/>
                <w:szCs w:val="16"/>
              </w:rPr>
            </w:pPr>
            <w:r>
              <w:rPr>
                <w:sz w:val="16"/>
                <w:szCs w:val="16"/>
              </w:rPr>
              <w:t>NM</w:t>
            </w:r>
          </w:p>
          <w:p w14:paraId="1316907B" w14:textId="53D542B3" w:rsidR="001F5F28" w:rsidRDefault="001F5F28">
            <w:pPr>
              <w:rPr>
                <w:sz w:val="16"/>
                <w:szCs w:val="16"/>
              </w:rPr>
            </w:pPr>
            <w:r>
              <w:rPr>
                <w:sz w:val="16"/>
                <w:szCs w:val="16"/>
              </w:rPr>
              <w:t>(Nitrification inhibitors)</w:t>
            </w:r>
          </w:p>
        </w:tc>
        <w:tc>
          <w:tcPr>
            <w:tcW w:w="0" w:type="auto"/>
          </w:tcPr>
          <w:p w14:paraId="63B178D3" w14:textId="5499148F" w:rsidR="00B46A8C" w:rsidRDefault="00B46A8C" w:rsidP="00511E17">
            <w:pPr>
              <w:jc w:val="both"/>
              <w:rPr>
                <w:sz w:val="16"/>
                <w:szCs w:val="16"/>
              </w:rPr>
            </w:pPr>
            <w:r>
              <w:rPr>
                <w:sz w:val="16"/>
                <w:szCs w:val="16"/>
              </w:rPr>
              <w:t>Provisioning</w:t>
            </w:r>
          </w:p>
        </w:tc>
        <w:tc>
          <w:tcPr>
            <w:tcW w:w="0" w:type="auto"/>
          </w:tcPr>
          <w:p w14:paraId="2A75350F" w14:textId="77777777" w:rsidR="00B46A8C" w:rsidRDefault="00B46A8C" w:rsidP="00511E17">
            <w:pPr>
              <w:rPr>
                <w:sz w:val="16"/>
                <w:szCs w:val="16"/>
              </w:rPr>
            </w:pPr>
            <w:r>
              <w:rPr>
                <w:sz w:val="16"/>
                <w:szCs w:val="16"/>
              </w:rPr>
              <w:t>FP: +</w:t>
            </w:r>
          </w:p>
        </w:tc>
        <w:tc>
          <w:tcPr>
            <w:tcW w:w="0" w:type="auto"/>
          </w:tcPr>
          <w:p w14:paraId="6D814455" w14:textId="77777777" w:rsidR="00B46A8C" w:rsidRDefault="00B46A8C" w:rsidP="00511E17">
            <w:pPr>
              <w:rPr>
                <w:sz w:val="16"/>
                <w:szCs w:val="16"/>
              </w:rPr>
            </w:pPr>
            <w:r>
              <w:rPr>
                <w:sz w:val="16"/>
                <w:szCs w:val="16"/>
              </w:rPr>
              <w:t>Crop yield</w:t>
            </w:r>
          </w:p>
        </w:tc>
        <w:tc>
          <w:tcPr>
            <w:tcW w:w="2534" w:type="dxa"/>
          </w:tcPr>
          <w:p w14:paraId="13276073" w14:textId="0431244E" w:rsidR="00B46A8C" w:rsidRPr="00511E17" w:rsidRDefault="00B46A8C" w:rsidP="00511E17">
            <w:pPr>
              <w:rPr>
                <w:sz w:val="16"/>
                <w:szCs w:val="16"/>
              </w:rPr>
            </w:pPr>
            <w:r w:rsidRPr="005809A1">
              <w:rPr>
                <w:sz w:val="16"/>
                <w:szCs w:val="16"/>
              </w:rPr>
              <w:t>Our results show that nitrification inhibitors can be recommended in order to increase crop yields (grand mean increase of 7.5</w:t>
            </w:r>
            <w:r w:rsidR="001117AB" w:rsidRPr="005809A1">
              <w:rPr>
                <w:sz w:val="16"/>
                <w:szCs w:val="16"/>
              </w:rPr>
              <w:t>%) (</w:t>
            </w:r>
            <w:r w:rsidRPr="005809A1">
              <w:rPr>
                <w:sz w:val="16"/>
                <w:szCs w:val="16"/>
              </w:rPr>
              <w:t>p. 136)</w:t>
            </w:r>
          </w:p>
        </w:tc>
        <w:tc>
          <w:tcPr>
            <w:tcW w:w="884" w:type="dxa"/>
            <w:tcBorders>
              <w:bottom w:val="single" w:sz="4" w:space="0" w:color="000000" w:themeColor="text1"/>
            </w:tcBorders>
            <w:shd w:val="clear" w:color="auto" w:fill="000000" w:themeFill="text1"/>
          </w:tcPr>
          <w:p w14:paraId="68ABE115" w14:textId="77777777" w:rsidR="00B46A8C" w:rsidRDefault="00B46A8C">
            <w:pPr>
              <w:rPr>
                <w:sz w:val="16"/>
                <w:szCs w:val="16"/>
              </w:rPr>
            </w:pPr>
          </w:p>
        </w:tc>
      </w:tr>
      <w:tr w:rsidR="001117AB" w14:paraId="0CAEF657" w14:textId="77777777" w:rsidTr="001117AB">
        <w:trPr>
          <w:trHeight w:val="396"/>
        </w:trPr>
        <w:tc>
          <w:tcPr>
            <w:tcW w:w="0" w:type="auto"/>
            <w:vMerge/>
          </w:tcPr>
          <w:p w14:paraId="48B2B5E3" w14:textId="77777777" w:rsidR="00B46A8C" w:rsidRPr="00511E17" w:rsidRDefault="00B46A8C">
            <w:pPr>
              <w:rPr>
                <w:sz w:val="16"/>
                <w:szCs w:val="16"/>
              </w:rPr>
            </w:pPr>
          </w:p>
        </w:tc>
        <w:tc>
          <w:tcPr>
            <w:tcW w:w="0" w:type="auto"/>
            <w:vMerge/>
          </w:tcPr>
          <w:p w14:paraId="0AF8A022" w14:textId="77777777" w:rsidR="00B46A8C" w:rsidRDefault="00B46A8C">
            <w:pPr>
              <w:rPr>
                <w:sz w:val="16"/>
                <w:szCs w:val="16"/>
              </w:rPr>
            </w:pPr>
          </w:p>
        </w:tc>
        <w:tc>
          <w:tcPr>
            <w:tcW w:w="0" w:type="auto"/>
            <w:vMerge/>
          </w:tcPr>
          <w:p w14:paraId="7F23E395" w14:textId="77777777" w:rsidR="00B46A8C" w:rsidRDefault="00B46A8C">
            <w:pPr>
              <w:rPr>
                <w:sz w:val="16"/>
                <w:szCs w:val="16"/>
              </w:rPr>
            </w:pPr>
          </w:p>
        </w:tc>
        <w:tc>
          <w:tcPr>
            <w:tcW w:w="0" w:type="auto"/>
            <w:vMerge/>
          </w:tcPr>
          <w:p w14:paraId="1EDEC3EA" w14:textId="77777777" w:rsidR="00B46A8C" w:rsidRDefault="00B46A8C">
            <w:pPr>
              <w:rPr>
                <w:sz w:val="16"/>
                <w:szCs w:val="16"/>
              </w:rPr>
            </w:pPr>
          </w:p>
        </w:tc>
        <w:tc>
          <w:tcPr>
            <w:tcW w:w="0" w:type="auto"/>
            <w:vMerge/>
          </w:tcPr>
          <w:p w14:paraId="47100070" w14:textId="77777777" w:rsidR="00B46A8C" w:rsidRDefault="00B46A8C">
            <w:pPr>
              <w:rPr>
                <w:sz w:val="16"/>
                <w:szCs w:val="16"/>
              </w:rPr>
            </w:pPr>
          </w:p>
        </w:tc>
        <w:tc>
          <w:tcPr>
            <w:tcW w:w="0" w:type="auto"/>
            <w:vMerge/>
          </w:tcPr>
          <w:p w14:paraId="4BED9830" w14:textId="77777777" w:rsidR="00B46A8C" w:rsidRDefault="00B46A8C">
            <w:pPr>
              <w:rPr>
                <w:sz w:val="16"/>
                <w:szCs w:val="16"/>
              </w:rPr>
            </w:pPr>
          </w:p>
        </w:tc>
        <w:tc>
          <w:tcPr>
            <w:tcW w:w="0" w:type="auto"/>
            <w:vMerge/>
          </w:tcPr>
          <w:p w14:paraId="74F4388F" w14:textId="77777777" w:rsidR="00B46A8C" w:rsidRDefault="00B46A8C">
            <w:pPr>
              <w:rPr>
                <w:sz w:val="16"/>
                <w:szCs w:val="16"/>
              </w:rPr>
            </w:pPr>
          </w:p>
        </w:tc>
        <w:tc>
          <w:tcPr>
            <w:tcW w:w="0" w:type="auto"/>
            <w:vMerge/>
          </w:tcPr>
          <w:p w14:paraId="582ABEF5" w14:textId="77777777" w:rsidR="00B46A8C" w:rsidRDefault="00B46A8C">
            <w:pPr>
              <w:rPr>
                <w:sz w:val="16"/>
                <w:szCs w:val="16"/>
              </w:rPr>
            </w:pPr>
          </w:p>
        </w:tc>
        <w:tc>
          <w:tcPr>
            <w:tcW w:w="0" w:type="auto"/>
            <w:vMerge/>
          </w:tcPr>
          <w:p w14:paraId="7AECA454" w14:textId="77777777" w:rsidR="00B46A8C" w:rsidRDefault="00B46A8C">
            <w:pPr>
              <w:rPr>
                <w:sz w:val="16"/>
                <w:szCs w:val="16"/>
              </w:rPr>
            </w:pPr>
          </w:p>
        </w:tc>
        <w:tc>
          <w:tcPr>
            <w:tcW w:w="0" w:type="auto"/>
            <w:vMerge/>
          </w:tcPr>
          <w:p w14:paraId="636916DC" w14:textId="77777777" w:rsidR="00B46A8C" w:rsidRDefault="00B46A8C">
            <w:pPr>
              <w:rPr>
                <w:sz w:val="16"/>
                <w:szCs w:val="16"/>
              </w:rPr>
            </w:pPr>
          </w:p>
        </w:tc>
        <w:tc>
          <w:tcPr>
            <w:tcW w:w="0" w:type="auto"/>
            <w:vMerge/>
          </w:tcPr>
          <w:p w14:paraId="519EE8F0" w14:textId="77777777" w:rsidR="00B46A8C" w:rsidRDefault="00B46A8C">
            <w:pPr>
              <w:rPr>
                <w:sz w:val="16"/>
                <w:szCs w:val="16"/>
              </w:rPr>
            </w:pPr>
          </w:p>
        </w:tc>
        <w:tc>
          <w:tcPr>
            <w:tcW w:w="0" w:type="auto"/>
          </w:tcPr>
          <w:p w14:paraId="585B120F" w14:textId="6ACFA286" w:rsidR="00B46A8C" w:rsidRDefault="00B46A8C" w:rsidP="00511E17">
            <w:pPr>
              <w:jc w:val="both"/>
              <w:rPr>
                <w:sz w:val="16"/>
                <w:szCs w:val="16"/>
              </w:rPr>
            </w:pPr>
            <w:r>
              <w:rPr>
                <w:sz w:val="16"/>
                <w:szCs w:val="16"/>
              </w:rPr>
              <w:t>Regulating</w:t>
            </w:r>
          </w:p>
        </w:tc>
        <w:tc>
          <w:tcPr>
            <w:tcW w:w="0" w:type="auto"/>
          </w:tcPr>
          <w:p w14:paraId="38D09F3E" w14:textId="77777777" w:rsidR="00B46A8C" w:rsidRDefault="00B46A8C" w:rsidP="00511E17">
            <w:pPr>
              <w:rPr>
                <w:sz w:val="16"/>
                <w:szCs w:val="16"/>
              </w:rPr>
            </w:pPr>
            <w:r>
              <w:rPr>
                <w:sz w:val="16"/>
                <w:szCs w:val="16"/>
              </w:rPr>
              <w:t>WPWT: +</w:t>
            </w:r>
          </w:p>
        </w:tc>
        <w:tc>
          <w:tcPr>
            <w:tcW w:w="0" w:type="auto"/>
          </w:tcPr>
          <w:p w14:paraId="3679E68A" w14:textId="77777777" w:rsidR="00B46A8C" w:rsidRDefault="00B46A8C" w:rsidP="00511E17">
            <w:pPr>
              <w:rPr>
                <w:sz w:val="16"/>
                <w:szCs w:val="16"/>
              </w:rPr>
            </w:pPr>
            <w:r>
              <w:rPr>
                <w:sz w:val="16"/>
                <w:szCs w:val="16"/>
              </w:rPr>
              <w:t>Crop Nitrogen Use Efficiency (USE)</w:t>
            </w:r>
          </w:p>
        </w:tc>
        <w:tc>
          <w:tcPr>
            <w:tcW w:w="2534" w:type="dxa"/>
          </w:tcPr>
          <w:p w14:paraId="7D8E0DE0" w14:textId="77777777" w:rsidR="00B46A8C" w:rsidRPr="00511E17" w:rsidRDefault="00B46A8C" w:rsidP="00511E17">
            <w:pPr>
              <w:rPr>
                <w:sz w:val="16"/>
                <w:szCs w:val="16"/>
              </w:rPr>
            </w:pPr>
            <w:r w:rsidRPr="005809A1">
              <w:rPr>
                <w:sz w:val="16"/>
                <w:szCs w:val="16"/>
              </w:rPr>
              <w:t>Our results show that nitrification inhibitors can be recommended in order to increase nutrient use efficiency (grand mean increase of 12.9%) (p. 136)</w:t>
            </w:r>
          </w:p>
        </w:tc>
        <w:tc>
          <w:tcPr>
            <w:tcW w:w="884" w:type="dxa"/>
            <w:shd w:val="clear" w:color="auto" w:fill="auto"/>
          </w:tcPr>
          <w:p w14:paraId="4DB75118" w14:textId="32CA2775" w:rsidR="00B46A8C" w:rsidRDefault="00B46A8C">
            <w:pPr>
              <w:rPr>
                <w:sz w:val="16"/>
                <w:szCs w:val="16"/>
              </w:rPr>
            </w:pPr>
            <w:r>
              <w:rPr>
                <w:sz w:val="16"/>
                <w:szCs w:val="16"/>
              </w:rPr>
              <w:t>+/+</w:t>
            </w:r>
          </w:p>
        </w:tc>
      </w:tr>
      <w:tr w:rsidR="001117AB" w14:paraId="2AFBB12E" w14:textId="77777777" w:rsidTr="001117AB">
        <w:trPr>
          <w:trHeight w:val="396"/>
        </w:trPr>
        <w:tc>
          <w:tcPr>
            <w:tcW w:w="0" w:type="auto"/>
            <w:vMerge w:val="restart"/>
          </w:tcPr>
          <w:p w14:paraId="2F2D1B4F" w14:textId="47E18F2C" w:rsidR="00B46A8C" w:rsidRPr="00CF1F0D" w:rsidRDefault="00B46A8C" w:rsidP="00537817">
            <w:pPr>
              <w:rPr>
                <w:sz w:val="16"/>
                <w:szCs w:val="16"/>
              </w:rPr>
            </w:pPr>
            <w:r>
              <w:rPr>
                <w:sz w:val="16"/>
                <w:szCs w:val="16"/>
              </w:rPr>
              <w:t>De Antoni Migliorati et al. (2014)</w:t>
            </w:r>
            <w:r>
              <w:rPr>
                <w:sz w:val="16"/>
                <w:szCs w:val="16"/>
              </w:rPr>
              <w:fldChar w:fldCharType="begin">
                <w:fldData xml:space="preserve">PEVuZE5vdGU+PENpdGUgRXhjbHVkZUF1dGg9IjEiIEV4Y2x1ZGVZZWFyPSIxIiBIaWRkZW49IjEi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</w:fldData>
              </w:fldChar>
            </w:r>
            <w:r w:rsidR="002D3AC4">
              <w:rPr>
                <w:sz w:val="16"/>
                <w:szCs w:val="16"/>
              </w:rPr>
              <w:instrText xml:space="preserve"> ADDIN EN.CITE </w:instrText>
            </w:r>
            <w:r w:rsidR="002D3AC4">
              <w:rPr>
                <w:sz w:val="16"/>
                <w:szCs w:val="16"/>
              </w:rPr>
              <w:fldChar w:fldCharType="begin">
                <w:fldData xml:space="preserve">PEVuZE5vdGU+PENpdGUgRXhjbHVkZUF1dGg9IjEiIEV4Y2x1ZGVZZWFyPSIxIiBIaWRkZW49IjEi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</w:fldData>
              </w:fldChar>
            </w:r>
            <w:r w:rsidR="002D3AC4">
              <w:rPr>
                <w:sz w:val="16"/>
                <w:szCs w:val="16"/>
              </w:rPr>
              <w:instrText xml:space="preserve"> ADDIN EN.CITE.DATA </w:instrText>
            </w:r>
            <w:r w:rsidR="002D3AC4">
              <w:rPr>
                <w:sz w:val="16"/>
                <w:szCs w:val="16"/>
              </w:rPr>
            </w:r>
            <w:r w:rsidR="002D3AC4">
              <w:rPr>
                <w:sz w:val="16"/>
                <w:szCs w:val="16"/>
              </w:rPr>
              <w:fldChar w:fldCharType="end"/>
            </w:r>
            <w:r>
              <w:rPr>
                <w:sz w:val="16"/>
                <w:szCs w:val="16"/>
              </w:rPr>
            </w:r>
            <w:r>
              <w:rPr>
                <w:sz w:val="16"/>
                <w:szCs w:val="16"/>
              </w:rPr>
              <w:fldChar w:fldCharType="end"/>
            </w:r>
            <w:r w:rsidR="002D3AC4" w:rsidRPr="00CF1F0D">
              <w:rPr>
                <w:sz w:val="16"/>
                <w:szCs w:val="16"/>
              </w:rPr>
              <w:t xml:space="preserve"> </w:t>
            </w:r>
            <w:r w:rsidRPr="00CF1F0D">
              <w:rPr>
                <w:sz w:val="16"/>
                <w:szCs w:val="16"/>
              </w:rPr>
              <w:t xml:space="preserve"> </w:t>
            </w:r>
          </w:p>
        </w:tc>
        <w:tc>
          <w:tcPr>
            <w:tcW w:w="0" w:type="auto"/>
            <w:vMerge w:val="restart"/>
          </w:tcPr>
          <w:p w14:paraId="707D65E9" w14:textId="77777777" w:rsidR="00B46A8C" w:rsidRPr="00CF1F0D" w:rsidRDefault="00B46A8C">
            <w:pPr>
              <w:rPr>
                <w:sz w:val="16"/>
                <w:szCs w:val="16"/>
              </w:rPr>
            </w:pPr>
            <w:r>
              <w:rPr>
                <w:sz w:val="16"/>
                <w:szCs w:val="16"/>
              </w:rPr>
              <w:t>Australia</w:t>
            </w:r>
          </w:p>
        </w:tc>
        <w:tc>
          <w:tcPr>
            <w:tcW w:w="0" w:type="auto"/>
            <w:vMerge w:val="restart"/>
          </w:tcPr>
          <w:p w14:paraId="15BB8F09" w14:textId="77777777" w:rsidR="00B46A8C" w:rsidRPr="00CF1F0D" w:rsidRDefault="00B46A8C">
            <w:pPr>
              <w:rPr>
                <w:sz w:val="16"/>
                <w:szCs w:val="16"/>
              </w:rPr>
            </w:pPr>
            <w:r>
              <w:rPr>
                <w:sz w:val="16"/>
                <w:szCs w:val="16"/>
              </w:rPr>
              <w:t>1</w:t>
            </w:r>
          </w:p>
        </w:tc>
        <w:tc>
          <w:tcPr>
            <w:tcW w:w="0" w:type="auto"/>
            <w:vMerge w:val="restart"/>
          </w:tcPr>
          <w:p w14:paraId="576B1B9E" w14:textId="77777777" w:rsidR="00B46A8C" w:rsidRPr="00CF1F0D" w:rsidRDefault="00B46A8C">
            <w:pPr>
              <w:rPr>
                <w:sz w:val="16"/>
                <w:szCs w:val="16"/>
              </w:rPr>
            </w:pPr>
            <w:r>
              <w:rPr>
                <w:sz w:val="16"/>
                <w:szCs w:val="16"/>
              </w:rPr>
              <w:t>LO</w:t>
            </w:r>
          </w:p>
        </w:tc>
        <w:tc>
          <w:tcPr>
            <w:tcW w:w="0" w:type="auto"/>
            <w:vMerge w:val="restart"/>
          </w:tcPr>
          <w:p w14:paraId="407A3C2A" w14:textId="77777777" w:rsidR="00B46A8C" w:rsidRPr="00CF1F0D" w:rsidRDefault="00B46A8C">
            <w:pPr>
              <w:rPr>
                <w:sz w:val="16"/>
                <w:szCs w:val="16"/>
              </w:rPr>
            </w:pPr>
            <w:r>
              <w:rPr>
                <w:sz w:val="16"/>
                <w:szCs w:val="16"/>
              </w:rPr>
              <w:t>776mm</w:t>
            </w:r>
          </w:p>
        </w:tc>
        <w:tc>
          <w:tcPr>
            <w:tcW w:w="0" w:type="auto"/>
            <w:vMerge w:val="restart"/>
          </w:tcPr>
          <w:p w14:paraId="2C62FDC3" w14:textId="77777777" w:rsidR="00B46A8C" w:rsidRPr="00CF1F0D" w:rsidRDefault="00B46A8C">
            <w:pPr>
              <w:rPr>
                <w:sz w:val="16"/>
                <w:szCs w:val="16"/>
              </w:rPr>
            </w:pPr>
            <w:r>
              <w:rPr>
                <w:sz w:val="16"/>
                <w:szCs w:val="16"/>
              </w:rPr>
              <w:t>17.6</w:t>
            </w:r>
            <w:r w:rsidRPr="00511E17">
              <w:rPr>
                <w:sz w:val="16"/>
                <w:szCs w:val="16"/>
              </w:rPr>
              <w:t>°C</w:t>
            </w:r>
          </w:p>
        </w:tc>
        <w:tc>
          <w:tcPr>
            <w:tcW w:w="0" w:type="auto"/>
            <w:vMerge w:val="restart"/>
          </w:tcPr>
          <w:p w14:paraId="6CADE7E5" w14:textId="77777777" w:rsidR="00B46A8C" w:rsidRPr="00CF1F0D" w:rsidRDefault="00B46A8C">
            <w:pPr>
              <w:rPr>
                <w:sz w:val="16"/>
                <w:szCs w:val="16"/>
              </w:rPr>
            </w:pPr>
            <w:r>
              <w:rPr>
                <w:sz w:val="16"/>
                <w:szCs w:val="16"/>
              </w:rPr>
              <w:t>E</w:t>
            </w:r>
          </w:p>
        </w:tc>
        <w:tc>
          <w:tcPr>
            <w:tcW w:w="0" w:type="auto"/>
            <w:vMerge w:val="restart"/>
          </w:tcPr>
          <w:p w14:paraId="66A63606" w14:textId="77777777" w:rsidR="00B46A8C" w:rsidRPr="00CF1F0D" w:rsidRDefault="00B46A8C">
            <w:pPr>
              <w:rPr>
                <w:sz w:val="16"/>
                <w:szCs w:val="16"/>
              </w:rPr>
            </w:pPr>
            <w:r>
              <w:rPr>
                <w:sz w:val="16"/>
                <w:szCs w:val="16"/>
              </w:rPr>
              <w:t>CI</w:t>
            </w:r>
          </w:p>
        </w:tc>
        <w:tc>
          <w:tcPr>
            <w:tcW w:w="0" w:type="auto"/>
            <w:vMerge w:val="restart"/>
          </w:tcPr>
          <w:p w14:paraId="11736B82" w14:textId="77777777" w:rsidR="00B46A8C" w:rsidRPr="00CF1F0D" w:rsidRDefault="00B46A8C">
            <w:pPr>
              <w:rPr>
                <w:sz w:val="16"/>
                <w:szCs w:val="16"/>
              </w:rPr>
            </w:pPr>
            <w:r>
              <w:rPr>
                <w:sz w:val="16"/>
                <w:szCs w:val="16"/>
              </w:rPr>
              <w:t>Corn</w:t>
            </w:r>
          </w:p>
        </w:tc>
        <w:tc>
          <w:tcPr>
            <w:tcW w:w="0" w:type="auto"/>
            <w:vMerge w:val="restart"/>
          </w:tcPr>
          <w:p w14:paraId="13F02036" w14:textId="40A623E3" w:rsidR="00B46A8C" w:rsidRPr="00CF1F0D" w:rsidRDefault="00B46A8C">
            <w:pPr>
              <w:rPr>
                <w:sz w:val="16"/>
                <w:szCs w:val="16"/>
              </w:rPr>
            </w:pPr>
            <w:r>
              <w:rPr>
                <w:sz w:val="16"/>
                <w:szCs w:val="16"/>
              </w:rPr>
              <w:t>In-Field</w:t>
            </w:r>
          </w:p>
        </w:tc>
        <w:tc>
          <w:tcPr>
            <w:tcW w:w="0" w:type="auto"/>
            <w:vMerge w:val="restart"/>
          </w:tcPr>
          <w:p w14:paraId="208E6A3F" w14:textId="77777777" w:rsidR="00B46A8C" w:rsidRDefault="00B46A8C">
            <w:pPr>
              <w:rPr>
                <w:sz w:val="16"/>
                <w:szCs w:val="16"/>
              </w:rPr>
            </w:pPr>
            <w:r>
              <w:rPr>
                <w:sz w:val="16"/>
                <w:szCs w:val="16"/>
              </w:rPr>
              <w:t>NM</w:t>
            </w:r>
          </w:p>
          <w:p w14:paraId="7E10841E" w14:textId="38154F22" w:rsidR="001F5F28" w:rsidRPr="00CF1F0D" w:rsidRDefault="001F5F28">
            <w:pPr>
              <w:rPr>
                <w:sz w:val="16"/>
                <w:szCs w:val="16"/>
              </w:rPr>
            </w:pPr>
            <w:r>
              <w:rPr>
                <w:sz w:val="16"/>
                <w:szCs w:val="16"/>
              </w:rPr>
              <w:t>(</w:t>
            </w:r>
            <w:r w:rsidRPr="001F5F28">
              <w:rPr>
                <w:sz w:val="16"/>
                <w:szCs w:val="16"/>
              </w:rPr>
              <w:t xml:space="preserve">Reduction of </w:t>
            </w:r>
            <w:r w:rsidR="00C6622C">
              <w:rPr>
                <w:sz w:val="16"/>
                <w:szCs w:val="16"/>
              </w:rPr>
              <w:t xml:space="preserve">synthetic </w:t>
            </w:r>
            <w:r w:rsidRPr="001F5F28">
              <w:rPr>
                <w:sz w:val="16"/>
                <w:szCs w:val="16"/>
              </w:rPr>
              <w:t>N fertilizer applied</w:t>
            </w:r>
            <w:r>
              <w:rPr>
                <w:sz w:val="16"/>
                <w:szCs w:val="16"/>
              </w:rPr>
              <w:t>)</w:t>
            </w:r>
          </w:p>
        </w:tc>
        <w:tc>
          <w:tcPr>
            <w:tcW w:w="0" w:type="auto"/>
          </w:tcPr>
          <w:p w14:paraId="5AA95E32" w14:textId="63751529" w:rsidR="00B46A8C" w:rsidRPr="00476E5A" w:rsidRDefault="00B46A8C" w:rsidP="00511E17">
            <w:pPr>
              <w:jc w:val="both"/>
              <w:rPr>
                <w:sz w:val="16"/>
                <w:szCs w:val="16"/>
              </w:rPr>
            </w:pPr>
            <w:r>
              <w:rPr>
                <w:sz w:val="16"/>
                <w:szCs w:val="16"/>
              </w:rPr>
              <w:t>Provisioning</w:t>
            </w:r>
          </w:p>
        </w:tc>
        <w:tc>
          <w:tcPr>
            <w:tcW w:w="0" w:type="auto"/>
          </w:tcPr>
          <w:p w14:paraId="2E8F8233" w14:textId="77777777" w:rsidR="00B46A8C" w:rsidRPr="00476E5A" w:rsidRDefault="00B46A8C" w:rsidP="00511E17">
            <w:pPr>
              <w:rPr>
                <w:sz w:val="16"/>
                <w:szCs w:val="16"/>
              </w:rPr>
            </w:pPr>
            <w:r>
              <w:rPr>
                <w:sz w:val="16"/>
                <w:szCs w:val="16"/>
              </w:rPr>
              <w:t>FP: -</w:t>
            </w:r>
          </w:p>
        </w:tc>
        <w:tc>
          <w:tcPr>
            <w:tcW w:w="0" w:type="auto"/>
          </w:tcPr>
          <w:p w14:paraId="5282B6CB" w14:textId="77777777" w:rsidR="00B46A8C" w:rsidRDefault="00B46A8C" w:rsidP="00511E17">
            <w:pPr>
              <w:rPr>
                <w:sz w:val="16"/>
                <w:szCs w:val="16"/>
              </w:rPr>
            </w:pPr>
            <w:r>
              <w:rPr>
                <w:sz w:val="16"/>
                <w:szCs w:val="16"/>
              </w:rPr>
              <w:t>Grain yield (t/ha)</w:t>
            </w:r>
          </w:p>
        </w:tc>
        <w:tc>
          <w:tcPr>
            <w:tcW w:w="2534" w:type="dxa"/>
          </w:tcPr>
          <w:p w14:paraId="7BAB6288" w14:textId="77777777" w:rsidR="00B46A8C" w:rsidRPr="00476E5A" w:rsidRDefault="00B46A8C" w:rsidP="00511E17">
            <w:pPr>
              <w:rPr>
                <w:sz w:val="16"/>
                <w:szCs w:val="16"/>
              </w:rPr>
            </w:pPr>
            <w:r w:rsidRPr="00511E17">
              <w:rPr>
                <w:sz w:val="16"/>
                <w:szCs w:val="16"/>
              </w:rPr>
              <w:t>Halving the annual conventional N fertiliser rate in the adjusted N treatment</w:t>
            </w:r>
            <w:r>
              <w:rPr>
                <w:sz w:val="16"/>
                <w:szCs w:val="16"/>
              </w:rPr>
              <w:t xml:space="preserve"> </w:t>
            </w:r>
            <w:r w:rsidRPr="00511E17">
              <w:rPr>
                <w:sz w:val="16"/>
                <w:szCs w:val="16"/>
              </w:rPr>
              <w:t>extensively penalised maize yield p. 33</w:t>
            </w:r>
          </w:p>
        </w:tc>
        <w:tc>
          <w:tcPr>
            <w:tcW w:w="884" w:type="dxa"/>
            <w:shd w:val="clear" w:color="auto" w:fill="000000" w:themeFill="text1"/>
          </w:tcPr>
          <w:p w14:paraId="78F004F9" w14:textId="77777777" w:rsidR="00B46A8C" w:rsidRDefault="00B46A8C">
            <w:pPr>
              <w:rPr>
                <w:sz w:val="16"/>
                <w:szCs w:val="16"/>
              </w:rPr>
            </w:pPr>
          </w:p>
        </w:tc>
      </w:tr>
      <w:tr w:rsidR="001117AB" w14:paraId="68A193AD" w14:textId="77777777" w:rsidTr="001117AB">
        <w:trPr>
          <w:trHeight w:val="396"/>
        </w:trPr>
        <w:tc>
          <w:tcPr>
            <w:tcW w:w="0" w:type="auto"/>
            <w:vMerge/>
          </w:tcPr>
          <w:p w14:paraId="14C8FAC5" w14:textId="77777777" w:rsidR="00B46A8C" w:rsidRPr="00CF1F0D" w:rsidRDefault="00B46A8C">
            <w:pPr>
              <w:rPr>
                <w:sz w:val="16"/>
                <w:szCs w:val="16"/>
              </w:rPr>
            </w:pPr>
          </w:p>
        </w:tc>
        <w:tc>
          <w:tcPr>
            <w:tcW w:w="0" w:type="auto"/>
            <w:vMerge/>
          </w:tcPr>
          <w:p w14:paraId="7D490EDC" w14:textId="77777777" w:rsidR="00B46A8C" w:rsidRPr="00CF1F0D" w:rsidRDefault="00B46A8C">
            <w:pPr>
              <w:rPr>
                <w:sz w:val="16"/>
                <w:szCs w:val="16"/>
              </w:rPr>
            </w:pPr>
          </w:p>
        </w:tc>
        <w:tc>
          <w:tcPr>
            <w:tcW w:w="0" w:type="auto"/>
            <w:vMerge/>
          </w:tcPr>
          <w:p w14:paraId="76CC1012" w14:textId="77777777" w:rsidR="00B46A8C" w:rsidRPr="00CF1F0D" w:rsidRDefault="00B46A8C">
            <w:pPr>
              <w:rPr>
                <w:sz w:val="16"/>
                <w:szCs w:val="16"/>
              </w:rPr>
            </w:pPr>
          </w:p>
        </w:tc>
        <w:tc>
          <w:tcPr>
            <w:tcW w:w="0" w:type="auto"/>
            <w:vMerge/>
          </w:tcPr>
          <w:p w14:paraId="0D917003" w14:textId="77777777" w:rsidR="00B46A8C" w:rsidRPr="00CF1F0D" w:rsidRDefault="00B46A8C">
            <w:pPr>
              <w:rPr>
                <w:sz w:val="16"/>
                <w:szCs w:val="16"/>
              </w:rPr>
            </w:pPr>
          </w:p>
        </w:tc>
        <w:tc>
          <w:tcPr>
            <w:tcW w:w="0" w:type="auto"/>
            <w:vMerge/>
          </w:tcPr>
          <w:p w14:paraId="7B9BF141" w14:textId="77777777" w:rsidR="00B46A8C" w:rsidRPr="00CF1F0D" w:rsidRDefault="00B46A8C">
            <w:pPr>
              <w:rPr>
                <w:sz w:val="16"/>
                <w:szCs w:val="16"/>
              </w:rPr>
            </w:pPr>
          </w:p>
        </w:tc>
        <w:tc>
          <w:tcPr>
            <w:tcW w:w="0" w:type="auto"/>
            <w:vMerge/>
          </w:tcPr>
          <w:p w14:paraId="28835083" w14:textId="77777777" w:rsidR="00B46A8C" w:rsidRPr="00CF1F0D" w:rsidRDefault="00B46A8C">
            <w:pPr>
              <w:rPr>
                <w:sz w:val="16"/>
                <w:szCs w:val="16"/>
              </w:rPr>
            </w:pPr>
          </w:p>
        </w:tc>
        <w:tc>
          <w:tcPr>
            <w:tcW w:w="0" w:type="auto"/>
            <w:vMerge/>
          </w:tcPr>
          <w:p w14:paraId="50B47BD8" w14:textId="77777777" w:rsidR="00B46A8C" w:rsidRPr="00CF1F0D" w:rsidRDefault="00B46A8C">
            <w:pPr>
              <w:rPr>
                <w:sz w:val="16"/>
                <w:szCs w:val="16"/>
              </w:rPr>
            </w:pPr>
          </w:p>
        </w:tc>
        <w:tc>
          <w:tcPr>
            <w:tcW w:w="0" w:type="auto"/>
            <w:vMerge/>
          </w:tcPr>
          <w:p w14:paraId="36FFE789" w14:textId="77777777" w:rsidR="00B46A8C" w:rsidRPr="00CF1F0D" w:rsidRDefault="00B46A8C">
            <w:pPr>
              <w:rPr>
                <w:sz w:val="16"/>
                <w:szCs w:val="16"/>
              </w:rPr>
            </w:pPr>
          </w:p>
        </w:tc>
        <w:tc>
          <w:tcPr>
            <w:tcW w:w="0" w:type="auto"/>
            <w:vMerge/>
          </w:tcPr>
          <w:p w14:paraId="126232FC" w14:textId="77777777" w:rsidR="00B46A8C" w:rsidRPr="00CF1F0D" w:rsidRDefault="00B46A8C">
            <w:pPr>
              <w:rPr>
                <w:sz w:val="16"/>
                <w:szCs w:val="16"/>
              </w:rPr>
            </w:pPr>
          </w:p>
        </w:tc>
        <w:tc>
          <w:tcPr>
            <w:tcW w:w="0" w:type="auto"/>
            <w:vMerge/>
          </w:tcPr>
          <w:p w14:paraId="5C4ABA92" w14:textId="77777777" w:rsidR="00B46A8C" w:rsidRPr="00CF1F0D" w:rsidRDefault="00B46A8C">
            <w:pPr>
              <w:rPr>
                <w:sz w:val="16"/>
                <w:szCs w:val="16"/>
              </w:rPr>
            </w:pPr>
          </w:p>
        </w:tc>
        <w:tc>
          <w:tcPr>
            <w:tcW w:w="0" w:type="auto"/>
            <w:vMerge/>
          </w:tcPr>
          <w:p w14:paraId="39E468C1" w14:textId="77777777" w:rsidR="00B46A8C" w:rsidRPr="00CF1F0D" w:rsidRDefault="00B46A8C">
            <w:pPr>
              <w:rPr>
                <w:sz w:val="16"/>
                <w:szCs w:val="16"/>
              </w:rPr>
            </w:pPr>
          </w:p>
        </w:tc>
        <w:tc>
          <w:tcPr>
            <w:tcW w:w="0" w:type="auto"/>
          </w:tcPr>
          <w:p w14:paraId="0A93754E" w14:textId="79A12DE2" w:rsidR="00B46A8C" w:rsidRDefault="00B46A8C" w:rsidP="00F10D3C">
            <w:pPr>
              <w:jc w:val="both"/>
              <w:rPr>
                <w:sz w:val="16"/>
                <w:szCs w:val="16"/>
              </w:rPr>
            </w:pPr>
            <w:r>
              <w:rPr>
                <w:sz w:val="16"/>
                <w:szCs w:val="16"/>
              </w:rPr>
              <w:t>Regulating</w:t>
            </w:r>
          </w:p>
        </w:tc>
        <w:tc>
          <w:tcPr>
            <w:tcW w:w="0" w:type="auto"/>
          </w:tcPr>
          <w:p w14:paraId="5607E5DC" w14:textId="77777777" w:rsidR="00B46A8C" w:rsidRDefault="00B46A8C" w:rsidP="00476E5A">
            <w:pPr>
              <w:rPr>
                <w:sz w:val="16"/>
                <w:szCs w:val="16"/>
              </w:rPr>
            </w:pPr>
            <w:r>
              <w:rPr>
                <w:sz w:val="16"/>
                <w:szCs w:val="16"/>
              </w:rPr>
              <w:t>AR: +</w:t>
            </w:r>
          </w:p>
        </w:tc>
        <w:tc>
          <w:tcPr>
            <w:tcW w:w="0" w:type="auto"/>
          </w:tcPr>
          <w:p w14:paraId="080A0F6D" w14:textId="77777777" w:rsidR="00B46A8C" w:rsidRDefault="00B46A8C" w:rsidP="00476E5A">
            <w:pPr>
              <w:rPr>
                <w:sz w:val="16"/>
                <w:szCs w:val="16"/>
              </w:rPr>
            </w:pPr>
            <w:r w:rsidRPr="00511E17">
              <w:rPr>
                <w:sz w:val="16"/>
                <w:szCs w:val="16"/>
              </w:rPr>
              <w:t>N</w:t>
            </w:r>
            <w:r w:rsidRPr="00511E17">
              <w:rPr>
                <w:sz w:val="16"/>
                <w:szCs w:val="16"/>
                <w:vertAlign w:val="subscript"/>
              </w:rPr>
              <w:t>2</w:t>
            </w:r>
            <w:r w:rsidRPr="00511E17">
              <w:rPr>
                <w:sz w:val="16"/>
                <w:szCs w:val="16"/>
              </w:rPr>
              <w:t>0 emissions (kg N2O–N ha</w:t>
            </w:r>
            <w:r w:rsidRPr="00511E17">
              <w:rPr>
                <w:sz w:val="16"/>
                <w:szCs w:val="16"/>
                <w:vertAlign w:val="superscript"/>
              </w:rPr>
              <w:t>−1</w:t>
            </w:r>
            <w:r w:rsidRPr="00511E17">
              <w:rPr>
                <w:sz w:val="16"/>
                <w:szCs w:val="16"/>
              </w:rPr>
              <w:t>year</w:t>
            </w:r>
            <w:r w:rsidRPr="00511E17">
              <w:rPr>
                <w:sz w:val="16"/>
                <w:szCs w:val="16"/>
                <w:vertAlign w:val="superscript"/>
              </w:rPr>
              <w:t>−1</w:t>
            </w:r>
            <w:r w:rsidRPr="00511E17">
              <w:rPr>
                <w:sz w:val="16"/>
                <w:szCs w:val="16"/>
              </w:rPr>
              <w:t>)</w:t>
            </w:r>
          </w:p>
        </w:tc>
        <w:tc>
          <w:tcPr>
            <w:tcW w:w="2534" w:type="dxa"/>
          </w:tcPr>
          <w:p w14:paraId="04FE8EA9" w14:textId="77777777" w:rsidR="00B46A8C" w:rsidRPr="00476E5A" w:rsidRDefault="00B46A8C" w:rsidP="00511E17">
            <w:pPr>
              <w:rPr>
                <w:sz w:val="16"/>
                <w:szCs w:val="16"/>
              </w:rPr>
            </w:pPr>
            <w:r w:rsidRPr="00511E17">
              <w:rPr>
                <w:sz w:val="16"/>
                <w:szCs w:val="16"/>
              </w:rPr>
              <w:t>Halving the annual conventional N fertiliser rate in the adjusted N treatment</w:t>
            </w:r>
            <w:r>
              <w:rPr>
                <w:sz w:val="16"/>
                <w:szCs w:val="16"/>
              </w:rPr>
              <w:t xml:space="preserve"> reduced </w:t>
            </w:r>
            <w:r w:rsidRPr="00511E17">
              <w:rPr>
                <w:sz w:val="16"/>
                <w:szCs w:val="16"/>
              </w:rPr>
              <w:t>N</w:t>
            </w:r>
            <w:r w:rsidRPr="00511E17">
              <w:rPr>
                <w:sz w:val="16"/>
                <w:szCs w:val="16"/>
                <w:vertAlign w:val="subscript"/>
              </w:rPr>
              <w:t>2</w:t>
            </w:r>
            <w:r w:rsidRPr="00511E17">
              <w:rPr>
                <w:sz w:val="16"/>
                <w:szCs w:val="16"/>
              </w:rPr>
              <w:t xml:space="preserve">O emissions </w:t>
            </w:r>
            <w:r>
              <w:rPr>
                <w:sz w:val="16"/>
                <w:szCs w:val="16"/>
              </w:rPr>
              <w:t>by approximately 60% (</w:t>
            </w:r>
            <w:r w:rsidRPr="00511E17">
              <w:rPr>
                <w:sz w:val="16"/>
                <w:szCs w:val="16"/>
              </w:rPr>
              <w:t>p. 33</w:t>
            </w:r>
            <w:r>
              <w:rPr>
                <w:sz w:val="16"/>
                <w:szCs w:val="16"/>
              </w:rPr>
              <w:t>)</w:t>
            </w:r>
          </w:p>
        </w:tc>
        <w:tc>
          <w:tcPr>
            <w:tcW w:w="884" w:type="dxa"/>
            <w:tcBorders>
              <w:bottom w:val="single" w:sz="4" w:space="0" w:color="000000" w:themeColor="text1"/>
            </w:tcBorders>
          </w:tcPr>
          <w:p w14:paraId="34B39681" w14:textId="1F5CB260" w:rsidR="00B46A8C" w:rsidRDefault="00B46A8C">
            <w:pPr>
              <w:rPr>
                <w:sz w:val="16"/>
                <w:szCs w:val="16"/>
              </w:rPr>
            </w:pPr>
            <w:r>
              <w:rPr>
                <w:sz w:val="16"/>
                <w:szCs w:val="16"/>
              </w:rPr>
              <w:t>-/+</w:t>
            </w:r>
          </w:p>
        </w:tc>
      </w:tr>
      <w:tr w:rsidR="001117AB" w14:paraId="22732DE0" w14:textId="77777777" w:rsidTr="001117AB">
        <w:trPr>
          <w:trHeight w:val="396"/>
        </w:trPr>
        <w:tc>
          <w:tcPr>
            <w:tcW w:w="0" w:type="auto"/>
            <w:vMerge/>
          </w:tcPr>
          <w:p w14:paraId="19AB3243" w14:textId="77777777" w:rsidR="00B46A8C" w:rsidRPr="00CF1F0D" w:rsidRDefault="00B46A8C">
            <w:pPr>
              <w:rPr>
                <w:sz w:val="16"/>
                <w:szCs w:val="16"/>
              </w:rPr>
            </w:pPr>
          </w:p>
        </w:tc>
        <w:tc>
          <w:tcPr>
            <w:tcW w:w="0" w:type="auto"/>
            <w:vMerge/>
          </w:tcPr>
          <w:p w14:paraId="57B3E2B8" w14:textId="77777777" w:rsidR="00B46A8C" w:rsidRPr="00CF1F0D" w:rsidRDefault="00B46A8C">
            <w:pPr>
              <w:rPr>
                <w:sz w:val="16"/>
                <w:szCs w:val="16"/>
              </w:rPr>
            </w:pPr>
          </w:p>
        </w:tc>
        <w:tc>
          <w:tcPr>
            <w:tcW w:w="0" w:type="auto"/>
            <w:vMerge/>
          </w:tcPr>
          <w:p w14:paraId="2B0D9765" w14:textId="77777777" w:rsidR="00B46A8C" w:rsidRPr="00CF1F0D" w:rsidRDefault="00B46A8C">
            <w:pPr>
              <w:rPr>
                <w:sz w:val="16"/>
                <w:szCs w:val="16"/>
              </w:rPr>
            </w:pPr>
          </w:p>
        </w:tc>
        <w:tc>
          <w:tcPr>
            <w:tcW w:w="0" w:type="auto"/>
            <w:vMerge/>
          </w:tcPr>
          <w:p w14:paraId="4375BC68" w14:textId="77777777" w:rsidR="00B46A8C" w:rsidRPr="00CF1F0D" w:rsidRDefault="00B46A8C">
            <w:pPr>
              <w:rPr>
                <w:sz w:val="16"/>
                <w:szCs w:val="16"/>
              </w:rPr>
            </w:pPr>
          </w:p>
        </w:tc>
        <w:tc>
          <w:tcPr>
            <w:tcW w:w="0" w:type="auto"/>
            <w:vMerge/>
          </w:tcPr>
          <w:p w14:paraId="5460723C" w14:textId="77777777" w:rsidR="00B46A8C" w:rsidRPr="00CF1F0D" w:rsidRDefault="00B46A8C">
            <w:pPr>
              <w:rPr>
                <w:sz w:val="16"/>
                <w:szCs w:val="16"/>
              </w:rPr>
            </w:pPr>
          </w:p>
        </w:tc>
        <w:tc>
          <w:tcPr>
            <w:tcW w:w="0" w:type="auto"/>
            <w:vMerge/>
          </w:tcPr>
          <w:p w14:paraId="130B47DC" w14:textId="77777777" w:rsidR="00B46A8C" w:rsidRPr="00CF1F0D" w:rsidRDefault="00B46A8C">
            <w:pPr>
              <w:rPr>
                <w:sz w:val="16"/>
                <w:szCs w:val="16"/>
              </w:rPr>
            </w:pPr>
          </w:p>
        </w:tc>
        <w:tc>
          <w:tcPr>
            <w:tcW w:w="0" w:type="auto"/>
            <w:vMerge/>
          </w:tcPr>
          <w:p w14:paraId="32D07127" w14:textId="77777777" w:rsidR="00B46A8C" w:rsidRPr="00CF1F0D" w:rsidRDefault="00B46A8C">
            <w:pPr>
              <w:rPr>
                <w:sz w:val="16"/>
                <w:szCs w:val="16"/>
              </w:rPr>
            </w:pPr>
          </w:p>
        </w:tc>
        <w:tc>
          <w:tcPr>
            <w:tcW w:w="0" w:type="auto"/>
            <w:vMerge/>
          </w:tcPr>
          <w:p w14:paraId="0191C1C9" w14:textId="77777777" w:rsidR="00B46A8C" w:rsidRPr="00CF1F0D" w:rsidRDefault="00B46A8C">
            <w:pPr>
              <w:rPr>
                <w:sz w:val="16"/>
                <w:szCs w:val="16"/>
              </w:rPr>
            </w:pPr>
          </w:p>
        </w:tc>
        <w:tc>
          <w:tcPr>
            <w:tcW w:w="0" w:type="auto"/>
            <w:vMerge w:val="restart"/>
          </w:tcPr>
          <w:p w14:paraId="63A98957" w14:textId="77777777" w:rsidR="00B46A8C" w:rsidRDefault="00B46A8C">
            <w:pPr>
              <w:rPr>
                <w:sz w:val="16"/>
                <w:szCs w:val="16"/>
              </w:rPr>
            </w:pPr>
            <w:r>
              <w:rPr>
                <w:sz w:val="16"/>
                <w:szCs w:val="16"/>
              </w:rPr>
              <w:t>Corn</w:t>
            </w:r>
          </w:p>
          <w:p w14:paraId="4FC3DC9D" w14:textId="0A43BCAA" w:rsidR="00B46A8C" w:rsidRPr="00CF1F0D" w:rsidRDefault="00B46A8C">
            <w:pPr>
              <w:rPr>
                <w:sz w:val="16"/>
                <w:szCs w:val="16"/>
              </w:rPr>
            </w:pPr>
            <w:r>
              <w:rPr>
                <w:sz w:val="16"/>
                <w:szCs w:val="16"/>
              </w:rPr>
              <w:t>Wheat</w:t>
            </w:r>
          </w:p>
        </w:tc>
        <w:tc>
          <w:tcPr>
            <w:tcW w:w="0" w:type="auto"/>
            <w:vMerge/>
          </w:tcPr>
          <w:p w14:paraId="27F34D67" w14:textId="77777777" w:rsidR="00B46A8C" w:rsidRPr="00CF1F0D" w:rsidRDefault="00B46A8C">
            <w:pPr>
              <w:rPr>
                <w:sz w:val="16"/>
                <w:szCs w:val="16"/>
              </w:rPr>
            </w:pPr>
          </w:p>
        </w:tc>
        <w:tc>
          <w:tcPr>
            <w:tcW w:w="0" w:type="auto"/>
            <w:vMerge w:val="restart"/>
          </w:tcPr>
          <w:p w14:paraId="75BE9825" w14:textId="77777777" w:rsidR="00B46A8C" w:rsidRDefault="00B46A8C">
            <w:pPr>
              <w:rPr>
                <w:sz w:val="16"/>
                <w:szCs w:val="16"/>
              </w:rPr>
            </w:pPr>
            <w:r>
              <w:rPr>
                <w:sz w:val="16"/>
                <w:szCs w:val="16"/>
              </w:rPr>
              <w:t>NM</w:t>
            </w:r>
          </w:p>
          <w:p w14:paraId="3BED299B" w14:textId="2BDFC4FE" w:rsidR="001F5F28" w:rsidRPr="00CF1F0D" w:rsidRDefault="001F5F28">
            <w:pPr>
              <w:rPr>
                <w:sz w:val="16"/>
                <w:szCs w:val="16"/>
              </w:rPr>
            </w:pPr>
            <w:r>
              <w:rPr>
                <w:sz w:val="16"/>
                <w:szCs w:val="16"/>
              </w:rPr>
              <w:t>(Nitrification inhibitors)</w:t>
            </w:r>
          </w:p>
        </w:tc>
        <w:tc>
          <w:tcPr>
            <w:tcW w:w="0" w:type="auto"/>
          </w:tcPr>
          <w:p w14:paraId="1461FA33" w14:textId="7E4BFA5C" w:rsidR="00B46A8C" w:rsidRPr="00476E5A" w:rsidRDefault="00B46A8C" w:rsidP="00511E17">
            <w:pPr>
              <w:jc w:val="both"/>
              <w:rPr>
                <w:sz w:val="16"/>
                <w:szCs w:val="16"/>
              </w:rPr>
            </w:pPr>
            <w:r>
              <w:rPr>
                <w:sz w:val="16"/>
                <w:szCs w:val="16"/>
              </w:rPr>
              <w:t>Provisioning</w:t>
            </w:r>
          </w:p>
        </w:tc>
        <w:tc>
          <w:tcPr>
            <w:tcW w:w="0" w:type="auto"/>
          </w:tcPr>
          <w:p w14:paraId="0DC836AB" w14:textId="012C5325" w:rsidR="00B46A8C" w:rsidRPr="00476E5A" w:rsidRDefault="00B46A8C" w:rsidP="00511E17">
            <w:pPr>
              <w:rPr>
                <w:sz w:val="16"/>
                <w:szCs w:val="16"/>
              </w:rPr>
            </w:pPr>
            <w:r>
              <w:rPr>
                <w:sz w:val="16"/>
                <w:szCs w:val="16"/>
              </w:rPr>
              <w:t>FP</w:t>
            </w:r>
            <w:r w:rsidR="00716C16">
              <w:rPr>
                <w:sz w:val="16"/>
                <w:szCs w:val="16"/>
              </w:rPr>
              <w:t>:</w:t>
            </w:r>
            <w:r w:rsidR="00472C51">
              <w:rPr>
                <w:sz w:val="16"/>
                <w:szCs w:val="16"/>
              </w:rPr>
              <w:t xml:space="preserve"> </w:t>
            </w:r>
            <w:r w:rsidR="00472C51" w:rsidRPr="00472C51">
              <w:rPr>
                <w:sz w:val="16"/>
                <w:szCs w:val="16"/>
              </w:rPr>
              <w:t>•</w:t>
            </w:r>
          </w:p>
        </w:tc>
        <w:tc>
          <w:tcPr>
            <w:tcW w:w="0" w:type="auto"/>
          </w:tcPr>
          <w:p w14:paraId="54E6042E" w14:textId="77777777" w:rsidR="00B46A8C" w:rsidRDefault="00B46A8C" w:rsidP="00511E17">
            <w:pPr>
              <w:rPr>
                <w:sz w:val="16"/>
                <w:szCs w:val="16"/>
              </w:rPr>
            </w:pPr>
            <w:r>
              <w:rPr>
                <w:sz w:val="16"/>
                <w:szCs w:val="16"/>
              </w:rPr>
              <w:t>Grain yield (t/ha)</w:t>
            </w:r>
          </w:p>
        </w:tc>
        <w:tc>
          <w:tcPr>
            <w:tcW w:w="2534" w:type="dxa"/>
          </w:tcPr>
          <w:p w14:paraId="173B2C2F" w14:textId="77777777" w:rsidR="00B46A8C" w:rsidRPr="00476E5A" w:rsidRDefault="00B46A8C" w:rsidP="00511E17">
            <w:pPr>
              <w:rPr>
                <w:sz w:val="16"/>
                <w:szCs w:val="16"/>
              </w:rPr>
            </w:pPr>
            <w:r w:rsidRPr="00511E17">
              <w:rPr>
                <w:sz w:val="16"/>
                <w:szCs w:val="16"/>
              </w:rPr>
              <w:t>The</w:t>
            </w:r>
            <w:r>
              <w:rPr>
                <w:sz w:val="16"/>
                <w:szCs w:val="16"/>
              </w:rPr>
              <w:t xml:space="preserve"> </w:t>
            </w:r>
            <w:r w:rsidRPr="00511E17">
              <w:rPr>
                <w:sz w:val="16"/>
                <w:szCs w:val="16"/>
              </w:rPr>
              <w:t xml:space="preserve">use of DMPP with </w:t>
            </w:r>
            <w:r>
              <w:rPr>
                <w:sz w:val="16"/>
                <w:szCs w:val="16"/>
              </w:rPr>
              <w:t xml:space="preserve">urea at the conventional N rate </w:t>
            </w:r>
            <w:r w:rsidRPr="00511E17">
              <w:rPr>
                <w:sz w:val="16"/>
                <w:szCs w:val="16"/>
              </w:rPr>
              <w:t xml:space="preserve">did not affect crop yields </w:t>
            </w:r>
            <w:r>
              <w:rPr>
                <w:sz w:val="16"/>
                <w:szCs w:val="16"/>
              </w:rPr>
              <w:t>(</w:t>
            </w:r>
            <w:r w:rsidRPr="00511E17">
              <w:rPr>
                <w:sz w:val="16"/>
                <w:szCs w:val="16"/>
              </w:rPr>
              <w:t>p. 33</w:t>
            </w:r>
            <w:r>
              <w:rPr>
                <w:sz w:val="16"/>
                <w:szCs w:val="16"/>
              </w:rPr>
              <w:t>)</w:t>
            </w:r>
          </w:p>
        </w:tc>
        <w:tc>
          <w:tcPr>
            <w:tcW w:w="884" w:type="dxa"/>
            <w:shd w:val="clear" w:color="auto" w:fill="000000" w:themeFill="text1"/>
          </w:tcPr>
          <w:p w14:paraId="541AC7E3" w14:textId="77777777" w:rsidR="00B46A8C" w:rsidRDefault="00B46A8C">
            <w:pPr>
              <w:rPr>
                <w:sz w:val="16"/>
                <w:szCs w:val="16"/>
              </w:rPr>
            </w:pPr>
          </w:p>
        </w:tc>
      </w:tr>
      <w:tr w:rsidR="001117AB" w14:paraId="5F55C719" w14:textId="77777777" w:rsidTr="001117AB">
        <w:trPr>
          <w:trHeight w:val="396"/>
        </w:trPr>
        <w:tc>
          <w:tcPr>
            <w:tcW w:w="0" w:type="auto"/>
            <w:vMerge/>
          </w:tcPr>
          <w:p w14:paraId="37B3BF1F" w14:textId="77777777" w:rsidR="00B46A8C" w:rsidRPr="00CF1F0D" w:rsidRDefault="00B46A8C">
            <w:pPr>
              <w:rPr>
                <w:sz w:val="16"/>
                <w:szCs w:val="16"/>
              </w:rPr>
            </w:pPr>
          </w:p>
        </w:tc>
        <w:tc>
          <w:tcPr>
            <w:tcW w:w="0" w:type="auto"/>
            <w:vMerge/>
          </w:tcPr>
          <w:p w14:paraId="05B7CC73" w14:textId="77777777" w:rsidR="00B46A8C" w:rsidRPr="00CF1F0D" w:rsidRDefault="00B46A8C">
            <w:pPr>
              <w:rPr>
                <w:sz w:val="16"/>
                <w:szCs w:val="16"/>
              </w:rPr>
            </w:pPr>
          </w:p>
        </w:tc>
        <w:tc>
          <w:tcPr>
            <w:tcW w:w="0" w:type="auto"/>
            <w:vMerge/>
          </w:tcPr>
          <w:p w14:paraId="772B167D" w14:textId="77777777" w:rsidR="00B46A8C" w:rsidRPr="00CF1F0D" w:rsidRDefault="00B46A8C">
            <w:pPr>
              <w:rPr>
                <w:sz w:val="16"/>
                <w:szCs w:val="16"/>
              </w:rPr>
            </w:pPr>
          </w:p>
        </w:tc>
        <w:tc>
          <w:tcPr>
            <w:tcW w:w="0" w:type="auto"/>
            <w:vMerge/>
          </w:tcPr>
          <w:p w14:paraId="4B0ABAE3" w14:textId="77777777" w:rsidR="00B46A8C" w:rsidRPr="00CF1F0D" w:rsidRDefault="00B46A8C">
            <w:pPr>
              <w:rPr>
                <w:sz w:val="16"/>
                <w:szCs w:val="16"/>
              </w:rPr>
            </w:pPr>
          </w:p>
        </w:tc>
        <w:tc>
          <w:tcPr>
            <w:tcW w:w="0" w:type="auto"/>
            <w:vMerge/>
          </w:tcPr>
          <w:p w14:paraId="0C193A4A" w14:textId="77777777" w:rsidR="00B46A8C" w:rsidRPr="00CF1F0D" w:rsidRDefault="00B46A8C">
            <w:pPr>
              <w:rPr>
                <w:sz w:val="16"/>
                <w:szCs w:val="16"/>
              </w:rPr>
            </w:pPr>
          </w:p>
        </w:tc>
        <w:tc>
          <w:tcPr>
            <w:tcW w:w="0" w:type="auto"/>
            <w:vMerge/>
          </w:tcPr>
          <w:p w14:paraId="3EDDD744" w14:textId="77777777" w:rsidR="00B46A8C" w:rsidRPr="00CF1F0D" w:rsidRDefault="00B46A8C">
            <w:pPr>
              <w:rPr>
                <w:sz w:val="16"/>
                <w:szCs w:val="16"/>
              </w:rPr>
            </w:pPr>
          </w:p>
        </w:tc>
        <w:tc>
          <w:tcPr>
            <w:tcW w:w="0" w:type="auto"/>
            <w:vMerge/>
          </w:tcPr>
          <w:p w14:paraId="5F980FE3" w14:textId="77777777" w:rsidR="00B46A8C" w:rsidRPr="00CF1F0D" w:rsidRDefault="00B46A8C">
            <w:pPr>
              <w:rPr>
                <w:sz w:val="16"/>
                <w:szCs w:val="16"/>
              </w:rPr>
            </w:pPr>
          </w:p>
        </w:tc>
        <w:tc>
          <w:tcPr>
            <w:tcW w:w="0" w:type="auto"/>
            <w:vMerge/>
          </w:tcPr>
          <w:p w14:paraId="67A65C8A" w14:textId="77777777" w:rsidR="00B46A8C" w:rsidRPr="00CF1F0D" w:rsidRDefault="00B46A8C">
            <w:pPr>
              <w:rPr>
                <w:sz w:val="16"/>
                <w:szCs w:val="16"/>
              </w:rPr>
            </w:pPr>
          </w:p>
        </w:tc>
        <w:tc>
          <w:tcPr>
            <w:tcW w:w="0" w:type="auto"/>
            <w:vMerge/>
          </w:tcPr>
          <w:p w14:paraId="74391B9B" w14:textId="77777777" w:rsidR="00B46A8C" w:rsidRPr="00CF1F0D" w:rsidRDefault="00B46A8C">
            <w:pPr>
              <w:rPr>
                <w:sz w:val="16"/>
                <w:szCs w:val="16"/>
              </w:rPr>
            </w:pPr>
          </w:p>
        </w:tc>
        <w:tc>
          <w:tcPr>
            <w:tcW w:w="0" w:type="auto"/>
            <w:vMerge/>
          </w:tcPr>
          <w:p w14:paraId="4DE504B7" w14:textId="77777777" w:rsidR="00B46A8C" w:rsidRPr="00CF1F0D" w:rsidRDefault="00B46A8C">
            <w:pPr>
              <w:rPr>
                <w:sz w:val="16"/>
                <w:szCs w:val="16"/>
              </w:rPr>
            </w:pPr>
          </w:p>
        </w:tc>
        <w:tc>
          <w:tcPr>
            <w:tcW w:w="0" w:type="auto"/>
            <w:vMerge/>
          </w:tcPr>
          <w:p w14:paraId="65F2C09D" w14:textId="77777777" w:rsidR="00B46A8C" w:rsidRPr="00CF1F0D" w:rsidRDefault="00B46A8C">
            <w:pPr>
              <w:rPr>
                <w:sz w:val="16"/>
                <w:szCs w:val="16"/>
              </w:rPr>
            </w:pPr>
          </w:p>
        </w:tc>
        <w:tc>
          <w:tcPr>
            <w:tcW w:w="0" w:type="auto"/>
          </w:tcPr>
          <w:p w14:paraId="2CD42299" w14:textId="3714223F" w:rsidR="00B46A8C" w:rsidRDefault="00B46A8C" w:rsidP="00511E17">
            <w:pPr>
              <w:jc w:val="both"/>
              <w:rPr>
                <w:sz w:val="16"/>
                <w:szCs w:val="16"/>
              </w:rPr>
            </w:pPr>
            <w:r>
              <w:rPr>
                <w:sz w:val="16"/>
                <w:szCs w:val="16"/>
              </w:rPr>
              <w:t>Regulating</w:t>
            </w:r>
          </w:p>
        </w:tc>
        <w:tc>
          <w:tcPr>
            <w:tcW w:w="0" w:type="auto"/>
          </w:tcPr>
          <w:p w14:paraId="61402012" w14:textId="77777777" w:rsidR="00B46A8C" w:rsidRDefault="00B46A8C" w:rsidP="00511E17">
            <w:pPr>
              <w:rPr>
                <w:sz w:val="16"/>
                <w:szCs w:val="16"/>
              </w:rPr>
            </w:pPr>
            <w:r>
              <w:rPr>
                <w:sz w:val="16"/>
                <w:szCs w:val="16"/>
              </w:rPr>
              <w:t>AR: +</w:t>
            </w:r>
          </w:p>
        </w:tc>
        <w:tc>
          <w:tcPr>
            <w:tcW w:w="0" w:type="auto"/>
          </w:tcPr>
          <w:p w14:paraId="741B403B" w14:textId="77777777" w:rsidR="00B46A8C" w:rsidRDefault="00B46A8C" w:rsidP="00511E17">
            <w:pPr>
              <w:rPr>
                <w:sz w:val="16"/>
                <w:szCs w:val="16"/>
              </w:rPr>
            </w:pPr>
            <w:r w:rsidRPr="00511E17">
              <w:rPr>
                <w:sz w:val="16"/>
                <w:szCs w:val="16"/>
              </w:rPr>
              <w:t>N</w:t>
            </w:r>
            <w:r w:rsidRPr="00511E17">
              <w:rPr>
                <w:sz w:val="16"/>
                <w:szCs w:val="16"/>
                <w:vertAlign w:val="subscript"/>
              </w:rPr>
              <w:t>2</w:t>
            </w:r>
            <w:r w:rsidRPr="00511E17">
              <w:rPr>
                <w:sz w:val="16"/>
                <w:szCs w:val="16"/>
              </w:rPr>
              <w:t>0 emissions (kg N2O–N ha</w:t>
            </w:r>
            <w:r w:rsidRPr="00511E17">
              <w:rPr>
                <w:sz w:val="16"/>
                <w:szCs w:val="16"/>
                <w:vertAlign w:val="superscript"/>
              </w:rPr>
              <w:t>−1</w:t>
            </w:r>
            <w:r w:rsidRPr="00511E17">
              <w:rPr>
                <w:sz w:val="16"/>
                <w:szCs w:val="16"/>
              </w:rPr>
              <w:t>year</w:t>
            </w:r>
            <w:r w:rsidRPr="00511E17">
              <w:rPr>
                <w:sz w:val="16"/>
                <w:szCs w:val="16"/>
                <w:vertAlign w:val="superscript"/>
              </w:rPr>
              <w:t>−1</w:t>
            </w:r>
            <w:r w:rsidRPr="00511E17">
              <w:rPr>
                <w:sz w:val="16"/>
                <w:szCs w:val="16"/>
              </w:rPr>
              <w:t>)</w:t>
            </w:r>
          </w:p>
        </w:tc>
        <w:tc>
          <w:tcPr>
            <w:tcW w:w="2534" w:type="dxa"/>
          </w:tcPr>
          <w:p w14:paraId="547C14A3" w14:textId="77777777" w:rsidR="00B46A8C" w:rsidRPr="00476E5A" w:rsidRDefault="00B46A8C" w:rsidP="00511E17">
            <w:pPr>
              <w:rPr>
                <w:sz w:val="16"/>
                <w:szCs w:val="16"/>
              </w:rPr>
            </w:pPr>
            <w:r w:rsidRPr="00511E17">
              <w:rPr>
                <w:sz w:val="16"/>
                <w:szCs w:val="16"/>
              </w:rPr>
              <w:t>The</w:t>
            </w:r>
            <w:r>
              <w:rPr>
                <w:sz w:val="16"/>
                <w:szCs w:val="16"/>
              </w:rPr>
              <w:t xml:space="preserve"> </w:t>
            </w:r>
            <w:r w:rsidRPr="00511E17">
              <w:rPr>
                <w:sz w:val="16"/>
                <w:szCs w:val="16"/>
              </w:rPr>
              <w:t xml:space="preserve">use of DMPP with urea at the conventional N rate reduced annual N2O emissions by more than 60% </w:t>
            </w:r>
            <w:r>
              <w:rPr>
                <w:sz w:val="16"/>
                <w:szCs w:val="16"/>
              </w:rPr>
              <w:t>(</w:t>
            </w:r>
            <w:r w:rsidRPr="00511E17">
              <w:rPr>
                <w:sz w:val="16"/>
                <w:szCs w:val="16"/>
              </w:rPr>
              <w:t>p. 33</w:t>
            </w:r>
            <w:r>
              <w:rPr>
                <w:sz w:val="16"/>
                <w:szCs w:val="16"/>
              </w:rPr>
              <w:t>)</w:t>
            </w:r>
          </w:p>
        </w:tc>
        <w:tc>
          <w:tcPr>
            <w:tcW w:w="884" w:type="dxa"/>
          </w:tcPr>
          <w:p w14:paraId="37309F23" w14:textId="65748A32" w:rsidR="00B46A8C" w:rsidRDefault="00DD0550">
            <w:pPr>
              <w:rPr>
                <w:sz w:val="16"/>
                <w:szCs w:val="16"/>
              </w:rPr>
            </w:pPr>
            <w:r w:rsidRPr="00472C51">
              <w:rPr>
                <w:sz w:val="16"/>
                <w:szCs w:val="16"/>
              </w:rPr>
              <w:t>•</w:t>
            </w:r>
            <w:r w:rsidR="00B46A8C">
              <w:rPr>
                <w:sz w:val="16"/>
                <w:szCs w:val="16"/>
              </w:rPr>
              <w:t>/+</w:t>
            </w:r>
          </w:p>
        </w:tc>
      </w:tr>
      <w:tr w:rsidR="001117AB" w14:paraId="11593102" w14:textId="77777777" w:rsidTr="001117AB">
        <w:trPr>
          <w:trHeight w:val="203"/>
        </w:trPr>
        <w:tc>
          <w:tcPr>
            <w:tcW w:w="0" w:type="auto"/>
            <w:vMerge w:val="restart"/>
          </w:tcPr>
          <w:p w14:paraId="78C3EB90" w14:textId="4DD49CA2" w:rsidR="00B46A8C" w:rsidRPr="00CF1F0D" w:rsidRDefault="00B46A8C" w:rsidP="00537817">
            <w:pPr>
              <w:rPr>
                <w:sz w:val="16"/>
                <w:szCs w:val="16"/>
              </w:rPr>
            </w:pPr>
            <w:r>
              <w:rPr>
                <w:sz w:val="16"/>
                <w:szCs w:val="16"/>
              </w:rPr>
              <w:fldChar w:fldCharType="begin"/>
            </w:r>
            <w:r w:rsidR="002D3AC4">
              <w:rPr>
                <w:sz w:val="16"/>
                <w:szCs w:val="16"/>
              </w:rPr>
              <w:instrText xml:space="preserve"> ADDIN EN.CITE &lt;EndNote&gt;&lt;Cite AuthorYear="1"&gt;&lt;Author&gt;Kragt&lt;/Author&gt;&lt;Year&gt;2014&lt;/Year&gt;&lt;RecNum&gt;12&lt;/RecNum&gt;&lt;DisplayText&gt;Kragt and Robertson (2014)&lt;/DisplayText&gt;&lt;record&gt;&lt;rec-number&gt;12&lt;/rec-number&gt;&lt;foreign-keys&gt;&lt;key app="EN" db-id="erpv0592cdvda6epxeavppdc9sdppr9drz9r" timestamp="1502387318"&gt;12&lt;/key&gt;&lt;/foreign-keys&gt;&lt;ref-type name="Journal Article"&gt;17&lt;/ref-type&gt;&lt;contributors&gt;&lt;authors&gt;&lt;author&gt;Kragt, Marit E.&lt;/author&gt;&lt;author&gt;Robertson, Michael J.&lt;/author&gt;&lt;/authors&gt;&lt;/contributors&gt;&lt;titles&gt;&lt;title&gt;Quantifying ecosystem services trade-offs from agricultural practices&lt;/title&gt;&lt;secondary-title&gt;Ecological Economics&lt;/secondary-title&gt;&lt;/titles&gt;&lt;periodical&gt;&lt;full-title&gt;Ecological Economics&lt;/full-title&gt;&lt;/periodical&gt;&lt;pages&gt;147-157&lt;/pages&gt;&lt;volume&gt;102&lt;/volume&gt;&lt;section&gt;147&lt;/section&gt;&lt;dates&gt;&lt;year&gt;2014&lt;/year&gt;&lt;/dates&gt;&lt;isbn&gt;09218009&lt;/isbn&gt;&lt;urls&gt;&lt;/urls&gt;&lt;electronic-resource-num&gt;10.1016/j.ecolecon.2014.04.001&lt;/electronic-resource-num&gt;&lt;/record&gt;&lt;/Cite&gt;&lt;/EndNote&gt;</w:instrText>
            </w:r>
            <w:r>
              <w:rPr>
                <w:sz w:val="16"/>
                <w:szCs w:val="16"/>
              </w:rPr>
              <w:fldChar w:fldCharType="separate"/>
            </w:r>
            <w:r>
              <w:rPr>
                <w:noProof/>
                <w:sz w:val="16"/>
                <w:szCs w:val="16"/>
              </w:rPr>
              <w:t>Kragt and Robertson (2014)</w:t>
            </w:r>
            <w:r>
              <w:rPr>
                <w:sz w:val="16"/>
                <w:szCs w:val="16"/>
              </w:rPr>
              <w:fldChar w:fldCharType="end"/>
            </w:r>
          </w:p>
        </w:tc>
        <w:tc>
          <w:tcPr>
            <w:tcW w:w="0" w:type="auto"/>
            <w:vMerge w:val="restart"/>
          </w:tcPr>
          <w:p w14:paraId="0F30D938" w14:textId="77777777" w:rsidR="00B46A8C" w:rsidRPr="00CF1F0D" w:rsidRDefault="00B46A8C">
            <w:pPr>
              <w:rPr>
                <w:sz w:val="16"/>
                <w:szCs w:val="16"/>
              </w:rPr>
            </w:pPr>
            <w:r>
              <w:rPr>
                <w:sz w:val="16"/>
                <w:szCs w:val="16"/>
              </w:rPr>
              <w:t>Australia</w:t>
            </w:r>
          </w:p>
        </w:tc>
        <w:tc>
          <w:tcPr>
            <w:tcW w:w="0" w:type="auto"/>
            <w:vMerge w:val="restart"/>
          </w:tcPr>
          <w:p w14:paraId="6009EE04" w14:textId="77777777" w:rsidR="00B46A8C" w:rsidRPr="00CF1F0D" w:rsidRDefault="00B46A8C">
            <w:pPr>
              <w:rPr>
                <w:sz w:val="16"/>
                <w:szCs w:val="16"/>
              </w:rPr>
            </w:pPr>
            <w:r>
              <w:rPr>
                <w:sz w:val="16"/>
                <w:szCs w:val="16"/>
              </w:rPr>
              <w:t>3</w:t>
            </w:r>
          </w:p>
        </w:tc>
        <w:tc>
          <w:tcPr>
            <w:tcW w:w="0" w:type="auto"/>
            <w:vMerge w:val="restart"/>
          </w:tcPr>
          <w:p w14:paraId="77FD03E3" w14:textId="77777777" w:rsidR="00B46A8C" w:rsidRPr="00CF1F0D" w:rsidRDefault="00B46A8C">
            <w:pPr>
              <w:rPr>
                <w:sz w:val="16"/>
                <w:szCs w:val="16"/>
              </w:rPr>
            </w:pPr>
            <w:r>
              <w:rPr>
                <w:sz w:val="16"/>
                <w:szCs w:val="16"/>
              </w:rPr>
              <w:t>REG</w:t>
            </w:r>
          </w:p>
        </w:tc>
        <w:tc>
          <w:tcPr>
            <w:tcW w:w="0" w:type="auto"/>
            <w:vMerge w:val="restart"/>
          </w:tcPr>
          <w:p w14:paraId="353DEF06" w14:textId="77777777" w:rsidR="00B46A8C" w:rsidRPr="00CF1F0D" w:rsidRDefault="00B46A8C">
            <w:pPr>
              <w:rPr>
                <w:sz w:val="16"/>
                <w:szCs w:val="16"/>
              </w:rPr>
            </w:pPr>
            <w:r>
              <w:rPr>
                <w:sz w:val="16"/>
                <w:szCs w:val="16"/>
              </w:rPr>
              <w:t>325mm</w:t>
            </w:r>
          </w:p>
        </w:tc>
        <w:tc>
          <w:tcPr>
            <w:tcW w:w="0" w:type="auto"/>
            <w:vMerge w:val="restart"/>
          </w:tcPr>
          <w:p w14:paraId="240779EB" w14:textId="77777777" w:rsidR="00B46A8C" w:rsidRPr="00CF1F0D" w:rsidRDefault="00B46A8C">
            <w:pPr>
              <w:rPr>
                <w:sz w:val="16"/>
                <w:szCs w:val="16"/>
              </w:rPr>
            </w:pPr>
            <w:r>
              <w:rPr>
                <w:sz w:val="16"/>
                <w:szCs w:val="16"/>
              </w:rPr>
              <w:t>17</w:t>
            </w:r>
            <w:r w:rsidRPr="005C358C">
              <w:rPr>
                <w:sz w:val="16"/>
                <w:szCs w:val="16"/>
              </w:rPr>
              <w:t>°C</w:t>
            </w:r>
          </w:p>
        </w:tc>
        <w:tc>
          <w:tcPr>
            <w:tcW w:w="0" w:type="auto"/>
            <w:vMerge w:val="restart"/>
          </w:tcPr>
          <w:p w14:paraId="4DDD03D0" w14:textId="77777777" w:rsidR="00B46A8C" w:rsidRPr="00CF1F0D" w:rsidRDefault="00B46A8C">
            <w:pPr>
              <w:rPr>
                <w:sz w:val="16"/>
                <w:szCs w:val="16"/>
              </w:rPr>
            </w:pPr>
            <w:r>
              <w:rPr>
                <w:sz w:val="16"/>
                <w:szCs w:val="16"/>
              </w:rPr>
              <w:t>EM</w:t>
            </w:r>
          </w:p>
        </w:tc>
        <w:tc>
          <w:tcPr>
            <w:tcW w:w="0" w:type="auto"/>
            <w:vMerge w:val="restart"/>
          </w:tcPr>
          <w:p w14:paraId="32E81B6E" w14:textId="77777777" w:rsidR="00B46A8C" w:rsidRPr="00CF1F0D" w:rsidRDefault="00B46A8C">
            <w:pPr>
              <w:rPr>
                <w:sz w:val="16"/>
                <w:szCs w:val="16"/>
              </w:rPr>
            </w:pPr>
            <w:r>
              <w:rPr>
                <w:sz w:val="16"/>
                <w:szCs w:val="16"/>
              </w:rPr>
              <w:t>CD</w:t>
            </w:r>
          </w:p>
        </w:tc>
        <w:tc>
          <w:tcPr>
            <w:tcW w:w="0" w:type="auto"/>
            <w:vMerge w:val="restart"/>
          </w:tcPr>
          <w:p w14:paraId="0B28CE45" w14:textId="77777777" w:rsidR="00B46A8C" w:rsidRDefault="00B46A8C">
            <w:pPr>
              <w:rPr>
                <w:sz w:val="16"/>
                <w:szCs w:val="16"/>
              </w:rPr>
            </w:pPr>
            <w:r>
              <w:rPr>
                <w:sz w:val="16"/>
                <w:szCs w:val="16"/>
              </w:rPr>
              <w:t xml:space="preserve">Barley </w:t>
            </w:r>
          </w:p>
          <w:p w14:paraId="0D710EC6" w14:textId="00DF2205" w:rsidR="00B46A8C" w:rsidRPr="00CF1F0D" w:rsidRDefault="00B46A8C">
            <w:pPr>
              <w:rPr>
                <w:sz w:val="16"/>
                <w:szCs w:val="16"/>
              </w:rPr>
            </w:pPr>
            <w:r>
              <w:rPr>
                <w:sz w:val="16"/>
                <w:szCs w:val="16"/>
              </w:rPr>
              <w:t xml:space="preserve">Wheat </w:t>
            </w:r>
          </w:p>
        </w:tc>
        <w:tc>
          <w:tcPr>
            <w:tcW w:w="0" w:type="auto"/>
            <w:vMerge w:val="restart"/>
          </w:tcPr>
          <w:p w14:paraId="4550842B" w14:textId="428AFFFF" w:rsidR="00B46A8C" w:rsidRPr="00CF1F0D" w:rsidRDefault="00B46A8C">
            <w:pPr>
              <w:rPr>
                <w:sz w:val="16"/>
                <w:szCs w:val="16"/>
              </w:rPr>
            </w:pPr>
            <w:r>
              <w:rPr>
                <w:sz w:val="16"/>
                <w:szCs w:val="16"/>
              </w:rPr>
              <w:t>In-Field</w:t>
            </w:r>
          </w:p>
        </w:tc>
        <w:tc>
          <w:tcPr>
            <w:tcW w:w="0" w:type="auto"/>
            <w:vMerge w:val="restart"/>
          </w:tcPr>
          <w:p w14:paraId="2E4F5249" w14:textId="77777777" w:rsidR="00B46A8C" w:rsidRDefault="00B46A8C">
            <w:pPr>
              <w:rPr>
                <w:sz w:val="16"/>
                <w:szCs w:val="16"/>
              </w:rPr>
            </w:pPr>
            <w:r w:rsidRPr="00125EB7">
              <w:rPr>
                <w:sz w:val="16"/>
                <w:szCs w:val="16"/>
              </w:rPr>
              <w:t>CR</w:t>
            </w:r>
          </w:p>
          <w:p w14:paraId="3CEB2EFA" w14:textId="38ED100A" w:rsidR="00B46A8C" w:rsidRPr="00CF1F0D" w:rsidRDefault="00B46A8C">
            <w:pPr>
              <w:rPr>
                <w:sz w:val="16"/>
                <w:szCs w:val="16"/>
              </w:rPr>
            </w:pPr>
            <w:r>
              <w:rPr>
                <w:sz w:val="16"/>
                <w:szCs w:val="16"/>
              </w:rPr>
              <w:t>(Alfalfa/Lucerne)</w:t>
            </w:r>
          </w:p>
        </w:tc>
        <w:tc>
          <w:tcPr>
            <w:tcW w:w="0" w:type="auto"/>
          </w:tcPr>
          <w:p w14:paraId="2575FFFE" w14:textId="3A31F03C" w:rsidR="00B46A8C" w:rsidRPr="00CF1F0D" w:rsidRDefault="00B46A8C">
            <w:pPr>
              <w:rPr>
                <w:sz w:val="16"/>
                <w:szCs w:val="16"/>
              </w:rPr>
            </w:pPr>
            <w:r>
              <w:rPr>
                <w:sz w:val="16"/>
                <w:szCs w:val="16"/>
              </w:rPr>
              <w:t>Provisioning</w:t>
            </w:r>
          </w:p>
        </w:tc>
        <w:tc>
          <w:tcPr>
            <w:tcW w:w="0" w:type="auto"/>
          </w:tcPr>
          <w:p w14:paraId="3AEA7E94" w14:textId="77777777" w:rsidR="00B46A8C" w:rsidRPr="00CF1F0D" w:rsidRDefault="00B46A8C">
            <w:pPr>
              <w:rPr>
                <w:sz w:val="16"/>
                <w:szCs w:val="16"/>
              </w:rPr>
            </w:pPr>
            <w:r>
              <w:rPr>
                <w:sz w:val="16"/>
                <w:szCs w:val="16"/>
              </w:rPr>
              <w:t>FP: +</w:t>
            </w:r>
          </w:p>
        </w:tc>
        <w:tc>
          <w:tcPr>
            <w:tcW w:w="0" w:type="auto"/>
          </w:tcPr>
          <w:p w14:paraId="5106BC4C" w14:textId="77777777" w:rsidR="00B46A8C" w:rsidRPr="00735634" w:rsidRDefault="00B46A8C" w:rsidP="00735634">
            <w:pPr>
              <w:rPr>
                <w:sz w:val="16"/>
                <w:szCs w:val="16"/>
              </w:rPr>
            </w:pPr>
            <w:r>
              <w:rPr>
                <w:sz w:val="16"/>
                <w:szCs w:val="16"/>
              </w:rPr>
              <w:t>Y</w:t>
            </w:r>
            <w:r w:rsidRPr="00735634">
              <w:rPr>
                <w:sz w:val="16"/>
                <w:szCs w:val="16"/>
              </w:rPr>
              <w:t>ield (kg/ha/year)</w:t>
            </w:r>
          </w:p>
          <w:p w14:paraId="0A7282DC" w14:textId="77777777" w:rsidR="00B46A8C" w:rsidRPr="00CF1F0D" w:rsidRDefault="00B46A8C" w:rsidP="00735634">
            <w:pPr>
              <w:rPr>
                <w:sz w:val="16"/>
                <w:szCs w:val="16"/>
              </w:rPr>
            </w:pPr>
            <w:r w:rsidRPr="00735634">
              <w:rPr>
                <w:sz w:val="16"/>
                <w:szCs w:val="16"/>
              </w:rPr>
              <w:t>Sheep grazing (days/year)</w:t>
            </w:r>
          </w:p>
        </w:tc>
        <w:tc>
          <w:tcPr>
            <w:tcW w:w="2534" w:type="dxa"/>
          </w:tcPr>
          <w:p w14:paraId="6612DDD4" w14:textId="77777777" w:rsidR="00B46A8C" w:rsidRPr="00CF1F0D" w:rsidRDefault="00B46A8C" w:rsidP="00A05138">
            <w:pPr>
              <w:rPr>
                <w:sz w:val="16"/>
                <w:szCs w:val="16"/>
              </w:rPr>
            </w:pPr>
            <w:r w:rsidRPr="00735634">
              <w:rPr>
                <w:sz w:val="16"/>
                <w:szCs w:val="16"/>
              </w:rPr>
              <w:t>There is a positive effect of increasing length of Luce</w:t>
            </w:r>
            <w:r>
              <w:rPr>
                <w:sz w:val="16"/>
                <w:szCs w:val="16"/>
              </w:rPr>
              <w:t xml:space="preserve">rne phase on </w:t>
            </w:r>
            <w:r w:rsidRPr="00735634">
              <w:rPr>
                <w:sz w:val="16"/>
                <w:szCs w:val="16"/>
              </w:rPr>
              <w:t xml:space="preserve">grain yields and sheep grazing days </w:t>
            </w:r>
            <w:r>
              <w:rPr>
                <w:sz w:val="16"/>
                <w:szCs w:val="16"/>
              </w:rPr>
              <w:t>(</w:t>
            </w:r>
            <w:r w:rsidRPr="00735634">
              <w:rPr>
                <w:sz w:val="16"/>
                <w:szCs w:val="16"/>
              </w:rPr>
              <w:t>p.</w:t>
            </w:r>
            <w:r>
              <w:rPr>
                <w:sz w:val="16"/>
                <w:szCs w:val="16"/>
              </w:rPr>
              <w:t xml:space="preserve"> </w:t>
            </w:r>
            <w:r w:rsidRPr="00735634">
              <w:rPr>
                <w:sz w:val="16"/>
                <w:szCs w:val="16"/>
              </w:rPr>
              <w:t>151</w:t>
            </w:r>
            <w:r>
              <w:rPr>
                <w:sz w:val="16"/>
                <w:szCs w:val="16"/>
              </w:rPr>
              <w:t>)</w:t>
            </w:r>
          </w:p>
        </w:tc>
        <w:tc>
          <w:tcPr>
            <w:tcW w:w="884" w:type="dxa"/>
            <w:shd w:val="clear" w:color="auto" w:fill="000000" w:themeFill="text1"/>
          </w:tcPr>
          <w:p w14:paraId="7CD4F8C9" w14:textId="77777777" w:rsidR="00B46A8C" w:rsidRPr="00CF1F0D" w:rsidRDefault="00B46A8C">
            <w:pPr>
              <w:rPr>
                <w:sz w:val="16"/>
                <w:szCs w:val="16"/>
              </w:rPr>
            </w:pPr>
          </w:p>
        </w:tc>
      </w:tr>
      <w:tr w:rsidR="001117AB" w14:paraId="3388A533" w14:textId="77777777" w:rsidTr="001117AB">
        <w:trPr>
          <w:trHeight w:val="193"/>
        </w:trPr>
        <w:tc>
          <w:tcPr>
            <w:tcW w:w="0" w:type="auto"/>
            <w:vMerge/>
          </w:tcPr>
          <w:p w14:paraId="25B9C21D" w14:textId="77777777" w:rsidR="00B46A8C" w:rsidRPr="00CF1F0D" w:rsidRDefault="00B46A8C">
            <w:pPr>
              <w:rPr>
                <w:sz w:val="16"/>
                <w:szCs w:val="16"/>
              </w:rPr>
            </w:pPr>
          </w:p>
        </w:tc>
        <w:tc>
          <w:tcPr>
            <w:tcW w:w="0" w:type="auto"/>
            <w:vMerge/>
          </w:tcPr>
          <w:p w14:paraId="6258A8B3" w14:textId="77777777" w:rsidR="00B46A8C" w:rsidRPr="00CF1F0D" w:rsidRDefault="00B46A8C">
            <w:pPr>
              <w:rPr>
                <w:sz w:val="16"/>
                <w:szCs w:val="16"/>
              </w:rPr>
            </w:pPr>
          </w:p>
        </w:tc>
        <w:tc>
          <w:tcPr>
            <w:tcW w:w="0" w:type="auto"/>
            <w:vMerge/>
          </w:tcPr>
          <w:p w14:paraId="7E4CD6E1" w14:textId="77777777" w:rsidR="00B46A8C" w:rsidRPr="00CF1F0D" w:rsidRDefault="00B46A8C">
            <w:pPr>
              <w:rPr>
                <w:sz w:val="16"/>
                <w:szCs w:val="16"/>
              </w:rPr>
            </w:pPr>
          </w:p>
        </w:tc>
        <w:tc>
          <w:tcPr>
            <w:tcW w:w="0" w:type="auto"/>
            <w:vMerge/>
          </w:tcPr>
          <w:p w14:paraId="64DC7F9B" w14:textId="77777777" w:rsidR="00B46A8C" w:rsidRPr="00CF1F0D" w:rsidRDefault="00B46A8C">
            <w:pPr>
              <w:rPr>
                <w:sz w:val="16"/>
                <w:szCs w:val="16"/>
              </w:rPr>
            </w:pPr>
          </w:p>
        </w:tc>
        <w:tc>
          <w:tcPr>
            <w:tcW w:w="0" w:type="auto"/>
            <w:vMerge/>
          </w:tcPr>
          <w:p w14:paraId="0F4A6FFF" w14:textId="77777777" w:rsidR="00B46A8C" w:rsidRPr="00CF1F0D" w:rsidRDefault="00B46A8C">
            <w:pPr>
              <w:rPr>
                <w:sz w:val="16"/>
                <w:szCs w:val="16"/>
              </w:rPr>
            </w:pPr>
          </w:p>
        </w:tc>
        <w:tc>
          <w:tcPr>
            <w:tcW w:w="0" w:type="auto"/>
            <w:vMerge/>
          </w:tcPr>
          <w:p w14:paraId="35B73B9D" w14:textId="77777777" w:rsidR="00B46A8C" w:rsidRPr="00CF1F0D" w:rsidRDefault="00B46A8C">
            <w:pPr>
              <w:rPr>
                <w:sz w:val="16"/>
                <w:szCs w:val="16"/>
              </w:rPr>
            </w:pPr>
          </w:p>
        </w:tc>
        <w:tc>
          <w:tcPr>
            <w:tcW w:w="0" w:type="auto"/>
            <w:vMerge/>
          </w:tcPr>
          <w:p w14:paraId="5176D5CB" w14:textId="77777777" w:rsidR="00B46A8C" w:rsidRPr="00CF1F0D" w:rsidRDefault="00B46A8C">
            <w:pPr>
              <w:rPr>
                <w:sz w:val="16"/>
                <w:szCs w:val="16"/>
              </w:rPr>
            </w:pPr>
          </w:p>
        </w:tc>
        <w:tc>
          <w:tcPr>
            <w:tcW w:w="0" w:type="auto"/>
            <w:vMerge/>
          </w:tcPr>
          <w:p w14:paraId="56F4ABD4" w14:textId="77777777" w:rsidR="00B46A8C" w:rsidRPr="00CF1F0D" w:rsidRDefault="00B46A8C">
            <w:pPr>
              <w:rPr>
                <w:sz w:val="16"/>
                <w:szCs w:val="16"/>
              </w:rPr>
            </w:pPr>
          </w:p>
        </w:tc>
        <w:tc>
          <w:tcPr>
            <w:tcW w:w="0" w:type="auto"/>
            <w:vMerge/>
          </w:tcPr>
          <w:p w14:paraId="0370D11E" w14:textId="77777777" w:rsidR="00B46A8C" w:rsidRPr="00CF1F0D" w:rsidRDefault="00B46A8C">
            <w:pPr>
              <w:rPr>
                <w:sz w:val="16"/>
                <w:szCs w:val="16"/>
              </w:rPr>
            </w:pPr>
          </w:p>
        </w:tc>
        <w:tc>
          <w:tcPr>
            <w:tcW w:w="0" w:type="auto"/>
            <w:vMerge/>
          </w:tcPr>
          <w:p w14:paraId="1A130AFF" w14:textId="77777777" w:rsidR="00B46A8C" w:rsidRPr="00CF1F0D" w:rsidRDefault="00B46A8C">
            <w:pPr>
              <w:rPr>
                <w:sz w:val="16"/>
                <w:szCs w:val="16"/>
              </w:rPr>
            </w:pPr>
          </w:p>
        </w:tc>
        <w:tc>
          <w:tcPr>
            <w:tcW w:w="0" w:type="auto"/>
            <w:vMerge/>
          </w:tcPr>
          <w:p w14:paraId="67999AB9" w14:textId="77777777" w:rsidR="00B46A8C" w:rsidRPr="00CF1F0D" w:rsidRDefault="00B46A8C">
            <w:pPr>
              <w:rPr>
                <w:sz w:val="16"/>
                <w:szCs w:val="16"/>
              </w:rPr>
            </w:pPr>
          </w:p>
        </w:tc>
        <w:tc>
          <w:tcPr>
            <w:tcW w:w="0" w:type="auto"/>
          </w:tcPr>
          <w:p w14:paraId="0AD18CFE" w14:textId="501321FF" w:rsidR="00B46A8C" w:rsidRPr="00CF1F0D" w:rsidRDefault="00B46A8C">
            <w:pPr>
              <w:rPr>
                <w:sz w:val="16"/>
                <w:szCs w:val="16"/>
              </w:rPr>
            </w:pPr>
            <w:r>
              <w:rPr>
                <w:sz w:val="16"/>
                <w:szCs w:val="16"/>
              </w:rPr>
              <w:t>Regulating</w:t>
            </w:r>
          </w:p>
        </w:tc>
        <w:tc>
          <w:tcPr>
            <w:tcW w:w="0" w:type="auto"/>
          </w:tcPr>
          <w:p w14:paraId="241AA153" w14:textId="77777777" w:rsidR="00B46A8C" w:rsidRPr="00CF1F0D" w:rsidRDefault="00B46A8C">
            <w:pPr>
              <w:rPr>
                <w:sz w:val="16"/>
                <w:szCs w:val="16"/>
              </w:rPr>
            </w:pPr>
            <w:r>
              <w:rPr>
                <w:sz w:val="16"/>
                <w:szCs w:val="16"/>
              </w:rPr>
              <w:t>WRSR: +</w:t>
            </w:r>
          </w:p>
        </w:tc>
        <w:tc>
          <w:tcPr>
            <w:tcW w:w="0" w:type="auto"/>
          </w:tcPr>
          <w:p w14:paraId="2CABB7B5" w14:textId="77777777" w:rsidR="00B46A8C" w:rsidRPr="00CF1F0D" w:rsidRDefault="00B46A8C">
            <w:pPr>
              <w:rPr>
                <w:sz w:val="16"/>
                <w:szCs w:val="16"/>
              </w:rPr>
            </w:pPr>
            <w:r w:rsidRPr="00A05138">
              <w:rPr>
                <w:sz w:val="16"/>
                <w:szCs w:val="16"/>
              </w:rPr>
              <w:t>Drainage (total mm/year)</w:t>
            </w:r>
          </w:p>
        </w:tc>
        <w:tc>
          <w:tcPr>
            <w:tcW w:w="2534" w:type="dxa"/>
          </w:tcPr>
          <w:p w14:paraId="52B36A54" w14:textId="77777777" w:rsidR="00B46A8C" w:rsidRPr="00CF1F0D" w:rsidRDefault="00B46A8C" w:rsidP="00A05138">
            <w:pPr>
              <w:rPr>
                <w:sz w:val="16"/>
                <w:szCs w:val="16"/>
              </w:rPr>
            </w:pPr>
            <w:r w:rsidRPr="00A05138">
              <w:rPr>
                <w:sz w:val="16"/>
                <w:szCs w:val="16"/>
              </w:rPr>
              <w:t xml:space="preserve">The deep-rooted perennial Lucerne pastures in the rotation mix have positive impacts on reducing drainage </w:t>
            </w:r>
            <w:r>
              <w:rPr>
                <w:sz w:val="16"/>
                <w:szCs w:val="16"/>
              </w:rPr>
              <w:t>(</w:t>
            </w:r>
            <w:r w:rsidRPr="00A05138">
              <w:rPr>
                <w:sz w:val="16"/>
                <w:szCs w:val="16"/>
              </w:rPr>
              <w:t>p. 152</w:t>
            </w:r>
            <w:r>
              <w:rPr>
                <w:sz w:val="16"/>
                <w:szCs w:val="16"/>
              </w:rPr>
              <w:t>)</w:t>
            </w:r>
          </w:p>
        </w:tc>
        <w:tc>
          <w:tcPr>
            <w:tcW w:w="884" w:type="dxa"/>
          </w:tcPr>
          <w:p w14:paraId="4802EE9C" w14:textId="26E0721E" w:rsidR="00B46A8C" w:rsidRPr="00CF1F0D" w:rsidRDefault="00B46A8C">
            <w:pPr>
              <w:rPr>
                <w:sz w:val="16"/>
                <w:szCs w:val="16"/>
              </w:rPr>
            </w:pPr>
            <w:r>
              <w:rPr>
                <w:sz w:val="16"/>
                <w:szCs w:val="16"/>
              </w:rPr>
              <w:t>+/+</w:t>
            </w:r>
          </w:p>
        </w:tc>
      </w:tr>
      <w:tr w:rsidR="001117AB" w14:paraId="69AF1666" w14:textId="77777777" w:rsidTr="001117AB">
        <w:trPr>
          <w:trHeight w:val="203"/>
        </w:trPr>
        <w:tc>
          <w:tcPr>
            <w:tcW w:w="0" w:type="auto"/>
            <w:vMerge/>
          </w:tcPr>
          <w:p w14:paraId="1C3656CB" w14:textId="77777777" w:rsidR="00B46A8C" w:rsidRPr="00CF1F0D" w:rsidRDefault="00B46A8C">
            <w:pPr>
              <w:rPr>
                <w:sz w:val="16"/>
                <w:szCs w:val="16"/>
              </w:rPr>
            </w:pPr>
          </w:p>
        </w:tc>
        <w:tc>
          <w:tcPr>
            <w:tcW w:w="0" w:type="auto"/>
            <w:vMerge/>
          </w:tcPr>
          <w:p w14:paraId="6BAC653D" w14:textId="77777777" w:rsidR="00B46A8C" w:rsidRPr="00CF1F0D" w:rsidRDefault="00B46A8C">
            <w:pPr>
              <w:rPr>
                <w:sz w:val="16"/>
                <w:szCs w:val="16"/>
              </w:rPr>
            </w:pPr>
          </w:p>
        </w:tc>
        <w:tc>
          <w:tcPr>
            <w:tcW w:w="0" w:type="auto"/>
            <w:vMerge/>
          </w:tcPr>
          <w:p w14:paraId="4FB4B78A" w14:textId="77777777" w:rsidR="00B46A8C" w:rsidRPr="00CF1F0D" w:rsidRDefault="00B46A8C">
            <w:pPr>
              <w:rPr>
                <w:sz w:val="16"/>
                <w:szCs w:val="16"/>
              </w:rPr>
            </w:pPr>
          </w:p>
        </w:tc>
        <w:tc>
          <w:tcPr>
            <w:tcW w:w="0" w:type="auto"/>
            <w:vMerge/>
          </w:tcPr>
          <w:p w14:paraId="62F21600" w14:textId="77777777" w:rsidR="00B46A8C" w:rsidRPr="00CF1F0D" w:rsidRDefault="00B46A8C">
            <w:pPr>
              <w:rPr>
                <w:sz w:val="16"/>
                <w:szCs w:val="16"/>
              </w:rPr>
            </w:pPr>
          </w:p>
        </w:tc>
        <w:tc>
          <w:tcPr>
            <w:tcW w:w="0" w:type="auto"/>
            <w:vMerge/>
          </w:tcPr>
          <w:p w14:paraId="30AEC79C" w14:textId="77777777" w:rsidR="00B46A8C" w:rsidRPr="00CF1F0D" w:rsidRDefault="00B46A8C">
            <w:pPr>
              <w:rPr>
                <w:sz w:val="16"/>
                <w:szCs w:val="16"/>
              </w:rPr>
            </w:pPr>
          </w:p>
        </w:tc>
        <w:tc>
          <w:tcPr>
            <w:tcW w:w="0" w:type="auto"/>
            <w:vMerge/>
          </w:tcPr>
          <w:p w14:paraId="3C2C660B" w14:textId="77777777" w:rsidR="00B46A8C" w:rsidRPr="00CF1F0D" w:rsidRDefault="00B46A8C">
            <w:pPr>
              <w:rPr>
                <w:sz w:val="16"/>
                <w:szCs w:val="16"/>
              </w:rPr>
            </w:pPr>
          </w:p>
        </w:tc>
        <w:tc>
          <w:tcPr>
            <w:tcW w:w="0" w:type="auto"/>
            <w:vMerge/>
          </w:tcPr>
          <w:p w14:paraId="0E537A95" w14:textId="77777777" w:rsidR="00B46A8C" w:rsidRPr="00CF1F0D" w:rsidRDefault="00B46A8C">
            <w:pPr>
              <w:rPr>
                <w:sz w:val="16"/>
                <w:szCs w:val="16"/>
              </w:rPr>
            </w:pPr>
          </w:p>
        </w:tc>
        <w:tc>
          <w:tcPr>
            <w:tcW w:w="0" w:type="auto"/>
            <w:vMerge/>
          </w:tcPr>
          <w:p w14:paraId="33925DA7" w14:textId="77777777" w:rsidR="00B46A8C" w:rsidRPr="00CF1F0D" w:rsidRDefault="00B46A8C">
            <w:pPr>
              <w:rPr>
                <w:sz w:val="16"/>
                <w:szCs w:val="16"/>
              </w:rPr>
            </w:pPr>
          </w:p>
        </w:tc>
        <w:tc>
          <w:tcPr>
            <w:tcW w:w="0" w:type="auto"/>
            <w:vMerge/>
          </w:tcPr>
          <w:p w14:paraId="111F9A00" w14:textId="77777777" w:rsidR="00B46A8C" w:rsidRPr="00CF1F0D" w:rsidRDefault="00B46A8C">
            <w:pPr>
              <w:rPr>
                <w:sz w:val="16"/>
                <w:szCs w:val="16"/>
              </w:rPr>
            </w:pPr>
          </w:p>
        </w:tc>
        <w:tc>
          <w:tcPr>
            <w:tcW w:w="0" w:type="auto"/>
            <w:vMerge/>
          </w:tcPr>
          <w:p w14:paraId="0463ACAC" w14:textId="77777777" w:rsidR="00B46A8C" w:rsidRPr="00CF1F0D" w:rsidRDefault="00B46A8C">
            <w:pPr>
              <w:rPr>
                <w:sz w:val="16"/>
                <w:szCs w:val="16"/>
              </w:rPr>
            </w:pPr>
          </w:p>
        </w:tc>
        <w:tc>
          <w:tcPr>
            <w:tcW w:w="0" w:type="auto"/>
            <w:vMerge/>
          </w:tcPr>
          <w:p w14:paraId="7EE3FE93" w14:textId="77777777" w:rsidR="00B46A8C" w:rsidRPr="00CF1F0D" w:rsidRDefault="00B46A8C">
            <w:pPr>
              <w:rPr>
                <w:sz w:val="16"/>
                <w:szCs w:val="16"/>
              </w:rPr>
            </w:pPr>
          </w:p>
        </w:tc>
        <w:tc>
          <w:tcPr>
            <w:tcW w:w="0" w:type="auto"/>
          </w:tcPr>
          <w:p w14:paraId="0BAA412C" w14:textId="30EED627" w:rsidR="00B46A8C" w:rsidRPr="00CF1F0D" w:rsidRDefault="00B46A8C">
            <w:pPr>
              <w:rPr>
                <w:sz w:val="16"/>
                <w:szCs w:val="16"/>
              </w:rPr>
            </w:pPr>
            <w:r>
              <w:rPr>
                <w:sz w:val="16"/>
                <w:szCs w:val="16"/>
              </w:rPr>
              <w:t>Regulating</w:t>
            </w:r>
          </w:p>
        </w:tc>
        <w:tc>
          <w:tcPr>
            <w:tcW w:w="0" w:type="auto"/>
          </w:tcPr>
          <w:p w14:paraId="1D92DA87" w14:textId="77777777" w:rsidR="00B46A8C" w:rsidRPr="00CF1F0D" w:rsidRDefault="00B46A8C">
            <w:pPr>
              <w:rPr>
                <w:sz w:val="16"/>
                <w:szCs w:val="16"/>
              </w:rPr>
            </w:pPr>
            <w:r>
              <w:rPr>
                <w:sz w:val="16"/>
                <w:szCs w:val="16"/>
              </w:rPr>
              <w:t>CR: +</w:t>
            </w:r>
          </w:p>
        </w:tc>
        <w:tc>
          <w:tcPr>
            <w:tcW w:w="0" w:type="auto"/>
          </w:tcPr>
          <w:p w14:paraId="25D62098" w14:textId="77777777" w:rsidR="00B46A8C" w:rsidRPr="00CF1F0D" w:rsidRDefault="00B46A8C" w:rsidP="009C2E61">
            <w:pPr>
              <w:rPr>
                <w:sz w:val="16"/>
                <w:szCs w:val="16"/>
              </w:rPr>
            </w:pPr>
            <w:r w:rsidRPr="009C2E61">
              <w:rPr>
                <w:sz w:val="16"/>
                <w:szCs w:val="16"/>
              </w:rPr>
              <w:t>Soil organic carbon stock (kg/ha)</w:t>
            </w:r>
          </w:p>
        </w:tc>
        <w:tc>
          <w:tcPr>
            <w:tcW w:w="2534" w:type="dxa"/>
          </w:tcPr>
          <w:p w14:paraId="22AD3FDC" w14:textId="77777777" w:rsidR="00B46A8C" w:rsidRPr="00CF1F0D" w:rsidRDefault="00B46A8C">
            <w:pPr>
              <w:rPr>
                <w:sz w:val="16"/>
                <w:szCs w:val="16"/>
              </w:rPr>
            </w:pPr>
            <w:r w:rsidRPr="00C00334">
              <w:rPr>
                <w:sz w:val="16"/>
                <w:szCs w:val="16"/>
              </w:rPr>
              <w:t xml:space="preserve">Including more pasture in the rotation mix increases soil organic carbon in both regions. In </w:t>
            </w:r>
            <w:proofErr w:type="spellStart"/>
            <w:r w:rsidRPr="00C00334">
              <w:rPr>
                <w:sz w:val="16"/>
                <w:szCs w:val="16"/>
              </w:rPr>
              <w:t>Cunderdin</w:t>
            </w:r>
            <w:proofErr w:type="spellEnd"/>
            <w:r w:rsidRPr="00C00334">
              <w:rPr>
                <w:sz w:val="16"/>
                <w:szCs w:val="16"/>
              </w:rPr>
              <w:t xml:space="preserve">, SOC-stock increases by about 13% when moving from 2 years to 7 years of pasture, while in </w:t>
            </w:r>
            <w:proofErr w:type="spellStart"/>
            <w:r w:rsidRPr="00C00334">
              <w:rPr>
                <w:sz w:val="16"/>
                <w:szCs w:val="16"/>
              </w:rPr>
              <w:t>Kojonup</w:t>
            </w:r>
            <w:proofErr w:type="spellEnd"/>
            <w:r w:rsidRPr="00C00334">
              <w:rPr>
                <w:sz w:val="16"/>
                <w:szCs w:val="16"/>
              </w:rPr>
              <w:t xml:space="preserve"> SOC-stocks increase by over 20% </w:t>
            </w:r>
            <w:r>
              <w:rPr>
                <w:sz w:val="16"/>
                <w:szCs w:val="16"/>
              </w:rPr>
              <w:t>(</w:t>
            </w:r>
            <w:r w:rsidRPr="00C00334">
              <w:rPr>
                <w:sz w:val="16"/>
                <w:szCs w:val="16"/>
              </w:rPr>
              <w:t>p.</w:t>
            </w:r>
            <w:r>
              <w:rPr>
                <w:sz w:val="16"/>
                <w:szCs w:val="16"/>
              </w:rPr>
              <w:t xml:space="preserve"> </w:t>
            </w:r>
            <w:r w:rsidRPr="00C00334">
              <w:rPr>
                <w:sz w:val="16"/>
                <w:szCs w:val="16"/>
              </w:rPr>
              <w:t>152</w:t>
            </w:r>
            <w:r>
              <w:rPr>
                <w:sz w:val="16"/>
                <w:szCs w:val="16"/>
              </w:rPr>
              <w:t>)</w:t>
            </w:r>
          </w:p>
        </w:tc>
        <w:tc>
          <w:tcPr>
            <w:tcW w:w="884" w:type="dxa"/>
          </w:tcPr>
          <w:p w14:paraId="6B77B030" w14:textId="49DE75DE" w:rsidR="00B46A8C" w:rsidRPr="00CF1F0D" w:rsidRDefault="00B46A8C">
            <w:pPr>
              <w:rPr>
                <w:sz w:val="16"/>
                <w:szCs w:val="16"/>
              </w:rPr>
            </w:pPr>
            <w:r>
              <w:rPr>
                <w:sz w:val="16"/>
                <w:szCs w:val="16"/>
              </w:rPr>
              <w:t>+/+</w:t>
            </w:r>
          </w:p>
        </w:tc>
      </w:tr>
      <w:tr w:rsidR="001117AB" w14:paraId="00D93575" w14:textId="77777777" w:rsidTr="001117AB">
        <w:trPr>
          <w:trHeight w:val="193"/>
        </w:trPr>
        <w:tc>
          <w:tcPr>
            <w:tcW w:w="0" w:type="auto"/>
            <w:vMerge/>
          </w:tcPr>
          <w:p w14:paraId="7CFB35B8" w14:textId="77777777" w:rsidR="00B46A8C" w:rsidRPr="00CF1F0D" w:rsidRDefault="00B46A8C">
            <w:pPr>
              <w:rPr>
                <w:sz w:val="16"/>
                <w:szCs w:val="16"/>
              </w:rPr>
            </w:pPr>
          </w:p>
        </w:tc>
        <w:tc>
          <w:tcPr>
            <w:tcW w:w="0" w:type="auto"/>
            <w:vMerge/>
          </w:tcPr>
          <w:p w14:paraId="4C48DEE9" w14:textId="77777777" w:rsidR="00B46A8C" w:rsidRPr="00CF1F0D" w:rsidRDefault="00B46A8C">
            <w:pPr>
              <w:rPr>
                <w:sz w:val="16"/>
                <w:szCs w:val="16"/>
              </w:rPr>
            </w:pPr>
          </w:p>
        </w:tc>
        <w:tc>
          <w:tcPr>
            <w:tcW w:w="0" w:type="auto"/>
            <w:vMerge/>
          </w:tcPr>
          <w:p w14:paraId="229C6F48" w14:textId="77777777" w:rsidR="00B46A8C" w:rsidRPr="00CF1F0D" w:rsidRDefault="00B46A8C">
            <w:pPr>
              <w:rPr>
                <w:sz w:val="16"/>
                <w:szCs w:val="16"/>
              </w:rPr>
            </w:pPr>
          </w:p>
        </w:tc>
        <w:tc>
          <w:tcPr>
            <w:tcW w:w="0" w:type="auto"/>
            <w:vMerge/>
          </w:tcPr>
          <w:p w14:paraId="6665E071" w14:textId="77777777" w:rsidR="00B46A8C" w:rsidRPr="00CF1F0D" w:rsidRDefault="00B46A8C">
            <w:pPr>
              <w:rPr>
                <w:sz w:val="16"/>
                <w:szCs w:val="16"/>
              </w:rPr>
            </w:pPr>
          </w:p>
        </w:tc>
        <w:tc>
          <w:tcPr>
            <w:tcW w:w="0" w:type="auto"/>
            <w:vMerge/>
          </w:tcPr>
          <w:p w14:paraId="1DB43D00" w14:textId="77777777" w:rsidR="00B46A8C" w:rsidRPr="00CF1F0D" w:rsidRDefault="00B46A8C">
            <w:pPr>
              <w:rPr>
                <w:sz w:val="16"/>
                <w:szCs w:val="16"/>
              </w:rPr>
            </w:pPr>
          </w:p>
        </w:tc>
        <w:tc>
          <w:tcPr>
            <w:tcW w:w="0" w:type="auto"/>
            <w:vMerge/>
          </w:tcPr>
          <w:p w14:paraId="2694F98D" w14:textId="77777777" w:rsidR="00B46A8C" w:rsidRPr="00CF1F0D" w:rsidRDefault="00B46A8C">
            <w:pPr>
              <w:rPr>
                <w:sz w:val="16"/>
                <w:szCs w:val="16"/>
              </w:rPr>
            </w:pPr>
          </w:p>
        </w:tc>
        <w:tc>
          <w:tcPr>
            <w:tcW w:w="0" w:type="auto"/>
            <w:vMerge/>
          </w:tcPr>
          <w:p w14:paraId="3C3653D0" w14:textId="77777777" w:rsidR="00B46A8C" w:rsidRPr="00CF1F0D" w:rsidRDefault="00B46A8C">
            <w:pPr>
              <w:rPr>
                <w:sz w:val="16"/>
                <w:szCs w:val="16"/>
              </w:rPr>
            </w:pPr>
          </w:p>
        </w:tc>
        <w:tc>
          <w:tcPr>
            <w:tcW w:w="0" w:type="auto"/>
            <w:vMerge/>
          </w:tcPr>
          <w:p w14:paraId="0B3A383E" w14:textId="77777777" w:rsidR="00B46A8C" w:rsidRPr="00CF1F0D" w:rsidRDefault="00B46A8C">
            <w:pPr>
              <w:rPr>
                <w:sz w:val="16"/>
                <w:szCs w:val="16"/>
              </w:rPr>
            </w:pPr>
          </w:p>
        </w:tc>
        <w:tc>
          <w:tcPr>
            <w:tcW w:w="0" w:type="auto"/>
            <w:vMerge/>
          </w:tcPr>
          <w:p w14:paraId="538C68A8" w14:textId="77777777" w:rsidR="00B46A8C" w:rsidRPr="00CF1F0D" w:rsidRDefault="00B46A8C">
            <w:pPr>
              <w:rPr>
                <w:sz w:val="16"/>
                <w:szCs w:val="16"/>
              </w:rPr>
            </w:pPr>
          </w:p>
        </w:tc>
        <w:tc>
          <w:tcPr>
            <w:tcW w:w="0" w:type="auto"/>
            <w:vMerge/>
          </w:tcPr>
          <w:p w14:paraId="4C97CF78" w14:textId="77777777" w:rsidR="00B46A8C" w:rsidRPr="00CF1F0D" w:rsidRDefault="00B46A8C">
            <w:pPr>
              <w:rPr>
                <w:sz w:val="16"/>
                <w:szCs w:val="16"/>
              </w:rPr>
            </w:pPr>
          </w:p>
        </w:tc>
        <w:tc>
          <w:tcPr>
            <w:tcW w:w="0" w:type="auto"/>
            <w:vMerge/>
          </w:tcPr>
          <w:p w14:paraId="76FF11A5" w14:textId="77777777" w:rsidR="00B46A8C" w:rsidRPr="00CF1F0D" w:rsidRDefault="00B46A8C">
            <w:pPr>
              <w:rPr>
                <w:sz w:val="16"/>
                <w:szCs w:val="16"/>
              </w:rPr>
            </w:pPr>
          </w:p>
        </w:tc>
        <w:tc>
          <w:tcPr>
            <w:tcW w:w="0" w:type="auto"/>
          </w:tcPr>
          <w:p w14:paraId="3254EC17" w14:textId="20F8AC34" w:rsidR="00B46A8C" w:rsidRPr="00CF1F0D" w:rsidRDefault="00B46A8C">
            <w:pPr>
              <w:rPr>
                <w:sz w:val="16"/>
                <w:szCs w:val="16"/>
              </w:rPr>
            </w:pPr>
            <w:r>
              <w:rPr>
                <w:sz w:val="16"/>
                <w:szCs w:val="16"/>
              </w:rPr>
              <w:t>Supporting</w:t>
            </w:r>
          </w:p>
        </w:tc>
        <w:tc>
          <w:tcPr>
            <w:tcW w:w="0" w:type="auto"/>
          </w:tcPr>
          <w:p w14:paraId="7EF1FFA6" w14:textId="77777777" w:rsidR="00B46A8C" w:rsidRPr="00CF1F0D" w:rsidRDefault="00B46A8C">
            <w:pPr>
              <w:rPr>
                <w:sz w:val="16"/>
                <w:szCs w:val="16"/>
              </w:rPr>
            </w:pPr>
            <w:r>
              <w:rPr>
                <w:sz w:val="16"/>
                <w:szCs w:val="16"/>
              </w:rPr>
              <w:t>NC: +</w:t>
            </w:r>
          </w:p>
        </w:tc>
        <w:tc>
          <w:tcPr>
            <w:tcW w:w="0" w:type="auto"/>
          </w:tcPr>
          <w:p w14:paraId="24E98695" w14:textId="77777777" w:rsidR="00B46A8C" w:rsidRPr="00CF1F0D" w:rsidRDefault="00B46A8C">
            <w:pPr>
              <w:rPr>
                <w:sz w:val="16"/>
                <w:szCs w:val="16"/>
              </w:rPr>
            </w:pPr>
            <w:r w:rsidRPr="00C30F11">
              <w:rPr>
                <w:sz w:val="16"/>
                <w:szCs w:val="16"/>
              </w:rPr>
              <w:t>Nitrogen mineralisation (total kg N/ha</w:t>
            </w:r>
            <w:r>
              <w:rPr>
                <w:rFonts w:ascii="Cambria Math" w:hAnsi="Cambria Math" w:cs="Cambria Math"/>
                <w:sz w:val="16"/>
                <w:szCs w:val="16"/>
              </w:rPr>
              <w:t>/</w:t>
            </w:r>
            <w:r w:rsidRPr="00C30F11">
              <w:rPr>
                <w:sz w:val="16"/>
                <w:szCs w:val="16"/>
              </w:rPr>
              <w:t>year)</w:t>
            </w:r>
          </w:p>
        </w:tc>
        <w:tc>
          <w:tcPr>
            <w:tcW w:w="2534" w:type="dxa"/>
          </w:tcPr>
          <w:p w14:paraId="2DDCBE99" w14:textId="20E11C8F" w:rsidR="00B46A8C" w:rsidRPr="00CF1F0D" w:rsidRDefault="002E2343">
            <w:pPr>
              <w:rPr>
                <w:sz w:val="16"/>
                <w:szCs w:val="16"/>
              </w:rPr>
            </w:pPr>
            <w:r>
              <w:rPr>
                <w:sz w:val="16"/>
                <w:szCs w:val="16"/>
              </w:rPr>
              <w:t>...</w:t>
            </w:r>
            <w:r w:rsidR="00B46A8C" w:rsidRPr="00E14E40">
              <w:rPr>
                <w:sz w:val="16"/>
                <w:szCs w:val="16"/>
              </w:rPr>
              <w:t xml:space="preserve">positive relationships between increasing agricultural production (grain and Lucerne yields) and nitrogen mineralisation </w:t>
            </w:r>
            <w:r w:rsidR="00B46A8C">
              <w:rPr>
                <w:sz w:val="16"/>
                <w:szCs w:val="16"/>
              </w:rPr>
              <w:t>(</w:t>
            </w:r>
            <w:r w:rsidR="00B46A8C" w:rsidRPr="00E14E40">
              <w:rPr>
                <w:sz w:val="16"/>
                <w:szCs w:val="16"/>
              </w:rPr>
              <w:t>p.</w:t>
            </w:r>
            <w:r w:rsidR="00B46A8C">
              <w:rPr>
                <w:sz w:val="16"/>
                <w:szCs w:val="16"/>
              </w:rPr>
              <w:t xml:space="preserve"> </w:t>
            </w:r>
            <w:r w:rsidR="00B46A8C" w:rsidRPr="00E14E40">
              <w:rPr>
                <w:sz w:val="16"/>
                <w:szCs w:val="16"/>
              </w:rPr>
              <w:t>152</w:t>
            </w:r>
            <w:r w:rsidR="00B46A8C">
              <w:rPr>
                <w:sz w:val="16"/>
                <w:szCs w:val="16"/>
              </w:rPr>
              <w:t>)</w:t>
            </w:r>
          </w:p>
        </w:tc>
        <w:tc>
          <w:tcPr>
            <w:tcW w:w="884" w:type="dxa"/>
          </w:tcPr>
          <w:p w14:paraId="0888BD77" w14:textId="5D78AC63" w:rsidR="00B46A8C" w:rsidRPr="00CF1F0D" w:rsidRDefault="00B46A8C">
            <w:pPr>
              <w:rPr>
                <w:sz w:val="16"/>
                <w:szCs w:val="16"/>
              </w:rPr>
            </w:pPr>
            <w:r>
              <w:rPr>
                <w:sz w:val="16"/>
                <w:szCs w:val="16"/>
              </w:rPr>
              <w:t>+/+</w:t>
            </w:r>
          </w:p>
        </w:tc>
      </w:tr>
      <w:tr w:rsidR="001117AB" w14:paraId="256E87E2" w14:textId="77777777" w:rsidTr="001117AB">
        <w:trPr>
          <w:trHeight w:val="203"/>
        </w:trPr>
        <w:tc>
          <w:tcPr>
            <w:tcW w:w="0" w:type="auto"/>
            <w:vMerge/>
          </w:tcPr>
          <w:p w14:paraId="27E477F6" w14:textId="77777777" w:rsidR="00B46A8C" w:rsidRPr="00CF1F0D" w:rsidRDefault="00B46A8C">
            <w:pPr>
              <w:rPr>
                <w:sz w:val="16"/>
                <w:szCs w:val="16"/>
              </w:rPr>
            </w:pPr>
          </w:p>
        </w:tc>
        <w:tc>
          <w:tcPr>
            <w:tcW w:w="0" w:type="auto"/>
            <w:vMerge/>
          </w:tcPr>
          <w:p w14:paraId="02DAE387" w14:textId="77777777" w:rsidR="00B46A8C" w:rsidRPr="00CF1F0D" w:rsidRDefault="00B46A8C">
            <w:pPr>
              <w:rPr>
                <w:sz w:val="16"/>
                <w:szCs w:val="16"/>
              </w:rPr>
            </w:pPr>
          </w:p>
        </w:tc>
        <w:tc>
          <w:tcPr>
            <w:tcW w:w="0" w:type="auto"/>
            <w:vMerge/>
          </w:tcPr>
          <w:p w14:paraId="225751C7" w14:textId="77777777" w:rsidR="00B46A8C" w:rsidRPr="00CF1F0D" w:rsidRDefault="00B46A8C">
            <w:pPr>
              <w:rPr>
                <w:sz w:val="16"/>
                <w:szCs w:val="16"/>
              </w:rPr>
            </w:pPr>
          </w:p>
        </w:tc>
        <w:tc>
          <w:tcPr>
            <w:tcW w:w="0" w:type="auto"/>
            <w:vMerge/>
          </w:tcPr>
          <w:p w14:paraId="0AE90312" w14:textId="77777777" w:rsidR="00B46A8C" w:rsidRPr="00CF1F0D" w:rsidRDefault="00B46A8C">
            <w:pPr>
              <w:rPr>
                <w:sz w:val="16"/>
                <w:szCs w:val="16"/>
              </w:rPr>
            </w:pPr>
          </w:p>
        </w:tc>
        <w:tc>
          <w:tcPr>
            <w:tcW w:w="0" w:type="auto"/>
            <w:vMerge/>
          </w:tcPr>
          <w:p w14:paraId="10370A12" w14:textId="77777777" w:rsidR="00B46A8C" w:rsidRPr="00CF1F0D" w:rsidRDefault="00B46A8C">
            <w:pPr>
              <w:rPr>
                <w:sz w:val="16"/>
                <w:szCs w:val="16"/>
              </w:rPr>
            </w:pPr>
          </w:p>
        </w:tc>
        <w:tc>
          <w:tcPr>
            <w:tcW w:w="0" w:type="auto"/>
            <w:vMerge/>
          </w:tcPr>
          <w:p w14:paraId="2A8A01FC" w14:textId="77777777" w:rsidR="00B46A8C" w:rsidRPr="00CF1F0D" w:rsidRDefault="00B46A8C">
            <w:pPr>
              <w:rPr>
                <w:sz w:val="16"/>
                <w:szCs w:val="16"/>
              </w:rPr>
            </w:pPr>
          </w:p>
        </w:tc>
        <w:tc>
          <w:tcPr>
            <w:tcW w:w="0" w:type="auto"/>
            <w:vMerge/>
          </w:tcPr>
          <w:p w14:paraId="0B7AED8A" w14:textId="77777777" w:rsidR="00B46A8C" w:rsidRPr="00CF1F0D" w:rsidRDefault="00B46A8C">
            <w:pPr>
              <w:rPr>
                <w:sz w:val="16"/>
                <w:szCs w:val="16"/>
              </w:rPr>
            </w:pPr>
          </w:p>
        </w:tc>
        <w:tc>
          <w:tcPr>
            <w:tcW w:w="0" w:type="auto"/>
            <w:vMerge/>
          </w:tcPr>
          <w:p w14:paraId="05F77FD2" w14:textId="77777777" w:rsidR="00B46A8C" w:rsidRPr="00CF1F0D" w:rsidRDefault="00B46A8C">
            <w:pPr>
              <w:rPr>
                <w:sz w:val="16"/>
                <w:szCs w:val="16"/>
              </w:rPr>
            </w:pPr>
          </w:p>
        </w:tc>
        <w:tc>
          <w:tcPr>
            <w:tcW w:w="0" w:type="auto"/>
            <w:vMerge/>
          </w:tcPr>
          <w:p w14:paraId="02EF4B5C" w14:textId="77777777" w:rsidR="00B46A8C" w:rsidRPr="00CF1F0D" w:rsidRDefault="00B46A8C">
            <w:pPr>
              <w:rPr>
                <w:sz w:val="16"/>
                <w:szCs w:val="16"/>
              </w:rPr>
            </w:pPr>
          </w:p>
        </w:tc>
        <w:tc>
          <w:tcPr>
            <w:tcW w:w="0" w:type="auto"/>
            <w:vMerge/>
          </w:tcPr>
          <w:p w14:paraId="312ABCC3" w14:textId="77777777" w:rsidR="00B46A8C" w:rsidRPr="00CF1F0D" w:rsidRDefault="00B46A8C">
            <w:pPr>
              <w:rPr>
                <w:sz w:val="16"/>
                <w:szCs w:val="16"/>
              </w:rPr>
            </w:pPr>
          </w:p>
        </w:tc>
        <w:tc>
          <w:tcPr>
            <w:tcW w:w="0" w:type="auto"/>
            <w:vMerge w:val="restart"/>
          </w:tcPr>
          <w:p w14:paraId="767D6E17" w14:textId="77777777" w:rsidR="00B46A8C" w:rsidRDefault="00B46A8C">
            <w:pPr>
              <w:rPr>
                <w:sz w:val="16"/>
                <w:szCs w:val="16"/>
              </w:rPr>
            </w:pPr>
            <w:r w:rsidRPr="00125EB7">
              <w:rPr>
                <w:sz w:val="16"/>
                <w:szCs w:val="16"/>
              </w:rPr>
              <w:t>TI</w:t>
            </w:r>
          </w:p>
          <w:p w14:paraId="4F9846BE" w14:textId="3D9576E0" w:rsidR="00C67D2F" w:rsidRPr="00CF1F0D" w:rsidRDefault="00C67D2F">
            <w:pPr>
              <w:rPr>
                <w:sz w:val="16"/>
                <w:szCs w:val="16"/>
              </w:rPr>
            </w:pPr>
            <w:r>
              <w:rPr>
                <w:sz w:val="16"/>
                <w:szCs w:val="16"/>
              </w:rPr>
              <w:t>(Stubble retention)</w:t>
            </w:r>
          </w:p>
        </w:tc>
        <w:tc>
          <w:tcPr>
            <w:tcW w:w="0" w:type="auto"/>
          </w:tcPr>
          <w:p w14:paraId="1FDEBB35" w14:textId="4B6A4F16" w:rsidR="00B46A8C" w:rsidRPr="00CF1F0D" w:rsidRDefault="00B46A8C" w:rsidP="0069149E">
            <w:pPr>
              <w:rPr>
                <w:sz w:val="16"/>
                <w:szCs w:val="16"/>
              </w:rPr>
            </w:pPr>
            <w:r>
              <w:rPr>
                <w:sz w:val="16"/>
                <w:szCs w:val="16"/>
              </w:rPr>
              <w:t>Provisioning</w:t>
            </w:r>
          </w:p>
        </w:tc>
        <w:tc>
          <w:tcPr>
            <w:tcW w:w="0" w:type="auto"/>
          </w:tcPr>
          <w:p w14:paraId="3EC0A9AF" w14:textId="77777777" w:rsidR="00B46A8C" w:rsidRPr="00CF1F0D" w:rsidRDefault="00B46A8C" w:rsidP="0069149E">
            <w:pPr>
              <w:rPr>
                <w:sz w:val="16"/>
                <w:szCs w:val="16"/>
              </w:rPr>
            </w:pPr>
            <w:r>
              <w:rPr>
                <w:sz w:val="16"/>
                <w:szCs w:val="16"/>
              </w:rPr>
              <w:t>FP: +</w:t>
            </w:r>
          </w:p>
        </w:tc>
        <w:tc>
          <w:tcPr>
            <w:tcW w:w="0" w:type="auto"/>
          </w:tcPr>
          <w:p w14:paraId="003A78B8" w14:textId="77777777" w:rsidR="00B46A8C" w:rsidRPr="00735634" w:rsidRDefault="00B46A8C" w:rsidP="0069149E">
            <w:pPr>
              <w:rPr>
                <w:sz w:val="16"/>
                <w:szCs w:val="16"/>
              </w:rPr>
            </w:pPr>
            <w:r>
              <w:rPr>
                <w:sz w:val="16"/>
                <w:szCs w:val="16"/>
              </w:rPr>
              <w:t>Y</w:t>
            </w:r>
            <w:r w:rsidRPr="00735634">
              <w:rPr>
                <w:sz w:val="16"/>
                <w:szCs w:val="16"/>
              </w:rPr>
              <w:t>ield (kg/ha/year)</w:t>
            </w:r>
          </w:p>
          <w:p w14:paraId="5E35CBA9" w14:textId="77777777" w:rsidR="00B46A8C" w:rsidRPr="00CF1F0D" w:rsidRDefault="00B46A8C" w:rsidP="0069149E">
            <w:pPr>
              <w:rPr>
                <w:sz w:val="16"/>
                <w:szCs w:val="16"/>
              </w:rPr>
            </w:pPr>
            <w:r w:rsidRPr="00735634">
              <w:rPr>
                <w:sz w:val="16"/>
                <w:szCs w:val="16"/>
              </w:rPr>
              <w:t>Sheep grazing (days/year)</w:t>
            </w:r>
          </w:p>
        </w:tc>
        <w:tc>
          <w:tcPr>
            <w:tcW w:w="2534" w:type="dxa"/>
          </w:tcPr>
          <w:p w14:paraId="50D301AA" w14:textId="77777777" w:rsidR="00B46A8C" w:rsidRPr="00CF1F0D" w:rsidRDefault="00B46A8C" w:rsidP="000A1861">
            <w:pPr>
              <w:rPr>
                <w:sz w:val="16"/>
                <w:szCs w:val="16"/>
              </w:rPr>
            </w:pPr>
            <w:r w:rsidRPr="000A1861">
              <w:rPr>
                <w:sz w:val="16"/>
                <w:szCs w:val="16"/>
              </w:rPr>
              <w:t xml:space="preserve">Increasing the proportion of crop residues retained on the soil surface after harvest appears to increase grain yields and sheep grazing days </w:t>
            </w:r>
            <w:r>
              <w:rPr>
                <w:sz w:val="16"/>
                <w:szCs w:val="16"/>
              </w:rPr>
              <w:t>(</w:t>
            </w:r>
            <w:r w:rsidRPr="000A1861">
              <w:rPr>
                <w:sz w:val="16"/>
                <w:szCs w:val="16"/>
              </w:rPr>
              <w:t>p.</w:t>
            </w:r>
            <w:r>
              <w:rPr>
                <w:sz w:val="16"/>
                <w:szCs w:val="16"/>
              </w:rPr>
              <w:t xml:space="preserve"> </w:t>
            </w:r>
            <w:r w:rsidRPr="000A1861">
              <w:rPr>
                <w:sz w:val="16"/>
                <w:szCs w:val="16"/>
              </w:rPr>
              <w:t>152</w:t>
            </w:r>
            <w:r>
              <w:rPr>
                <w:sz w:val="16"/>
                <w:szCs w:val="16"/>
              </w:rPr>
              <w:t>)</w:t>
            </w:r>
          </w:p>
        </w:tc>
        <w:tc>
          <w:tcPr>
            <w:tcW w:w="884" w:type="dxa"/>
            <w:shd w:val="clear" w:color="auto" w:fill="000000" w:themeFill="text1"/>
          </w:tcPr>
          <w:p w14:paraId="49F3B4DE" w14:textId="77777777" w:rsidR="00B46A8C" w:rsidRPr="00CF1F0D" w:rsidRDefault="00B46A8C">
            <w:pPr>
              <w:rPr>
                <w:sz w:val="16"/>
                <w:szCs w:val="16"/>
              </w:rPr>
            </w:pPr>
          </w:p>
        </w:tc>
      </w:tr>
      <w:tr w:rsidR="001117AB" w14:paraId="6B5550A4" w14:textId="77777777" w:rsidTr="001117AB">
        <w:trPr>
          <w:trHeight w:val="203"/>
        </w:trPr>
        <w:tc>
          <w:tcPr>
            <w:tcW w:w="0" w:type="auto"/>
            <w:vMerge/>
          </w:tcPr>
          <w:p w14:paraId="1C5FBDC6" w14:textId="77777777" w:rsidR="00B46A8C" w:rsidRPr="00CF1F0D" w:rsidRDefault="00B46A8C">
            <w:pPr>
              <w:rPr>
                <w:sz w:val="16"/>
                <w:szCs w:val="16"/>
              </w:rPr>
            </w:pPr>
          </w:p>
        </w:tc>
        <w:tc>
          <w:tcPr>
            <w:tcW w:w="0" w:type="auto"/>
            <w:vMerge/>
          </w:tcPr>
          <w:p w14:paraId="20001226" w14:textId="77777777" w:rsidR="00B46A8C" w:rsidRPr="00CF1F0D" w:rsidRDefault="00B46A8C">
            <w:pPr>
              <w:rPr>
                <w:sz w:val="16"/>
                <w:szCs w:val="16"/>
              </w:rPr>
            </w:pPr>
          </w:p>
        </w:tc>
        <w:tc>
          <w:tcPr>
            <w:tcW w:w="0" w:type="auto"/>
            <w:vMerge/>
          </w:tcPr>
          <w:p w14:paraId="3DC4FEA4" w14:textId="77777777" w:rsidR="00B46A8C" w:rsidRPr="00CF1F0D" w:rsidRDefault="00B46A8C">
            <w:pPr>
              <w:rPr>
                <w:sz w:val="16"/>
                <w:szCs w:val="16"/>
              </w:rPr>
            </w:pPr>
          </w:p>
        </w:tc>
        <w:tc>
          <w:tcPr>
            <w:tcW w:w="0" w:type="auto"/>
            <w:vMerge/>
          </w:tcPr>
          <w:p w14:paraId="4969B451" w14:textId="77777777" w:rsidR="00B46A8C" w:rsidRPr="00CF1F0D" w:rsidRDefault="00B46A8C">
            <w:pPr>
              <w:rPr>
                <w:sz w:val="16"/>
                <w:szCs w:val="16"/>
              </w:rPr>
            </w:pPr>
          </w:p>
        </w:tc>
        <w:tc>
          <w:tcPr>
            <w:tcW w:w="0" w:type="auto"/>
            <w:vMerge/>
          </w:tcPr>
          <w:p w14:paraId="226A6193" w14:textId="77777777" w:rsidR="00B46A8C" w:rsidRPr="00CF1F0D" w:rsidRDefault="00B46A8C">
            <w:pPr>
              <w:rPr>
                <w:sz w:val="16"/>
                <w:szCs w:val="16"/>
              </w:rPr>
            </w:pPr>
          </w:p>
        </w:tc>
        <w:tc>
          <w:tcPr>
            <w:tcW w:w="0" w:type="auto"/>
            <w:vMerge/>
          </w:tcPr>
          <w:p w14:paraId="662E1732" w14:textId="77777777" w:rsidR="00B46A8C" w:rsidRPr="00CF1F0D" w:rsidRDefault="00B46A8C">
            <w:pPr>
              <w:rPr>
                <w:sz w:val="16"/>
                <w:szCs w:val="16"/>
              </w:rPr>
            </w:pPr>
          </w:p>
        </w:tc>
        <w:tc>
          <w:tcPr>
            <w:tcW w:w="0" w:type="auto"/>
            <w:vMerge/>
          </w:tcPr>
          <w:p w14:paraId="113CCE5B" w14:textId="77777777" w:rsidR="00B46A8C" w:rsidRPr="00CF1F0D" w:rsidRDefault="00B46A8C">
            <w:pPr>
              <w:rPr>
                <w:sz w:val="16"/>
                <w:szCs w:val="16"/>
              </w:rPr>
            </w:pPr>
          </w:p>
        </w:tc>
        <w:tc>
          <w:tcPr>
            <w:tcW w:w="0" w:type="auto"/>
            <w:vMerge/>
          </w:tcPr>
          <w:p w14:paraId="64C52FD4" w14:textId="77777777" w:rsidR="00B46A8C" w:rsidRPr="00CF1F0D" w:rsidRDefault="00B46A8C">
            <w:pPr>
              <w:rPr>
                <w:sz w:val="16"/>
                <w:szCs w:val="16"/>
              </w:rPr>
            </w:pPr>
          </w:p>
        </w:tc>
        <w:tc>
          <w:tcPr>
            <w:tcW w:w="0" w:type="auto"/>
            <w:vMerge/>
          </w:tcPr>
          <w:p w14:paraId="7BC8CFBF" w14:textId="77777777" w:rsidR="00B46A8C" w:rsidRPr="00CF1F0D" w:rsidRDefault="00B46A8C">
            <w:pPr>
              <w:rPr>
                <w:sz w:val="16"/>
                <w:szCs w:val="16"/>
              </w:rPr>
            </w:pPr>
          </w:p>
        </w:tc>
        <w:tc>
          <w:tcPr>
            <w:tcW w:w="0" w:type="auto"/>
            <w:vMerge/>
          </w:tcPr>
          <w:p w14:paraId="61D6DCA1" w14:textId="77777777" w:rsidR="00B46A8C" w:rsidRPr="00CF1F0D" w:rsidRDefault="00B46A8C">
            <w:pPr>
              <w:rPr>
                <w:sz w:val="16"/>
                <w:szCs w:val="16"/>
              </w:rPr>
            </w:pPr>
          </w:p>
        </w:tc>
        <w:tc>
          <w:tcPr>
            <w:tcW w:w="0" w:type="auto"/>
            <w:vMerge/>
          </w:tcPr>
          <w:p w14:paraId="0ADAEB47" w14:textId="77777777" w:rsidR="00B46A8C" w:rsidRDefault="00B46A8C">
            <w:pPr>
              <w:rPr>
                <w:sz w:val="16"/>
                <w:szCs w:val="16"/>
              </w:rPr>
            </w:pPr>
          </w:p>
        </w:tc>
        <w:tc>
          <w:tcPr>
            <w:tcW w:w="0" w:type="auto"/>
          </w:tcPr>
          <w:p w14:paraId="0B80ADA8" w14:textId="79C07022" w:rsidR="00B46A8C" w:rsidRPr="00CF1F0D" w:rsidRDefault="00B46A8C" w:rsidP="0069149E">
            <w:pPr>
              <w:rPr>
                <w:sz w:val="16"/>
                <w:szCs w:val="16"/>
              </w:rPr>
            </w:pPr>
            <w:r>
              <w:rPr>
                <w:sz w:val="16"/>
                <w:szCs w:val="16"/>
              </w:rPr>
              <w:t>Regulating</w:t>
            </w:r>
          </w:p>
        </w:tc>
        <w:tc>
          <w:tcPr>
            <w:tcW w:w="0" w:type="auto"/>
          </w:tcPr>
          <w:p w14:paraId="6292B59C" w14:textId="77777777" w:rsidR="00B46A8C" w:rsidRPr="00CF1F0D" w:rsidRDefault="00B46A8C" w:rsidP="0069149E">
            <w:pPr>
              <w:rPr>
                <w:sz w:val="16"/>
                <w:szCs w:val="16"/>
              </w:rPr>
            </w:pPr>
            <w:r>
              <w:rPr>
                <w:sz w:val="16"/>
                <w:szCs w:val="16"/>
              </w:rPr>
              <w:t>WRSR: -</w:t>
            </w:r>
          </w:p>
        </w:tc>
        <w:tc>
          <w:tcPr>
            <w:tcW w:w="0" w:type="auto"/>
          </w:tcPr>
          <w:p w14:paraId="314E08A0" w14:textId="77777777" w:rsidR="00B46A8C" w:rsidRPr="00CF1F0D" w:rsidRDefault="00B46A8C" w:rsidP="0069149E">
            <w:pPr>
              <w:rPr>
                <w:sz w:val="16"/>
                <w:szCs w:val="16"/>
              </w:rPr>
            </w:pPr>
            <w:r w:rsidRPr="00A05138">
              <w:rPr>
                <w:sz w:val="16"/>
                <w:szCs w:val="16"/>
              </w:rPr>
              <w:t>Drainage (total mm/year)</w:t>
            </w:r>
          </w:p>
        </w:tc>
        <w:tc>
          <w:tcPr>
            <w:tcW w:w="2534" w:type="dxa"/>
          </w:tcPr>
          <w:p w14:paraId="19ADABA2" w14:textId="77777777" w:rsidR="00B46A8C" w:rsidRPr="000A1861" w:rsidRDefault="00B46A8C" w:rsidP="005309AE">
            <w:pPr>
              <w:rPr>
                <w:sz w:val="16"/>
                <w:szCs w:val="16"/>
              </w:rPr>
            </w:pPr>
            <w:r w:rsidRPr="005309AE">
              <w:rPr>
                <w:sz w:val="16"/>
                <w:szCs w:val="16"/>
              </w:rPr>
              <w:t>We find a negative trade</w:t>
            </w:r>
            <w:r>
              <w:rPr>
                <w:sz w:val="16"/>
                <w:szCs w:val="16"/>
              </w:rPr>
              <w:t>-</w:t>
            </w:r>
            <w:r w:rsidRPr="005309AE">
              <w:rPr>
                <w:sz w:val="16"/>
                <w:szCs w:val="16"/>
              </w:rPr>
              <w:t>off between production values and drainage with an increase in the proportion of crop stubble retained after harvest (increased production value and increased drainage, which is undesirable in this context) p.153</w:t>
            </w:r>
          </w:p>
        </w:tc>
        <w:tc>
          <w:tcPr>
            <w:tcW w:w="884" w:type="dxa"/>
            <w:shd w:val="clear" w:color="auto" w:fill="auto"/>
          </w:tcPr>
          <w:p w14:paraId="369E2099" w14:textId="7B905066" w:rsidR="00B46A8C" w:rsidRPr="00CF1F0D" w:rsidRDefault="00B46A8C">
            <w:pPr>
              <w:rPr>
                <w:sz w:val="16"/>
                <w:szCs w:val="16"/>
              </w:rPr>
            </w:pPr>
            <w:r>
              <w:rPr>
                <w:sz w:val="16"/>
                <w:szCs w:val="16"/>
              </w:rPr>
              <w:t>+/-</w:t>
            </w:r>
          </w:p>
        </w:tc>
      </w:tr>
      <w:tr w:rsidR="001117AB" w14:paraId="39CDD79E" w14:textId="77777777" w:rsidTr="001117AB">
        <w:trPr>
          <w:trHeight w:val="203"/>
        </w:trPr>
        <w:tc>
          <w:tcPr>
            <w:tcW w:w="0" w:type="auto"/>
            <w:vMerge/>
          </w:tcPr>
          <w:p w14:paraId="43039339" w14:textId="77777777" w:rsidR="00B46A8C" w:rsidRPr="00CF1F0D" w:rsidRDefault="00B46A8C">
            <w:pPr>
              <w:rPr>
                <w:sz w:val="16"/>
                <w:szCs w:val="16"/>
              </w:rPr>
            </w:pPr>
          </w:p>
        </w:tc>
        <w:tc>
          <w:tcPr>
            <w:tcW w:w="0" w:type="auto"/>
            <w:vMerge/>
          </w:tcPr>
          <w:p w14:paraId="7B33BE0E" w14:textId="77777777" w:rsidR="00B46A8C" w:rsidRPr="00CF1F0D" w:rsidRDefault="00B46A8C">
            <w:pPr>
              <w:rPr>
                <w:sz w:val="16"/>
                <w:szCs w:val="16"/>
              </w:rPr>
            </w:pPr>
          </w:p>
        </w:tc>
        <w:tc>
          <w:tcPr>
            <w:tcW w:w="0" w:type="auto"/>
            <w:vMerge/>
          </w:tcPr>
          <w:p w14:paraId="0B0F22D0" w14:textId="77777777" w:rsidR="00B46A8C" w:rsidRPr="00CF1F0D" w:rsidRDefault="00B46A8C">
            <w:pPr>
              <w:rPr>
                <w:sz w:val="16"/>
                <w:szCs w:val="16"/>
              </w:rPr>
            </w:pPr>
          </w:p>
        </w:tc>
        <w:tc>
          <w:tcPr>
            <w:tcW w:w="0" w:type="auto"/>
            <w:vMerge/>
          </w:tcPr>
          <w:p w14:paraId="5EB745A0" w14:textId="77777777" w:rsidR="00B46A8C" w:rsidRPr="00CF1F0D" w:rsidRDefault="00B46A8C">
            <w:pPr>
              <w:rPr>
                <w:sz w:val="16"/>
                <w:szCs w:val="16"/>
              </w:rPr>
            </w:pPr>
          </w:p>
        </w:tc>
        <w:tc>
          <w:tcPr>
            <w:tcW w:w="0" w:type="auto"/>
            <w:vMerge/>
          </w:tcPr>
          <w:p w14:paraId="1778355C" w14:textId="77777777" w:rsidR="00B46A8C" w:rsidRPr="00CF1F0D" w:rsidRDefault="00B46A8C">
            <w:pPr>
              <w:rPr>
                <w:sz w:val="16"/>
                <w:szCs w:val="16"/>
              </w:rPr>
            </w:pPr>
          </w:p>
        </w:tc>
        <w:tc>
          <w:tcPr>
            <w:tcW w:w="0" w:type="auto"/>
            <w:vMerge/>
          </w:tcPr>
          <w:p w14:paraId="79A3CADB" w14:textId="77777777" w:rsidR="00B46A8C" w:rsidRPr="00CF1F0D" w:rsidRDefault="00B46A8C">
            <w:pPr>
              <w:rPr>
                <w:sz w:val="16"/>
                <w:szCs w:val="16"/>
              </w:rPr>
            </w:pPr>
          </w:p>
        </w:tc>
        <w:tc>
          <w:tcPr>
            <w:tcW w:w="0" w:type="auto"/>
            <w:vMerge/>
          </w:tcPr>
          <w:p w14:paraId="1BAA3BDB" w14:textId="77777777" w:rsidR="00B46A8C" w:rsidRPr="00CF1F0D" w:rsidRDefault="00B46A8C">
            <w:pPr>
              <w:rPr>
                <w:sz w:val="16"/>
                <w:szCs w:val="16"/>
              </w:rPr>
            </w:pPr>
          </w:p>
        </w:tc>
        <w:tc>
          <w:tcPr>
            <w:tcW w:w="0" w:type="auto"/>
            <w:vMerge/>
          </w:tcPr>
          <w:p w14:paraId="6CC7039E" w14:textId="77777777" w:rsidR="00B46A8C" w:rsidRPr="00CF1F0D" w:rsidRDefault="00B46A8C">
            <w:pPr>
              <w:rPr>
                <w:sz w:val="16"/>
                <w:szCs w:val="16"/>
              </w:rPr>
            </w:pPr>
          </w:p>
        </w:tc>
        <w:tc>
          <w:tcPr>
            <w:tcW w:w="0" w:type="auto"/>
            <w:vMerge/>
          </w:tcPr>
          <w:p w14:paraId="29E2B40B" w14:textId="77777777" w:rsidR="00B46A8C" w:rsidRPr="00CF1F0D" w:rsidRDefault="00B46A8C">
            <w:pPr>
              <w:rPr>
                <w:sz w:val="16"/>
                <w:szCs w:val="16"/>
              </w:rPr>
            </w:pPr>
          </w:p>
        </w:tc>
        <w:tc>
          <w:tcPr>
            <w:tcW w:w="0" w:type="auto"/>
            <w:vMerge/>
          </w:tcPr>
          <w:p w14:paraId="7921D658" w14:textId="77777777" w:rsidR="00B46A8C" w:rsidRPr="00CF1F0D" w:rsidRDefault="00B46A8C">
            <w:pPr>
              <w:rPr>
                <w:sz w:val="16"/>
                <w:szCs w:val="16"/>
              </w:rPr>
            </w:pPr>
          </w:p>
        </w:tc>
        <w:tc>
          <w:tcPr>
            <w:tcW w:w="0" w:type="auto"/>
            <w:vMerge/>
          </w:tcPr>
          <w:p w14:paraId="2228F1B2" w14:textId="77777777" w:rsidR="00B46A8C" w:rsidRDefault="00B46A8C">
            <w:pPr>
              <w:rPr>
                <w:sz w:val="16"/>
                <w:szCs w:val="16"/>
              </w:rPr>
            </w:pPr>
          </w:p>
        </w:tc>
        <w:tc>
          <w:tcPr>
            <w:tcW w:w="0" w:type="auto"/>
          </w:tcPr>
          <w:p w14:paraId="17CCF9BB" w14:textId="5A82C78A" w:rsidR="00B46A8C" w:rsidRPr="00CF1F0D" w:rsidRDefault="00B46A8C" w:rsidP="0069149E">
            <w:pPr>
              <w:rPr>
                <w:sz w:val="16"/>
                <w:szCs w:val="16"/>
              </w:rPr>
            </w:pPr>
            <w:r>
              <w:rPr>
                <w:sz w:val="16"/>
                <w:szCs w:val="16"/>
              </w:rPr>
              <w:t>Regulating</w:t>
            </w:r>
          </w:p>
        </w:tc>
        <w:tc>
          <w:tcPr>
            <w:tcW w:w="0" w:type="auto"/>
          </w:tcPr>
          <w:p w14:paraId="2D953A06" w14:textId="77777777" w:rsidR="00B46A8C" w:rsidRPr="00CF1F0D" w:rsidRDefault="00B46A8C" w:rsidP="0069149E">
            <w:pPr>
              <w:rPr>
                <w:sz w:val="16"/>
                <w:szCs w:val="16"/>
              </w:rPr>
            </w:pPr>
            <w:r>
              <w:rPr>
                <w:sz w:val="16"/>
                <w:szCs w:val="16"/>
              </w:rPr>
              <w:t>CR: +</w:t>
            </w:r>
          </w:p>
        </w:tc>
        <w:tc>
          <w:tcPr>
            <w:tcW w:w="0" w:type="auto"/>
          </w:tcPr>
          <w:p w14:paraId="50DFCFC5" w14:textId="77777777" w:rsidR="00B46A8C" w:rsidRPr="00CF1F0D" w:rsidRDefault="00B46A8C" w:rsidP="0069149E">
            <w:pPr>
              <w:rPr>
                <w:sz w:val="16"/>
                <w:szCs w:val="16"/>
              </w:rPr>
            </w:pPr>
            <w:r w:rsidRPr="009C2E61">
              <w:rPr>
                <w:sz w:val="16"/>
                <w:szCs w:val="16"/>
              </w:rPr>
              <w:t>Soil organic carbon stock (kg/ha)</w:t>
            </w:r>
          </w:p>
        </w:tc>
        <w:tc>
          <w:tcPr>
            <w:tcW w:w="2534" w:type="dxa"/>
          </w:tcPr>
          <w:p w14:paraId="35329F5E" w14:textId="77777777" w:rsidR="00B46A8C" w:rsidRPr="000A1861" w:rsidRDefault="00B46A8C" w:rsidP="000A1861">
            <w:pPr>
              <w:rPr>
                <w:sz w:val="16"/>
                <w:szCs w:val="16"/>
              </w:rPr>
            </w:pPr>
            <w:r w:rsidRPr="009007E0">
              <w:rPr>
                <w:sz w:val="16"/>
                <w:szCs w:val="16"/>
              </w:rPr>
              <w:t xml:space="preserve">There were positive effects of stubble retention on SOC-stock (approximately 8–9% increase for every 25% increase in stubble retention rates) </w:t>
            </w:r>
            <w:r>
              <w:rPr>
                <w:sz w:val="16"/>
                <w:szCs w:val="16"/>
              </w:rPr>
              <w:t>(</w:t>
            </w:r>
            <w:r w:rsidRPr="009007E0">
              <w:rPr>
                <w:sz w:val="16"/>
                <w:szCs w:val="16"/>
              </w:rPr>
              <w:t>p.</w:t>
            </w:r>
            <w:r>
              <w:rPr>
                <w:sz w:val="16"/>
                <w:szCs w:val="16"/>
              </w:rPr>
              <w:t xml:space="preserve"> </w:t>
            </w:r>
            <w:r w:rsidRPr="009007E0">
              <w:rPr>
                <w:sz w:val="16"/>
                <w:szCs w:val="16"/>
              </w:rPr>
              <w:t>152</w:t>
            </w:r>
            <w:r>
              <w:rPr>
                <w:sz w:val="16"/>
                <w:szCs w:val="16"/>
              </w:rPr>
              <w:t>)</w:t>
            </w:r>
          </w:p>
        </w:tc>
        <w:tc>
          <w:tcPr>
            <w:tcW w:w="884" w:type="dxa"/>
            <w:shd w:val="clear" w:color="auto" w:fill="auto"/>
          </w:tcPr>
          <w:p w14:paraId="7218BB14" w14:textId="60E37901" w:rsidR="00B46A8C" w:rsidRPr="00CF1F0D" w:rsidRDefault="00B46A8C">
            <w:pPr>
              <w:rPr>
                <w:sz w:val="16"/>
                <w:szCs w:val="16"/>
              </w:rPr>
            </w:pPr>
            <w:r>
              <w:rPr>
                <w:sz w:val="16"/>
                <w:szCs w:val="16"/>
              </w:rPr>
              <w:t>+/+</w:t>
            </w:r>
          </w:p>
        </w:tc>
      </w:tr>
      <w:tr w:rsidR="001117AB" w14:paraId="26189E4B" w14:textId="77777777" w:rsidTr="001117AB">
        <w:trPr>
          <w:trHeight w:val="203"/>
        </w:trPr>
        <w:tc>
          <w:tcPr>
            <w:tcW w:w="0" w:type="auto"/>
            <w:vMerge/>
          </w:tcPr>
          <w:p w14:paraId="28D58ADD" w14:textId="77777777" w:rsidR="00B46A8C" w:rsidRPr="00CF1F0D" w:rsidRDefault="00B46A8C">
            <w:pPr>
              <w:rPr>
                <w:sz w:val="16"/>
                <w:szCs w:val="16"/>
              </w:rPr>
            </w:pPr>
          </w:p>
        </w:tc>
        <w:tc>
          <w:tcPr>
            <w:tcW w:w="0" w:type="auto"/>
            <w:vMerge/>
          </w:tcPr>
          <w:p w14:paraId="233CF82F" w14:textId="77777777" w:rsidR="00B46A8C" w:rsidRPr="00CF1F0D" w:rsidRDefault="00B46A8C">
            <w:pPr>
              <w:rPr>
                <w:sz w:val="16"/>
                <w:szCs w:val="16"/>
              </w:rPr>
            </w:pPr>
          </w:p>
        </w:tc>
        <w:tc>
          <w:tcPr>
            <w:tcW w:w="0" w:type="auto"/>
            <w:vMerge/>
          </w:tcPr>
          <w:p w14:paraId="7509E9E1" w14:textId="77777777" w:rsidR="00B46A8C" w:rsidRPr="00CF1F0D" w:rsidRDefault="00B46A8C">
            <w:pPr>
              <w:rPr>
                <w:sz w:val="16"/>
                <w:szCs w:val="16"/>
              </w:rPr>
            </w:pPr>
          </w:p>
        </w:tc>
        <w:tc>
          <w:tcPr>
            <w:tcW w:w="0" w:type="auto"/>
            <w:vMerge/>
          </w:tcPr>
          <w:p w14:paraId="185E4F88" w14:textId="77777777" w:rsidR="00B46A8C" w:rsidRPr="00CF1F0D" w:rsidRDefault="00B46A8C">
            <w:pPr>
              <w:rPr>
                <w:sz w:val="16"/>
                <w:szCs w:val="16"/>
              </w:rPr>
            </w:pPr>
          </w:p>
        </w:tc>
        <w:tc>
          <w:tcPr>
            <w:tcW w:w="0" w:type="auto"/>
            <w:vMerge/>
          </w:tcPr>
          <w:p w14:paraId="141C68AC" w14:textId="77777777" w:rsidR="00B46A8C" w:rsidRPr="00CF1F0D" w:rsidRDefault="00B46A8C">
            <w:pPr>
              <w:rPr>
                <w:sz w:val="16"/>
                <w:szCs w:val="16"/>
              </w:rPr>
            </w:pPr>
          </w:p>
        </w:tc>
        <w:tc>
          <w:tcPr>
            <w:tcW w:w="0" w:type="auto"/>
            <w:vMerge/>
          </w:tcPr>
          <w:p w14:paraId="20E8402A" w14:textId="77777777" w:rsidR="00B46A8C" w:rsidRPr="00CF1F0D" w:rsidRDefault="00B46A8C">
            <w:pPr>
              <w:rPr>
                <w:sz w:val="16"/>
                <w:szCs w:val="16"/>
              </w:rPr>
            </w:pPr>
          </w:p>
        </w:tc>
        <w:tc>
          <w:tcPr>
            <w:tcW w:w="0" w:type="auto"/>
            <w:vMerge/>
          </w:tcPr>
          <w:p w14:paraId="08F24F26" w14:textId="77777777" w:rsidR="00B46A8C" w:rsidRPr="00CF1F0D" w:rsidRDefault="00B46A8C">
            <w:pPr>
              <w:rPr>
                <w:sz w:val="16"/>
                <w:szCs w:val="16"/>
              </w:rPr>
            </w:pPr>
          </w:p>
        </w:tc>
        <w:tc>
          <w:tcPr>
            <w:tcW w:w="0" w:type="auto"/>
            <w:vMerge/>
          </w:tcPr>
          <w:p w14:paraId="52D307A5" w14:textId="77777777" w:rsidR="00B46A8C" w:rsidRPr="00CF1F0D" w:rsidRDefault="00B46A8C">
            <w:pPr>
              <w:rPr>
                <w:sz w:val="16"/>
                <w:szCs w:val="16"/>
              </w:rPr>
            </w:pPr>
          </w:p>
        </w:tc>
        <w:tc>
          <w:tcPr>
            <w:tcW w:w="0" w:type="auto"/>
            <w:vMerge/>
          </w:tcPr>
          <w:p w14:paraId="04D9308B" w14:textId="77777777" w:rsidR="00B46A8C" w:rsidRPr="00CF1F0D" w:rsidRDefault="00B46A8C">
            <w:pPr>
              <w:rPr>
                <w:sz w:val="16"/>
                <w:szCs w:val="16"/>
              </w:rPr>
            </w:pPr>
          </w:p>
        </w:tc>
        <w:tc>
          <w:tcPr>
            <w:tcW w:w="0" w:type="auto"/>
            <w:vMerge/>
          </w:tcPr>
          <w:p w14:paraId="1B27F1AE" w14:textId="77777777" w:rsidR="00B46A8C" w:rsidRPr="00CF1F0D" w:rsidRDefault="00B46A8C">
            <w:pPr>
              <w:rPr>
                <w:sz w:val="16"/>
                <w:szCs w:val="16"/>
              </w:rPr>
            </w:pPr>
          </w:p>
        </w:tc>
        <w:tc>
          <w:tcPr>
            <w:tcW w:w="0" w:type="auto"/>
            <w:vMerge/>
          </w:tcPr>
          <w:p w14:paraId="666F67FD" w14:textId="77777777" w:rsidR="00B46A8C" w:rsidRDefault="00B46A8C">
            <w:pPr>
              <w:rPr>
                <w:sz w:val="16"/>
                <w:szCs w:val="16"/>
              </w:rPr>
            </w:pPr>
          </w:p>
        </w:tc>
        <w:tc>
          <w:tcPr>
            <w:tcW w:w="0" w:type="auto"/>
          </w:tcPr>
          <w:p w14:paraId="5AF55590" w14:textId="08E37689" w:rsidR="00B46A8C" w:rsidRPr="00CF1F0D" w:rsidRDefault="00B46A8C" w:rsidP="0069149E">
            <w:pPr>
              <w:rPr>
                <w:sz w:val="16"/>
                <w:szCs w:val="16"/>
              </w:rPr>
            </w:pPr>
            <w:r>
              <w:rPr>
                <w:sz w:val="16"/>
                <w:szCs w:val="16"/>
              </w:rPr>
              <w:t>Supporting</w:t>
            </w:r>
          </w:p>
        </w:tc>
        <w:tc>
          <w:tcPr>
            <w:tcW w:w="0" w:type="auto"/>
          </w:tcPr>
          <w:p w14:paraId="10E04A6F" w14:textId="77777777" w:rsidR="00B46A8C" w:rsidRPr="00CF1F0D" w:rsidRDefault="00B46A8C" w:rsidP="0069149E">
            <w:pPr>
              <w:rPr>
                <w:sz w:val="16"/>
                <w:szCs w:val="16"/>
              </w:rPr>
            </w:pPr>
            <w:r>
              <w:rPr>
                <w:sz w:val="16"/>
                <w:szCs w:val="16"/>
              </w:rPr>
              <w:t>NC: +</w:t>
            </w:r>
          </w:p>
        </w:tc>
        <w:tc>
          <w:tcPr>
            <w:tcW w:w="0" w:type="auto"/>
          </w:tcPr>
          <w:p w14:paraId="079444FE" w14:textId="77777777" w:rsidR="00B46A8C" w:rsidRPr="00CF1F0D" w:rsidRDefault="00B46A8C" w:rsidP="0069149E">
            <w:pPr>
              <w:rPr>
                <w:sz w:val="16"/>
                <w:szCs w:val="16"/>
              </w:rPr>
            </w:pPr>
            <w:r w:rsidRPr="00C30F11">
              <w:rPr>
                <w:sz w:val="16"/>
                <w:szCs w:val="16"/>
              </w:rPr>
              <w:t>Nitrogen mineralisation (total kg N/ha</w:t>
            </w:r>
            <w:r>
              <w:rPr>
                <w:rFonts w:ascii="Cambria Math" w:hAnsi="Cambria Math" w:cs="Cambria Math"/>
                <w:sz w:val="16"/>
                <w:szCs w:val="16"/>
              </w:rPr>
              <w:t>/</w:t>
            </w:r>
            <w:r w:rsidRPr="00C30F11">
              <w:rPr>
                <w:sz w:val="16"/>
                <w:szCs w:val="16"/>
              </w:rPr>
              <w:t>year)</w:t>
            </w:r>
          </w:p>
        </w:tc>
        <w:tc>
          <w:tcPr>
            <w:tcW w:w="2534" w:type="dxa"/>
          </w:tcPr>
          <w:p w14:paraId="5E276E62" w14:textId="77777777" w:rsidR="00B46A8C" w:rsidRPr="000A1861" w:rsidRDefault="00B46A8C" w:rsidP="000A1861">
            <w:pPr>
              <w:rPr>
                <w:sz w:val="16"/>
                <w:szCs w:val="16"/>
              </w:rPr>
            </w:pPr>
            <w:r w:rsidRPr="009007E0">
              <w:rPr>
                <w:sz w:val="16"/>
                <w:szCs w:val="16"/>
              </w:rPr>
              <w:t>There were positive effects of stubble retention on N-mineralisation (approximately 20% increase for every 25% increase in stubble retention rates)</w:t>
            </w:r>
            <w:r>
              <w:rPr>
                <w:sz w:val="16"/>
                <w:szCs w:val="16"/>
              </w:rPr>
              <w:t xml:space="preserve"> (</w:t>
            </w:r>
            <w:r w:rsidRPr="009007E0">
              <w:rPr>
                <w:sz w:val="16"/>
                <w:szCs w:val="16"/>
              </w:rPr>
              <w:t>p.</w:t>
            </w:r>
            <w:r>
              <w:rPr>
                <w:sz w:val="16"/>
                <w:szCs w:val="16"/>
              </w:rPr>
              <w:t xml:space="preserve"> </w:t>
            </w:r>
            <w:r w:rsidRPr="009007E0">
              <w:rPr>
                <w:sz w:val="16"/>
                <w:szCs w:val="16"/>
              </w:rPr>
              <w:t>152</w:t>
            </w:r>
            <w:r>
              <w:rPr>
                <w:sz w:val="16"/>
                <w:szCs w:val="16"/>
              </w:rPr>
              <w:t>)</w:t>
            </w:r>
          </w:p>
        </w:tc>
        <w:tc>
          <w:tcPr>
            <w:tcW w:w="884" w:type="dxa"/>
            <w:shd w:val="clear" w:color="auto" w:fill="auto"/>
          </w:tcPr>
          <w:p w14:paraId="29C28297" w14:textId="287189E8" w:rsidR="00B46A8C" w:rsidRPr="00CF1F0D" w:rsidRDefault="00B46A8C">
            <w:pPr>
              <w:rPr>
                <w:sz w:val="16"/>
                <w:szCs w:val="16"/>
              </w:rPr>
            </w:pPr>
            <w:r>
              <w:rPr>
                <w:sz w:val="16"/>
                <w:szCs w:val="16"/>
              </w:rPr>
              <w:t>+/+</w:t>
            </w:r>
          </w:p>
        </w:tc>
      </w:tr>
      <w:tr w:rsidR="001117AB" w14:paraId="7FF1D7D5" w14:textId="77777777" w:rsidTr="001117AB">
        <w:trPr>
          <w:trHeight w:val="203"/>
        </w:trPr>
        <w:tc>
          <w:tcPr>
            <w:tcW w:w="0" w:type="auto"/>
            <w:vMerge/>
          </w:tcPr>
          <w:p w14:paraId="197D6902" w14:textId="77777777" w:rsidR="00B46A8C" w:rsidRPr="00CF1F0D" w:rsidRDefault="00B46A8C">
            <w:pPr>
              <w:rPr>
                <w:sz w:val="16"/>
                <w:szCs w:val="16"/>
              </w:rPr>
            </w:pPr>
          </w:p>
        </w:tc>
        <w:tc>
          <w:tcPr>
            <w:tcW w:w="0" w:type="auto"/>
            <w:vMerge/>
          </w:tcPr>
          <w:p w14:paraId="7B322952" w14:textId="77777777" w:rsidR="00B46A8C" w:rsidRPr="00CF1F0D" w:rsidRDefault="00B46A8C">
            <w:pPr>
              <w:rPr>
                <w:sz w:val="16"/>
                <w:szCs w:val="16"/>
              </w:rPr>
            </w:pPr>
          </w:p>
        </w:tc>
        <w:tc>
          <w:tcPr>
            <w:tcW w:w="0" w:type="auto"/>
            <w:vMerge/>
          </w:tcPr>
          <w:p w14:paraId="4E682673" w14:textId="77777777" w:rsidR="00B46A8C" w:rsidRPr="00CF1F0D" w:rsidRDefault="00B46A8C">
            <w:pPr>
              <w:rPr>
                <w:sz w:val="16"/>
                <w:szCs w:val="16"/>
              </w:rPr>
            </w:pPr>
          </w:p>
        </w:tc>
        <w:tc>
          <w:tcPr>
            <w:tcW w:w="0" w:type="auto"/>
            <w:vMerge/>
          </w:tcPr>
          <w:p w14:paraId="0C97E6C4" w14:textId="77777777" w:rsidR="00B46A8C" w:rsidRPr="00CF1F0D" w:rsidRDefault="00B46A8C">
            <w:pPr>
              <w:rPr>
                <w:sz w:val="16"/>
                <w:szCs w:val="16"/>
              </w:rPr>
            </w:pPr>
          </w:p>
        </w:tc>
        <w:tc>
          <w:tcPr>
            <w:tcW w:w="0" w:type="auto"/>
            <w:vMerge/>
          </w:tcPr>
          <w:p w14:paraId="5C914956" w14:textId="77777777" w:rsidR="00B46A8C" w:rsidRPr="00CF1F0D" w:rsidRDefault="00B46A8C">
            <w:pPr>
              <w:rPr>
                <w:sz w:val="16"/>
                <w:szCs w:val="16"/>
              </w:rPr>
            </w:pPr>
          </w:p>
        </w:tc>
        <w:tc>
          <w:tcPr>
            <w:tcW w:w="0" w:type="auto"/>
            <w:vMerge/>
          </w:tcPr>
          <w:p w14:paraId="4CB74634" w14:textId="77777777" w:rsidR="00B46A8C" w:rsidRPr="00CF1F0D" w:rsidRDefault="00B46A8C">
            <w:pPr>
              <w:rPr>
                <w:sz w:val="16"/>
                <w:szCs w:val="16"/>
              </w:rPr>
            </w:pPr>
          </w:p>
        </w:tc>
        <w:tc>
          <w:tcPr>
            <w:tcW w:w="0" w:type="auto"/>
            <w:vMerge/>
          </w:tcPr>
          <w:p w14:paraId="2E0D0A30" w14:textId="77777777" w:rsidR="00B46A8C" w:rsidRPr="00CF1F0D" w:rsidRDefault="00B46A8C">
            <w:pPr>
              <w:rPr>
                <w:sz w:val="16"/>
                <w:szCs w:val="16"/>
              </w:rPr>
            </w:pPr>
          </w:p>
        </w:tc>
        <w:tc>
          <w:tcPr>
            <w:tcW w:w="0" w:type="auto"/>
            <w:vMerge/>
          </w:tcPr>
          <w:p w14:paraId="454CB059" w14:textId="77777777" w:rsidR="00B46A8C" w:rsidRPr="00CF1F0D" w:rsidRDefault="00B46A8C">
            <w:pPr>
              <w:rPr>
                <w:sz w:val="16"/>
                <w:szCs w:val="16"/>
              </w:rPr>
            </w:pPr>
          </w:p>
        </w:tc>
        <w:tc>
          <w:tcPr>
            <w:tcW w:w="0" w:type="auto"/>
            <w:vMerge/>
          </w:tcPr>
          <w:p w14:paraId="2A16292A" w14:textId="77777777" w:rsidR="00B46A8C" w:rsidRPr="00CF1F0D" w:rsidRDefault="00B46A8C">
            <w:pPr>
              <w:rPr>
                <w:sz w:val="16"/>
                <w:szCs w:val="16"/>
              </w:rPr>
            </w:pPr>
          </w:p>
        </w:tc>
        <w:tc>
          <w:tcPr>
            <w:tcW w:w="0" w:type="auto"/>
            <w:vMerge/>
          </w:tcPr>
          <w:p w14:paraId="2F35FA23" w14:textId="77777777" w:rsidR="00B46A8C" w:rsidRPr="00CF1F0D" w:rsidRDefault="00B46A8C">
            <w:pPr>
              <w:rPr>
                <w:sz w:val="16"/>
                <w:szCs w:val="16"/>
              </w:rPr>
            </w:pPr>
          </w:p>
        </w:tc>
        <w:tc>
          <w:tcPr>
            <w:tcW w:w="0" w:type="auto"/>
            <w:vMerge/>
          </w:tcPr>
          <w:p w14:paraId="44C9EE4D" w14:textId="77777777" w:rsidR="00B46A8C" w:rsidRDefault="00B46A8C">
            <w:pPr>
              <w:rPr>
                <w:sz w:val="16"/>
                <w:szCs w:val="16"/>
              </w:rPr>
            </w:pPr>
          </w:p>
        </w:tc>
        <w:tc>
          <w:tcPr>
            <w:tcW w:w="0" w:type="auto"/>
          </w:tcPr>
          <w:p w14:paraId="11C7D4CB" w14:textId="57E83453" w:rsidR="00B46A8C" w:rsidRDefault="00B46A8C" w:rsidP="0069149E">
            <w:pPr>
              <w:rPr>
                <w:sz w:val="16"/>
                <w:szCs w:val="16"/>
              </w:rPr>
            </w:pPr>
            <w:r>
              <w:rPr>
                <w:sz w:val="16"/>
                <w:szCs w:val="16"/>
              </w:rPr>
              <w:t>Supporting</w:t>
            </w:r>
          </w:p>
        </w:tc>
        <w:tc>
          <w:tcPr>
            <w:tcW w:w="0" w:type="auto"/>
          </w:tcPr>
          <w:p w14:paraId="3A3B3AE6" w14:textId="77777777" w:rsidR="00B46A8C" w:rsidRDefault="00B46A8C" w:rsidP="0069149E">
            <w:pPr>
              <w:rPr>
                <w:sz w:val="16"/>
                <w:szCs w:val="16"/>
              </w:rPr>
            </w:pPr>
            <w:r>
              <w:rPr>
                <w:sz w:val="16"/>
                <w:szCs w:val="16"/>
              </w:rPr>
              <w:t>HA: +</w:t>
            </w:r>
          </w:p>
        </w:tc>
        <w:tc>
          <w:tcPr>
            <w:tcW w:w="0" w:type="auto"/>
          </w:tcPr>
          <w:p w14:paraId="0D4F6A84" w14:textId="77777777" w:rsidR="00B46A8C" w:rsidRDefault="00B46A8C" w:rsidP="0069149E">
            <w:pPr>
              <w:rPr>
                <w:sz w:val="16"/>
                <w:szCs w:val="16"/>
              </w:rPr>
            </w:pPr>
            <w:r>
              <w:rPr>
                <w:sz w:val="16"/>
                <w:szCs w:val="16"/>
              </w:rPr>
              <w:t>Groundcover</w:t>
            </w:r>
          </w:p>
        </w:tc>
        <w:tc>
          <w:tcPr>
            <w:tcW w:w="2534" w:type="dxa"/>
          </w:tcPr>
          <w:p w14:paraId="3AB5FF14" w14:textId="77777777" w:rsidR="00B46A8C" w:rsidRPr="000A1861" w:rsidRDefault="00B46A8C" w:rsidP="000A1861">
            <w:pPr>
              <w:rPr>
                <w:sz w:val="16"/>
                <w:szCs w:val="16"/>
              </w:rPr>
            </w:pPr>
            <w:r w:rsidRPr="009007E0">
              <w:rPr>
                <w:sz w:val="16"/>
                <w:szCs w:val="16"/>
              </w:rPr>
              <w:t xml:space="preserve">There were positive effects of stubble retention on ground cover (approximately 20% increase for every 25% increase in stubble retention rates) </w:t>
            </w:r>
            <w:r>
              <w:rPr>
                <w:sz w:val="16"/>
                <w:szCs w:val="16"/>
              </w:rPr>
              <w:t>(</w:t>
            </w:r>
            <w:r w:rsidRPr="009007E0">
              <w:rPr>
                <w:sz w:val="16"/>
                <w:szCs w:val="16"/>
              </w:rPr>
              <w:t>p.</w:t>
            </w:r>
            <w:r>
              <w:rPr>
                <w:sz w:val="16"/>
                <w:szCs w:val="16"/>
              </w:rPr>
              <w:t xml:space="preserve"> </w:t>
            </w:r>
            <w:r w:rsidRPr="009007E0">
              <w:rPr>
                <w:sz w:val="16"/>
                <w:szCs w:val="16"/>
              </w:rPr>
              <w:t>152</w:t>
            </w:r>
            <w:r>
              <w:rPr>
                <w:sz w:val="16"/>
                <w:szCs w:val="16"/>
              </w:rPr>
              <w:t>)</w:t>
            </w:r>
          </w:p>
        </w:tc>
        <w:tc>
          <w:tcPr>
            <w:tcW w:w="884" w:type="dxa"/>
            <w:shd w:val="clear" w:color="auto" w:fill="auto"/>
          </w:tcPr>
          <w:p w14:paraId="730773C9" w14:textId="5527446F" w:rsidR="00B46A8C" w:rsidRPr="00CF1F0D" w:rsidRDefault="00B46A8C">
            <w:pPr>
              <w:rPr>
                <w:sz w:val="16"/>
                <w:szCs w:val="16"/>
              </w:rPr>
            </w:pPr>
            <w:r>
              <w:rPr>
                <w:sz w:val="16"/>
                <w:szCs w:val="16"/>
              </w:rPr>
              <w:t>+/+</w:t>
            </w:r>
          </w:p>
        </w:tc>
      </w:tr>
      <w:tr w:rsidR="001117AB" w14:paraId="484B503C" w14:textId="77777777" w:rsidTr="001117AB">
        <w:trPr>
          <w:trHeight w:val="203"/>
        </w:trPr>
        <w:tc>
          <w:tcPr>
            <w:tcW w:w="0" w:type="auto"/>
            <w:vMerge w:val="restart"/>
          </w:tcPr>
          <w:p w14:paraId="7BF20348" w14:textId="5A6351C7" w:rsidR="00B46A8C" w:rsidRPr="00CF1F0D" w:rsidRDefault="00B46A8C" w:rsidP="001A542E">
            <w:pPr>
              <w:rPr>
                <w:sz w:val="16"/>
                <w:szCs w:val="16"/>
              </w:rPr>
            </w:pPr>
            <w:r>
              <w:rPr>
                <w:sz w:val="16"/>
                <w:szCs w:val="16"/>
              </w:rPr>
              <w:fldChar w:fldCharType="begin"/>
            </w:r>
            <w:r w:rsidR="00342EB0">
              <w:rPr>
                <w:sz w:val="16"/>
                <w:szCs w:val="16"/>
              </w:rPr>
              <w:instrText xml:space="preserve"> ADDIN EN.CITE &lt;EndNote&gt;&lt;Cite AuthorYear="1"&gt;&lt;Author&gt;Mitchell&lt;/Author&gt;&lt;Year&gt;2014&lt;/Year&gt;&lt;RecNum&gt;14&lt;/RecNum&gt;&lt;DisplayText&gt;Mitchell et al. (2014)&lt;/DisplayText&gt;&lt;record&gt;&lt;rec-number&gt;14&lt;/rec-number&gt;&lt;foreign-keys&gt;&lt;key app="EN" db-id="erpv0592cdvda6epxeavppdc9sdppr9drz9r" timestamp="1502387328"&gt;14&lt;/key&gt;&lt;/foreign-keys&gt;&lt;ref-type name="Journal Article"&gt;17&lt;/ref-type&gt;&lt;contributors&gt;&lt;authors&gt;&lt;author&gt;Mitchell, Matthew G. E.&lt;/author&gt;&lt;author&gt;Bennett, Elena M.&lt;/author&gt;&lt;author&gt;Gonzalez, Andrew&lt;/author&gt;&lt;/authors&gt;&lt;/contributors&gt;&lt;titles&gt;&lt;title&gt;Agricultural landscape structure affects arthropod diversity and arthropod-derived ecosystem services&lt;/title&gt;&lt;secondary-title&gt;Agriculture, Ecosystems &amp;amp; Environment&lt;/secondary-title&gt;&lt;/titles&gt;&lt;periodical&gt;&lt;full-title&gt;Agriculture, Ecosystems &amp;amp; Environment&lt;/full-title&gt;&lt;/periodical&gt;&lt;pages&gt;144-151&lt;/pages&gt;&lt;volume&gt;192&lt;/volume&gt;&lt;section&gt;144&lt;/section&gt;&lt;dates&gt;&lt;year&gt;2014&lt;/year&gt;&lt;/dates&gt;&lt;isbn&gt;01678809&lt;/isbn&gt;&lt;urls&gt;&lt;/urls&gt;&lt;electronic-resource-num&gt;10.1016/j.agee.2014.04.015&lt;/electronic-resource-num&gt;&lt;/record&gt;&lt;/Cite&gt;&lt;/EndNote&gt;</w:instrText>
            </w:r>
            <w:r>
              <w:rPr>
                <w:sz w:val="16"/>
                <w:szCs w:val="16"/>
              </w:rPr>
              <w:fldChar w:fldCharType="separate"/>
            </w:r>
            <w:r w:rsidR="00342EB0">
              <w:rPr>
                <w:noProof/>
                <w:sz w:val="16"/>
                <w:szCs w:val="16"/>
              </w:rPr>
              <w:t>Mitchell et al. (2014)</w:t>
            </w:r>
            <w:r>
              <w:rPr>
                <w:sz w:val="16"/>
                <w:szCs w:val="16"/>
              </w:rPr>
              <w:fldChar w:fldCharType="end"/>
            </w:r>
          </w:p>
        </w:tc>
        <w:tc>
          <w:tcPr>
            <w:tcW w:w="0" w:type="auto"/>
            <w:vMerge w:val="restart"/>
          </w:tcPr>
          <w:p w14:paraId="0E74D992" w14:textId="77777777" w:rsidR="00B46A8C" w:rsidRPr="00CF1F0D" w:rsidRDefault="00B46A8C">
            <w:pPr>
              <w:rPr>
                <w:sz w:val="16"/>
                <w:szCs w:val="16"/>
              </w:rPr>
            </w:pPr>
            <w:r w:rsidRPr="000A062B">
              <w:rPr>
                <w:sz w:val="16"/>
                <w:szCs w:val="16"/>
              </w:rPr>
              <w:t>Québec, Canada</w:t>
            </w:r>
          </w:p>
        </w:tc>
        <w:tc>
          <w:tcPr>
            <w:tcW w:w="0" w:type="auto"/>
            <w:vMerge w:val="restart"/>
          </w:tcPr>
          <w:p w14:paraId="33CB659F" w14:textId="77777777" w:rsidR="00B46A8C" w:rsidRPr="00CF1F0D" w:rsidRDefault="00B46A8C">
            <w:pPr>
              <w:rPr>
                <w:sz w:val="16"/>
                <w:szCs w:val="16"/>
              </w:rPr>
            </w:pPr>
            <w:r>
              <w:rPr>
                <w:sz w:val="16"/>
                <w:szCs w:val="16"/>
              </w:rPr>
              <w:t>3</w:t>
            </w:r>
          </w:p>
        </w:tc>
        <w:tc>
          <w:tcPr>
            <w:tcW w:w="0" w:type="auto"/>
            <w:vMerge w:val="restart"/>
          </w:tcPr>
          <w:p w14:paraId="1D06455A" w14:textId="77777777" w:rsidR="00B46A8C" w:rsidRPr="00CF1F0D" w:rsidRDefault="00B46A8C">
            <w:pPr>
              <w:rPr>
                <w:sz w:val="16"/>
                <w:szCs w:val="16"/>
              </w:rPr>
            </w:pPr>
            <w:r>
              <w:rPr>
                <w:sz w:val="16"/>
                <w:szCs w:val="16"/>
              </w:rPr>
              <w:t>REG</w:t>
            </w:r>
          </w:p>
        </w:tc>
        <w:tc>
          <w:tcPr>
            <w:tcW w:w="0" w:type="auto"/>
            <w:vMerge w:val="restart"/>
          </w:tcPr>
          <w:p w14:paraId="3FE120A2" w14:textId="77777777" w:rsidR="00B46A8C" w:rsidRPr="00CF1F0D" w:rsidRDefault="00B46A8C">
            <w:pPr>
              <w:rPr>
                <w:sz w:val="16"/>
                <w:szCs w:val="16"/>
              </w:rPr>
            </w:pPr>
            <w:r w:rsidRPr="00241824">
              <w:rPr>
                <w:sz w:val="16"/>
                <w:szCs w:val="16"/>
              </w:rPr>
              <w:t>1000mm</w:t>
            </w:r>
          </w:p>
        </w:tc>
        <w:tc>
          <w:tcPr>
            <w:tcW w:w="0" w:type="auto"/>
            <w:vMerge w:val="restart"/>
          </w:tcPr>
          <w:p w14:paraId="3AADD047" w14:textId="77777777" w:rsidR="00B46A8C" w:rsidRPr="00CF1F0D" w:rsidRDefault="00B46A8C">
            <w:pPr>
              <w:rPr>
                <w:sz w:val="16"/>
                <w:szCs w:val="16"/>
              </w:rPr>
            </w:pPr>
            <w:r w:rsidRPr="00241824">
              <w:rPr>
                <w:sz w:val="16"/>
                <w:szCs w:val="16"/>
              </w:rPr>
              <w:t>6.3°C</w:t>
            </w:r>
          </w:p>
        </w:tc>
        <w:tc>
          <w:tcPr>
            <w:tcW w:w="0" w:type="auto"/>
            <w:vMerge w:val="restart"/>
          </w:tcPr>
          <w:p w14:paraId="391BFD13" w14:textId="77777777" w:rsidR="00B46A8C" w:rsidRPr="00CF1F0D" w:rsidRDefault="00B46A8C">
            <w:pPr>
              <w:rPr>
                <w:sz w:val="16"/>
                <w:szCs w:val="16"/>
              </w:rPr>
            </w:pPr>
            <w:r>
              <w:rPr>
                <w:sz w:val="16"/>
                <w:szCs w:val="16"/>
              </w:rPr>
              <w:t>E</w:t>
            </w:r>
          </w:p>
        </w:tc>
        <w:tc>
          <w:tcPr>
            <w:tcW w:w="0" w:type="auto"/>
            <w:vMerge w:val="restart"/>
          </w:tcPr>
          <w:p w14:paraId="01C88E1C" w14:textId="77777777" w:rsidR="00B46A8C" w:rsidRPr="00CF1F0D" w:rsidRDefault="00B46A8C">
            <w:pPr>
              <w:rPr>
                <w:sz w:val="16"/>
                <w:szCs w:val="16"/>
              </w:rPr>
            </w:pPr>
            <w:r>
              <w:rPr>
                <w:sz w:val="16"/>
                <w:szCs w:val="16"/>
              </w:rPr>
              <w:t>CD</w:t>
            </w:r>
          </w:p>
        </w:tc>
        <w:tc>
          <w:tcPr>
            <w:tcW w:w="0" w:type="auto"/>
            <w:vMerge w:val="restart"/>
          </w:tcPr>
          <w:p w14:paraId="0600713D" w14:textId="77777777" w:rsidR="00B46A8C" w:rsidRPr="00CF1F0D" w:rsidRDefault="00B46A8C">
            <w:pPr>
              <w:rPr>
                <w:sz w:val="16"/>
                <w:szCs w:val="16"/>
              </w:rPr>
            </w:pPr>
            <w:r>
              <w:rPr>
                <w:sz w:val="16"/>
                <w:szCs w:val="16"/>
              </w:rPr>
              <w:t>Soybean</w:t>
            </w:r>
          </w:p>
        </w:tc>
        <w:tc>
          <w:tcPr>
            <w:tcW w:w="0" w:type="auto"/>
            <w:vMerge w:val="restart"/>
          </w:tcPr>
          <w:p w14:paraId="5A04D2F4" w14:textId="25DE4842" w:rsidR="00B46A8C" w:rsidRPr="00CF1F0D" w:rsidRDefault="00B46A8C">
            <w:pPr>
              <w:rPr>
                <w:sz w:val="16"/>
                <w:szCs w:val="16"/>
              </w:rPr>
            </w:pPr>
            <w:r>
              <w:rPr>
                <w:sz w:val="16"/>
                <w:szCs w:val="16"/>
              </w:rPr>
              <w:t>In-Field</w:t>
            </w:r>
          </w:p>
        </w:tc>
        <w:tc>
          <w:tcPr>
            <w:tcW w:w="0" w:type="auto"/>
            <w:vMerge w:val="restart"/>
          </w:tcPr>
          <w:p w14:paraId="712F9108" w14:textId="77777777" w:rsidR="00B46A8C" w:rsidRDefault="00B46A8C">
            <w:pPr>
              <w:rPr>
                <w:sz w:val="16"/>
                <w:szCs w:val="16"/>
              </w:rPr>
            </w:pPr>
            <w:r w:rsidRPr="00125EB7">
              <w:rPr>
                <w:sz w:val="16"/>
                <w:szCs w:val="16"/>
              </w:rPr>
              <w:t>TI</w:t>
            </w:r>
          </w:p>
          <w:p w14:paraId="061DC868" w14:textId="29C3CE2C" w:rsidR="00B46A8C" w:rsidRDefault="00B46A8C">
            <w:pPr>
              <w:rPr>
                <w:sz w:val="16"/>
                <w:szCs w:val="16"/>
              </w:rPr>
            </w:pPr>
            <w:r>
              <w:rPr>
                <w:sz w:val="16"/>
                <w:szCs w:val="16"/>
              </w:rPr>
              <w:t>(No-till)</w:t>
            </w:r>
          </w:p>
        </w:tc>
        <w:tc>
          <w:tcPr>
            <w:tcW w:w="0" w:type="auto"/>
          </w:tcPr>
          <w:p w14:paraId="3F9DE5F1" w14:textId="75AAC6E6" w:rsidR="00B46A8C" w:rsidRPr="00CF1F0D" w:rsidRDefault="00B46A8C" w:rsidP="0069149E">
            <w:pPr>
              <w:rPr>
                <w:sz w:val="16"/>
                <w:szCs w:val="16"/>
              </w:rPr>
            </w:pPr>
            <w:r>
              <w:rPr>
                <w:sz w:val="16"/>
                <w:szCs w:val="16"/>
              </w:rPr>
              <w:t>Provisioning</w:t>
            </w:r>
          </w:p>
        </w:tc>
        <w:tc>
          <w:tcPr>
            <w:tcW w:w="0" w:type="auto"/>
          </w:tcPr>
          <w:p w14:paraId="278B362E" w14:textId="77777777" w:rsidR="00B46A8C" w:rsidRPr="00CF1F0D" w:rsidRDefault="00B46A8C" w:rsidP="0069149E">
            <w:pPr>
              <w:rPr>
                <w:sz w:val="16"/>
                <w:szCs w:val="16"/>
              </w:rPr>
            </w:pPr>
            <w:r>
              <w:rPr>
                <w:sz w:val="16"/>
                <w:szCs w:val="16"/>
              </w:rPr>
              <w:t>FP: -</w:t>
            </w:r>
          </w:p>
        </w:tc>
        <w:tc>
          <w:tcPr>
            <w:tcW w:w="0" w:type="auto"/>
          </w:tcPr>
          <w:p w14:paraId="22AA3E35" w14:textId="77777777" w:rsidR="00B46A8C" w:rsidRDefault="00B46A8C" w:rsidP="0069149E">
            <w:pPr>
              <w:rPr>
                <w:sz w:val="16"/>
                <w:szCs w:val="16"/>
              </w:rPr>
            </w:pPr>
            <w:r w:rsidRPr="00241824">
              <w:rPr>
                <w:sz w:val="16"/>
                <w:szCs w:val="16"/>
              </w:rPr>
              <w:t>Yield (kg/ha)</w:t>
            </w:r>
          </w:p>
        </w:tc>
        <w:tc>
          <w:tcPr>
            <w:tcW w:w="2534" w:type="dxa"/>
          </w:tcPr>
          <w:p w14:paraId="78213345" w14:textId="77777777" w:rsidR="00B46A8C" w:rsidRPr="000A1861" w:rsidRDefault="00B46A8C" w:rsidP="000A1861">
            <w:pPr>
              <w:rPr>
                <w:sz w:val="16"/>
                <w:szCs w:val="16"/>
              </w:rPr>
            </w:pPr>
            <w:r w:rsidRPr="00241824">
              <w:rPr>
                <w:sz w:val="16"/>
                <w:szCs w:val="16"/>
              </w:rPr>
              <w:t xml:space="preserve">Soybean yield was negatively related with no-till planting </w:t>
            </w:r>
            <w:r>
              <w:rPr>
                <w:sz w:val="16"/>
                <w:szCs w:val="16"/>
              </w:rPr>
              <w:t>(</w:t>
            </w:r>
            <w:r w:rsidRPr="00241824">
              <w:rPr>
                <w:sz w:val="16"/>
                <w:szCs w:val="16"/>
              </w:rPr>
              <w:t>p.</w:t>
            </w:r>
            <w:r>
              <w:rPr>
                <w:sz w:val="16"/>
                <w:szCs w:val="16"/>
              </w:rPr>
              <w:t xml:space="preserve"> </w:t>
            </w:r>
            <w:r w:rsidRPr="00241824">
              <w:rPr>
                <w:sz w:val="16"/>
                <w:szCs w:val="16"/>
              </w:rPr>
              <w:t>146</w:t>
            </w:r>
            <w:r>
              <w:rPr>
                <w:sz w:val="16"/>
                <w:szCs w:val="16"/>
              </w:rPr>
              <w:t>)</w:t>
            </w:r>
          </w:p>
        </w:tc>
        <w:tc>
          <w:tcPr>
            <w:tcW w:w="884" w:type="dxa"/>
            <w:shd w:val="clear" w:color="auto" w:fill="000000" w:themeFill="text1"/>
          </w:tcPr>
          <w:p w14:paraId="2CB8CADD" w14:textId="77777777" w:rsidR="00B46A8C" w:rsidRPr="00CF1F0D" w:rsidRDefault="00B46A8C">
            <w:pPr>
              <w:rPr>
                <w:sz w:val="16"/>
                <w:szCs w:val="16"/>
              </w:rPr>
            </w:pPr>
          </w:p>
        </w:tc>
      </w:tr>
      <w:tr w:rsidR="001117AB" w14:paraId="76E3D6DF" w14:textId="77777777" w:rsidTr="001117AB">
        <w:trPr>
          <w:trHeight w:val="203"/>
        </w:trPr>
        <w:tc>
          <w:tcPr>
            <w:tcW w:w="0" w:type="auto"/>
            <w:vMerge/>
          </w:tcPr>
          <w:p w14:paraId="0C51E05F" w14:textId="77777777" w:rsidR="00B46A8C" w:rsidRPr="00CF1F0D" w:rsidRDefault="00B46A8C">
            <w:pPr>
              <w:rPr>
                <w:sz w:val="16"/>
                <w:szCs w:val="16"/>
              </w:rPr>
            </w:pPr>
          </w:p>
        </w:tc>
        <w:tc>
          <w:tcPr>
            <w:tcW w:w="0" w:type="auto"/>
            <w:vMerge/>
          </w:tcPr>
          <w:p w14:paraId="3C19566F" w14:textId="77777777" w:rsidR="00B46A8C" w:rsidRPr="00CF1F0D" w:rsidRDefault="00B46A8C">
            <w:pPr>
              <w:rPr>
                <w:sz w:val="16"/>
                <w:szCs w:val="16"/>
              </w:rPr>
            </w:pPr>
          </w:p>
        </w:tc>
        <w:tc>
          <w:tcPr>
            <w:tcW w:w="0" w:type="auto"/>
            <w:vMerge/>
          </w:tcPr>
          <w:p w14:paraId="3315A376" w14:textId="77777777" w:rsidR="00B46A8C" w:rsidRPr="00CF1F0D" w:rsidRDefault="00B46A8C">
            <w:pPr>
              <w:rPr>
                <w:sz w:val="16"/>
                <w:szCs w:val="16"/>
              </w:rPr>
            </w:pPr>
          </w:p>
        </w:tc>
        <w:tc>
          <w:tcPr>
            <w:tcW w:w="0" w:type="auto"/>
            <w:vMerge/>
          </w:tcPr>
          <w:p w14:paraId="602CB61D" w14:textId="77777777" w:rsidR="00B46A8C" w:rsidRPr="00CF1F0D" w:rsidRDefault="00B46A8C">
            <w:pPr>
              <w:rPr>
                <w:sz w:val="16"/>
                <w:szCs w:val="16"/>
              </w:rPr>
            </w:pPr>
          </w:p>
        </w:tc>
        <w:tc>
          <w:tcPr>
            <w:tcW w:w="0" w:type="auto"/>
            <w:vMerge/>
          </w:tcPr>
          <w:p w14:paraId="5055C0FB" w14:textId="77777777" w:rsidR="00B46A8C" w:rsidRPr="00CF1F0D" w:rsidRDefault="00B46A8C">
            <w:pPr>
              <w:rPr>
                <w:sz w:val="16"/>
                <w:szCs w:val="16"/>
              </w:rPr>
            </w:pPr>
          </w:p>
        </w:tc>
        <w:tc>
          <w:tcPr>
            <w:tcW w:w="0" w:type="auto"/>
            <w:vMerge/>
          </w:tcPr>
          <w:p w14:paraId="04D9482F" w14:textId="77777777" w:rsidR="00B46A8C" w:rsidRPr="00CF1F0D" w:rsidRDefault="00B46A8C">
            <w:pPr>
              <w:rPr>
                <w:sz w:val="16"/>
                <w:szCs w:val="16"/>
              </w:rPr>
            </w:pPr>
          </w:p>
        </w:tc>
        <w:tc>
          <w:tcPr>
            <w:tcW w:w="0" w:type="auto"/>
            <w:vMerge/>
          </w:tcPr>
          <w:p w14:paraId="1EB2F53D" w14:textId="77777777" w:rsidR="00B46A8C" w:rsidRPr="00CF1F0D" w:rsidRDefault="00B46A8C">
            <w:pPr>
              <w:rPr>
                <w:sz w:val="16"/>
                <w:szCs w:val="16"/>
              </w:rPr>
            </w:pPr>
          </w:p>
        </w:tc>
        <w:tc>
          <w:tcPr>
            <w:tcW w:w="0" w:type="auto"/>
            <w:vMerge/>
          </w:tcPr>
          <w:p w14:paraId="5276E78C" w14:textId="77777777" w:rsidR="00B46A8C" w:rsidRPr="00CF1F0D" w:rsidRDefault="00B46A8C">
            <w:pPr>
              <w:rPr>
                <w:sz w:val="16"/>
                <w:szCs w:val="16"/>
              </w:rPr>
            </w:pPr>
          </w:p>
        </w:tc>
        <w:tc>
          <w:tcPr>
            <w:tcW w:w="0" w:type="auto"/>
            <w:vMerge/>
          </w:tcPr>
          <w:p w14:paraId="369DBD27" w14:textId="77777777" w:rsidR="00B46A8C" w:rsidRPr="00CF1F0D" w:rsidRDefault="00B46A8C">
            <w:pPr>
              <w:rPr>
                <w:sz w:val="16"/>
                <w:szCs w:val="16"/>
              </w:rPr>
            </w:pPr>
          </w:p>
        </w:tc>
        <w:tc>
          <w:tcPr>
            <w:tcW w:w="0" w:type="auto"/>
            <w:vMerge/>
          </w:tcPr>
          <w:p w14:paraId="5C6E4C18" w14:textId="77777777" w:rsidR="00B46A8C" w:rsidRPr="00CF1F0D" w:rsidRDefault="00B46A8C">
            <w:pPr>
              <w:rPr>
                <w:sz w:val="16"/>
                <w:szCs w:val="16"/>
              </w:rPr>
            </w:pPr>
          </w:p>
        </w:tc>
        <w:tc>
          <w:tcPr>
            <w:tcW w:w="0" w:type="auto"/>
            <w:vMerge/>
          </w:tcPr>
          <w:p w14:paraId="0E6A2723" w14:textId="77777777" w:rsidR="00B46A8C" w:rsidRDefault="00B46A8C">
            <w:pPr>
              <w:rPr>
                <w:sz w:val="16"/>
                <w:szCs w:val="16"/>
              </w:rPr>
            </w:pPr>
          </w:p>
        </w:tc>
        <w:tc>
          <w:tcPr>
            <w:tcW w:w="0" w:type="auto"/>
          </w:tcPr>
          <w:p w14:paraId="196C2B34" w14:textId="34873812" w:rsidR="00B46A8C" w:rsidRDefault="00B46A8C" w:rsidP="0069149E">
            <w:pPr>
              <w:rPr>
                <w:sz w:val="16"/>
                <w:szCs w:val="16"/>
              </w:rPr>
            </w:pPr>
            <w:r>
              <w:rPr>
                <w:sz w:val="16"/>
                <w:szCs w:val="16"/>
              </w:rPr>
              <w:t>Regulating</w:t>
            </w:r>
          </w:p>
        </w:tc>
        <w:tc>
          <w:tcPr>
            <w:tcW w:w="0" w:type="auto"/>
          </w:tcPr>
          <w:p w14:paraId="65C23A49" w14:textId="77777777" w:rsidR="00B46A8C" w:rsidRDefault="00B46A8C" w:rsidP="0069149E">
            <w:pPr>
              <w:rPr>
                <w:sz w:val="16"/>
                <w:szCs w:val="16"/>
              </w:rPr>
            </w:pPr>
            <w:r>
              <w:rPr>
                <w:sz w:val="16"/>
                <w:szCs w:val="16"/>
              </w:rPr>
              <w:t>PR: -</w:t>
            </w:r>
          </w:p>
        </w:tc>
        <w:tc>
          <w:tcPr>
            <w:tcW w:w="0" w:type="auto"/>
          </w:tcPr>
          <w:p w14:paraId="6742FEE6" w14:textId="77777777" w:rsidR="00B46A8C" w:rsidRDefault="00B46A8C" w:rsidP="0069149E">
            <w:pPr>
              <w:rPr>
                <w:sz w:val="16"/>
                <w:szCs w:val="16"/>
              </w:rPr>
            </w:pPr>
            <w:r>
              <w:rPr>
                <w:sz w:val="16"/>
                <w:szCs w:val="16"/>
              </w:rPr>
              <w:t xml:space="preserve">Aphid numbers and arthropod herbivory (proportion </w:t>
            </w:r>
            <w:r>
              <w:rPr>
                <w:sz w:val="16"/>
                <w:szCs w:val="16"/>
                <w:lang w:val="en-US"/>
              </w:rPr>
              <w:t>of soybean leaves grazed)</w:t>
            </w:r>
          </w:p>
        </w:tc>
        <w:tc>
          <w:tcPr>
            <w:tcW w:w="2534" w:type="dxa"/>
          </w:tcPr>
          <w:p w14:paraId="1039AB7A" w14:textId="66133D6C" w:rsidR="00B46A8C" w:rsidRPr="000A1861" w:rsidRDefault="00B46A8C" w:rsidP="00241824">
            <w:pPr>
              <w:rPr>
                <w:sz w:val="16"/>
                <w:szCs w:val="16"/>
              </w:rPr>
            </w:pPr>
            <w:r>
              <w:rPr>
                <w:sz w:val="16"/>
                <w:szCs w:val="16"/>
              </w:rPr>
              <w:t xml:space="preserve">No-till planting methods </w:t>
            </w:r>
            <w:r w:rsidRPr="00241824">
              <w:rPr>
                <w:sz w:val="16"/>
                <w:szCs w:val="16"/>
              </w:rPr>
              <w:t xml:space="preserve">decreased pest regulation </w:t>
            </w:r>
            <w:r>
              <w:rPr>
                <w:sz w:val="16"/>
                <w:szCs w:val="16"/>
              </w:rPr>
              <w:t>(</w:t>
            </w:r>
            <w:r w:rsidRPr="00241824">
              <w:rPr>
                <w:sz w:val="16"/>
                <w:szCs w:val="16"/>
              </w:rPr>
              <w:t>p.</w:t>
            </w:r>
            <w:r>
              <w:rPr>
                <w:sz w:val="16"/>
                <w:szCs w:val="16"/>
              </w:rPr>
              <w:t xml:space="preserve"> </w:t>
            </w:r>
            <w:r w:rsidRPr="00241824">
              <w:rPr>
                <w:sz w:val="16"/>
                <w:szCs w:val="16"/>
              </w:rPr>
              <w:t>144</w:t>
            </w:r>
            <w:r>
              <w:rPr>
                <w:sz w:val="16"/>
                <w:szCs w:val="16"/>
              </w:rPr>
              <w:t>)</w:t>
            </w:r>
          </w:p>
        </w:tc>
        <w:tc>
          <w:tcPr>
            <w:tcW w:w="884" w:type="dxa"/>
            <w:shd w:val="clear" w:color="auto" w:fill="auto"/>
          </w:tcPr>
          <w:p w14:paraId="0F742CB5" w14:textId="75A5CAB5" w:rsidR="00B46A8C" w:rsidRPr="00CF1F0D" w:rsidRDefault="00B46A8C">
            <w:pPr>
              <w:rPr>
                <w:sz w:val="16"/>
                <w:szCs w:val="16"/>
              </w:rPr>
            </w:pPr>
            <w:r>
              <w:rPr>
                <w:sz w:val="16"/>
                <w:szCs w:val="16"/>
              </w:rPr>
              <w:t>-/-</w:t>
            </w:r>
          </w:p>
        </w:tc>
      </w:tr>
      <w:tr w:rsidR="001117AB" w14:paraId="64B60D23" w14:textId="77777777" w:rsidTr="001117AB">
        <w:trPr>
          <w:trHeight w:val="203"/>
        </w:trPr>
        <w:tc>
          <w:tcPr>
            <w:tcW w:w="0" w:type="auto"/>
            <w:vMerge w:val="restart"/>
          </w:tcPr>
          <w:p w14:paraId="6C5C02B2" w14:textId="77777777" w:rsidR="00B46A8C" w:rsidRPr="00CF1F0D" w:rsidRDefault="00B46A8C" w:rsidP="00474E37">
            <w:pPr>
              <w:rPr>
                <w:sz w:val="16"/>
                <w:szCs w:val="16"/>
              </w:rPr>
            </w:pPr>
            <w:r>
              <w:rPr>
                <w:sz w:val="16"/>
                <w:szCs w:val="16"/>
              </w:rPr>
              <w:lastRenderedPageBreak/>
              <w:fldChar w:fldCharType="begin"/>
            </w:r>
            <w:r>
              <w:rPr>
                <w:sz w:val="16"/>
                <w:szCs w:val="16"/>
              </w:rPr>
              <w:instrText xml:space="preserve"> ADDIN EN.CITE &lt;EndNote&gt;&lt;Cite AuthorYear="1"&gt;&lt;Author&gt;Olson&lt;/Author&gt;&lt;Year&gt;2014&lt;/Year&gt;&lt;RecNum&gt;309&lt;/RecNum&gt;&lt;DisplayText&gt;Olson et al. (2014)&lt;/DisplayText&gt;&lt;record&gt;&lt;rec-number&gt;309&lt;/rec-number&gt;&lt;foreign-keys&gt;&lt;key app="EN" db-id="0sevfpvzlfawdtes9zqvrst0tzxvtdapa2ap" timestamp="1494195641"&gt;309&lt;/key&gt;&lt;/foreign-keys&gt;&lt;ref-type name="Journal Article"&gt;17&lt;/ref-type&gt;&lt;contributors&gt;&lt;authors&gt;&lt;author&gt;Olson, Kenneth&lt;/author&gt;&lt;author&gt;Ebelhar, Stephen a&lt;/author&gt;&lt;author&gt;Lang, James M.&lt;/author&gt;&lt;/authors&gt;&lt;/contributors&gt;&lt;titles&gt;&lt;title&gt;Long-Term Effects of Cover Crops on Crop Yields, Soil Organic Carbon Stocks and Sequestration&lt;/title&gt;&lt;secondary-title&gt;Open Journal of Soil Science&lt;/secondary-title&gt;&lt;/titles&gt;&lt;periodical&gt;&lt;full-title&gt;Open Journal of Soil Science&lt;/full-title&gt;&lt;/periodical&gt;&lt;pages&gt;284-292&lt;/pages&gt;&lt;volume&gt;04&lt;/volume&gt;&lt;number&gt;08&lt;/number&gt;&lt;keywords&gt;&lt;keyword&gt;Soil Organic Carbon, Soil Erosion, Soil Loss, Soil&lt;/keyword&gt;&lt;keyword&gt;soil erosion&lt;/keyword&gt;&lt;keyword&gt;soil loss&lt;/keyword&gt;&lt;keyword&gt;soil organic carbon&lt;/keyword&gt;&lt;keyword&gt;soil organic carbon sequestration&lt;/keyword&gt;&lt;/keywords&gt;&lt;dates&gt;&lt;year&gt;2014&lt;/year&gt;&lt;/dates&gt;&lt;urls&gt;&lt;related-urls&gt;&lt;url&gt;http://www.scirp.org/journal/PaperInformation.aspx?PaperID=48993&amp;amp;#abstract&lt;/url&gt;&lt;/related-urls&gt;&lt;/urls&gt;&lt;electronic-resource-num&gt;10.4236/ojss.2014.48030&lt;/electronic-resource-num&gt;&lt;/record&gt;&lt;/Cite&gt;&lt;/EndNote&gt;</w:instrText>
            </w:r>
            <w:r>
              <w:rPr>
                <w:sz w:val="16"/>
                <w:szCs w:val="16"/>
              </w:rPr>
              <w:fldChar w:fldCharType="separate"/>
            </w:r>
            <w:r>
              <w:rPr>
                <w:noProof/>
                <w:sz w:val="16"/>
                <w:szCs w:val="16"/>
              </w:rPr>
              <w:t>Olson et al. (2014)</w:t>
            </w:r>
            <w:r>
              <w:rPr>
                <w:sz w:val="16"/>
                <w:szCs w:val="16"/>
              </w:rPr>
              <w:fldChar w:fldCharType="end"/>
            </w:r>
          </w:p>
        </w:tc>
        <w:tc>
          <w:tcPr>
            <w:tcW w:w="0" w:type="auto"/>
            <w:vMerge w:val="restart"/>
          </w:tcPr>
          <w:p w14:paraId="20E04D2B" w14:textId="77777777" w:rsidR="00B46A8C" w:rsidRPr="00CF1F0D" w:rsidRDefault="00B46A8C">
            <w:pPr>
              <w:rPr>
                <w:sz w:val="16"/>
                <w:szCs w:val="16"/>
              </w:rPr>
            </w:pPr>
            <w:r w:rsidRPr="00CA2D04">
              <w:rPr>
                <w:sz w:val="16"/>
                <w:szCs w:val="16"/>
              </w:rPr>
              <w:t>Illinois, USA</w:t>
            </w:r>
          </w:p>
        </w:tc>
        <w:tc>
          <w:tcPr>
            <w:tcW w:w="0" w:type="auto"/>
            <w:vMerge w:val="restart"/>
          </w:tcPr>
          <w:p w14:paraId="57FD30AE" w14:textId="77777777" w:rsidR="00B46A8C" w:rsidRPr="00CF1F0D" w:rsidRDefault="00B46A8C">
            <w:pPr>
              <w:rPr>
                <w:sz w:val="16"/>
                <w:szCs w:val="16"/>
              </w:rPr>
            </w:pPr>
            <w:r>
              <w:rPr>
                <w:sz w:val="16"/>
                <w:szCs w:val="16"/>
              </w:rPr>
              <w:t>4</w:t>
            </w:r>
          </w:p>
        </w:tc>
        <w:tc>
          <w:tcPr>
            <w:tcW w:w="0" w:type="auto"/>
            <w:vMerge w:val="restart"/>
          </w:tcPr>
          <w:p w14:paraId="274156AF" w14:textId="77777777" w:rsidR="00B46A8C" w:rsidRPr="00CF1F0D" w:rsidRDefault="00B46A8C">
            <w:pPr>
              <w:rPr>
                <w:sz w:val="16"/>
                <w:szCs w:val="16"/>
              </w:rPr>
            </w:pPr>
            <w:r>
              <w:rPr>
                <w:sz w:val="16"/>
                <w:szCs w:val="16"/>
              </w:rPr>
              <w:t>LO</w:t>
            </w:r>
          </w:p>
        </w:tc>
        <w:tc>
          <w:tcPr>
            <w:tcW w:w="0" w:type="auto"/>
            <w:vMerge w:val="restart"/>
          </w:tcPr>
          <w:p w14:paraId="7A2B0C5F" w14:textId="77777777" w:rsidR="00B46A8C" w:rsidRPr="00CF1F0D" w:rsidRDefault="00B46A8C">
            <w:pPr>
              <w:rPr>
                <w:sz w:val="16"/>
                <w:szCs w:val="16"/>
              </w:rPr>
            </w:pPr>
            <w:r>
              <w:rPr>
                <w:sz w:val="16"/>
                <w:szCs w:val="16"/>
              </w:rPr>
              <w:t>1252mm</w:t>
            </w:r>
          </w:p>
        </w:tc>
        <w:tc>
          <w:tcPr>
            <w:tcW w:w="0" w:type="auto"/>
            <w:vMerge w:val="restart"/>
          </w:tcPr>
          <w:p w14:paraId="6086939E" w14:textId="77777777" w:rsidR="00B46A8C" w:rsidRPr="00CF1F0D" w:rsidRDefault="00B46A8C">
            <w:pPr>
              <w:rPr>
                <w:sz w:val="16"/>
                <w:szCs w:val="16"/>
              </w:rPr>
            </w:pPr>
            <w:r w:rsidRPr="00CA2D04">
              <w:rPr>
                <w:sz w:val="16"/>
                <w:szCs w:val="16"/>
              </w:rPr>
              <w:t>14.6°C</w:t>
            </w:r>
          </w:p>
        </w:tc>
        <w:tc>
          <w:tcPr>
            <w:tcW w:w="0" w:type="auto"/>
            <w:vMerge w:val="restart"/>
          </w:tcPr>
          <w:p w14:paraId="25D9FF06" w14:textId="77777777" w:rsidR="00B46A8C" w:rsidRPr="00CF1F0D" w:rsidRDefault="00B46A8C">
            <w:pPr>
              <w:rPr>
                <w:sz w:val="16"/>
                <w:szCs w:val="16"/>
              </w:rPr>
            </w:pPr>
            <w:r>
              <w:rPr>
                <w:sz w:val="16"/>
                <w:szCs w:val="16"/>
              </w:rPr>
              <w:t>E</w:t>
            </w:r>
          </w:p>
        </w:tc>
        <w:tc>
          <w:tcPr>
            <w:tcW w:w="0" w:type="auto"/>
            <w:vMerge w:val="restart"/>
          </w:tcPr>
          <w:p w14:paraId="37194EDD" w14:textId="77777777" w:rsidR="00B46A8C" w:rsidRPr="00CF1F0D" w:rsidRDefault="00B46A8C">
            <w:pPr>
              <w:rPr>
                <w:sz w:val="16"/>
                <w:szCs w:val="16"/>
              </w:rPr>
            </w:pPr>
            <w:r>
              <w:rPr>
                <w:sz w:val="16"/>
                <w:szCs w:val="16"/>
              </w:rPr>
              <w:t>CI</w:t>
            </w:r>
          </w:p>
        </w:tc>
        <w:tc>
          <w:tcPr>
            <w:tcW w:w="0" w:type="auto"/>
            <w:vMerge w:val="restart"/>
          </w:tcPr>
          <w:p w14:paraId="0F4A0AE2" w14:textId="77777777" w:rsidR="00B46A8C" w:rsidRDefault="00B46A8C">
            <w:pPr>
              <w:rPr>
                <w:sz w:val="16"/>
                <w:szCs w:val="16"/>
              </w:rPr>
            </w:pPr>
            <w:r>
              <w:rPr>
                <w:sz w:val="16"/>
                <w:szCs w:val="16"/>
              </w:rPr>
              <w:t>Corn</w:t>
            </w:r>
          </w:p>
          <w:p w14:paraId="60F34B46" w14:textId="5176A8E7" w:rsidR="00B46A8C" w:rsidRPr="00CF1F0D" w:rsidRDefault="00B46A8C">
            <w:pPr>
              <w:rPr>
                <w:sz w:val="16"/>
                <w:szCs w:val="16"/>
              </w:rPr>
            </w:pPr>
            <w:r>
              <w:rPr>
                <w:sz w:val="16"/>
                <w:szCs w:val="16"/>
              </w:rPr>
              <w:t>Soybean</w:t>
            </w:r>
          </w:p>
        </w:tc>
        <w:tc>
          <w:tcPr>
            <w:tcW w:w="0" w:type="auto"/>
            <w:vMerge w:val="restart"/>
          </w:tcPr>
          <w:p w14:paraId="709BB835" w14:textId="19B0157F" w:rsidR="00B46A8C" w:rsidRPr="00CF1F0D" w:rsidRDefault="00B46A8C">
            <w:pPr>
              <w:rPr>
                <w:sz w:val="16"/>
                <w:szCs w:val="16"/>
              </w:rPr>
            </w:pPr>
            <w:r>
              <w:rPr>
                <w:sz w:val="16"/>
                <w:szCs w:val="16"/>
              </w:rPr>
              <w:t>In-Field</w:t>
            </w:r>
          </w:p>
        </w:tc>
        <w:tc>
          <w:tcPr>
            <w:tcW w:w="0" w:type="auto"/>
            <w:vMerge w:val="restart"/>
          </w:tcPr>
          <w:p w14:paraId="737F1401" w14:textId="77777777" w:rsidR="00B46A8C" w:rsidRDefault="00B46A8C">
            <w:pPr>
              <w:rPr>
                <w:sz w:val="16"/>
                <w:szCs w:val="16"/>
              </w:rPr>
            </w:pPr>
            <w:r>
              <w:rPr>
                <w:sz w:val="16"/>
                <w:szCs w:val="16"/>
              </w:rPr>
              <w:t>CC</w:t>
            </w:r>
          </w:p>
          <w:p w14:paraId="20F6CC28" w14:textId="22C5549A" w:rsidR="00B46A8C" w:rsidRDefault="00B46A8C">
            <w:pPr>
              <w:rPr>
                <w:sz w:val="16"/>
                <w:szCs w:val="16"/>
              </w:rPr>
            </w:pPr>
            <w:r>
              <w:rPr>
                <w:sz w:val="16"/>
                <w:szCs w:val="16"/>
              </w:rPr>
              <w:t>(Hairy Vetch, Rye)</w:t>
            </w:r>
          </w:p>
        </w:tc>
        <w:tc>
          <w:tcPr>
            <w:tcW w:w="0" w:type="auto"/>
          </w:tcPr>
          <w:p w14:paraId="3702DA99" w14:textId="154EF9FB" w:rsidR="00B46A8C" w:rsidRDefault="00B46A8C" w:rsidP="0069149E">
            <w:pPr>
              <w:rPr>
                <w:sz w:val="16"/>
                <w:szCs w:val="16"/>
              </w:rPr>
            </w:pPr>
            <w:r>
              <w:rPr>
                <w:sz w:val="16"/>
                <w:szCs w:val="16"/>
              </w:rPr>
              <w:t>Provisioning</w:t>
            </w:r>
          </w:p>
        </w:tc>
        <w:tc>
          <w:tcPr>
            <w:tcW w:w="0" w:type="auto"/>
          </w:tcPr>
          <w:p w14:paraId="0388DEAD" w14:textId="161CD452" w:rsidR="00B46A8C" w:rsidRDefault="00B46A8C" w:rsidP="0069149E">
            <w:pPr>
              <w:rPr>
                <w:sz w:val="16"/>
                <w:szCs w:val="16"/>
              </w:rPr>
            </w:pPr>
            <w:r>
              <w:rPr>
                <w:sz w:val="16"/>
                <w:szCs w:val="16"/>
              </w:rPr>
              <w:t xml:space="preserve">FP: </w:t>
            </w:r>
            <w:r w:rsidR="00B33D45" w:rsidRPr="00472C51">
              <w:rPr>
                <w:sz w:val="16"/>
                <w:szCs w:val="16"/>
              </w:rPr>
              <w:t>•</w:t>
            </w:r>
          </w:p>
        </w:tc>
        <w:tc>
          <w:tcPr>
            <w:tcW w:w="0" w:type="auto"/>
          </w:tcPr>
          <w:p w14:paraId="34D34414" w14:textId="77777777" w:rsidR="00B46A8C" w:rsidRDefault="00B46A8C" w:rsidP="0069149E">
            <w:pPr>
              <w:rPr>
                <w:sz w:val="16"/>
                <w:szCs w:val="16"/>
              </w:rPr>
            </w:pPr>
            <w:r>
              <w:rPr>
                <w:sz w:val="16"/>
                <w:szCs w:val="16"/>
              </w:rPr>
              <w:t>Yield (Mg/ha)</w:t>
            </w:r>
          </w:p>
        </w:tc>
        <w:tc>
          <w:tcPr>
            <w:tcW w:w="2534" w:type="dxa"/>
          </w:tcPr>
          <w:p w14:paraId="27E773B5" w14:textId="77777777" w:rsidR="00B46A8C" w:rsidRPr="000A1861" w:rsidRDefault="00B46A8C" w:rsidP="00167926">
            <w:pPr>
              <w:rPr>
                <w:sz w:val="16"/>
                <w:szCs w:val="16"/>
              </w:rPr>
            </w:pPr>
            <w:r w:rsidRPr="00167926">
              <w:rPr>
                <w:sz w:val="16"/>
                <w:szCs w:val="16"/>
              </w:rPr>
              <w:t xml:space="preserve">The average annual corn and soybean yields were statistically the same for systems with and without cover crops </w:t>
            </w:r>
            <w:r>
              <w:rPr>
                <w:sz w:val="16"/>
                <w:szCs w:val="16"/>
              </w:rPr>
              <w:t>(</w:t>
            </w:r>
            <w:r w:rsidRPr="00167926">
              <w:rPr>
                <w:sz w:val="16"/>
                <w:szCs w:val="16"/>
              </w:rPr>
              <w:t>p.</w:t>
            </w:r>
            <w:r>
              <w:rPr>
                <w:sz w:val="16"/>
                <w:szCs w:val="16"/>
              </w:rPr>
              <w:t xml:space="preserve"> </w:t>
            </w:r>
            <w:r w:rsidRPr="00167926">
              <w:rPr>
                <w:sz w:val="16"/>
                <w:szCs w:val="16"/>
              </w:rPr>
              <w:t>284</w:t>
            </w:r>
            <w:r>
              <w:rPr>
                <w:sz w:val="16"/>
                <w:szCs w:val="16"/>
              </w:rPr>
              <w:t>)</w:t>
            </w:r>
          </w:p>
        </w:tc>
        <w:tc>
          <w:tcPr>
            <w:tcW w:w="884" w:type="dxa"/>
            <w:shd w:val="clear" w:color="auto" w:fill="000000" w:themeFill="text1"/>
          </w:tcPr>
          <w:p w14:paraId="754EA252" w14:textId="77777777" w:rsidR="00B46A8C" w:rsidRPr="00CF1F0D" w:rsidRDefault="00B46A8C">
            <w:pPr>
              <w:rPr>
                <w:sz w:val="16"/>
                <w:szCs w:val="16"/>
              </w:rPr>
            </w:pPr>
          </w:p>
        </w:tc>
      </w:tr>
      <w:tr w:rsidR="001117AB" w14:paraId="401EEB5E" w14:textId="77777777" w:rsidTr="001117AB">
        <w:trPr>
          <w:trHeight w:val="203"/>
        </w:trPr>
        <w:tc>
          <w:tcPr>
            <w:tcW w:w="0" w:type="auto"/>
            <w:vMerge/>
          </w:tcPr>
          <w:p w14:paraId="3722E08A" w14:textId="77777777" w:rsidR="00B46A8C" w:rsidRPr="00CF1F0D" w:rsidRDefault="00B46A8C">
            <w:pPr>
              <w:rPr>
                <w:sz w:val="16"/>
                <w:szCs w:val="16"/>
              </w:rPr>
            </w:pPr>
          </w:p>
        </w:tc>
        <w:tc>
          <w:tcPr>
            <w:tcW w:w="0" w:type="auto"/>
            <w:vMerge/>
          </w:tcPr>
          <w:p w14:paraId="500CEC64" w14:textId="77777777" w:rsidR="00B46A8C" w:rsidRPr="00CF1F0D" w:rsidRDefault="00B46A8C">
            <w:pPr>
              <w:rPr>
                <w:sz w:val="16"/>
                <w:szCs w:val="16"/>
              </w:rPr>
            </w:pPr>
          </w:p>
        </w:tc>
        <w:tc>
          <w:tcPr>
            <w:tcW w:w="0" w:type="auto"/>
            <w:vMerge/>
          </w:tcPr>
          <w:p w14:paraId="1AD5A580" w14:textId="77777777" w:rsidR="00B46A8C" w:rsidRPr="00CF1F0D" w:rsidRDefault="00B46A8C">
            <w:pPr>
              <w:rPr>
                <w:sz w:val="16"/>
                <w:szCs w:val="16"/>
              </w:rPr>
            </w:pPr>
          </w:p>
        </w:tc>
        <w:tc>
          <w:tcPr>
            <w:tcW w:w="0" w:type="auto"/>
            <w:vMerge/>
          </w:tcPr>
          <w:p w14:paraId="113AEBEE" w14:textId="77777777" w:rsidR="00B46A8C" w:rsidRPr="00CF1F0D" w:rsidRDefault="00B46A8C">
            <w:pPr>
              <w:rPr>
                <w:sz w:val="16"/>
                <w:szCs w:val="16"/>
              </w:rPr>
            </w:pPr>
          </w:p>
        </w:tc>
        <w:tc>
          <w:tcPr>
            <w:tcW w:w="0" w:type="auto"/>
            <w:vMerge/>
          </w:tcPr>
          <w:p w14:paraId="06E482C2" w14:textId="77777777" w:rsidR="00B46A8C" w:rsidRPr="00CF1F0D" w:rsidRDefault="00B46A8C">
            <w:pPr>
              <w:rPr>
                <w:sz w:val="16"/>
                <w:szCs w:val="16"/>
              </w:rPr>
            </w:pPr>
          </w:p>
        </w:tc>
        <w:tc>
          <w:tcPr>
            <w:tcW w:w="0" w:type="auto"/>
            <w:vMerge/>
          </w:tcPr>
          <w:p w14:paraId="0778FE02" w14:textId="77777777" w:rsidR="00B46A8C" w:rsidRPr="00CF1F0D" w:rsidRDefault="00B46A8C">
            <w:pPr>
              <w:rPr>
                <w:sz w:val="16"/>
                <w:szCs w:val="16"/>
              </w:rPr>
            </w:pPr>
          </w:p>
        </w:tc>
        <w:tc>
          <w:tcPr>
            <w:tcW w:w="0" w:type="auto"/>
            <w:vMerge/>
          </w:tcPr>
          <w:p w14:paraId="47B548AD" w14:textId="77777777" w:rsidR="00B46A8C" w:rsidRPr="00CF1F0D" w:rsidRDefault="00B46A8C">
            <w:pPr>
              <w:rPr>
                <w:sz w:val="16"/>
                <w:szCs w:val="16"/>
              </w:rPr>
            </w:pPr>
          </w:p>
        </w:tc>
        <w:tc>
          <w:tcPr>
            <w:tcW w:w="0" w:type="auto"/>
            <w:vMerge/>
          </w:tcPr>
          <w:p w14:paraId="10B1E64C" w14:textId="77777777" w:rsidR="00B46A8C" w:rsidRPr="00CF1F0D" w:rsidRDefault="00B46A8C">
            <w:pPr>
              <w:rPr>
                <w:sz w:val="16"/>
                <w:szCs w:val="16"/>
              </w:rPr>
            </w:pPr>
          </w:p>
        </w:tc>
        <w:tc>
          <w:tcPr>
            <w:tcW w:w="0" w:type="auto"/>
            <w:vMerge/>
          </w:tcPr>
          <w:p w14:paraId="13DCB619" w14:textId="77777777" w:rsidR="00B46A8C" w:rsidRPr="00CF1F0D" w:rsidRDefault="00B46A8C">
            <w:pPr>
              <w:rPr>
                <w:sz w:val="16"/>
                <w:szCs w:val="16"/>
              </w:rPr>
            </w:pPr>
          </w:p>
        </w:tc>
        <w:tc>
          <w:tcPr>
            <w:tcW w:w="0" w:type="auto"/>
            <w:vMerge/>
          </w:tcPr>
          <w:p w14:paraId="1542914F" w14:textId="77777777" w:rsidR="00B46A8C" w:rsidRPr="00CF1F0D" w:rsidRDefault="00B46A8C">
            <w:pPr>
              <w:rPr>
                <w:sz w:val="16"/>
                <w:szCs w:val="16"/>
              </w:rPr>
            </w:pPr>
          </w:p>
        </w:tc>
        <w:tc>
          <w:tcPr>
            <w:tcW w:w="0" w:type="auto"/>
            <w:vMerge/>
          </w:tcPr>
          <w:p w14:paraId="35CD4E54" w14:textId="77777777" w:rsidR="00B46A8C" w:rsidRDefault="00B46A8C">
            <w:pPr>
              <w:rPr>
                <w:sz w:val="16"/>
                <w:szCs w:val="16"/>
              </w:rPr>
            </w:pPr>
          </w:p>
        </w:tc>
        <w:tc>
          <w:tcPr>
            <w:tcW w:w="0" w:type="auto"/>
          </w:tcPr>
          <w:p w14:paraId="2042C30F" w14:textId="42C225F9" w:rsidR="00B46A8C" w:rsidRDefault="00B46A8C" w:rsidP="0069149E">
            <w:pPr>
              <w:rPr>
                <w:sz w:val="16"/>
                <w:szCs w:val="16"/>
              </w:rPr>
            </w:pPr>
            <w:r>
              <w:rPr>
                <w:sz w:val="16"/>
                <w:szCs w:val="16"/>
              </w:rPr>
              <w:t>Regulating</w:t>
            </w:r>
          </w:p>
        </w:tc>
        <w:tc>
          <w:tcPr>
            <w:tcW w:w="0" w:type="auto"/>
          </w:tcPr>
          <w:p w14:paraId="3C41E86C" w14:textId="77777777" w:rsidR="00B46A8C" w:rsidRDefault="00B46A8C" w:rsidP="0069149E">
            <w:pPr>
              <w:rPr>
                <w:sz w:val="16"/>
                <w:szCs w:val="16"/>
              </w:rPr>
            </w:pPr>
            <w:r>
              <w:rPr>
                <w:sz w:val="16"/>
                <w:szCs w:val="16"/>
              </w:rPr>
              <w:t>CR: +</w:t>
            </w:r>
          </w:p>
        </w:tc>
        <w:tc>
          <w:tcPr>
            <w:tcW w:w="0" w:type="auto"/>
          </w:tcPr>
          <w:p w14:paraId="477E4622" w14:textId="77777777" w:rsidR="00B46A8C" w:rsidRDefault="00B46A8C" w:rsidP="00167926">
            <w:pPr>
              <w:rPr>
                <w:sz w:val="16"/>
                <w:szCs w:val="16"/>
              </w:rPr>
            </w:pPr>
            <w:r>
              <w:rPr>
                <w:sz w:val="16"/>
                <w:szCs w:val="16"/>
              </w:rPr>
              <w:t>S</w:t>
            </w:r>
            <w:r w:rsidRPr="00167926">
              <w:rPr>
                <w:sz w:val="16"/>
                <w:szCs w:val="16"/>
              </w:rPr>
              <w:t>oil organic carbon (Mg C/ha)</w:t>
            </w:r>
          </w:p>
        </w:tc>
        <w:tc>
          <w:tcPr>
            <w:tcW w:w="2534" w:type="dxa"/>
          </w:tcPr>
          <w:p w14:paraId="52556A74" w14:textId="77777777" w:rsidR="00B46A8C" w:rsidRPr="000A1861" w:rsidRDefault="00B46A8C" w:rsidP="00167926">
            <w:pPr>
              <w:rPr>
                <w:sz w:val="16"/>
                <w:szCs w:val="16"/>
              </w:rPr>
            </w:pPr>
            <w:r w:rsidRPr="00167926">
              <w:rPr>
                <w:sz w:val="16"/>
                <w:szCs w:val="16"/>
              </w:rPr>
              <w:t>The cover crop treatments had more SOC stock than that without cover crops for the same so</w:t>
            </w:r>
            <w:r>
              <w:rPr>
                <w:sz w:val="16"/>
                <w:szCs w:val="16"/>
              </w:rPr>
              <w:t>il layer and tillage treatment (</w:t>
            </w:r>
            <w:r w:rsidRPr="00167926">
              <w:rPr>
                <w:sz w:val="16"/>
                <w:szCs w:val="16"/>
              </w:rPr>
              <w:t>p.</w:t>
            </w:r>
            <w:r>
              <w:rPr>
                <w:sz w:val="16"/>
                <w:szCs w:val="16"/>
              </w:rPr>
              <w:t xml:space="preserve"> </w:t>
            </w:r>
            <w:r w:rsidRPr="00167926">
              <w:rPr>
                <w:sz w:val="16"/>
                <w:szCs w:val="16"/>
              </w:rPr>
              <w:t>284</w:t>
            </w:r>
            <w:r>
              <w:rPr>
                <w:sz w:val="16"/>
                <w:szCs w:val="16"/>
              </w:rPr>
              <w:t>)</w:t>
            </w:r>
          </w:p>
        </w:tc>
        <w:tc>
          <w:tcPr>
            <w:tcW w:w="884" w:type="dxa"/>
            <w:shd w:val="clear" w:color="auto" w:fill="auto"/>
          </w:tcPr>
          <w:p w14:paraId="31E1D7C2" w14:textId="7318D7D9" w:rsidR="00B46A8C" w:rsidRPr="00CF1F0D" w:rsidRDefault="00DD0550">
            <w:pPr>
              <w:rPr>
                <w:sz w:val="16"/>
                <w:szCs w:val="16"/>
              </w:rPr>
            </w:pPr>
            <w:r w:rsidRPr="00472C51">
              <w:rPr>
                <w:sz w:val="16"/>
                <w:szCs w:val="16"/>
              </w:rPr>
              <w:t>•</w:t>
            </w:r>
            <w:r w:rsidR="00B46A8C">
              <w:rPr>
                <w:sz w:val="16"/>
                <w:szCs w:val="16"/>
              </w:rPr>
              <w:t>/+</w:t>
            </w:r>
          </w:p>
        </w:tc>
      </w:tr>
      <w:tr w:rsidR="0057458A" w14:paraId="7704411F" w14:textId="77777777" w:rsidTr="001117AB">
        <w:trPr>
          <w:trHeight w:val="203"/>
        </w:trPr>
        <w:tc>
          <w:tcPr>
            <w:tcW w:w="0" w:type="auto"/>
            <w:vMerge w:val="restart"/>
          </w:tcPr>
          <w:p w14:paraId="7D385055" w14:textId="0DBB5E29" w:rsidR="0057458A" w:rsidRPr="00CF1F0D" w:rsidRDefault="0057458A" w:rsidP="00537817">
            <w:pPr>
              <w:rPr>
                <w:sz w:val="16"/>
                <w:szCs w:val="16"/>
              </w:rPr>
            </w:pPr>
            <w:r>
              <w:rPr>
                <w:sz w:val="16"/>
                <w:szCs w:val="16"/>
              </w:rPr>
              <w:fldChar w:fldCharType="begin"/>
            </w:r>
            <w:r w:rsidR="002D3AC4">
              <w:rPr>
                <w:sz w:val="16"/>
                <w:szCs w:val="16"/>
              </w:rPr>
              <w:instrText xml:space="preserve"> ADDIN EN.CITE &lt;EndNote&gt;&lt;Cite AuthorYear="1"&gt;&lt;Author&gt;Panagopoulos&lt;/Author&gt;&lt;Year&gt;2014&lt;/Year&gt;&lt;RecNum&gt;16&lt;/RecNum&gt;&lt;DisplayText&gt;Panagopoulos et al. (2014)&lt;/DisplayText&gt;&lt;record&gt;&lt;rec-number&gt;16&lt;/rec-number&gt;&lt;foreign-keys&gt;&lt;key app="EN" db-id="erpv0592cdvda6epxeavppdc9sdppr9drz9r" timestamp="1502387338"&gt;16&lt;/key&gt;&lt;/foreign-keys&gt;&lt;ref-type name="Journal Article"&gt;17&lt;/ref-type&gt;&lt;contributors&gt;&lt;authors&gt;&lt;author&gt;Panagopoulos, Y.&lt;/author&gt;&lt;author&gt;Gassman, P. W.&lt;/author&gt;&lt;author&gt;Arritt, R. W.&lt;/author&gt;&lt;author&gt;Herzmann, D. E.&lt;/author&gt;&lt;author&gt;Campbell, T. D.&lt;/author&gt;&lt;author&gt;Jha, M. K.&lt;/author&gt;&lt;author&gt;Kling, C. L.&lt;/author&gt;&lt;author&gt;Srinivasan, R.&lt;/author&gt;&lt;author&gt;White, M.&lt;/author&gt;&lt;author&gt;Arnold, J. G.&lt;/author&gt;&lt;/authors&gt;&lt;/contributors&gt;&lt;titles&gt;&lt;title&gt;Surface water quality and cropping systems sustainability under a changing climate in the Upper Mississippi River Basin&lt;/title&gt;&lt;secondary-title&gt;Journal of Soil and Water Conservation&lt;/secondary-title&gt;&lt;/titles&gt;&lt;periodical&gt;&lt;full-title&gt;Journal of Soil and Water Conservation&lt;/full-title&gt;&lt;/periodical&gt;&lt;pages&gt;483-494&lt;/pages&gt;&lt;volume&gt;69&lt;/volume&gt;&lt;number&gt;6&lt;/number&gt;&lt;section&gt;483&lt;/section&gt;&lt;dates&gt;&lt;year&gt;2014&lt;/year&gt;&lt;/dates&gt;&lt;isbn&gt;0022-4561&amp;#xD;1941-3300&lt;/isbn&gt;&lt;urls&gt;&lt;/urls&gt;&lt;electronic-resource-num&gt;10.2489/jswc.69.6.483&lt;/electronic-resource-num&gt;&lt;/record&gt;&lt;/Cite&gt;&lt;/EndNote&gt;</w:instrText>
            </w:r>
            <w:r>
              <w:rPr>
                <w:sz w:val="16"/>
                <w:szCs w:val="16"/>
              </w:rPr>
              <w:fldChar w:fldCharType="separate"/>
            </w:r>
            <w:r>
              <w:rPr>
                <w:noProof/>
                <w:sz w:val="16"/>
                <w:szCs w:val="16"/>
              </w:rPr>
              <w:t>Panagopoulos et al. (2014)</w:t>
            </w:r>
            <w:r>
              <w:rPr>
                <w:sz w:val="16"/>
                <w:szCs w:val="16"/>
              </w:rPr>
              <w:fldChar w:fldCharType="end"/>
            </w:r>
          </w:p>
        </w:tc>
        <w:tc>
          <w:tcPr>
            <w:tcW w:w="0" w:type="auto"/>
            <w:vMerge w:val="restart"/>
          </w:tcPr>
          <w:p w14:paraId="746ECF40" w14:textId="77777777" w:rsidR="0057458A" w:rsidRPr="00CF1F0D" w:rsidRDefault="0057458A">
            <w:pPr>
              <w:rPr>
                <w:sz w:val="16"/>
                <w:szCs w:val="16"/>
              </w:rPr>
            </w:pPr>
            <w:r w:rsidRPr="00F94109">
              <w:rPr>
                <w:sz w:val="16"/>
                <w:szCs w:val="16"/>
              </w:rPr>
              <w:t>Upper Mississippi River Basin, USA</w:t>
            </w:r>
          </w:p>
        </w:tc>
        <w:tc>
          <w:tcPr>
            <w:tcW w:w="0" w:type="auto"/>
            <w:vMerge w:val="restart"/>
          </w:tcPr>
          <w:p w14:paraId="5A11CC8D" w14:textId="77777777" w:rsidR="0057458A" w:rsidRPr="00CF1F0D" w:rsidRDefault="0057458A">
            <w:pPr>
              <w:rPr>
                <w:sz w:val="16"/>
                <w:szCs w:val="16"/>
              </w:rPr>
            </w:pPr>
            <w:r>
              <w:rPr>
                <w:sz w:val="16"/>
                <w:szCs w:val="16"/>
              </w:rPr>
              <w:t>4</w:t>
            </w:r>
          </w:p>
        </w:tc>
        <w:tc>
          <w:tcPr>
            <w:tcW w:w="0" w:type="auto"/>
            <w:vMerge w:val="restart"/>
          </w:tcPr>
          <w:p w14:paraId="77E11243" w14:textId="77777777" w:rsidR="0057458A" w:rsidRPr="00CF1F0D" w:rsidRDefault="0057458A">
            <w:pPr>
              <w:rPr>
                <w:sz w:val="16"/>
                <w:szCs w:val="16"/>
              </w:rPr>
            </w:pPr>
            <w:r>
              <w:rPr>
                <w:sz w:val="16"/>
                <w:szCs w:val="16"/>
              </w:rPr>
              <w:t>REG</w:t>
            </w:r>
          </w:p>
        </w:tc>
        <w:tc>
          <w:tcPr>
            <w:tcW w:w="0" w:type="auto"/>
            <w:vMerge w:val="restart"/>
          </w:tcPr>
          <w:p w14:paraId="16EBFF96" w14:textId="77777777" w:rsidR="0057458A" w:rsidRPr="00CF1F0D" w:rsidRDefault="0057458A">
            <w:pPr>
              <w:rPr>
                <w:sz w:val="16"/>
                <w:szCs w:val="16"/>
              </w:rPr>
            </w:pPr>
            <w:r>
              <w:rPr>
                <w:sz w:val="16"/>
                <w:szCs w:val="16"/>
              </w:rPr>
              <w:t>900mm</w:t>
            </w:r>
          </w:p>
        </w:tc>
        <w:tc>
          <w:tcPr>
            <w:tcW w:w="0" w:type="auto"/>
            <w:vMerge w:val="restart"/>
          </w:tcPr>
          <w:p w14:paraId="76B8E1AD" w14:textId="77777777" w:rsidR="0057458A" w:rsidRPr="00CF1F0D" w:rsidRDefault="0057458A">
            <w:pPr>
              <w:rPr>
                <w:sz w:val="16"/>
                <w:szCs w:val="16"/>
              </w:rPr>
            </w:pPr>
            <w:r w:rsidRPr="00D25A52">
              <w:rPr>
                <w:sz w:val="16"/>
                <w:szCs w:val="16"/>
              </w:rPr>
              <w:t>8.2°C</w:t>
            </w:r>
          </w:p>
        </w:tc>
        <w:tc>
          <w:tcPr>
            <w:tcW w:w="0" w:type="auto"/>
            <w:vMerge w:val="restart"/>
          </w:tcPr>
          <w:p w14:paraId="2DB68EED" w14:textId="77777777" w:rsidR="0057458A" w:rsidRPr="00CF1F0D" w:rsidRDefault="0057458A">
            <w:pPr>
              <w:rPr>
                <w:sz w:val="16"/>
                <w:szCs w:val="16"/>
              </w:rPr>
            </w:pPr>
            <w:r>
              <w:rPr>
                <w:sz w:val="16"/>
                <w:szCs w:val="16"/>
              </w:rPr>
              <w:t>EM</w:t>
            </w:r>
          </w:p>
        </w:tc>
        <w:tc>
          <w:tcPr>
            <w:tcW w:w="0" w:type="auto"/>
            <w:vMerge w:val="restart"/>
          </w:tcPr>
          <w:p w14:paraId="4F95F549" w14:textId="77777777" w:rsidR="0057458A" w:rsidRPr="00CF1F0D" w:rsidRDefault="0057458A">
            <w:pPr>
              <w:rPr>
                <w:sz w:val="16"/>
                <w:szCs w:val="16"/>
              </w:rPr>
            </w:pPr>
            <w:r>
              <w:rPr>
                <w:sz w:val="16"/>
                <w:szCs w:val="16"/>
              </w:rPr>
              <w:t>CI</w:t>
            </w:r>
          </w:p>
        </w:tc>
        <w:tc>
          <w:tcPr>
            <w:tcW w:w="0" w:type="auto"/>
            <w:vMerge w:val="restart"/>
          </w:tcPr>
          <w:p w14:paraId="2667644C" w14:textId="77777777" w:rsidR="0057458A" w:rsidRDefault="0057458A">
            <w:pPr>
              <w:rPr>
                <w:sz w:val="16"/>
                <w:szCs w:val="16"/>
              </w:rPr>
            </w:pPr>
            <w:r>
              <w:rPr>
                <w:sz w:val="16"/>
                <w:szCs w:val="16"/>
              </w:rPr>
              <w:t>Corn</w:t>
            </w:r>
          </w:p>
          <w:p w14:paraId="46EFCD88" w14:textId="48033B8A" w:rsidR="0057458A" w:rsidRPr="00CF1F0D" w:rsidRDefault="0057458A" w:rsidP="009D132F">
            <w:pPr>
              <w:rPr>
                <w:sz w:val="16"/>
                <w:szCs w:val="16"/>
              </w:rPr>
            </w:pPr>
            <w:r>
              <w:rPr>
                <w:sz w:val="16"/>
                <w:szCs w:val="16"/>
              </w:rPr>
              <w:t>Soybean</w:t>
            </w:r>
          </w:p>
        </w:tc>
        <w:tc>
          <w:tcPr>
            <w:tcW w:w="0" w:type="auto"/>
            <w:vMerge w:val="restart"/>
          </w:tcPr>
          <w:p w14:paraId="78ACB657" w14:textId="2CC85CC5" w:rsidR="0057458A" w:rsidRPr="00D25A52" w:rsidRDefault="0057458A">
            <w:pPr>
              <w:rPr>
                <w:sz w:val="16"/>
                <w:szCs w:val="16"/>
                <w:lang w:val="en-US"/>
              </w:rPr>
            </w:pPr>
            <w:r>
              <w:rPr>
                <w:sz w:val="16"/>
                <w:szCs w:val="16"/>
                <w:lang w:val="en-US"/>
              </w:rPr>
              <w:t>In-Field</w:t>
            </w:r>
          </w:p>
        </w:tc>
        <w:tc>
          <w:tcPr>
            <w:tcW w:w="0" w:type="auto"/>
            <w:vMerge w:val="restart"/>
          </w:tcPr>
          <w:p w14:paraId="5B96AC35" w14:textId="77777777" w:rsidR="0057458A" w:rsidRDefault="0057458A">
            <w:pPr>
              <w:rPr>
                <w:sz w:val="16"/>
                <w:szCs w:val="16"/>
              </w:rPr>
            </w:pPr>
            <w:r w:rsidRPr="00125EB7">
              <w:rPr>
                <w:sz w:val="16"/>
                <w:szCs w:val="16"/>
              </w:rPr>
              <w:t>TI</w:t>
            </w:r>
          </w:p>
          <w:p w14:paraId="14DC22F1" w14:textId="1BA0B784" w:rsidR="0057458A" w:rsidRDefault="0057458A">
            <w:pPr>
              <w:rPr>
                <w:sz w:val="16"/>
                <w:szCs w:val="16"/>
              </w:rPr>
            </w:pPr>
            <w:r>
              <w:rPr>
                <w:sz w:val="16"/>
                <w:szCs w:val="16"/>
              </w:rPr>
              <w:t>(No-till)</w:t>
            </w:r>
          </w:p>
        </w:tc>
        <w:tc>
          <w:tcPr>
            <w:tcW w:w="0" w:type="auto"/>
          </w:tcPr>
          <w:p w14:paraId="5C352A6D" w14:textId="4A7596F6" w:rsidR="0057458A" w:rsidRDefault="0057458A" w:rsidP="0069149E">
            <w:pPr>
              <w:rPr>
                <w:sz w:val="16"/>
                <w:szCs w:val="16"/>
              </w:rPr>
            </w:pPr>
            <w:r>
              <w:rPr>
                <w:sz w:val="16"/>
                <w:szCs w:val="16"/>
              </w:rPr>
              <w:t>Provisioning</w:t>
            </w:r>
          </w:p>
        </w:tc>
        <w:tc>
          <w:tcPr>
            <w:tcW w:w="0" w:type="auto"/>
          </w:tcPr>
          <w:p w14:paraId="7EA97E3F" w14:textId="36A98D40" w:rsidR="0057458A" w:rsidRDefault="0057458A" w:rsidP="0069149E">
            <w:pPr>
              <w:rPr>
                <w:sz w:val="16"/>
                <w:szCs w:val="16"/>
              </w:rPr>
            </w:pPr>
            <w:r>
              <w:rPr>
                <w:sz w:val="16"/>
                <w:szCs w:val="16"/>
              </w:rPr>
              <w:t xml:space="preserve">FP: </w:t>
            </w:r>
            <w:r w:rsidR="00B33D45" w:rsidRPr="00472C51">
              <w:rPr>
                <w:sz w:val="16"/>
                <w:szCs w:val="16"/>
              </w:rPr>
              <w:t>•</w:t>
            </w:r>
          </w:p>
        </w:tc>
        <w:tc>
          <w:tcPr>
            <w:tcW w:w="0" w:type="auto"/>
          </w:tcPr>
          <w:p w14:paraId="475D313F" w14:textId="77777777" w:rsidR="0057458A" w:rsidRDefault="0057458A" w:rsidP="0069149E">
            <w:pPr>
              <w:rPr>
                <w:sz w:val="16"/>
                <w:szCs w:val="16"/>
              </w:rPr>
            </w:pPr>
            <w:r>
              <w:rPr>
                <w:sz w:val="16"/>
                <w:szCs w:val="16"/>
              </w:rPr>
              <w:t>Yield (t/ha</w:t>
            </w:r>
            <w:r w:rsidRPr="00D25A52">
              <w:rPr>
                <w:sz w:val="16"/>
                <w:szCs w:val="16"/>
              </w:rPr>
              <w:t>)</w:t>
            </w:r>
          </w:p>
        </w:tc>
        <w:tc>
          <w:tcPr>
            <w:tcW w:w="2534" w:type="dxa"/>
          </w:tcPr>
          <w:p w14:paraId="5D370930" w14:textId="77777777" w:rsidR="0057458A" w:rsidRPr="000A1861" w:rsidRDefault="0057458A" w:rsidP="000A1861">
            <w:pPr>
              <w:rPr>
                <w:sz w:val="16"/>
                <w:szCs w:val="16"/>
              </w:rPr>
            </w:pPr>
            <w:r w:rsidRPr="00D25A52">
              <w:rPr>
                <w:sz w:val="16"/>
                <w:szCs w:val="16"/>
              </w:rPr>
              <w:t>N</w:t>
            </w:r>
            <w:r>
              <w:rPr>
                <w:sz w:val="16"/>
                <w:szCs w:val="16"/>
              </w:rPr>
              <w:t>o-till.</w:t>
            </w:r>
            <w:r w:rsidRPr="00D25A52">
              <w:rPr>
                <w:sz w:val="16"/>
                <w:szCs w:val="16"/>
              </w:rPr>
              <w:t xml:space="preserve">..did not have any impacts on yield </w:t>
            </w:r>
            <w:r>
              <w:rPr>
                <w:sz w:val="16"/>
                <w:szCs w:val="16"/>
              </w:rPr>
              <w:t>(</w:t>
            </w:r>
            <w:r w:rsidRPr="00D25A52">
              <w:rPr>
                <w:sz w:val="16"/>
                <w:szCs w:val="16"/>
              </w:rPr>
              <w:t>p.</w:t>
            </w:r>
            <w:r>
              <w:rPr>
                <w:sz w:val="16"/>
                <w:szCs w:val="16"/>
              </w:rPr>
              <w:t xml:space="preserve"> 491)</w:t>
            </w:r>
          </w:p>
        </w:tc>
        <w:tc>
          <w:tcPr>
            <w:tcW w:w="884" w:type="dxa"/>
            <w:shd w:val="clear" w:color="auto" w:fill="000000" w:themeFill="text1"/>
          </w:tcPr>
          <w:p w14:paraId="23686555" w14:textId="77777777" w:rsidR="0057458A" w:rsidRPr="00CF1F0D" w:rsidRDefault="0057458A" w:rsidP="0069149E">
            <w:pPr>
              <w:rPr>
                <w:sz w:val="16"/>
                <w:szCs w:val="16"/>
              </w:rPr>
            </w:pPr>
          </w:p>
        </w:tc>
      </w:tr>
      <w:tr w:rsidR="0057458A" w14:paraId="064FEDC0" w14:textId="77777777" w:rsidTr="001117AB">
        <w:trPr>
          <w:trHeight w:val="203"/>
        </w:trPr>
        <w:tc>
          <w:tcPr>
            <w:tcW w:w="0" w:type="auto"/>
            <w:vMerge/>
          </w:tcPr>
          <w:p w14:paraId="79433AE5" w14:textId="77777777" w:rsidR="0057458A" w:rsidRPr="00CF1F0D" w:rsidRDefault="0057458A">
            <w:pPr>
              <w:rPr>
                <w:sz w:val="16"/>
                <w:szCs w:val="16"/>
              </w:rPr>
            </w:pPr>
          </w:p>
        </w:tc>
        <w:tc>
          <w:tcPr>
            <w:tcW w:w="0" w:type="auto"/>
            <w:vMerge/>
          </w:tcPr>
          <w:p w14:paraId="23374E1E" w14:textId="77777777" w:rsidR="0057458A" w:rsidRPr="00CF1F0D" w:rsidRDefault="0057458A">
            <w:pPr>
              <w:rPr>
                <w:sz w:val="16"/>
                <w:szCs w:val="16"/>
              </w:rPr>
            </w:pPr>
          </w:p>
        </w:tc>
        <w:tc>
          <w:tcPr>
            <w:tcW w:w="0" w:type="auto"/>
            <w:vMerge/>
          </w:tcPr>
          <w:p w14:paraId="1BBC902B" w14:textId="77777777" w:rsidR="0057458A" w:rsidRPr="00CF1F0D" w:rsidRDefault="0057458A">
            <w:pPr>
              <w:rPr>
                <w:sz w:val="16"/>
                <w:szCs w:val="16"/>
              </w:rPr>
            </w:pPr>
          </w:p>
        </w:tc>
        <w:tc>
          <w:tcPr>
            <w:tcW w:w="0" w:type="auto"/>
            <w:vMerge/>
          </w:tcPr>
          <w:p w14:paraId="2BF38F19" w14:textId="77777777" w:rsidR="0057458A" w:rsidRPr="00CF1F0D" w:rsidRDefault="0057458A">
            <w:pPr>
              <w:rPr>
                <w:sz w:val="16"/>
                <w:szCs w:val="16"/>
              </w:rPr>
            </w:pPr>
          </w:p>
        </w:tc>
        <w:tc>
          <w:tcPr>
            <w:tcW w:w="0" w:type="auto"/>
            <w:vMerge/>
          </w:tcPr>
          <w:p w14:paraId="69877A90" w14:textId="77777777" w:rsidR="0057458A" w:rsidRPr="00CF1F0D" w:rsidRDefault="0057458A">
            <w:pPr>
              <w:rPr>
                <w:sz w:val="16"/>
                <w:szCs w:val="16"/>
              </w:rPr>
            </w:pPr>
          </w:p>
        </w:tc>
        <w:tc>
          <w:tcPr>
            <w:tcW w:w="0" w:type="auto"/>
            <w:vMerge/>
          </w:tcPr>
          <w:p w14:paraId="0D75C374" w14:textId="77777777" w:rsidR="0057458A" w:rsidRPr="00CF1F0D" w:rsidRDefault="0057458A">
            <w:pPr>
              <w:rPr>
                <w:sz w:val="16"/>
                <w:szCs w:val="16"/>
              </w:rPr>
            </w:pPr>
          </w:p>
        </w:tc>
        <w:tc>
          <w:tcPr>
            <w:tcW w:w="0" w:type="auto"/>
            <w:vMerge/>
          </w:tcPr>
          <w:p w14:paraId="79D7E425" w14:textId="77777777" w:rsidR="0057458A" w:rsidRPr="00CF1F0D" w:rsidRDefault="0057458A">
            <w:pPr>
              <w:rPr>
                <w:sz w:val="16"/>
                <w:szCs w:val="16"/>
              </w:rPr>
            </w:pPr>
          </w:p>
        </w:tc>
        <w:tc>
          <w:tcPr>
            <w:tcW w:w="0" w:type="auto"/>
            <w:vMerge/>
          </w:tcPr>
          <w:p w14:paraId="6A5869AF" w14:textId="77777777" w:rsidR="0057458A" w:rsidRPr="00CF1F0D" w:rsidRDefault="0057458A">
            <w:pPr>
              <w:rPr>
                <w:sz w:val="16"/>
                <w:szCs w:val="16"/>
              </w:rPr>
            </w:pPr>
          </w:p>
        </w:tc>
        <w:tc>
          <w:tcPr>
            <w:tcW w:w="0" w:type="auto"/>
            <w:vMerge/>
          </w:tcPr>
          <w:p w14:paraId="5CDB3D5B" w14:textId="5B3D7448" w:rsidR="0057458A" w:rsidRPr="00CF1F0D" w:rsidRDefault="0057458A" w:rsidP="009D132F">
            <w:pPr>
              <w:rPr>
                <w:sz w:val="16"/>
                <w:szCs w:val="16"/>
              </w:rPr>
            </w:pPr>
          </w:p>
        </w:tc>
        <w:tc>
          <w:tcPr>
            <w:tcW w:w="0" w:type="auto"/>
            <w:vMerge/>
          </w:tcPr>
          <w:p w14:paraId="61CDC3A4" w14:textId="77777777" w:rsidR="0057458A" w:rsidRPr="00CF1F0D" w:rsidRDefault="0057458A">
            <w:pPr>
              <w:rPr>
                <w:sz w:val="16"/>
                <w:szCs w:val="16"/>
              </w:rPr>
            </w:pPr>
          </w:p>
        </w:tc>
        <w:tc>
          <w:tcPr>
            <w:tcW w:w="0" w:type="auto"/>
            <w:vMerge/>
          </w:tcPr>
          <w:p w14:paraId="2DD766E3" w14:textId="77777777" w:rsidR="0057458A" w:rsidRDefault="0057458A">
            <w:pPr>
              <w:rPr>
                <w:sz w:val="16"/>
                <w:szCs w:val="16"/>
              </w:rPr>
            </w:pPr>
          </w:p>
        </w:tc>
        <w:tc>
          <w:tcPr>
            <w:tcW w:w="0" w:type="auto"/>
          </w:tcPr>
          <w:p w14:paraId="3B92D30E" w14:textId="0CEEE8F9" w:rsidR="0057458A" w:rsidRDefault="0057458A" w:rsidP="0069149E">
            <w:pPr>
              <w:rPr>
                <w:sz w:val="16"/>
                <w:szCs w:val="16"/>
              </w:rPr>
            </w:pPr>
            <w:r>
              <w:rPr>
                <w:sz w:val="16"/>
                <w:szCs w:val="16"/>
              </w:rPr>
              <w:t>Regulating</w:t>
            </w:r>
          </w:p>
        </w:tc>
        <w:tc>
          <w:tcPr>
            <w:tcW w:w="0" w:type="auto"/>
          </w:tcPr>
          <w:p w14:paraId="0AB78998" w14:textId="77777777" w:rsidR="0057458A" w:rsidRDefault="0057458A" w:rsidP="0069149E">
            <w:pPr>
              <w:rPr>
                <w:sz w:val="16"/>
                <w:szCs w:val="16"/>
              </w:rPr>
            </w:pPr>
            <w:r>
              <w:rPr>
                <w:sz w:val="16"/>
                <w:szCs w:val="16"/>
              </w:rPr>
              <w:t>WPWT: +</w:t>
            </w:r>
          </w:p>
        </w:tc>
        <w:tc>
          <w:tcPr>
            <w:tcW w:w="0" w:type="auto"/>
          </w:tcPr>
          <w:p w14:paraId="3E2646F7" w14:textId="77777777" w:rsidR="0057458A" w:rsidRDefault="0057458A" w:rsidP="0069149E">
            <w:pPr>
              <w:rPr>
                <w:sz w:val="16"/>
                <w:szCs w:val="16"/>
              </w:rPr>
            </w:pPr>
            <w:r>
              <w:rPr>
                <w:sz w:val="16"/>
                <w:szCs w:val="16"/>
              </w:rPr>
              <w:t>T</w:t>
            </w:r>
            <w:r w:rsidRPr="00D25A52">
              <w:rPr>
                <w:sz w:val="16"/>
                <w:szCs w:val="16"/>
              </w:rPr>
              <w:t>otal phosphorus (TP) losses, average annual nitrate-nitrogen (N</w:t>
            </w:r>
            <w:r w:rsidRPr="00D25A52">
              <w:rPr>
                <w:sz w:val="16"/>
                <w:szCs w:val="16"/>
                <w:vertAlign w:val="subscript"/>
              </w:rPr>
              <w:t>O</w:t>
            </w:r>
            <w:r w:rsidRPr="00D25A52">
              <w:rPr>
                <w:sz w:val="16"/>
                <w:szCs w:val="16"/>
              </w:rPr>
              <w:t>3-N) and total nitrogen (TN) losses</w:t>
            </w:r>
          </w:p>
        </w:tc>
        <w:tc>
          <w:tcPr>
            <w:tcW w:w="2534" w:type="dxa"/>
          </w:tcPr>
          <w:p w14:paraId="5D7D34CA" w14:textId="77777777" w:rsidR="0057458A" w:rsidRPr="000A1861" w:rsidRDefault="0057458A" w:rsidP="000A1861">
            <w:pPr>
              <w:rPr>
                <w:sz w:val="16"/>
                <w:szCs w:val="16"/>
              </w:rPr>
            </w:pPr>
            <w:r>
              <w:rPr>
                <w:sz w:val="16"/>
                <w:szCs w:val="16"/>
              </w:rPr>
              <w:t xml:space="preserve">No-till </w:t>
            </w:r>
            <w:r w:rsidRPr="00D25A52">
              <w:rPr>
                <w:sz w:val="16"/>
                <w:szCs w:val="16"/>
              </w:rPr>
              <w:t xml:space="preserve">resulted in reduced nutrient loadings to surface water bodies compared to the baseline agricultural management </w:t>
            </w:r>
            <w:r>
              <w:rPr>
                <w:sz w:val="16"/>
                <w:szCs w:val="16"/>
              </w:rPr>
              <w:t xml:space="preserve">(p. 483); </w:t>
            </w:r>
            <w:r w:rsidRPr="007362EC">
              <w:rPr>
                <w:sz w:val="16"/>
                <w:szCs w:val="16"/>
              </w:rPr>
              <w:t>could reduce sediment, N, and P exports from UMRB cropland by up to 50% without significantly affecting yields (p. 484)</w:t>
            </w:r>
          </w:p>
        </w:tc>
        <w:tc>
          <w:tcPr>
            <w:tcW w:w="884" w:type="dxa"/>
            <w:shd w:val="clear" w:color="auto" w:fill="auto"/>
          </w:tcPr>
          <w:p w14:paraId="275F1907" w14:textId="3637C06D" w:rsidR="0057458A" w:rsidRPr="00CF1F0D" w:rsidRDefault="00DD0550">
            <w:pPr>
              <w:rPr>
                <w:sz w:val="16"/>
                <w:szCs w:val="16"/>
              </w:rPr>
            </w:pPr>
            <w:r w:rsidRPr="00472C51">
              <w:rPr>
                <w:sz w:val="16"/>
                <w:szCs w:val="16"/>
              </w:rPr>
              <w:t>•</w:t>
            </w:r>
            <w:r w:rsidR="0057458A">
              <w:rPr>
                <w:sz w:val="16"/>
                <w:szCs w:val="16"/>
              </w:rPr>
              <w:t>/+</w:t>
            </w:r>
          </w:p>
        </w:tc>
      </w:tr>
      <w:tr w:rsidR="0057458A" w14:paraId="0279281D" w14:textId="77777777" w:rsidTr="001117AB">
        <w:trPr>
          <w:trHeight w:val="203"/>
        </w:trPr>
        <w:tc>
          <w:tcPr>
            <w:tcW w:w="0" w:type="auto"/>
            <w:vMerge/>
          </w:tcPr>
          <w:p w14:paraId="436087D0" w14:textId="77777777" w:rsidR="0057458A" w:rsidRPr="00CF1F0D" w:rsidRDefault="0057458A">
            <w:pPr>
              <w:rPr>
                <w:sz w:val="16"/>
                <w:szCs w:val="16"/>
              </w:rPr>
            </w:pPr>
          </w:p>
        </w:tc>
        <w:tc>
          <w:tcPr>
            <w:tcW w:w="0" w:type="auto"/>
            <w:vMerge/>
          </w:tcPr>
          <w:p w14:paraId="6946FEB7" w14:textId="77777777" w:rsidR="0057458A" w:rsidRPr="00CF1F0D" w:rsidRDefault="0057458A">
            <w:pPr>
              <w:rPr>
                <w:sz w:val="16"/>
                <w:szCs w:val="16"/>
              </w:rPr>
            </w:pPr>
          </w:p>
        </w:tc>
        <w:tc>
          <w:tcPr>
            <w:tcW w:w="0" w:type="auto"/>
            <w:vMerge/>
          </w:tcPr>
          <w:p w14:paraId="63A6AF9C" w14:textId="77777777" w:rsidR="0057458A" w:rsidRPr="00CF1F0D" w:rsidRDefault="0057458A">
            <w:pPr>
              <w:rPr>
                <w:sz w:val="16"/>
                <w:szCs w:val="16"/>
              </w:rPr>
            </w:pPr>
          </w:p>
        </w:tc>
        <w:tc>
          <w:tcPr>
            <w:tcW w:w="0" w:type="auto"/>
            <w:vMerge/>
          </w:tcPr>
          <w:p w14:paraId="0CABDA8D" w14:textId="77777777" w:rsidR="0057458A" w:rsidRPr="00CF1F0D" w:rsidRDefault="0057458A">
            <w:pPr>
              <w:rPr>
                <w:sz w:val="16"/>
                <w:szCs w:val="16"/>
              </w:rPr>
            </w:pPr>
          </w:p>
        </w:tc>
        <w:tc>
          <w:tcPr>
            <w:tcW w:w="0" w:type="auto"/>
            <w:vMerge/>
          </w:tcPr>
          <w:p w14:paraId="770B98B4" w14:textId="77777777" w:rsidR="0057458A" w:rsidRPr="00CF1F0D" w:rsidRDefault="0057458A">
            <w:pPr>
              <w:rPr>
                <w:sz w:val="16"/>
                <w:szCs w:val="16"/>
              </w:rPr>
            </w:pPr>
          </w:p>
        </w:tc>
        <w:tc>
          <w:tcPr>
            <w:tcW w:w="0" w:type="auto"/>
            <w:vMerge/>
          </w:tcPr>
          <w:p w14:paraId="12EE1A71" w14:textId="77777777" w:rsidR="0057458A" w:rsidRPr="00CF1F0D" w:rsidRDefault="0057458A">
            <w:pPr>
              <w:rPr>
                <w:sz w:val="16"/>
                <w:szCs w:val="16"/>
              </w:rPr>
            </w:pPr>
          </w:p>
        </w:tc>
        <w:tc>
          <w:tcPr>
            <w:tcW w:w="0" w:type="auto"/>
            <w:vMerge/>
          </w:tcPr>
          <w:p w14:paraId="53792E00" w14:textId="77777777" w:rsidR="0057458A" w:rsidRPr="00CF1F0D" w:rsidRDefault="0057458A">
            <w:pPr>
              <w:rPr>
                <w:sz w:val="16"/>
                <w:szCs w:val="16"/>
              </w:rPr>
            </w:pPr>
          </w:p>
        </w:tc>
        <w:tc>
          <w:tcPr>
            <w:tcW w:w="0" w:type="auto"/>
            <w:vMerge/>
          </w:tcPr>
          <w:p w14:paraId="6AE6A4BE" w14:textId="77777777" w:rsidR="0057458A" w:rsidRPr="00CF1F0D" w:rsidRDefault="0057458A">
            <w:pPr>
              <w:rPr>
                <w:sz w:val="16"/>
                <w:szCs w:val="16"/>
              </w:rPr>
            </w:pPr>
          </w:p>
        </w:tc>
        <w:tc>
          <w:tcPr>
            <w:tcW w:w="0" w:type="auto"/>
            <w:vMerge/>
          </w:tcPr>
          <w:p w14:paraId="2D4AF8B2" w14:textId="19DAF531" w:rsidR="0057458A" w:rsidRPr="00CF1F0D" w:rsidRDefault="0057458A" w:rsidP="009D132F">
            <w:pPr>
              <w:rPr>
                <w:sz w:val="16"/>
                <w:szCs w:val="16"/>
              </w:rPr>
            </w:pPr>
          </w:p>
        </w:tc>
        <w:tc>
          <w:tcPr>
            <w:tcW w:w="0" w:type="auto"/>
            <w:vMerge/>
          </w:tcPr>
          <w:p w14:paraId="30339F41" w14:textId="77777777" w:rsidR="0057458A" w:rsidRPr="00CF1F0D" w:rsidRDefault="0057458A">
            <w:pPr>
              <w:rPr>
                <w:sz w:val="16"/>
                <w:szCs w:val="16"/>
              </w:rPr>
            </w:pPr>
          </w:p>
        </w:tc>
        <w:tc>
          <w:tcPr>
            <w:tcW w:w="0" w:type="auto"/>
            <w:vMerge/>
          </w:tcPr>
          <w:p w14:paraId="47714B3E" w14:textId="77777777" w:rsidR="0057458A" w:rsidRDefault="0057458A">
            <w:pPr>
              <w:rPr>
                <w:sz w:val="16"/>
                <w:szCs w:val="16"/>
              </w:rPr>
            </w:pPr>
          </w:p>
        </w:tc>
        <w:tc>
          <w:tcPr>
            <w:tcW w:w="0" w:type="auto"/>
          </w:tcPr>
          <w:p w14:paraId="60606010" w14:textId="0AAF75BB" w:rsidR="0057458A" w:rsidRDefault="0057458A" w:rsidP="0069149E">
            <w:pPr>
              <w:rPr>
                <w:sz w:val="16"/>
                <w:szCs w:val="16"/>
              </w:rPr>
            </w:pPr>
            <w:r>
              <w:rPr>
                <w:sz w:val="16"/>
                <w:szCs w:val="16"/>
              </w:rPr>
              <w:t>Regulating</w:t>
            </w:r>
          </w:p>
        </w:tc>
        <w:tc>
          <w:tcPr>
            <w:tcW w:w="0" w:type="auto"/>
          </w:tcPr>
          <w:p w14:paraId="6C523E25" w14:textId="77777777" w:rsidR="0057458A" w:rsidRDefault="0057458A" w:rsidP="0069149E">
            <w:pPr>
              <w:rPr>
                <w:sz w:val="16"/>
                <w:szCs w:val="16"/>
              </w:rPr>
            </w:pPr>
            <w:r>
              <w:rPr>
                <w:sz w:val="16"/>
                <w:szCs w:val="16"/>
              </w:rPr>
              <w:t>ER: +</w:t>
            </w:r>
          </w:p>
        </w:tc>
        <w:tc>
          <w:tcPr>
            <w:tcW w:w="0" w:type="auto"/>
          </w:tcPr>
          <w:p w14:paraId="2A2706B5" w14:textId="77777777" w:rsidR="0057458A" w:rsidRDefault="0057458A" w:rsidP="0069149E">
            <w:pPr>
              <w:rPr>
                <w:sz w:val="16"/>
                <w:szCs w:val="16"/>
              </w:rPr>
            </w:pPr>
            <w:r w:rsidRPr="00D25A52">
              <w:rPr>
                <w:sz w:val="16"/>
                <w:szCs w:val="16"/>
              </w:rPr>
              <w:t>Average annual sediment (SED)</w:t>
            </w:r>
          </w:p>
        </w:tc>
        <w:tc>
          <w:tcPr>
            <w:tcW w:w="2534" w:type="dxa"/>
          </w:tcPr>
          <w:p w14:paraId="36390B92" w14:textId="77777777" w:rsidR="0057458A" w:rsidRPr="000A1861" w:rsidRDefault="0057458A" w:rsidP="000A1861">
            <w:pPr>
              <w:rPr>
                <w:sz w:val="16"/>
                <w:szCs w:val="16"/>
              </w:rPr>
            </w:pPr>
            <w:r>
              <w:rPr>
                <w:sz w:val="16"/>
                <w:szCs w:val="16"/>
              </w:rPr>
              <w:t>No-till</w:t>
            </w:r>
            <w:r w:rsidRPr="00D25A52">
              <w:rPr>
                <w:sz w:val="16"/>
                <w:szCs w:val="16"/>
              </w:rPr>
              <w:t xml:space="preserve"> resulted in reduced erosion compared to the baseline agricultural management </w:t>
            </w:r>
            <w:r>
              <w:rPr>
                <w:sz w:val="16"/>
                <w:szCs w:val="16"/>
              </w:rPr>
              <w:t>(</w:t>
            </w:r>
            <w:r w:rsidRPr="00D25A52">
              <w:rPr>
                <w:sz w:val="16"/>
                <w:szCs w:val="16"/>
              </w:rPr>
              <w:t>p. 483</w:t>
            </w:r>
            <w:r>
              <w:rPr>
                <w:sz w:val="16"/>
                <w:szCs w:val="16"/>
              </w:rPr>
              <w:t>)</w:t>
            </w:r>
          </w:p>
        </w:tc>
        <w:tc>
          <w:tcPr>
            <w:tcW w:w="884" w:type="dxa"/>
            <w:shd w:val="clear" w:color="auto" w:fill="auto"/>
          </w:tcPr>
          <w:p w14:paraId="457DB442" w14:textId="4099D701" w:rsidR="0057458A" w:rsidRPr="00CF1F0D" w:rsidRDefault="00DD0550">
            <w:pPr>
              <w:rPr>
                <w:sz w:val="16"/>
                <w:szCs w:val="16"/>
              </w:rPr>
            </w:pPr>
            <w:r w:rsidRPr="00472C51">
              <w:rPr>
                <w:sz w:val="16"/>
                <w:szCs w:val="16"/>
              </w:rPr>
              <w:t>•</w:t>
            </w:r>
            <w:r w:rsidR="0057458A">
              <w:rPr>
                <w:sz w:val="16"/>
                <w:szCs w:val="16"/>
              </w:rPr>
              <w:t>/+</w:t>
            </w:r>
          </w:p>
        </w:tc>
      </w:tr>
      <w:tr w:rsidR="0057458A" w14:paraId="3E1A4E0C" w14:textId="77777777" w:rsidTr="001117AB">
        <w:trPr>
          <w:trHeight w:val="203"/>
        </w:trPr>
        <w:tc>
          <w:tcPr>
            <w:tcW w:w="0" w:type="auto"/>
            <w:vMerge/>
          </w:tcPr>
          <w:p w14:paraId="7D0495BB" w14:textId="77777777" w:rsidR="0057458A" w:rsidRPr="00CF1F0D" w:rsidRDefault="0057458A">
            <w:pPr>
              <w:rPr>
                <w:sz w:val="16"/>
                <w:szCs w:val="16"/>
              </w:rPr>
            </w:pPr>
          </w:p>
        </w:tc>
        <w:tc>
          <w:tcPr>
            <w:tcW w:w="0" w:type="auto"/>
            <w:vMerge/>
          </w:tcPr>
          <w:p w14:paraId="33F125CA" w14:textId="77777777" w:rsidR="0057458A" w:rsidRPr="00CF1F0D" w:rsidRDefault="0057458A">
            <w:pPr>
              <w:rPr>
                <w:sz w:val="16"/>
                <w:szCs w:val="16"/>
              </w:rPr>
            </w:pPr>
          </w:p>
        </w:tc>
        <w:tc>
          <w:tcPr>
            <w:tcW w:w="0" w:type="auto"/>
            <w:vMerge/>
          </w:tcPr>
          <w:p w14:paraId="454394B8" w14:textId="77777777" w:rsidR="0057458A" w:rsidRPr="00CF1F0D" w:rsidRDefault="0057458A">
            <w:pPr>
              <w:rPr>
                <w:sz w:val="16"/>
                <w:szCs w:val="16"/>
              </w:rPr>
            </w:pPr>
          </w:p>
        </w:tc>
        <w:tc>
          <w:tcPr>
            <w:tcW w:w="0" w:type="auto"/>
            <w:vMerge/>
          </w:tcPr>
          <w:p w14:paraId="4CAD249E" w14:textId="77777777" w:rsidR="0057458A" w:rsidRPr="00CF1F0D" w:rsidRDefault="0057458A">
            <w:pPr>
              <w:rPr>
                <w:sz w:val="16"/>
                <w:szCs w:val="16"/>
              </w:rPr>
            </w:pPr>
          </w:p>
        </w:tc>
        <w:tc>
          <w:tcPr>
            <w:tcW w:w="0" w:type="auto"/>
            <w:vMerge/>
          </w:tcPr>
          <w:p w14:paraId="4A0960E1" w14:textId="77777777" w:rsidR="0057458A" w:rsidRPr="00CF1F0D" w:rsidRDefault="0057458A">
            <w:pPr>
              <w:rPr>
                <w:sz w:val="16"/>
                <w:szCs w:val="16"/>
              </w:rPr>
            </w:pPr>
          </w:p>
        </w:tc>
        <w:tc>
          <w:tcPr>
            <w:tcW w:w="0" w:type="auto"/>
            <w:vMerge/>
          </w:tcPr>
          <w:p w14:paraId="64D6765F" w14:textId="77777777" w:rsidR="0057458A" w:rsidRPr="00CF1F0D" w:rsidRDefault="0057458A">
            <w:pPr>
              <w:rPr>
                <w:sz w:val="16"/>
                <w:szCs w:val="16"/>
              </w:rPr>
            </w:pPr>
          </w:p>
        </w:tc>
        <w:tc>
          <w:tcPr>
            <w:tcW w:w="0" w:type="auto"/>
            <w:vMerge/>
          </w:tcPr>
          <w:p w14:paraId="1288042A" w14:textId="77777777" w:rsidR="0057458A" w:rsidRPr="00CF1F0D" w:rsidRDefault="0057458A">
            <w:pPr>
              <w:rPr>
                <w:sz w:val="16"/>
                <w:szCs w:val="16"/>
              </w:rPr>
            </w:pPr>
          </w:p>
        </w:tc>
        <w:tc>
          <w:tcPr>
            <w:tcW w:w="0" w:type="auto"/>
            <w:vMerge/>
          </w:tcPr>
          <w:p w14:paraId="07147715" w14:textId="77777777" w:rsidR="0057458A" w:rsidRPr="00CF1F0D" w:rsidRDefault="0057458A">
            <w:pPr>
              <w:rPr>
                <w:sz w:val="16"/>
                <w:szCs w:val="16"/>
              </w:rPr>
            </w:pPr>
          </w:p>
        </w:tc>
        <w:tc>
          <w:tcPr>
            <w:tcW w:w="0" w:type="auto"/>
            <w:vMerge/>
          </w:tcPr>
          <w:p w14:paraId="37292078" w14:textId="4770C0B9" w:rsidR="0057458A" w:rsidRPr="00CF1F0D" w:rsidRDefault="0057458A" w:rsidP="009D132F">
            <w:pPr>
              <w:rPr>
                <w:sz w:val="16"/>
                <w:szCs w:val="16"/>
              </w:rPr>
            </w:pPr>
          </w:p>
        </w:tc>
        <w:tc>
          <w:tcPr>
            <w:tcW w:w="0" w:type="auto"/>
            <w:vMerge/>
          </w:tcPr>
          <w:p w14:paraId="3FCF6C24" w14:textId="77777777" w:rsidR="0057458A" w:rsidRPr="00CF1F0D" w:rsidRDefault="0057458A">
            <w:pPr>
              <w:rPr>
                <w:sz w:val="16"/>
                <w:szCs w:val="16"/>
              </w:rPr>
            </w:pPr>
          </w:p>
        </w:tc>
        <w:tc>
          <w:tcPr>
            <w:tcW w:w="0" w:type="auto"/>
            <w:vMerge w:val="restart"/>
          </w:tcPr>
          <w:p w14:paraId="2C7908FA" w14:textId="77777777" w:rsidR="0057458A" w:rsidRDefault="0057458A">
            <w:pPr>
              <w:rPr>
                <w:sz w:val="16"/>
                <w:szCs w:val="16"/>
              </w:rPr>
            </w:pPr>
            <w:r w:rsidRPr="00125EB7">
              <w:rPr>
                <w:sz w:val="16"/>
                <w:szCs w:val="16"/>
              </w:rPr>
              <w:t>CR</w:t>
            </w:r>
          </w:p>
          <w:p w14:paraId="13748509" w14:textId="1649C133" w:rsidR="0057458A" w:rsidRDefault="0057458A">
            <w:pPr>
              <w:rPr>
                <w:sz w:val="16"/>
                <w:szCs w:val="16"/>
              </w:rPr>
            </w:pPr>
            <w:r>
              <w:rPr>
                <w:sz w:val="16"/>
                <w:szCs w:val="16"/>
              </w:rPr>
              <w:t>(Alfalfa)</w:t>
            </w:r>
          </w:p>
        </w:tc>
        <w:tc>
          <w:tcPr>
            <w:tcW w:w="0" w:type="auto"/>
          </w:tcPr>
          <w:p w14:paraId="78206995" w14:textId="3DBAF1B8" w:rsidR="0057458A" w:rsidRDefault="0057458A" w:rsidP="0069149E">
            <w:pPr>
              <w:rPr>
                <w:sz w:val="16"/>
                <w:szCs w:val="16"/>
              </w:rPr>
            </w:pPr>
            <w:r>
              <w:rPr>
                <w:sz w:val="16"/>
                <w:szCs w:val="16"/>
              </w:rPr>
              <w:t>Provisioning</w:t>
            </w:r>
          </w:p>
        </w:tc>
        <w:tc>
          <w:tcPr>
            <w:tcW w:w="0" w:type="auto"/>
          </w:tcPr>
          <w:p w14:paraId="0E7F65A1" w14:textId="77777777" w:rsidR="0057458A" w:rsidRDefault="0057458A" w:rsidP="0069149E">
            <w:pPr>
              <w:rPr>
                <w:sz w:val="16"/>
                <w:szCs w:val="16"/>
              </w:rPr>
            </w:pPr>
            <w:r>
              <w:rPr>
                <w:sz w:val="16"/>
                <w:szCs w:val="16"/>
              </w:rPr>
              <w:t>FP: -</w:t>
            </w:r>
          </w:p>
        </w:tc>
        <w:tc>
          <w:tcPr>
            <w:tcW w:w="0" w:type="auto"/>
          </w:tcPr>
          <w:p w14:paraId="486A8590" w14:textId="77777777" w:rsidR="0057458A" w:rsidRDefault="0057458A" w:rsidP="0069149E">
            <w:pPr>
              <w:rPr>
                <w:sz w:val="16"/>
                <w:szCs w:val="16"/>
              </w:rPr>
            </w:pPr>
            <w:r>
              <w:rPr>
                <w:sz w:val="16"/>
                <w:szCs w:val="16"/>
              </w:rPr>
              <w:t>Yield (t/ha</w:t>
            </w:r>
            <w:r w:rsidRPr="00D25A52">
              <w:rPr>
                <w:sz w:val="16"/>
                <w:szCs w:val="16"/>
              </w:rPr>
              <w:t>)</w:t>
            </w:r>
          </w:p>
        </w:tc>
        <w:tc>
          <w:tcPr>
            <w:tcW w:w="2534" w:type="dxa"/>
          </w:tcPr>
          <w:p w14:paraId="3992C85E" w14:textId="6509DDED" w:rsidR="0057458A" w:rsidRPr="000A1861" w:rsidRDefault="0057458A" w:rsidP="001B3611">
            <w:pPr>
              <w:rPr>
                <w:sz w:val="16"/>
                <w:szCs w:val="16"/>
              </w:rPr>
            </w:pPr>
            <w:r w:rsidRPr="001B3611">
              <w:rPr>
                <w:sz w:val="16"/>
                <w:szCs w:val="16"/>
              </w:rPr>
              <w:t>Reduced crop yields were predicted for the extended rotation; corn-soybean-alfalfa-alfalfa-alfalfa (C-S-A-A-A)</w:t>
            </w:r>
            <w:r>
              <w:rPr>
                <w:sz w:val="16"/>
                <w:szCs w:val="16"/>
              </w:rPr>
              <w:t xml:space="preserve"> cover crop scenario</w:t>
            </w:r>
            <w:r w:rsidRPr="001B3611">
              <w:rPr>
                <w:sz w:val="16"/>
                <w:szCs w:val="16"/>
              </w:rPr>
              <w:t xml:space="preserve">, which were close to 5% for both corn and soybean </w:t>
            </w:r>
            <w:r>
              <w:rPr>
                <w:sz w:val="16"/>
                <w:szCs w:val="16"/>
              </w:rPr>
              <w:t>(</w:t>
            </w:r>
            <w:r w:rsidRPr="001B3611">
              <w:rPr>
                <w:sz w:val="16"/>
                <w:szCs w:val="16"/>
              </w:rPr>
              <w:t>p. 491</w:t>
            </w:r>
            <w:r>
              <w:rPr>
                <w:sz w:val="16"/>
                <w:szCs w:val="16"/>
              </w:rPr>
              <w:t>)</w:t>
            </w:r>
          </w:p>
        </w:tc>
        <w:tc>
          <w:tcPr>
            <w:tcW w:w="884" w:type="dxa"/>
            <w:shd w:val="clear" w:color="auto" w:fill="000000" w:themeFill="text1"/>
          </w:tcPr>
          <w:p w14:paraId="4F1D9CEF" w14:textId="77777777" w:rsidR="0057458A" w:rsidRPr="00CF1F0D" w:rsidRDefault="0057458A">
            <w:pPr>
              <w:rPr>
                <w:sz w:val="16"/>
                <w:szCs w:val="16"/>
              </w:rPr>
            </w:pPr>
          </w:p>
        </w:tc>
      </w:tr>
      <w:tr w:rsidR="0057458A" w14:paraId="4A6C7F7D" w14:textId="77777777" w:rsidTr="001117AB">
        <w:trPr>
          <w:trHeight w:val="1408"/>
        </w:trPr>
        <w:tc>
          <w:tcPr>
            <w:tcW w:w="0" w:type="auto"/>
            <w:vMerge/>
          </w:tcPr>
          <w:p w14:paraId="1230F84E" w14:textId="77777777" w:rsidR="0057458A" w:rsidRPr="00CF1F0D" w:rsidRDefault="0057458A">
            <w:pPr>
              <w:rPr>
                <w:sz w:val="16"/>
                <w:szCs w:val="16"/>
              </w:rPr>
            </w:pPr>
          </w:p>
        </w:tc>
        <w:tc>
          <w:tcPr>
            <w:tcW w:w="0" w:type="auto"/>
            <w:vMerge/>
          </w:tcPr>
          <w:p w14:paraId="7BB288EC" w14:textId="77777777" w:rsidR="0057458A" w:rsidRPr="00CF1F0D" w:rsidRDefault="0057458A">
            <w:pPr>
              <w:rPr>
                <w:sz w:val="16"/>
                <w:szCs w:val="16"/>
              </w:rPr>
            </w:pPr>
          </w:p>
        </w:tc>
        <w:tc>
          <w:tcPr>
            <w:tcW w:w="0" w:type="auto"/>
            <w:vMerge/>
          </w:tcPr>
          <w:p w14:paraId="0B3BB59B" w14:textId="77777777" w:rsidR="0057458A" w:rsidRPr="00CF1F0D" w:rsidRDefault="0057458A">
            <w:pPr>
              <w:rPr>
                <w:sz w:val="16"/>
                <w:szCs w:val="16"/>
              </w:rPr>
            </w:pPr>
          </w:p>
        </w:tc>
        <w:tc>
          <w:tcPr>
            <w:tcW w:w="0" w:type="auto"/>
            <w:vMerge/>
          </w:tcPr>
          <w:p w14:paraId="0CB2B621" w14:textId="77777777" w:rsidR="0057458A" w:rsidRPr="00CF1F0D" w:rsidRDefault="0057458A">
            <w:pPr>
              <w:rPr>
                <w:sz w:val="16"/>
                <w:szCs w:val="16"/>
              </w:rPr>
            </w:pPr>
          </w:p>
        </w:tc>
        <w:tc>
          <w:tcPr>
            <w:tcW w:w="0" w:type="auto"/>
            <w:vMerge/>
          </w:tcPr>
          <w:p w14:paraId="4515B6FA" w14:textId="77777777" w:rsidR="0057458A" w:rsidRPr="00CF1F0D" w:rsidRDefault="0057458A">
            <w:pPr>
              <w:rPr>
                <w:sz w:val="16"/>
                <w:szCs w:val="16"/>
              </w:rPr>
            </w:pPr>
          </w:p>
        </w:tc>
        <w:tc>
          <w:tcPr>
            <w:tcW w:w="0" w:type="auto"/>
            <w:vMerge/>
          </w:tcPr>
          <w:p w14:paraId="6D196165" w14:textId="77777777" w:rsidR="0057458A" w:rsidRPr="00CF1F0D" w:rsidRDefault="0057458A">
            <w:pPr>
              <w:rPr>
                <w:sz w:val="16"/>
                <w:szCs w:val="16"/>
              </w:rPr>
            </w:pPr>
          </w:p>
        </w:tc>
        <w:tc>
          <w:tcPr>
            <w:tcW w:w="0" w:type="auto"/>
            <w:vMerge/>
          </w:tcPr>
          <w:p w14:paraId="01BA51F6" w14:textId="77777777" w:rsidR="0057458A" w:rsidRPr="00CF1F0D" w:rsidRDefault="0057458A">
            <w:pPr>
              <w:rPr>
                <w:sz w:val="16"/>
                <w:szCs w:val="16"/>
              </w:rPr>
            </w:pPr>
          </w:p>
        </w:tc>
        <w:tc>
          <w:tcPr>
            <w:tcW w:w="0" w:type="auto"/>
            <w:vMerge/>
          </w:tcPr>
          <w:p w14:paraId="63E6FDFE" w14:textId="77777777" w:rsidR="0057458A" w:rsidRPr="00CF1F0D" w:rsidRDefault="0057458A">
            <w:pPr>
              <w:rPr>
                <w:sz w:val="16"/>
                <w:szCs w:val="16"/>
              </w:rPr>
            </w:pPr>
          </w:p>
        </w:tc>
        <w:tc>
          <w:tcPr>
            <w:tcW w:w="0" w:type="auto"/>
            <w:vMerge/>
          </w:tcPr>
          <w:p w14:paraId="2FAAD8E3" w14:textId="3757CE5A" w:rsidR="0057458A" w:rsidRPr="00CF1F0D" w:rsidRDefault="0057458A" w:rsidP="009D132F">
            <w:pPr>
              <w:rPr>
                <w:sz w:val="16"/>
                <w:szCs w:val="16"/>
              </w:rPr>
            </w:pPr>
          </w:p>
        </w:tc>
        <w:tc>
          <w:tcPr>
            <w:tcW w:w="0" w:type="auto"/>
            <w:vMerge/>
          </w:tcPr>
          <w:p w14:paraId="484F3E40" w14:textId="77777777" w:rsidR="0057458A" w:rsidRPr="00CF1F0D" w:rsidRDefault="0057458A">
            <w:pPr>
              <w:rPr>
                <w:sz w:val="16"/>
                <w:szCs w:val="16"/>
              </w:rPr>
            </w:pPr>
          </w:p>
        </w:tc>
        <w:tc>
          <w:tcPr>
            <w:tcW w:w="0" w:type="auto"/>
            <w:vMerge/>
          </w:tcPr>
          <w:p w14:paraId="23140986" w14:textId="77777777" w:rsidR="0057458A" w:rsidRDefault="0057458A">
            <w:pPr>
              <w:rPr>
                <w:sz w:val="16"/>
                <w:szCs w:val="16"/>
              </w:rPr>
            </w:pPr>
          </w:p>
        </w:tc>
        <w:tc>
          <w:tcPr>
            <w:tcW w:w="0" w:type="auto"/>
          </w:tcPr>
          <w:p w14:paraId="52BE1F36" w14:textId="452D8DC1" w:rsidR="0057458A" w:rsidRDefault="0057458A" w:rsidP="0069149E">
            <w:pPr>
              <w:rPr>
                <w:sz w:val="16"/>
                <w:szCs w:val="16"/>
              </w:rPr>
            </w:pPr>
            <w:r>
              <w:rPr>
                <w:sz w:val="16"/>
                <w:szCs w:val="16"/>
              </w:rPr>
              <w:t>Regulating</w:t>
            </w:r>
          </w:p>
        </w:tc>
        <w:tc>
          <w:tcPr>
            <w:tcW w:w="0" w:type="auto"/>
          </w:tcPr>
          <w:p w14:paraId="62C04A09" w14:textId="77777777" w:rsidR="0057458A" w:rsidRDefault="0057458A" w:rsidP="0069149E">
            <w:pPr>
              <w:rPr>
                <w:sz w:val="16"/>
                <w:szCs w:val="16"/>
              </w:rPr>
            </w:pPr>
            <w:r>
              <w:rPr>
                <w:sz w:val="16"/>
                <w:szCs w:val="16"/>
              </w:rPr>
              <w:t>WPWT: +</w:t>
            </w:r>
          </w:p>
        </w:tc>
        <w:tc>
          <w:tcPr>
            <w:tcW w:w="0" w:type="auto"/>
          </w:tcPr>
          <w:p w14:paraId="05E518EF" w14:textId="77777777" w:rsidR="0057458A" w:rsidRDefault="0057458A" w:rsidP="0069149E">
            <w:pPr>
              <w:rPr>
                <w:sz w:val="16"/>
                <w:szCs w:val="16"/>
              </w:rPr>
            </w:pPr>
            <w:r>
              <w:rPr>
                <w:sz w:val="16"/>
                <w:szCs w:val="16"/>
              </w:rPr>
              <w:t>T</w:t>
            </w:r>
            <w:r w:rsidRPr="00D25A52">
              <w:rPr>
                <w:sz w:val="16"/>
                <w:szCs w:val="16"/>
              </w:rPr>
              <w:t>otal phosphorus (TP) losses, average annual nitrate-nitrogen (N</w:t>
            </w:r>
            <w:r w:rsidRPr="00D25A52">
              <w:rPr>
                <w:sz w:val="16"/>
                <w:szCs w:val="16"/>
                <w:vertAlign w:val="subscript"/>
              </w:rPr>
              <w:t>O</w:t>
            </w:r>
            <w:r w:rsidRPr="00D25A52">
              <w:rPr>
                <w:sz w:val="16"/>
                <w:szCs w:val="16"/>
              </w:rPr>
              <w:t>3-N) and total nitrogen (TN) losses</w:t>
            </w:r>
          </w:p>
        </w:tc>
        <w:tc>
          <w:tcPr>
            <w:tcW w:w="2534" w:type="dxa"/>
          </w:tcPr>
          <w:p w14:paraId="40FA3E40" w14:textId="77777777" w:rsidR="0057458A" w:rsidRPr="000A1861" w:rsidRDefault="0057458A" w:rsidP="00DF58E6">
            <w:pPr>
              <w:rPr>
                <w:sz w:val="16"/>
                <w:szCs w:val="16"/>
              </w:rPr>
            </w:pPr>
            <w:r>
              <w:rPr>
                <w:sz w:val="16"/>
                <w:szCs w:val="16"/>
              </w:rPr>
              <w:t>E</w:t>
            </w:r>
            <w:r w:rsidRPr="00081F33">
              <w:rPr>
                <w:sz w:val="16"/>
                <w:szCs w:val="16"/>
              </w:rPr>
              <w:t xml:space="preserve">xtended </w:t>
            </w:r>
            <w:proofErr w:type="gramStart"/>
            <w:r w:rsidRPr="00081F33">
              <w:rPr>
                <w:sz w:val="16"/>
                <w:szCs w:val="16"/>
              </w:rPr>
              <w:t>rotation;</w:t>
            </w:r>
            <w:proofErr w:type="gramEnd"/>
            <w:r w:rsidRPr="00081F33">
              <w:rPr>
                <w:sz w:val="16"/>
                <w:szCs w:val="16"/>
              </w:rPr>
              <w:t xml:space="preserve"> corn-soybean-alfalfa-alfalfa-alfalfa (C-S-A-A-A) scenario </w:t>
            </w:r>
            <w:r w:rsidRPr="00D25A52">
              <w:rPr>
                <w:sz w:val="16"/>
                <w:szCs w:val="16"/>
              </w:rPr>
              <w:t xml:space="preserve">resulted in reduced nutrient loadings to surface water bodies compared to the baseline agricultural management </w:t>
            </w:r>
            <w:r>
              <w:rPr>
                <w:sz w:val="16"/>
                <w:szCs w:val="16"/>
              </w:rPr>
              <w:t xml:space="preserve">(p. 483); </w:t>
            </w:r>
            <w:r w:rsidRPr="007362EC">
              <w:rPr>
                <w:sz w:val="16"/>
                <w:szCs w:val="16"/>
              </w:rPr>
              <w:t>could reduce sediment, N, and P exports from UMRB cropland by up to 50% without significantly affecting yields (p. 484)</w:t>
            </w:r>
          </w:p>
        </w:tc>
        <w:tc>
          <w:tcPr>
            <w:tcW w:w="884" w:type="dxa"/>
            <w:shd w:val="clear" w:color="auto" w:fill="auto"/>
          </w:tcPr>
          <w:p w14:paraId="5B32E448" w14:textId="577B01F3" w:rsidR="0057458A" w:rsidRPr="00CF1F0D" w:rsidRDefault="0057458A">
            <w:pPr>
              <w:rPr>
                <w:sz w:val="16"/>
                <w:szCs w:val="16"/>
              </w:rPr>
            </w:pPr>
            <w:r>
              <w:rPr>
                <w:sz w:val="16"/>
                <w:szCs w:val="16"/>
              </w:rPr>
              <w:t>-/+</w:t>
            </w:r>
          </w:p>
        </w:tc>
      </w:tr>
      <w:tr w:rsidR="0057458A" w14:paraId="1D096A7B" w14:textId="77777777" w:rsidTr="001117AB">
        <w:trPr>
          <w:trHeight w:val="203"/>
        </w:trPr>
        <w:tc>
          <w:tcPr>
            <w:tcW w:w="0" w:type="auto"/>
            <w:vMerge/>
          </w:tcPr>
          <w:p w14:paraId="3F63B660" w14:textId="77777777" w:rsidR="0057458A" w:rsidRPr="00CF1F0D" w:rsidRDefault="0057458A">
            <w:pPr>
              <w:rPr>
                <w:sz w:val="16"/>
                <w:szCs w:val="16"/>
              </w:rPr>
            </w:pPr>
          </w:p>
        </w:tc>
        <w:tc>
          <w:tcPr>
            <w:tcW w:w="0" w:type="auto"/>
            <w:vMerge/>
          </w:tcPr>
          <w:p w14:paraId="6F586427" w14:textId="77777777" w:rsidR="0057458A" w:rsidRPr="00CF1F0D" w:rsidRDefault="0057458A">
            <w:pPr>
              <w:rPr>
                <w:sz w:val="16"/>
                <w:szCs w:val="16"/>
              </w:rPr>
            </w:pPr>
          </w:p>
        </w:tc>
        <w:tc>
          <w:tcPr>
            <w:tcW w:w="0" w:type="auto"/>
            <w:vMerge/>
          </w:tcPr>
          <w:p w14:paraId="2D071FDC" w14:textId="77777777" w:rsidR="0057458A" w:rsidRPr="00CF1F0D" w:rsidRDefault="0057458A">
            <w:pPr>
              <w:rPr>
                <w:sz w:val="16"/>
                <w:szCs w:val="16"/>
              </w:rPr>
            </w:pPr>
          </w:p>
        </w:tc>
        <w:tc>
          <w:tcPr>
            <w:tcW w:w="0" w:type="auto"/>
            <w:vMerge/>
          </w:tcPr>
          <w:p w14:paraId="055DFFC9" w14:textId="77777777" w:rsidR="0057458A" w:rsidRPr="00CF1F0D" w:rsidRDefault="0057458A">
            <w:pPr>
              <w:rPr>
                <w:sz w:val="16"/>
                <w:szCs w:val="16"/>
              </w:rPr>
            </w:pPr>
          </w:p>
        </w:tc>
        <w:tc>
          <w:tcPr>
            <w:tcW w:w="0" w:type="auto"/>
            <w:vMerge/>
          </w:tcPr>
          <w:p w14:paraId="317FFF98" w14:textId="77777777" w:rsidR="0057458A" w:rsidRPr="00CF1F0D" w:rsidRDefault="0057458A">
            <w:pPr>
              <w:rPr>
                <w:sz w:val="16"/>
                <w:szCs w:val="16"/>
              </w:rPr>
            </w:pPr>
          </w:p>
        </w:tc>
        <w:tc>
          <w:tcPr>
            <w:tcW w:w="0" w:type="auto"/>
            <w:vMerge/>
          </w:tcPr>
          <w:p w14:paraId="167D42A4" w14:textId="77777777" w:rsidR="0057458A" w:rsidRPr="00CF1F0D" w:rsidRDefault="0057458A">
            <w:pPr>
              <w:rPr>
                <w:sz w:val="16"/>
                <w:szCs w:val="16"/>
              </w:rPr>
            </w:pPr>
          </w:p>
        </w:tc>
        <w:tc>
          <w:tcPr>
            <w:tcW w:w="0" w:type="auto"/>
            <w:vMerge/>
          </w:tcPr>
          <w:p w14:paraId="5E723E94" w14:textId="77777777" w:rsidR="0057458A" w:rsidRPr="00CF1F0D" w:rsidRDefault="0057458A">
            <w:pPr>
              <w:rPr>
                <w:sz w:val="16"/>
                <w:szCs w:val="16"/>
              </w:rPr>
            </w:pPr>
          </w:p>
        </w:tc>
        <w:tc>
          <w:tcPr>
            <w:tcW w:w="0" w:type="auto"/>
            <w:vMerge/>
          </w:tcPr>
          <w:p w14:paraId="5FD7AC06" w14:textId="77777777" w:rsidR="0057458A" w:rsidRPr="00CF1F0D" w:rsidRDefault="0057458A">
            <w:pPr>
              <w:rPr>
                <w:sz w:val="16"/>
                <w:szCs w:val="16"/>
              </w:rPr>
            </w:pPr>
          </w:p>
        </w:tc>
        <w:tc>
          <w:tcPr>
            <w:tcW w:w="0" w:type="auto"/>
            <w:vMerge/>
          </w:tcPr>
          <w:p w14:paraId="6FEF5079" w14:textId="637C8998" w:rsidR="0057458A" w:rsidRPr="00CF1F0D" w:rsidRDefault="0057458A" w:rsidP="009D132F">
            <w:pPr>
              <w:rPr>
                <w:sz w:val="16"/>
                <w:szCs w:val="16"/>
              </w:rPr>
            </w:pPr>
          </w:p>
        </w:tc>
        <w:tc>
          <w:tcPr>
            <w:tcW w:w="0" w:type="auto"/>
            <w:vMerge/>
          </w:tcPr>
          <w:p w14:paraId="4AEF1A2F" w14:textId="77777777" w:rsidR="0057458A" w:rsidRPr="00CF1F0D" w:rsidRDefault="0057458A">
            <w:pPr>
              <w:rPr>
                <w:sz w:val="16"/>
                <w:szCs w:val="16"/>
              </w:rPr>
            </w:pPr>
          </w:p>
        </w:tc>
        <w:tc>
          <w:tcPr>
            <w:tcW w:w="0" w:type="auto"/>
            <w:vMerge/>
          </w:tcPr>
          <w:p w14:paraId="51CC4A06" w14:textId="77777777" w:rsidR="0057458A" w:rsidRDefault="0057458A">
            <w:pPr>
              <w:rPr>
                <w:sz w:val="16"/>
                <w:szCs w:val="16"/>
              </w:rPr>
            </w:pPr>
          </w:p>
        </w:tc>
        <w:tc>
          <w:tcPr>
            <w:tcW w:w="0" w:type="auto"/>
          </w:tcPr>
          <w:p w14:paraId="2540B6ED" w14:textId="4F53A103" w:rsidR="0057458A" w:rsidRDefault="0057458A" w:rsidP="0069149E">
            <w:pPr>
              <w:rPr>
                <w:sz w:val="16"/>
                <w:szCs w:val="16"/>
              </w:rPr>
            </w:pPr>
            <w:r>
              <w:rPr>
                <w:sz w:val="16"/>
                <w:szCs w:val="16"/>
              </w:rPr>
              <w:t>Regulating</w:t>
            </w:r>
          </w:p>
        </w:tc>
        <w:tc>
          <w:tcPr>
            <w:tcW w:w="0" w:type="auto"/>
          </w:tcPr>
          <w:p w14:paraId="3EB66768" w14:textId="77777777" w:rsidR="0057458A" w:rsidRDefault="0057458A" w:rsidP="0069149E">
            <w:pPr>
              <w:rPr>
                <w:sz w:val="16"/>
                <w:szCs w:val="16"/>
              </w:rPr>
            </w:pPr>
            <w:r>
              <w:rPr>
                <w:sz w:val="16"/>
                <w:szCs w:val="16"/>
              </w:rPr>
              <w:t>ER: +</w:t>
            </w:r>
          </w:p>
        </w:tc>
        <w:tc>
          <w:tcPr>
            <w:tcW w:w="0" w:type="auto"/>
          </w:tcPr>
          <w:p w14:paraId="76A9DB4B" w14:textId="77777777" w:rsidR="0057458A" w:rsidRDefault="0057458A" w:rsidP="0069149E">
            <w:pPr>
              <w:rPr>
                <w:sz w:val="16"/>
                <w:szCs w:val="16"/>
              </w:rPr>
            </w:pPr>
            <w:r w:rsidRPr="00D25A52">
              <w:rPr>
                <w:sz w:val="16"/>
                <w:szCs w:val="16"/>
              </w:rPr>
              <w:t>Average annual sediment (SED)</w:t>
            </w:r>
          </w:p>
        </w:tc>
        <w:tc>
          <w:tcPr>
            <w:tcW w:w="2534" w:type="dxa"/>
          </w:tcPr>
          <w:p w14:paraId="6D4EB644" w14:textId="77777777" w:rsidR="0057458A" w:rsidRPr="000A1861" w:rsidRDefault="0057458A" w:rsidP="00DF58E6">
            <w:pPr>
              <w:rPr>
                <w:sz w:val="16"/>
                <w:szCs w:val="16"/>
              </w:rPr>
            </w:pPr>
            <w:r>
              <w:rPr>
                <w:sz w:val="16"/>
                <w:szCs w:val="16"/>
              </w:rPr>
              <w:t>E</w:t>
            </w:r>
            <w:r w:rsidRPr="00081F33">
              <w:rPr>
                <w:sz w:val="16"/>
                <w:szCs w:val="16"/>
              </w:rPr>
              <w:t xml:space="preserve">xtended </w:t>
            </w:r>
            <w:proofErr w:type="gramStart"/>
            <w:r w:rsidRPr="00081F33">
              <w:rPr>
                <w:sz w:val="16"/>
                <w:szCs w:val="16"/>
              </w:rPr>
              <w:t>rotation;</w:t>
            </w:r>
            <w:proofErr w:type="gramEnd"/>
            <w:r w:rsidRPr="00081F33">
              <w:rPr>
                <w:sz w:val="16"/>
                <w:szCs w:val="16"/>
              </w:rPr>
              <w:t xml:space="preserve"> corn-soybean-alfalfa-alfalfa-alfalfa (C-S-A-A-A) scenario </w:t>
            </w:r>
            <w:r w:rsidRPr="00D25A52">
              <w:rPr>
                <w:sz w:val="16"/>
                <w:szCs w:val="16"/>
              </w:rPr>
              <w:t xml:space="preserve">resulted in reduced erosion compared to the baseline agricultural management </w:t>
            </w:r>
            <w:r>
              <w:rPr>
                <w:sz w:val="16"/>
                <w:szCs w:val="16"/>
              </w:rPr>
              <w:t>(</w:t>
            </w:r>
            <w:r w:rsidRPr="00D25A52">
              <w:rPr>
                <w:sz w:val="16"/>
                <w:szCs w:val="16"/>
              </w:rPr>
              <w:t>p. 483</w:t>
            </w:r>
            <w:r>
              <w:rPr>
                <w:sz w:val="16"/>
                <w:szCs w:val="16"/>
              </w:rPr>
              <w:t>)</w:t>
            </w:r>
          </w:p>
        </w:tc>
        <w:tc>
          <w:tcPr>
            <w:tcW w:w="884" w:type="dxa"/>
            <w:shd w:val="clear" w:color="auto" w:fill="auto"/>
          </w:tcPr>
          <w:p w14:paraId="7FB34FCD" w14:textId="0E4260D4" w:rsidR="0057458A" w:rsidRPr="00CF1F0D" w:rsidRDefault="0057458A">
            <w:pPr>
              <w:rPr>
                <w:sz w:val="16"/>
                <w:szCs w:val="16"/>
              </w:rPr>
            </w:pPr>
            <w:r>
              <w:rPr>
                <w:sz w:val="16"/>
                <w:szCs w:val="16"/>
              </w:rPr>
              <w:t>-/+</w:t>
            </w:r>
          </w:p>
        </w:tc>
      </w:tr>
      <w:tr w:rsidR="0057458A" w14:paraId="5870E9B8" w14:textId="77777777" w:rsidTr="001117AB">
        <w:trPr>
          <w:trHeight w:val="203"/>
        </w:trPr>
        <w:tc>
          <w:tcPr>
            <w:tcW w:w="0" w:type="auto"/>
            <w:vMerge/>
          </w:tcPr>
          <w:p w14:paraId="0D469FAB" w14:textId="77777777" w:rsidR="0057458A" w:rsidRPr="00CF1F0D" w:rsidRDefault="0057458A">
            <w:pPr>
              <w:rPr>
                <w:sz w:val="16"/>
                <w:szCs w:val="16"/>
              </w:rPr>
            </w:pPr>
          </w:p>
        </w:tc>
        <w:tc>
          <w:tcPr>
            <w:tcW w:w="0" w:type="auto"/>
            <w:vMerge/>
          </w:tcPr>
          <w:p w14:paraId="69681253" w14:textId="77777777" w:rsidR="0057458A" w:rsidRPr="00CF1F0D" w:rsidRDefault="0057458A">
            <w:pPr>
              <w:rPr>
                <w:sz w:val="16"/>
                <w:szCs w:val="16"/>
              </w:rPr>
            </w:pPr>
          </w:p>
        </w:tc>
        <w:tc>
          <w:tcPr>
            <w:tcW w:w="0" w:type="auto"/>
            <w:vMerge/>
          </w:tcPr>
          <w:p w14:paraId="5893E4A0" w14:textId="77777777" w:rsidR="0057458A" w:rsidRPr="00CF1F0D" w:rsidRDefault="0057458A">
            <w:pPr>
              <w:rPr>
                <w:sz w:val="16"/>
                <w:szCs w:val="16"/>
              </w:rPr>
            </w:pPr>
          </w:p>
        </w:tc>
        <w:tc>
          <w:tcPr>
            <w:tcW w:w="0" w:type="auto"/>
            <w:vMerge/>
          </w:tcPr>
          <w:p w14:paraId="3CB6AC3C" w14:textId="77777777" w:rsidR="0057458A" w:rsidRPr="00CF1F0D" w:rsidRDefault="0057458A">
            <w:pPr>
              <w:rPr>
                <w:sz w:val="16"/>
                <w:szCs w:val="16"/>
              </w:rPr>
            </w:pPr>
          </w:p>
        </w:tc>
        <w:tc>
          <w:tcPr>
            <w:tcW w:w="0" w:type="auto"/>
            <w:vMerge/>
          </w:tcPr>
          <w:p w14:paraId="0D365C94" w14:textId="77777777" w:rsidR="0057458A" w:rsidRPr="00CF1F0D" w:rsidRDefault="0057458A">
            <w:pPr>
              <w:rPr>
                <w:sz w:val="16"/>
                <w:szCs w:val="16"/>
              </w:rPr>
            </w:pPr>
          </w:p>
        </w:tc>
        <w:tc>
          <w:tcPr>
            <w:tcW w:w="0" w:type="auto"/>
            <w:vMerge/>
          </w:tcPr>
          <w:p w14:paraId="798A56FB" w14:textId="77777777" w:rsidR="0057458A" w:rsidRPr="00CF1F0D" w:rsidRDefault="0057458A">
            <w:pPr>
              <w:rPr>
                <w:sz w:val="16"/>
                <w:szCs w:val="16"/>
              </w:rPr>
            </w:pPr>
          </w:p>
        </w:tc>
        <w:tc>
          <w:tcPr>
            <w:tcW w:w="0" w:type="auto"/>
            <w:vMerge/>
          </w:tcPr>
          <w:p w14:paraId="4B37C462" w14:textId="77777777" w:rsidR="0057458A" w:rsidRPr="00CF1F0D" w:rsidRDefault="0057458A">
            <w:pPr>
              <w:rPr>
                <w:sz w:val="16"/>
                <w:szCs w:val="16"/>
              </w:rPr>
            </w:pPr>
          </w:p>
        </w:tc>
        <w:tc>
          <w:tcPr>
            <w:tcW w:w="0" w:type="auto"/>
            <w:vMerge/>
          </w:tcPr>
          <w:p w14:paraId="3575BE57" w14:textId="77777777" w:rsidR="0057458A" w:rsidRPr="00CF1F0D" w:rsidRDefault="0057458A">
            <w:pPr>
              <w:rPr>
                <w:sz w:val="16"/>
                <w:szCs w:val="16"/>
              </w:rPr>
            </w:pPr>
          </w:p>
        </w:tc>
        <w:tc>
          <w:tcPr>
            <w:tcW w:w="0" w:type="auto"/>
            <w:vMerge/>
          </w:tcPr>
          <w:p w14:paraId="0113E82D" w14:textId="05900859" w:rsidR="0057458A" w:rsidRPr="00CF1F0D" w:rsidRDefault="0057458A">
            <w:pPr>
              <w:rPr>
                <w:sz w:val="16"/>
                <w:szCs w:val="16"/>
              </w:rPr>
            </w:pPr>
          </w:p>
        </w:tc>
        <w:tc>
          <w:tcPr>
            <w:tcW w:w="0" w:type="auto"/>
            <w:vMerge/>
          </w:tcPr>
          <w:p w14:paraId="73BEAE48" w14:textId="77777777" w:rsidR="0057458A" w:rsidRPr="00CF1F0D" w:rsidRDefault="0057458A">
            <w:pPr>
              <w:rPr>
                <w:sz w:val="16"/>
                <w:szCs w:val="16"/>
              </w:rPr>
            </w:pPr>
          </w:p>
        </w:tc>
        <w:tc>
          <w:tcPr>
            <w:tcW w:w="0" w:type="auto"/>
            <w:vMerge w:val="restart"/>
          </w:tcPr>
          <w:p w14:paraId="7D6A4E10" w14:textId="77777777" w:rsidR="0057458A" w:rsidRDefault="0057458A">
            <w:pPr>
              <w:rPr>
                <w:sz w:val="16"/>
                <w:szCs w:val="16"/>
              </w:rPr>
            </w:pPr>
            <w:r>
              <w:rPr>
                <w:sz w:val="16"/>
                <w:szCs w:val="16"/>
              </w:rPr>
              <w:t>CC</w:t>
            </w:r>
          </w:p>
          <w:p w14:paraId="7530F93D" w14:textId="0E6EFC50" w:rsidR="0057458A" w:rsidRDefault="0057458A">
            <w:pPr>
              <w:rPr>
                <w:sz w:val="16"/>
                <w:szCs w:val="16"/>
              </w:rPr>
            </w:pPr>
            <w:r>
              <w:rPr>
                <w:sz w:val="16"/>
                <w:szCs w:val="16"/>
              </w:rPr>
              <w:t>(Rye)</w:t>
            </w:r>
          </w:p>
        </w:tc>
        <w:tc>
          <w:tcPr>
            <w:tcW w:w="0" w:type="auto"/>
          </w:tcPr>
          <w:p w14:paraId="72D692EA" w14:textId="10BEDF83" w:rsidR="0057458A" w:rsidRDefault="0057458A" w:rsidP="0069149E">
            <w:pPr>
              <w:rPr>
                <w:sz w:val="16"/>
                <w:szCs w:val="16"/>
              </w:rPr>
            </w:pPr>
            <w:r>
              <w:rPr>
                <w:sz w:val="16"/>
                <w:szCs w:val="16"/>
              </w:rPr>
              <w:t>Provisioning</w:t>
            </w:r>
          </w:p>
        </w:tc>
        <w:tc>
          <w:tcPr>
            <w:tcW w:w="0" w:type="auto"/>
          </w:tcPr>
          <w:p w14:paraId="2CCF21A8" w14:textId="77777777" w:rsidR="0057458A" w:rsidRDefault="0057458A" w:rsidP="0069149E">
            <w:pPr>
              <w:rPr>
                <w:sz w:val="16"/>
                <w:szCs w:val="16"/>
              </w:rPr>
            </w:pPr>
            <w:r>
              <w:rPr>
                <w:sz w:val="16"/>
                <w:szCs w:val="16"/>
              </w:rPr>
              <w:t>FP: -</w:t>
            </w:r>
          </w:p>
        </w:tc>
        <w:tc>
          <w:tcPr>
            <w:tcW w:w="0" w:type="auto"/>
          </w:tcPr>
          <w:p w14:paraId="214AED3E" w14:textId="77777777" w:rsidR="0057458A" w:rsidRDefault="0057458A" w:rsidP="0069149E">
            <w:pPr>
              <w:rPr>
                <w:sz w:val="16"/>
                <w:szCs w:val="16"/>
              </w:rPr>
            </w:pPr>
            <w:r>
              <w:rPr>
                <w:sz w:val="16"/>
                <w:szCs w:val="16"/>
              </w:rPr>
              <w:t>Yield (t/ha</w:t>
            </w:r>
            <w:r w:rsidRPr="00D25A52">
              <w:rPr>
                <w:sz w:val="16"/>
                <w:szCs w:val="16"/>
              </w:rPr>
              <w:t>)</w:t>
            </w:r>
          </w:p>
        </w:tc>
        <w:tc>
          <w:tcPr>
            <w:tcW w:w="2534" w:type="dxa"/>
          </w:tcPr>
          <w:p w14:paraId="527C3ABD" w14:textId="77777777" w:rsidR="0057458A" w:rsidRPr="000A1861" w:rsidRDefault="0057458A" w:rsidP="00FB430D">
            <w:pPr>
              <w:rPr>
                <w:sz w:val="16"/>
                <w:szCs w:val="16"/>
              </w:rPr>
            </w:pPr>
            <w:r w:rsidRPr="00FB430D">
              <w:rPr>
                <w:sz w:val="16"/>
                <w:szCs w:val="16"/>
              </w:rPr>
              <w:t xml:space="preserve">Reduced crop yields were predicted for cover crop scenarios, which were close to 5% for both corn and soybean </w:t>
            </w:r>
            <w:r>
              <w:rPr>
                <w:sz w:val="16"/>
                <w:szCs w:val="16"/>
              </w:rPr>
              <w:t xml:space="preserve">(p. 491); </w:t>
            </w:r>
            <w:r w:rsidRPr="00FB430D">
              <w:rPr>
                <w:sz w:val="16"/>
                <w:szCs w:val="16"/>
              </w:rPr>
              <w:t xml:space="preserve">Corn and soybean yields were also reduced when rye was grown as a winter cover crop </w:t>
            </w:r>
            <w:r>
              <w:rPr>
                <w:sz w:val="16"/>
                <w:szCs w:val="16"/>
              </w:rPr>
              <w:t>(</w:t>
            </w:r>
            <w:r w:rsidRPr="00FB430D">
              <w:rPr>
                <w:sz w:val="16"/>
                <w:szCs w:val="16"/>
              </w:rPr>
              <w:t>p.</w:t>
            </w:r>
            <w:r>
              <w:rPr>
                <w:sz w:val="16"/>
                <w:szCs w:val="16"/>
              </w:rPr>
              <w:t xml:space="preserve"> </w:t>
            </w:r>
            <w:r w:rsidRPr="00FB430D">
              <w:rPr>
                <w:sz w:val="16"/>
                <w:szCs w:val="16"/>
              </w:rPr>
              <w:t>49</w:t>
            </w:r>
            <w:r>
              <w:rPr>
                <w:sz w:val="16"/>
                <w:szCs w:val="16"/>
              </w:rPr>
              <w:t>1)</w:t>
            </w:r>
          </w:p>
        </w:tc>
        <w:tc>
          <w:tcPr>
            <w:tcW w:w="884" w:type="dxa"/>
            <w:shd w:val="clear" w:color="auto" w:fill="000000" w:themeFill="text1"/>
          </w:tcPr>
          <w:p w14:paraId="02E64EFD" w14:textId="77777777" w:rsidR="0057458A" w:rsidRPr="00CF1F0D" w:rsidRDefault="0057458A">
            <w:pPr>
              <w:rPr>
                <w:sz w:val="16"/>
                <w:szCs w:val="16"/>
              </w:rPr>
            </w:pPr>
          </w:p>
        </w:tc>
      </w:tr>
      <w:tr w:rsidR="0057458A" w14:paraId="10DA2180" w14:textId="77777777" w:rsidTr="001117AB">
        <w:trPr>
          <w:trHeight w:val="203"/>
        </w:trPr>
        <w:tc>
          <w:tcPr>
            <w:tcW w:w="0" w:type="auto"/>
            <w:vMerge/>
          </w:tcPr>
          <w:p w14:paraId="7EC31F52" w14:textId="77777777" w:rsidR="0057458A" w:rsidRPr="00CF1F0D" w:rsidRDefault="0057458A">
            <w:pPr>
              <w:rPr>
                <w:sz w:val="16"/>
                <w:szCs w:val="16"/>
              </w:rPr>
            </w:pPr>
          </w:p>
        </w:tc>
        <w:tc>
          <w:tcPr>
            <w:tcW w:w="0" w:type="auto"/>
            <w:vMerge/>
          </w:tcPr>
          <w:p w14:paraId="1E9577B7" w14:textId="77777777" w:rsidR="0057458A" w:rsidRPr="00CF1F0D" w:rsidRDefault="0057458A">
            <w:pPr>
              <w:rPr>
                <w:sz w:val="16"/>
                <w:szCs w:val="16"/>
              </w:rPr>
            </w:pPr>
          </w:p>
        </w:tc>
        <w:tc>
          <w:tcPr>
            <w:tcW w:w="0" w:type="auto"/>
            <w:vMerge/>
          </w:tcPr>
          <w:p w14:paraId="671E62BF" w14:textId="77777777" w:rsidR="0057458A" w:rsidRPr="00CF1F0D" w:rsidRDefault="0057458A">
            <w:pPr>
              <w:rPr>
                <w:sz w:val="16"/>
                <w:szCs w:val="16"/>
              </w:rPr>
            </w:pPr>
          </w:p>
        </w:tc>
        <w:tc>
          <w:tcPr>
            <w:tcW w:w="0" w:type="auto"/>
            <w:vMerge/>
          </w:tcPr>
          <w:p w14:paraId="13BF2D3B" w14:textId="77777777" w:rsidR="0057458A" w:rsidRPr="00CF1F0D" w:rsidRDefault="0057458A">
            <w:pPr>
              <w:rPr>
                <w:sz w:val="16"/>
                <w:szCs w:val="16"/>
              </w:rPr>
            </w:pPr>
          </w:p>
        </w:tc>
        <w:tc>
          <w:tcPr>
            <w:tcW w:w="0" w:type="auto"/>
            <w:vMerge/>
          </w:tcPr>
          <w:p w14:paraId="5BC3FF79" w14:textId="77777777" w:rsidR="0057458A" w:rsidRPr="00CF1F0D" w:rsidRDefault="0057458A">
            <w:pPr>
              <w:rPr>
                <w:sz w:val="16"/>
                <w:szCs w:val="16"/>
              </w:rPr>
            </w:pPr>
          </w:p>
        </w:tc>
        <w:tc>
          <w:tcPr>
            <w:tcW w:w="0" w:type="auto"/>
            <w:vMerge/>
          </w:tcPr>
          <w:p w14:paraId="092CA219" w14:textId="77777777" w:rsidR="0057458A" w:rsidRPr="00CF1F0D" w:rsidRDefault="0057458A">
            <w:pPr>
              <w:rPr>
                <w:sz w:val="16"/>
                <w:szCs w:val="16"/>
              </w:rPr>
            </w:pPr>
          </w:p>
        </w:tc>
        <w:tc>
          <w:tcPr>
            <w:tcW w:w="0" w:type="auto"/>
            <w:vMerge/>
          </w:tcPr>
          <w:p w14:paraId="10534418" w14:textId="77777777" w:rsidR="0057458A" w:rsidRPr="00CF1F0D" w:rsidRDefault="0057458A">
            <w:pPr>
              <w:rPr>
                <w:sz w:val="16"/>
                <w:szCs w:val="16"/>
              </w:rPr>
            </w:pPr>
          </w:p>
        </w:tc>
        <w:tc>
          <w:tcPr>
            <w:tcW w:w="0" w:type="auto"/>
            <w:vMerge/>
          </w:tcPr>
          <w:p w14:paraId="65680A3C" w14:textId="77777777" w:rsidR="0057458A" w:rsidRPr="00CF1F0D" w:rsidRDefault="0057458A">
            <w:pPr>
              <w:rPr>
                <w:sz w:val="16"/>
                <w:szCs w:val="16"/>
              </w:rPr>
            </w:pPr>
          </w:p>
        </w:tc>
        <w:tc>
          <w:tcPr>
            <w:tcW w:w="0" w:type="auto"/>
            <w:vMerge/>
          </w:tcPr>
          <w:p w14:paraId="635D7E81" w14:textId="77777777" w:rsidR="0057458A" w:rsidRPr="00CF1F0D" w:rsidRDefault="0057458A">
            <w:pPr>
              <w:rPr>
                <w:sz w:val="16"/>
                <w:szCs w:val="16"/>
              </w:rPr>
            </w:pPr>
          </w:p>
        </w:tc>
        <w:tc>
          <w:tcPr>
            <w:tcW w:w="0" w:type="auto"/>
            <w:vMerge/>
          </w:tcPr>
          <w:p w14:paraId="14CB0B7C" w14:textId="77777777" w:rsidR="0057458A" w:rsidRPr="00CF1F0D" w:rsidRDefault="0057458A">
            <w:pPr>
              <w:rPr>
                <w:sz w:val="16"/>
                <w:szCs w:val="16"/>
              </w:rPr>
            </w:pPr>
          </w:p>
        </w:tc>
        <w:tc>
          <w:tcPr>
            <w:tcW w:w="0" w:type="auto"/>
            <w:vMerge/>
          </w:tcPr>
          <w:p w14:paraId="4C8447BF" w14:textId="77777777" w:rsidR="0057458A" w:rsidRDefault="0057458A">
            <w:pPr>
              <w:rPr>
                <w:sz w:val="16"/>
                <w:szCs w:val="16"/>
              </w:rPr>
            </w:pPr>
          </w:p>
        </w:tc>
        <w:tc>
          <w:tcPr>
            <w:tcW w:w="0" w:type="auto"/>
          </w:tcPr>
          <w:p w14:paraId="09C150F8" w14:textId="344291F8" w:rsidR="0057458A" w:rsidRDefault="0057458A" w:rsidP="0069149E">
            <w:pPr>
              <w:rPr>
                <w:sz w:val="16"/>
                <w:szCs w:val="16"/>
              </w:rPr>
            </w:pPr>
            <w:r>
              <w:rPr>
                <w:sz w:val="16"/>
                <w:szCs w:val="16"/>
              </w:rPr>
              <w:t>Regulating</w:t>
            </w:r>
          </w:p>
        </w:tc>
        <w:tc>
          <w:tcPr>
            <w:tcW w:w="0" w:type="auto"/>
          </w:tcPr>
          <w:p w14:paraId="584BE0C1" w14:textId="77777777" w:rsidR="0057458A" w:rsidRDefault="0057458A" w:rsidP="0069149E">
            <w:pPr>
              <w:rPr>
                <w:sz w:val="16"/>
                <w:szCs w:val="16"/>
              </w:rPr>
            </w:pPr>
            <w:r>
              <w:rPr>
                <w:sz w:val="16"/>
                <w:szCs w:val="16"/>
              </w:rPr>
              <w:t>WPWT: +</w:t>
            </w:r>
          </w:p>
        </w:tc>
        <w:tc>
          <w:tcPr>
            <w:tcW w:w="0" w:type="auto"/>
          </w:tcPr>
          <w:p w14:paraId="71FA41D3" w14:textId="77777777" w:rsidR="0057458A" w:rsidRDefault="0057458A" w:rsidP="0069149E">
            <w:pPr>
              <w:rPr>
                <w:sz w:val="16"/>
                <w:szCs w:val="16"/>
              </w:rPr>
            </w:pPr>
            <w:r>
              <w:rPr>
                <w:sz w:val="16"/>
                <w:szCs w:val="16"/>
              </w:rPr>
              <w:t>T</w:t>
            </w:r>
            <w:r w:rsidRPr="00D25A52">
              <w:rPr>
                <w:sz w:val="16"/>
                <w:szCs w:val="16"/>
              </w:rPr>
              <w:t>otal phosphorus (TP) losses, average annual nitrate-nitrogen (N</w:t>
            </w:r>
            <w:r w:rsidRPr="00D25A52">
              <w:rPr>
                <w:sz w:val="16"/>
                <w:szCs w:val="16"/>
                <w:vertAlign w:val="subscript"/>
              </w:rPr>
              <w:t>O</w:t>
            </w:r>
            <w:r w:rsidRPr="00D25A52">
              <w:rPr>
                <w:sz w:val="16"/>
                <w:szCs w:val="16"/>
              </w:rPr>
              <w:t>3-N) and total nitrogen (TN) losses</w:t>
            </w:r>
          </w:p>
        </w:tc>
        <w:tc>
          <w:tcPr>
            <w:tcW w:w="2534" w:type="dxa"/>
          </w:tcPr>
          <w:p w14:paraId="28BC2334" w14:textId="77777777" w:rsidR="0057458A" w:rsidRPr="00DF58E6" w:rsidRDefault="0057458A" w:rsidP="00DF58E6">
            <w:pPr>
              <w:rPr>
                <w:sz w:val="16"/>
                <w:szCs w:val="16"/>
              </w:rPr>
            </w:pPr>
            <w:r>
              <w:rPr>
                <w:sz w:val="16"/>
                <w:szCs w:val="16"/>
              </w:rPr>
              <w:t>The</w:t>
            </w:r>
            <w:r w:rsidRPr="00DF58E6">
              <w:rPr>
                <w:sz w:val="16"/>
                <w:szCs w:val="16"/>
              </w:rPr>
              <w:t xml:space="preserve"> cover crop scenario resulted in reduced nutrient loadings to surface water bodies compared to the baseline agricultural management (p. 483</w:t>
            </w:r>
            <w:proofErr w:type="gramStart"/>
            <w:r w:rsidRPr="00DF58E6">
              <w:rPr>
                <w:sz w:val="16"/>
                <w:szCs w:val="16"/>
              </w:rPr>
              <w:t>)</w:t>
            </w:r>
            <w:r>
              <w:rPr>
                <w:sz w:val="16"/>
                <w:szCs w:val="16"/>
              </w:rPr>
              <w:t>;</w:t>
            </w:r>
            <w:proofErr w:type="gramEnd"/>
            <w:r>
              <w:rPr>
                <w:sz w:val="16"/>
                <w:szCs w:val="16"/>
              </w:rPr>
              <w:t xml:space="preserve"> </w:t>
            </w:r>
          </w:p>
          <w:p w14:paraId="549F5CED" w14:textId="77777777" w:rsidR="0057458A" w:rsidRPr="00DF58E6" w:rsidRDefault="0057458A" w:rsidP="00DF58E6">
            <w:pPr>
              <w:rPr>
                <w:sz w:val="16"/>
                <w:szCs w:val="16"/>
              </w:rPr>
            </w:pPr>
            <w:r w:rsidRPr="00DF58E6">
              <w:rPr>
                <w:sz w:val="16"/>
                <w:szCs w:val="16"/>
              </w:rPr>
              <w:t>Rye (</w:t>
            </w:r>
            <w:r w:rsidRPr="00DF58E6">
              <w:rPr>
                <w:i/>
                <w:sz w:val="16"/>
                <w:szCs w:val="16"/>
              </w:rPr>
              <w:t>Secale cereale L</w:t>
            </w:r>
            <w:r w:rsidRPr="00DF58E6">
              <w:rPr>
                <w:sz w:val="16"/>
                <w:szCs w:val="16"/>
              </w:rPr>
              <w:t>.) cover crop within the fallow period was also effective in reducing</w:t>
            </w:r>
          </w:p>
          <w:p w14:paraId="00BCE48A" w14:textId="77777777" w:rsidR="0057458A" w:rsidRPr="000A1861" w:rsidRDefault="0057458A" w:rsidP="00DF58E6">
            <w:pPr>
              <w:rPr>
                <w:sz w:val="16"/>
                <w:szCs w:val="16"/>
              </w:rPr>
            </w:pPr>
            <w:r w:rsidRPr="00DF58E6">
              <w:rPr>
                <w:sz w:val="16"/>
                <w:szCs w:val="16"/>
              </w:rPr>
              <w:t>both sediment-bound</w:t>
            </w:r>
            <w:r>
              <w:rPr>
                <w:sz w:val="16"/>
                <w:szCs w:val="16"/>
              </w:rPr>
              <w:t xml:space="preserve"> and soluble forms of nutrients;</w:t>
            </w:r>
            <w:r w:rsidRPr="00DF58E6">
              <w:rPr>
                <w:sz w:val="16"/>
                <w:szCs w:val="16"/>
              </w:rPr>
              <w:t xml:space="preserve"> could reduce sediment, N, and P exports from UMRB cropland by up to 50% without significantly affecting yields </w:t>
            </w:r>
            <w:r>
              <w:rPr>
                <w:sz w:val="16"/>
                <w:szCs w:val="16"/>
              </w:rPr>
              <w:t>(</w:t>
            </w:r>
            <w:r w:rsidRPr="00DF58E6">
              <w:rPr>
                <w:sz w:val="16"/>
                <w:szCs w:val="16"/>
              </w:rPr>
              <w:t>p. 484</w:t>
            </w:r>
            <w:r>
              <w:rPr>
                <w:sz w:val="16"/>
                <w:szCs w:val="16"/>
              </w:rPr>
              <w:t>)</w:t>
            </w:r>
          </w:p>
        </w:tc>
        <w:tc>
          <w:tcPr>
            <w:tcW w:w="884" w:type="dxa"/>
            <w:shd w:val="clear" w:color="auto" w:fill="auto"/>
          </w:tcPr>
          <w:p w14:paraId="69983FF2" w14:textId="660C3757" w:rsidR="0057458A" w:rsidRPr="00CF1F0D" w:rsidRDefault="0057458A">
            <w:pPr>
              <w:rPr>
                <w:sz w:val="16"/>
                <w:szCs w:val="16"/>
              </w:rPr>
            </w:pPr>
            <w:r>
              <w:rPr>
                <w:sz w:val="16"/>
                <w:szCs w:val="16"/>
              </w:rPr>
              <w:t>-/+</w:t>
            </w:r>
          </w:p>
        </w:tc>
      </w:tr>
      <w:tr w:rsidR="0057458A" w14:paraId="781C35F2" w14:textId="77777777" w:rsidTr="001117AB">
        <w:trPr>
          <w:trHeight w:val="203"/>
        </w:trPr>
        <w:tc>
          <w:tcPr>
            <w:tcW w:w="0" w:type="auto"/>
            <w:vMerge/>
          </w:tcPr>
          <w:p w14:paraId="1B43F0BC" w14:textId="77777777" w:rsidR="0057458A" w:rsidRPr="00CF1F0D" w:rsidRDefault="0057458A">
            <w:pPr>
              <w:rPr>
                <w:sz w:val="16"/>
                <w:szCs w:val="16"/>
              </w:rPr>
            </w:pPr>
          </w:p>
        </w:tc>
        <w:tc>
          <w:tcPr>
            <w:tcW w:w="0" w:type="auto"/>
            <w:vMerge/>
          </w:tcPr>
          <w:p w14:paraId="18772FD8" w14:textId="77777777" w:rsidR="0057458A" w:rsidRPr="00CF1F0D" w:rsidRDefault="0057458A">
            <w:pPr>
              <w:rPr>
                <w:sz w:val="16"/>
                <w:szCs w:val="16"/>
              </w:rPr>
            </w:pPr>
          </w:p>
        </w:tc>
        <w:tc>
          <w:tcPr>
            <w:tcW w:w="0" w:type="auto"/>
            <w:vMerge/>
          </w:tcPr>
          <w:p w14:paraId="2F733940" w14:textId="77777777" w:rsidR="0057458A" w:rsidRPr="00CF1F0D" w:rsidRDefault="0057458A">
            <w:pPr>
              <w:rPr>
                <w:sz w:val="16"/>
                <w:szCs w:val="16"/>
              </w:rPr>
            </w:pPr>
          </w:p>
        </w:tc>
        <w:tc>
          <w:tcPr>
            <w:tcW w:w="0" w:type="auto"/>
            <w:vMerge/>
          </w:tcPr>
          <w:p w14:paraId="72682689" w14:textId="77777777" w:rsidR="0057458A" w:rsidRPr="00CF1F0D" w:rsidRDefault="0057458A">
            <w:pPr>
              <w:rPr>
                <w:sz w:val="16"/>
                <w:szCs w:val="16"/>
              </w:rPr>
            </w:pPr>
          </w:p>
        </w:tc>
        <w:tc>
          <w:tcPr>
            <w:tcW w:w="0" w:type="auto"/>
            <w:vMerge/>
          </w:tcPr>
          <w:p w14:paraId="0188EB48" w14:textId="77777777" w:rsidR="0057458A" w:rsidRPr="00CF1F0D" w:rsidRDefault="0057458A">
            <w:pPr>
              <w:rPr>
                <w:sz w:val="16"/>
                <w:szCs w:val="16"/>
              </w:rPr>
            </w:pPr>
          </w:p>
        </w:tc>
        <w:tc>
          <w:tcPr>
            <w:tcW w:w="0" w:type="auto"/>
            <w:vMerge/>
          </w:tcPr>
          <w:p w14:paraId="7CB6D343" w14:textId="77777777" w:rsidR="0057458A" w:rsidRPr="00CF1F0D" w:rsidRDefault="0057458A">
            <w:pPr>
              <w:rPr>
                <w:sz w:val="16"/>
                <w:szCs w:val="16"/>
              </w:rPr>
            </w:pPr>
          </w:p>
        </w:tc>
        <w:tc>
          <w:tcPr>
            <w:tcW w:w="0" w:type="auto"/>
            <w:vMerge/>
          </w:tcPr>
          <w:p w14:paraId="0CD3B4B2" w14:textId="77777777" w:rsidR="0057458A" w:rsidRPr="00CF1F0D" w:rsidRDefault="0057458A">
            <w:pPr>
              <w:rPr>
                <w:sz w:val="16"/>
                <w:szCs w:val="16"/>
              </w:rPr>
            </w:pPr>
          </w:p>
        </w:tc>
        <w:tc>
          <w:tcPr>
            <w:tcW w:w="0" w:type="auto"/>
            <w:vMerge/>
          </w:tcPr>
          <w:p w14:paraId="30C7B95A" w14:textId="77777777" w:rsidR="0057458A" w:rsidRPr="00CF1F0D" w:rsidRDefault="0057458A">
            <w:pPr>
              <w:rPr>
                <w:sz w:val="16"/>
                <w:szCs w:val="16"/>
              </w:rPr>
            </w:pPr>
          </w:p>
        </w:tc>
        <w:tc>
          <w:tcPr>
            <w:tcW w:w="0" w:type="auto"/>
            <w:vMerge/>
          </w:tcPr>
          <w:p w14:paraId="791E7D5F" w14:textId="77777777" w:rsidR="0057458A" w:rsidRPr="00CF1F0D" w:rsidRDefault="0057458A">
            <w:pPr>
              <w:rPr>
                <w:sz w:val="16"/>
                <w:szCs w:val="16"/>
              </w:rPr>
            </w:pPr>
          </w:p>
        </w:tc>
        <w:tc>
          <w:tcPr>
            <w:tcW w:w="0" w:type="auto"/>
            <w:vMerge/>
          </w:tcPr>
          <w:p w14:paraId="21BC90E3" w14:textId="77777777" w:rsidR="0057458A" w:rsidRPr="00CF1F0D" w:rsidRDefault="0057458A">
            <w:pPr>
              <w:rPr>
                <w:sz w:val="16"/>
                <w:szCs w:val="16"/>
              </w:rPr>
            </w:pPr>
          </w:p>
        </w:tc>
        <w:tc>
          <w:tcPr>
            <w:tcW w:w="0" w:type="auto"/>
            <w:vMerge/>
          </w:tcPr>
          <w:p w14:paraId="5A0F132E" w14:textId="77777777" w:rsidR="0057458A" w:rsidRDefault="0057458A">
            <w:pPr>
              <w:rPr>
                <w:sz w:val="16"/>
                <w:szCs w:val="16"/>
              </w:rPr>
            </w:pPr>
          </w:p>
        </w:tc>
        <w:tc>
          <w:tcPr>
            <w:tcW w:w="0" w:type="auto"/>
          </w:tcPr>
          <w:p w14:paraId="0F5FA6D4" w14:textId="43C5A204" w:rsidR="0057458A" w:rsidRDefault="0057458A" w:rsidP="0069149E">
            <w:pPr>
              <w:rPr>
                <w:sz w:val="16"/>
                <w:szCs w:val="16"/>
              </w:rPr>
            </w:pPr>
            <w:r>
              <w:rPr>
                <w:sz w:val="16"/>
                <w:szCs w:val="16"/>
              </w:rPr>
              <w:t>Regulating</w:t>
            </w:r>
          </w:p>
        </w:tc>
        <w:tc>
          <w:tcPr>
            <w:tcW w:w="0" w:type="auto"/>
          </w:tcPr>
          <w:p w14:paraId="638FC1B2" w14:textId="77777777" w:rsidR="0057458A" w:rsidRDefault="0057458A" w:rsidP="0069149E">
            <w:pPr>
              <w:rPr>
                <w:sz w:val="16"/>
                <w:szCs w:val="16"/>
              </w:rPr>
            </w:pPr>
            <w:r>
              <w:rPr>
                <w:sz w:val="16"/>
                <w:szCs w:val="16"/>
              </w:rPr>
              <w:t>ER: +</w:t>
            </w:r>
          </w:p>
        </w:tc>
        <w:tc>
          <w:tcPr>
            <w:tcW w:w="0" w:type="auto"/>
          </w:tcPr>
          <w:p w14:paraId="1D06A9B9" w14:textId="77777777" w:rsidR="0057458A" w:rsidRDefault="0057458A" w:rsidP="0069149E">
            <w:pPr>
              <w:rPr>
                <w:sz w:val="16"/>
                <w:szCs w:val="16"/>
              </w:rPr>
            </w:pPr>
            <w:r w:rsidRPr="00D25A52">
              <w:rPr>
                <w:sz w:val="16"/>
                <w:szCs w:val="16"/>
              </w:rPr>
              <w:t>Average annual sediment (SED)</w:t>
            </w:r>
          </w:p>
        </w:tc>
        <w:tc>
          <w:tcPr>
            <w:tcW w:w="2534" w:type="dxa"/>
          </w:tcPr>
          <w:p w14:paraId="23A9F2CE" w14:textId="77777777" w:rsidR="0057458A" w:rsidRPr="000A1861" w:rsidRDefault="0057458A" w:rsidP="000A1861">
            <w:pPr>
              <w:rPr>
                <w:sz w:val="16"/>
                <w:szCs w:val="16"/>
              </w:rPr>
            </w:pPr>
            <w:r w:rsidRPr="00DF58E6">
              <w:rPr>
                <w:sz w:val="16"/>
                <w:szCs w:val="16"/>
              </w:rPr>
              <w:t>Rye (</w:t>
            </w:r>
            <w:r w:rsidRPr="00DF58E6">
              <w:rPr>
                <w:i/>
                <w:sz w:val="16"/>
                <w:szCs w:val="16"/>
              </w:rPr>
              <w:t>Secale cereale L.</w:t>
            </w:r>
            <w:r w:rsidRPr="00DF58E6">
              <w:rPr>
                <w:sz w:val="16"/>
                <w:szCs w:val="16"/>
              </w:rPr>
              <w:t xml:space="preserve">) cover crop within the fallow period was also effective in reducing erosion </w:t>
            </w:r>
            <w:r>
              <w:rPr>
                <w:sz w:val="16"/>
                <w:szCs w:val="16"/>
              </w:rPr>
              <w:t>(</w:t>
            </w:r>
            <w:r w:rsidRPr="00DF58E6">
              <w:rPr>
                <w:sz w:val="16"/>
                <w:szCs w:val="16"/>
              </w:rPr>
              <w:t>p.</w:t>
            </w:r>
            <w:r>
              <w:rPr>
                <w:sz w:val="16"/>
                <w:szCs w:val="16"/>
              </w:rPr>
              <w:t xml:space="preserve"> </w:t>
            </w:r>
            <w:r w:rsidRPr="00DF58E6">
              <w:rPr>
                <w:sz w:val="16"/>
                <w:szCs w:val="16"/>
              </w:rPr>
              <w:t>483</w:t>
            </w:r>
            <w:r>
              <w:rPr>
                <w:sz w:val="16"/>
                <w:szCs w:val="16"/>
              </w:rPr>
              <w:t>)</w:t>
            </w:r>
          </w:p>
        </w:tc>
        <w:tc>
          <w:tcPr>
            <w:tcW w:w="884" w:type="dxa"/>
            <w:shd w:val="clear" w:color="auto" w:fill="auto"/>
          </w:tcPr>
          <w:p w14:paraId="49D47F15" w14:textId="7D6B9367" w:rsidR="0057458A" w:rsidRPr="00CF1F0D" w:rsidRDefault="0057458A">
            <w:pPr>
              <w:rPr>
                <w:sz w:val="16"/>
                <w:szCs w:val="16"/>
              </w:rPr>
            </w:pPr>
            <w:r>
              <w:rPr>
                <w:sz w:val="16"/>
                <w:szCs w:val="16"/>
              </w:rPr>
              <w:t>-/+</w:t>
            </w:r>
          </w:p>
        </w:tc>
      </w:tr>
      <w:tr w:rsidR="001117AB" w14:paraId="696249FF" w14:textId="77777777" w:rsidTr="001117AB">
        <w:trPr>
          <w:trHeight w:val="203"/>
        </w:trPr>
        <w:tc>
          <w:tcPr>
            <w:tcW w:w="0" w:type="auto"/>
            <w:vMerge w:val="restart"/>
          </w:tcPr>
          <w:p w14:paraId="6D4E85A3" w14:textId="77777777" w:rsidR="00B46A8C" w:rsidRPr="00CF1F0D" w:rsidRDefault="00B46A8C" w:rsidP="007D13FC">
            <w:pPr>
              <w:rPr>
                <w:sz w:val="16"/>
                <w:szCs w:val="16"/>
              </w:rPr>
            </w:pPr>
            <w:r>
              <w:rPr>
                <w:sz w:val="16"/>
                <w:szCs w:val="16"/>
              </w:rPr>
              <w:fldChar w:fldCharType="begin"/>
            </w:r>
            <w:r>
              <w:rPr>
                <w:sz w:val="16"/>
                <w:szCs w:val="16"/>
              </w:rPr>
              <w:instrText xml:space="preserve"> ADDIN EN.CITE &lt;EndNote&gt;&lt;Cite AuthorYear="1"&gt;&lt;Author&gt;Robertson&lt;/Author&gt;&lt;Year&gt;2014&lt;/Year&gt;&lt;RecNum&gt;346&lt;/RecNum&gt;&lt;DisplayText&gt;Robertson et al. (2014)&lt;/DisplayText&gt;&lt;record&gt;&lt;rec-number&gt;346&lt;/rec-number&gt;&lt;foreign-keys&gt;&lt;key app="EN" db-id="0sevfpvzlfawdtes9zqvrst0tzxvtdapa2ap" timestamp="1494195641"&gt;346&lt;/key&gt;&lt;/foreign-keys&gt;&lt;ref-type name="Journal Article"&gt;17&lt;/ref-type&gt;&lt;contributors&gt;&lt;authors&gt;&lt;author&gt;Robertson, G. Philip&lt;/author&gt;&lt;author&gt;Gross, Katherine L.&lt;/author&gt;&lt;author&gt;Hamilton, Stephen K.&lt;/author&gt;&lt;author&gt;Landis, Douglas a&lt;/author&gt;&lt;author&gt;Schmidt, Thomas M.&lt;/author&gt;&lt;author&gt;Snapp, Sieglinde S.&lt;/author&gt;&lt;author&gt;Swinton, Scott M.&lt;/author&gt;&lt;/authors&gt;&lt;/contributors&gt;&lt;titles&gt;&lt;title&gt;Farming for ecosystem services: An ecological approach to production agriculture&lt;/title&gt;&lt;secondary-title&gt;BioScience&lt;/secondary-title&gt;&lt;/titles&gt;&lt;periodical&gt;&lt;full-title&gt;BioScience&lt;/full-title&gt;&lt;/periodical&gt;&lt;pages&gt;404-415&lt;/pages&gt;&lt;volume&gt;64&lt;/volume&gt;&lt;number&gt;X&lt;/number&gt;&lt;keywords&gt;&lt;keyword&gt;agriculture&lt;/keyword&gt;&lt;keyword&gt;biocontrol&lt;/keyword&gt;&lt;keyword&gt;ecosystem services&lt;/keyword&gt;&lt;keyword&gt;greenhouse gas mitigation&lt;/keyword&gt;&lt;keyword&gt;water quality&lt;/keyword&gt;&lt;/keywords&gt;&lt;dates&gt;&lt;year&gt;2014&lt;/year&gt;&lt;/dates&gt;&lt;urls&gt;&lt;/urls&gt;&lt;electronic-resource-num&gt;10.1093/biosci/biu037&lt;/electronic-resource-num&gt;&lt;/record&gt;&lt;/Cite&gt;&lt;/EndNote&gt;</w:instrText>
            </w:r>
            <w:r>
              <w:rPr>
                <w:sz w:val="16"/>
                <w:szCs w:val="16"/>
              </w:rPr>
              <w:fldChar w:fldCharType="separate"/>
            </w:r>
            <w:r>
              <w:rPr>
                <w:noProof/>
                <w:sz w:val="16"/>
                <w:szCs w:val="16"/>
              </w:rPr>
              <w:t>Robertson et al. (2014)</w:t>
            </w:r>
            <w:r>
              <w:rPr>
                <w:sz w:val="16"/>
                <w:szCs w:val="16"/>
              </w:rPr>
              <w:fldChar w:fldCharType="end"/>
            </w:r>
          </w:p>
        </w:tc>
        <w:tc>
          <w:tcPr>
            <w:tcW w:w="0" w:type="auto"/>
            <w:vMerge w:val="restart"/>
          </w:tcPr>
          <w:p w14:paraId="7869C0D0" w14:textId="77777777" w:rsidR="00B46A8C" w:rsidRPr="00CF1F0D" w:rsidRDefault="00B46A8C">
            <w:pPr>
              <w:rPr>
                <w:sz w:val="16"/>
                <w:szCs w:val="16"/>
              </w:rPr>
            </w:pPr>
            <w:r w:rsidRPr="008F1891">
              <w:rPr>
                <w:sz w:val="16"/>
                <w:szCs w:val="16"/>
              </w:rPr>
              <w:t>Michigan, USA</w:t>
            </w:r>
          </w:p>
        </w:tc>
        <w:tc>
          <w:tcPr>
            <w:tcW w:w="0" w:type="auto"/>
            <w:vMerge w:val="restart"/>
          </w:tcPr>
          <w:p w14:paraId="0C16DC7C" w14:textId="77777777" w:rsidR="00B46A8C" w:rsidRPr="00CF1F0D" w:rsidRDefault="00B46A8C">
            <w:pPr>
              <w:rPr>
                <w:sz w:val="16"/>
                <w:szCs w:val="16"/>
              </w:rPr>
            </w:pPr>
            <w:r>
              <w:rPr>
                <w:sz w:val="16"/>
                <w:szCs w:val="16"/>
              </w:rPr>
              <w:t>4</w:t>
            </w:r>
          </w:p>
        </w:tc>
        <w:tc>
          <w:tcPr>
            <w:tcW w:w="0" w:type="auto"/>
            <w:vMerge w:val="restart"/>
          </w:tcPr>
          <w:p w14:paraId="64152A55" w14:textId="77777777" w:rsidR="00B46A8C" w:rsidRPr="00CF1F0D" w:rsidRDefault="00B46A8C">
            <w:pPr>
              <w:rPr>
                <w:sz w:val="16"/>
                <w:szCs w:val="16"/>
              </w:rPr>
            </w:pPr>
            <w:r>
              <w:rPr>
                <w:sz w:val="16"/>
                <w:szCs w:val="16"/>
              </w:rPr>
              <w:t>REG</w:t>
            </w:r>
          </w:p>
        </w:tc>
        <w:tc>
          <w:tcPr>
            <w:tcW w:w="0" w:type="auto"/>
            <w:vMerge w:val="restart"/>
          </w:tcPr>
          <w:p w14:paraId="4AD376F4" w14:textId="77777777" w:rsidR="00B46A8C" w:rsidRPr="00CF1F0D" w:rsidRDefault="00B46A8C">
            <w:pPr>
              <w:rPr>
                <w:sz w:val="16"/>
                <w:szCs w:val="16"/>
              </w:rPr>
            </w:pPr>
            <w:r>
              <w:rPr>
                <w:sz w:val="16"/>
                <w:szCs w:val="16"/>
              </w:rPr>
              <w:t>1027mm</w:t>
            </w:r>
          </w:p>
        </w:tc>
        <w:tc>
          <w:tcPr>
            <w:tcW w:w="0" w:type="auto"/>
            <w:vMerge w:val="restart"/>
          </w:tcPr>
          <w:p w14:paraId="2D8756A4" w14:textId="77777777" w:rsidR="00B46A8C" w:rsidRPr="00CF1F0D" w:rsidRDefault="00B46A8C">
            <w:pPr>
              <w:rPr>
                <w:sz w:val="16"/>
                <w:szCs w:val="16"/>
              </w:rPr>
            </w:pPr>
            <w:r w:rsidRPr="008F1891">
              <w:rPr>
                <w:sz w:val="16"/>
                <w:szCs w:val="16"/>
              </w:rPr>
              <w:t>9.9°C</w:t>
            </w:r>
          </w:p>
        </w:tc>
        <w:tc>
          <w:tcPr>
            <w:tcW w:w="0" w:type="auto"/>
            <w:vMerge w:val="restart"/>
          </w:tcPr>
          <w:p w14:paraId="3C13AFEA" w14:textId="77777777" w:rsidR="00B46A8C" w:rsidRPr="00CF1F0D" w:rsidRDefault="00B46A8C">
            <w:pPr>
              <w:rPr>
                <w:sz w:val="16"/>
                <w:szCs w:val="16"/>
              </w:rPr>
            </w:pPr>
            <w:r>
              <w:rPr>
                <w:sz w:val="16"/>
                <w:szCs w:val="16"/>
              </w:rPr>
              <w:t>E</w:t>
            </w:r>
          </w:p>
        </w:tc>
        <w:tc>
          <w:tcPr>
            <w:tcW w:w="0" w:type="auto"/>
            <w:vMerge w:val="restart"/>
          </w:tcPr>
          <w:p w14:paraId="5A5071C8" w14:textId="77777777" w:rsidR="00B46A8C" w:rsidRPr="00CF1F0D" w:rsidRDefault="00B46A8C">
            <w:pPr>
              <w:rPr>
                <w:sz w:val="16"/>
                <w:szCs w:val="16"/>
              </w:rPr>
            </w:pPr>
            <w:r>
              <w:rPr>
                <w:sz w:val="16"/>
                <w:szCs w:val="16"/>
              </w:rPr>
              <w:t>CI</w:t>
            </w:r>
          </w:p>
        </w:tc>
        <w:tc>
          <w:tcPr>
            <w:tcW w:w="0" w:type="auto"/>
            <w:vMerge w:val="restart"/>
          </w:tcPr>
          <w:p w14:paraId="24F20E17" w14:textId="77777777" w:rsidR="00B46A8C" w:rsidRDefault="00B46A8C">
            <w:pPr>
              <w:rPr>
                <w:sz w:val="16"/>
                <w:szCs w:val="16"/>
              </w:rPr>
            </w:pPr>
            <w:r>
              <w:rPr>
                <w:sz w:val="16"/>
                <w:szCs w:val="16"/>
              </w:rPr>
              <w:t>Corn</w:t>
            </w:r>
          </w:p>
          <w:p w14:paraId="5B29F453" w14:textId="2CC1D7F0" w:rsidR="00B46A8C" w:rsidRPr="00CF1F0D" w:rsidRDefault="00B46A8C">
            <w:pPr>
              <w:rPr>
                <w:sz w:val="16"/>
                <w:szCs w:val="16"/>
              </w:rPr>
            </w:pPr>
            <w:r>
              <w:rPr>
                <w:sz w:val="16"/>
                <w:szCs w:val="16"/>
              </w:rPr>
              <w:t>Soybean Wheat</w:t>
            </w:r>
          </w:p>
        </w:tc>
        <w:tc>
          <w:tcPr>
            <w:tcW w:w="0" w:type="auto"/>
            <w:vMerge w:val="restart"/>
          </w:tcPr>
          <w:p w14:paraId="738EF8DA" w14:textId="42E6312A" w:rsidR="00B46A8C" w:rsidRPr="00CF1F0D" w:rsidRDefault="00B46A8C">
            <w:pPr>
              <w:rPr>
                <w:sz w:val="16"/>
                <w:szCs w:val="16"/>
              </w:rPr>
            </w:pPr>
            <w:r>
              <w:rPr>
                <w:sz w:val="16"/>
                <w:szCs w:val="16"/>
                <w:lang w:val="en-US"/>
              </w:rPr>
              <w:t>In-Field</w:t>
            </w:r>
          </w:p>
        </w:tc>
        <w:tc>
          <w:tcPr>
            <w:tcW w:w="0" w:type="auto"/>
            <w:vMerge w:val="restart"/>
          </w:tcPr>
          <w:p w14:paraId="0AB9854B" w14:textId="77777777" w:rsidR="00B46A8C" w:rsidRDefault="00B46A8C">
            <w:pPr>
              <w:rPr>
                <w:sz w:val="16"/>
                <w:szCs w:val="16"/>
              </w:rPr>
            </w:pPr>
            <w:r w:rsidRPr="00125EB7">
              <w:rPr>
                <w:sz w:val="16"/>
                <w:szCs w:val="16"/>
              </w:rPr>
              <w:t>TI</w:t>
            </w:r>
          </w:p>
          <w:p w14:paraId="4EEDC831" w14:textId="1E48BA62" w:rsidR="00B46A8C" w:rsidRDefault="00B46A8C">
            <w:pPr>
              <w:rPr>
                <w:sz w:val="16"/>
                <w:szCs w:val="16"/>
              </w:rPr>
            </w:pPr>
            <w:r>
              <w:rPr>
                <w:sz w:val="16"/>
                <w:szCs w:val="16"/>
              </w:rPr>
              <w:t>(No-till)</w:t>
            </w:r>
          </w:p>
        </w:tc>
        <w:tc>
          <w:tcPr>
            <w:tcW w:w="0" w:type="auto"/>
          </w:tcPr>
          <w:p w14:paraId="1325E987" w14:textId="6A268FAD" w:rsidR="00B46A8C" w:rsidRDefault="00B46A8C" w:rsidP="0069149E">
            <w:pPr>
              <w:rPr>
                <w:sz w:val="16"/>
                <w:szCs w:val="16"/>
              </w:rPr>
            </w:pPr>
            <w:r>
              <w:rPr>
                <w:sz w:val="16"/>
                <w:szCs w:val="16"/>
              </w:rPr>
              <w:t>Provisioning</w:t>
            </w:r>
          </w:p>
        </w:tc>
        <w:tc>
          <w:tcPr>
            <w:tcW w:w="0" w:type="auto"/>
          </w:tcPr>
          <w:p w14:paraId="307C9ED6" w14:textId="77777777" w:rsidR="00B46A8C" w:rsidRDefault="00B46A8C" w:rsidP="0069149E">
            <w:pPr>
              <w:rPr>
                <w:sz w:val="16"/>
                <w:szCs w:val="16"/>
              </w:rPr>
            </w:pPr>
            <w:r>
              <w:rPr>
                <w:sz w:val="16"/>
                <w:szCs w:val="16"/>
              </w:rPr>
              <w:t>FP: +</w:t>
            </w:r>
          </w:p>
        </w:tc>
        <w:tc>
          <w:tcPr>
            <w:tcW w:w="0" w:type="auto"/>
          </w:tcPr>
          <w:p w14:paraId="37E63376" w14:textId="77777777" w:rsidR="00B46A8C" w:rsidRDefault="00B46A8C" w:rsidP="0069149E">
            <w:pPr>
              <w:rPr>
                <w:sz w:val="16"/>
                <w:szCs w:val="16"/>
              </w:rPr>
            </w:pPr>
            <w:r>
              <w:rPr>
                <w:sz w:val="16"/>
                <w:szCs w:val="16"/>
              </w:rPr>
              <w:t>Grain yield (Mg/ha)</w:t>
            </w:r>
          </w:p>
        </w:tc>
        <w:tc>
          <w:tcPr>
            <w:tcW w:w="2534" w:type="dxa"/>
          </w:tcPr>
          <w:p w14:paraId="155106CB" w14:textId="77777777" w:rsidR="00B46A8C" w:rsidRPr="000A1861" w:rsidRDefault="00B46A8C" w:rsidP="000A1861">
            <w:pPr>
              <w:rPr>
                <w:sz w:val="16"/>
                <w:szCs w:val="16"/>
              </w:rPr>
            </w:pPr>
            <w:r w:rsidRPr="00C952AA">
              <w:rPr>
                <w:sz w:val="16"/>
                <w:szCs w:val="16"/>
              </w:rPr>
              <w:t xml:space="preserve">On average, yields in the no-till system were 9%–21% higher than they were in the conventional system </w:t>
            </w:r>
            <w:r>
              <w:rPr>
                <w:sz w:val="16"/>
                <w:szCs w:val="16"/>
              </w:rPr>
              <w:t>(</w:t>
            </w:r>
            <w:r w:rsidRPr="00C952AA">
              <w:rPr>
                <w:sz w:val="16"/>
                <w:szCs w:val="16"/>
              </w:rPr>
              <w:t>p. 410</w:t>
            </w:r>
            <w:r>
              <w:rPr>
                <w:sz w:val="16"/>
                <w:szCs w:val="16"/>
              </w:rPr>
              <w:t>)</w:t>
            </w:r>
          </w:p>
        </w:tc>
        <w:tc>
          <w:tcPr>
            <w:tcW w:w="884" w:type="dxa"/>
            <w:shd w:val="clear" w:color="auto" w:fill="000000" w:themeFill="text1"/>
          </w:tcPr>
          <w:p w14:paraId="607E53D0" w14:textId="77777777" w:rsidR="00B46A8C" w:rsidRPr="00CF1F0D" w:rsidRDefault="00B46A8C">
            <w:pPr>
              <w:rPr>
                <w:sz w:val="16"/>
                <w:szCs w:val="16"/>
              </w:rPr>
            </w:pPr>
          </w:p>
        </w:tc>
      </w:tr>
      <w:tr w:rsidR="001117AB" w14:paraId="0EE00EE7" w14:textId="77777777" w:rsidTr="001117AB">
        <w:trPr>
          <w:trHeight w:val="203"/>
        </w:trPr>
        <w:tc>
          <w:tcPr>
            <w:tcW w:w="0" w:type="auto"/>
            <w:vMerge/>
          </w:tcPr>
          <w:p w14:paraId="7ABDAA01" w14:textId="77777777" w:rsidR="00B46A8C" w:rsidRPr="00CF1F0D" w:rsidRDefault="00B46A8C">
            <w:pPr>
              <w:rPr>
                <w:sz w:val="16"/>
                <w:szCs w:val="16"/>
              </w:rPr>
            </w:pPr>
          </w:p>
        </w:tc>
        <w:tc>
          <w:tcPr>
            <w:tcW w:w="0" w:type="auto"/>
            <w:vMerge/>
          </w:tcPr>
          <w:p w14:paraId="592FD78E" w14:textId="77777777" w:rsidR="00B46A8C" w:rsidRPr="00CF1F0D" w:rsidRDefault="00B46A8C">
            <w:pPr>
              <w:rPr>
                <w:sz w:val="16"/>
                <w:szCs w:val="16"/>
              </w:rPr>
            </w:pPr>
          </w:p>
        </w:tc>
        <w:tc>
          <w:tcPr>
            <w:tcW w:w="0" w:type="auto"/>
            <w:vMerge/>
          </w:tcPr>
          <w:p w14:paraId="1B6D51B5" w14:textId="77777777" w:rsidR="00B46A8C" w:rsidRPr="00CF1F0D" w:rsidRDefault="00B46A8C">
            <w:pPr>
              <w:rPr>
                <w:sz w:val="16"/>
                <w:szCs w:val="16"/>
              </w:rPr>
            </w:pPr>
          </w:p>
        </w:tc>
        <w:tc>
          <w:tcPr>
            <w:tcW w:w="0" w:type="auto"/>
            <w:vMerge/>
          </w:tcPr>
          <w:p w14:paraId="4BE44E8A" w14:textId="77777777" w:rsidR="00B46A8C" w:rsidRPr="00CF1F0D" w:rsidRDefault="00B46A8C">
            <w:pPr>
              <w:rPr>
                <w:sz w:val="16"/>
                <w:szCs w:val="16"/>
              </w:rPr>
            </w:pPr>
          </w:p>
        </w:tc>
        <w:tc>
          <w:tcPr>
            <w:tcW w:w="0" w:type="auto"/>
            <w:vMerge/>
          </w:tcPr>
          <w:p w14:paraId="49048B51" w14:textId="77777777" w:rsidR="00B46A8C" w:rsidRPr="00CF1F0D" w:rsidRDefault="00B46A8C">
            <w:pPr>
              <w:rPr>
                <w:sz w:val="16"/>
                <w:szCs w:val="16"/>
              </w:rPr>
            </w:pPr>
          </w:p>
        </w:tc>
        <w:tc>
          <w:tcPr>
            <w:tcW w:w="0" w:type="auto"/>
            <w:vMerge/>
          </w:tcPr>
          <w:p w14:paraId="4E616B7B" w14:textId="77777777" w:rsidR="00B46A8C" w:rsidRPr="00CF1F0D" w:rsidRDefault="00B46A8C">
            <w:pPr>
              <w:rPr>
                <w:sz w:val="16"/>
                <w:szCs w:val="16"/>
              </w:rPr>
            </w:pPr>
          </w:p>
        </w:tc>
        <w:tc>
          <w:tcPr>
            <w:tcW w:w="0" w:type="auto"/>
            <w:vMerge/>
          </w:tcPr>
          <w:p w14:paraId="0A652B59" w14:textId="77777777" w:rsidR="00B46A8C" w:rsidRPr="00CF1F0D" w:rsidRDefault="00B46A8C">
            <w:pPr>
              <w:rPr>
                <w:sz w:val="16"/>
                <w:szCs w:val="16"/>
              </w:rPr>
            </w:pPr>
          </w:p>
        </w:tc>
        <w:tc>
          <w:tcPr>
            <w:tcW w:w="0" w:type="auto"/>
            <w:vMerge/>
          </w:tcPr>
          <w:p w14:paraId="663CAAC1" w14:textId="77777777" w:rsidR="00B46A8C" w:rsidRPr="00CF1F0D" w:rsidRDefault="00B46A8C">
            <w:pPr>
              <w:rPr>
                <w:sz w:val="16"/>
                <w:szCs w:val="16"/>
              </w:rPr>
            </w:pPr>
          </w:p>
        </w:tc>
        <w:tc>
          <w:tcPr>
            <w:tcW w:w="0" w:type="auto"/>
            <w:vMerge/>
          </w:tcPr>
          <w:p w14:paraId="406F9B82" w14:textId="77777777" w:rsidR="00B46A8C" w:rsidRPr="00CF1F0D" w:rsidRDefault="00B46A8C">
            <w:pPr>
              <w:rPr>
                <w:sz w:val="16"/>
                <w:szCs w:val="16"/>
              </w:rPr>
            </w:pPr>
          </w:p>
        </w:tc>
        <w:tc>
          <w:tcPr>
            <w:tcW w:w="0" w:type="auto"/>
            <w:vMerge/>
          </w:tcPr>
          <w:p w14:paraId="14ADAB90" w14:textId="77777777" w:rsidR="00B46A8C" w:rsidRPr="00CF1F0D" w:rsidRDefault="00B46A8C">
            <w:pPr>
              <w:rPr>
                <w:sz w:val="16"/>
                <w:szCs w:val="16"/>
              </w:rPr>
            </w:pPr>
          </w:p>
        </w:tc>
        <w:tc>
          <w:tcPr>
            <w:tcW w:w="0" w:type="auto"/>
            <w:vMerge/>
          </w:tcPr>
          <w:p w14:paraId="659B64EA" w14:textId="77777777" w:rsidR="00B46A8C" w:rsidRDefault="00B46A8C">
            <w:pPr>
              <w:rPr>
                <w:sz w:val="16"/>
                <w:szCs w:val="16"/>
              </w:rPr>
            </w:pPr>
          </w:p>
        </w:tc>
        <w:tc>
          <w:tcPr>
            <w:tcW w:w="0" w:type="auto"/>
          </w:tcPr>
          <w:p w14:paraId="157B484A" w14:textId="3CF889E6" w:rsidR="00B46A8C" w:rsidRDefault="00B46A8C" w:rsidP="0069149E">
            <w:pPr>
              <w:rPr>
                <w:sz w:val="16"/>
                <w:szCs w:val="16"/>
              </w:rPr>
            </w:pPr>
            <w:r>
              <w:rPr>
                <w:sz w:val="16"/>
                <w:szCs w:val="16"/>
              </w:rPr>
              <w:t>Regulating</w:t>
            </w:r>
          </w:p>
        </w:tc>
        <w:tc>
          <w:tcPr>
            <w:tcW w:w="0" w:type="auto"/>
          </w:tcPr>
          <w:p w14:paraId="35910C36" w14:textId="77777777" w:rsidR="00B46A8C" w:rsidRDefault="00B46A8C" w:rsidP="0069149E">
            <w:pPr>
              <w:rPr>
                <w:sz w:val="16"/>
                <w:szCs w:val="16"/>
              </w:rPr>
            </w:pPr>
            <w:r>
              <w:rPr>
                <w:sz w:val="16"/>
                <w:szCs w:val="16"/>
              </w:rPr>
              <w:t>WPWT: +</w:t>
            </w:r>
          </w:p>
        </w:tc>
        <w:tc>
          <w:tcPr>
            <w:tcW w:w="0" w:type="auto"/>
          </w:tcPr>
          <w:p w14:paraId="188E387B" w14:textId="77777777" w:rsidR="00B46A8C" w:rsidRPr="00FD3756" w:rsidRDefault="00B46A8C" w:rsidP="00FD3756">
            <w:pPr>
              <w:rPr>
                <w:sz w:val="16"/>
                <w:szCs w:val="16"/>
              </w:rPr>
            </w:pPr>
            <w:r w:rsidRPr="00FD3756">
              <w:rPr>
                <w:sz w:val="16"/>
                <w:szCs w:val="16"/>
              </w:rPr>
              <w:t>Nitrogen</w:t>
            </w:r>
            <w:r>
              <w:rPr>
                <w:sz w:val="16"/>
                <w:szCs w:val="16"/>
              </w:rPr>
              <w:t>/ha</w:t>
            </w:r>
          </w:p>
          <w:p w14:paraId="23197764" w14:textId="77777777" w:rsidR="00B46A8C" w:rsidRDefault="00B46A8C" w:rsidP="00FD3756">
            <w:pPr>
              <w:rPr>
                <w:sz w:val="16"/>
                <w:szCs w:val="16"/>
              </w:rPr>
            </w:pPr>
            <w:r w:rsidRPr="00FD3756">
              <w:rPr>
                <w:sz w:val="16"/>
                <w:szCs w:val="16"/>
              </w:rPr>
              <w:t>Nitrate-nitrogen</w:t>
            </w:r>
            <w:r>
              <w:rPr>
                <w:sz w:val="16"/>
                <w:szCs w:val="16"/>
              </w:rPr>
              <w:t xml:space="preserve">/Mg of </w:t>
            </w:r>
            <w:r w:rsidRPr="00FD3756">
              <w:rPr>
                <w:sz w:val="16"/>
                <w:szCs w:val="16"/>
              </w:rPr>
              <w:t>yield</w:t>
            </w:r>
          </w:p>
        </w:tc>
        <w:tc>
          <w:tcPr>
            <w:tcW w:w="2534" w:type="dxa"/>
          </w:tcPr>
          <w:p w14:paraId="2305ED5B" w14:textId="77777777" w:rsidR="00B46A8C" w:rsidRPr="000A1861" w:rsidRDefault="00B46A8C" w:rsidP="00882B5F">
            <w:pPr>
              <w:rPr>
                <w:sz w:val="16"/>
                <w:szCs w:val="16"/>
              </w:rPr>
            </w:pPr>
            <w:r w:rsidRPr="00EC7A60">
              <w:rPr>
                <w:sz w:val="16"/>
                <w:szCs w:val="16"/>
              </w:rPr>
              <w:t>Over an 11-year period, beginning 6 years after establishment, the annual row-crop systems showed two- to threefold differences in nitrate losses, ranging from average annual losses of 42 and 62 kg of nitrogen per ha in the no-till and conventionally managed systems, respectively p. 407</w:t>
            </w:r>
            <w:r>
              <w:rPr>
                <w:sz w:val="16"/>
                <w:szCs w:val="16"/>
              </w:rPr>
              <w:t xml:space="preserve">; </w:t>
            </w:r>
            <w:r w:rsidRPr="00882B5F">
              <w:rPr>
                <w:sz w:val="16"/>
                <w:szCs w:val="16"/>
              </w:rPr>
              <w:t>Even after accounting for yield differences, leaching d</w:t>
            </w:r>
            <w:r>
              <w:rPr>
                <w:sz w:val="16"/>
                <w:szCs w:val="16"/>
              </w:rPr>
              <w:t>ifferences were substantial: 11.1</w:t>
            </w:r>
            <w:r w:rsidRPr="00882B5F">
              <w:rPr>
                <w:sz w:val="16"/>
                <w:szCs w:val="16"/>
              </w:rPr>
              <w:t xml:space="preserve"> kg of nitrate-nitrogen per megagram (Mg) yield in the no-till and 17.9 in the conventional systems.</w:t>
            </w:r>
          </w:p>
        </w:tc>
        <w:tc>
          <w:tcPr>
            <w:tcW w:w="884" w:type="dxa"/>
            <w:shd w:val="clear" w:color="auto" w:fill="auto"/>
          </w:tcPr>
          <w:p w14:paraId="356F6E1D" w14:textId="622077C1" w:rsidR="00B46A8C" w:rsidRPr="00CF1F0D" w:rsidRDefault="00B46A8C">
            <w:pPr>
              <w:rPr>
                <w:sz w:val="16"/>
                <w:szCs w:val="16"/>
              </w:rPr>
            </w:pPr>
            <w:r>
              <w:rPr>
                <w:sz w:val="16"/>
                <w:szCs w:val="16"/>
              </w:rPr>
              <w:t>+/+</w:t>
            </w:r>
          </w:p>
        </w:tc>
      </w:tr>
      <w:tr w:rsidR="001117AB" w14:paraId="2EA60539" w14:textId="77777777" w:rsidTr="001117AB">
        <w:trPr>
          <w:trHeight w:val="203"/>
        </w:trPr>
        <w:tc>
          <w:tcPr>
            <w:tcW w:w="0" w:type="auto"/>
            <w:vMerge/>
          </w:tcPr>
          <w:p w14:paraId="44A86885" w14:textId="77777777" w:rsidR="00B46A8C" w:rsidRPr="00CF1F0D" w:rsidRDefault="00B46A8C">
            <w:pPr>
              <w:rPr>
                <w:sz w:val="16"/>
                <w:szCs w:val="16"/>
              </w:rPr>
            </w:pPr>
          </w:p>
        </w:tc>
        <w:tc>
          <w:tcPr>
            <w:tcW w:w="0" w:type="auto"/>
            <w:vMerge/>
          </w:tcPr>
          <w:p w14:paraId="0BBE7D6D" w14:textId="77777777" w:rsidR="00B46A8C" w:rsidRPr="00CF1F0D" w:rsidRDefault="00B46A8C">
            <w:pPr>
              <w:rPr>
                <w:sz w:val="16"/>
                <w:szCs w:val="16"/>
              </w:rPr>
            </w:pPr>
          </w:p>
        </w:tc>
        <w:tc>
          <w:tcPr>
            <w:tcW w:w="0" w:type="auto"/>
            <w:vMerge/>
          </w:tcPr>
          <w:p w14:paraId="25DE8089" w14:textId="77777777" w:rsidR="00B46A8C" w:rsidRPr="00CF1F0D" w:rsidRDefault="00B46A8C">
            <w:pPr>
              <w:rPr>
                <w:sz w:val="16"/>
                <w:szCs w:val="16"/>
              </w:rPr>
            </w:pPr>
          </w:p>
        </w:tc>
        <w:tc>
          <w:tcPr>
            <w:tcW w:w="0" w:type="auto"/>
            <w:vMerge/>
          </w:tcPr>
          <w:p w14:paraId="63F5DB9D" w14:textId="77777777" w:rsidR="00B46A8C" w:rsidRPr="00CF1F0D" w:rsidRDefault="00B46A8C">
            <w:pPr>
              <w:rPr>
                <w:sz w:val="16"/>
                <w:szCs w:val="16"/>
              </w:rPr>
            </w:pPr>
          </w:p>
        </w:tc>
        <w:tc>
          <w:tcPr>
            <w:tcW w:w="0" w:type="auto"/>
            <w:vMerge/>
          </w:tcPr>
          <w:p w14:paraId="42D5C51B" w14:textId="77777777" w:rsidR="00B46A8C" w:rsidRPr="00CF1F0D" w:rsidRDefault="00B46A8C">
            <w:pPr>
              <w:rPr>
                <w:sz w:val="16"/>
                <w:szCs w:val="16"/>
              </w:rPr>
            </w:pPr>
          </w:p>
        </w:tc>
        <w:tc>
          <w:tcPr>
            <w:tcW w:w="0" w:type="auto"/>
            <w:vMerge/>
          </w:tcPr>
          <w:p w14:paraId="1DF7736E" w14:textId="77777777" w:rsidR="00B46A8C" w:rsidRPr="00CF1F0D" w:rsidRDefault="00B46A8C">
            <w:pPr>
              <w:rPr>
                <w:sz w:val="16"/>
                <w:szCs w:val="16"/>
              </w:rPr>
            </w:pPr>
          </w:p>
        </w:tc>
        <w:tc>
          <w:tcPr>
            <w:tcW w:w="0" w:type="auto"/>
            <w:vMerge/>
          </w:tcPr>
          <w:p w14:paraId="3913F58A" w14:textId="77777777" w:rsidR="00B46A8C" w:rsidRPr="00CF1F0D" w:rsidRDefault="00B46A8C">
            <w:pPr>
              <w:rPr>
                <w:sz w:val="16"/>
                <w:szCs w:val="16"/>
              </w:rPr>
            </w:pPr>
          </w:p>
        </w:tc>
        <w:tc>
          <w:tcPr>
            <w:tcW w:w="0" w:type="auto"/>
            <w:vMerge/>
          </w:tcPr>
          <w:p w14:paraId="4DBF79E9" w14:textId="77777777" w:rsidR="00B46A8C" w:rsidRPr="00CF1F0D" w:rsidRDefault="00B46A8C">
            <w:pPr>
              <w:rPr>
                <w:sz w:val="16"/>
                <w:szCs w:val="16"/>
              </w:rPr>
            </w:pPr>
          </w:p>
        </w:tc>
        <w:tc>
          <w:tcPr>
            <w:tcW w:w="0" w:type="auto"/>
            <w:vMerge/>
          </w:tcPr>
          <w:p w14:paraId="45B4C420" w14:textId="77777777" w:rsidR="00B46A8C" w:rsidRPr="00CF1F0D" w:rsidRDefault="00B46A8C">
            <w:pPr>
              <w:rPr>
                <w:sz w:val="16"/>
                <w:szCs w:val="16"/>
              </w:rPr>
            </w:pPr>
          </w:p>
        </w:tc>
        <w:tc>
          <w:tcPr>
            <w:tcW w:w="0" w:type="auto"/>
            <w:vMerge/>
          </w:tcPr>
          <w:p w14:paraId="42D4C95B" w14:textId="77777777" w:rsidR="00B46A8C" w:rsidRPr="00CF1F0D" w:rsidRDefault="00B46A8C">
            <w:pPr>
              <w:rPr>
                <w:sz w:val="16"/>
                <w:szCs w:val="16"/>
              </w:rPr>
            </w:pPr>
          </w:p>
        </w:tc>
        <w:tc>
          <w:tcPr>
            <w:tcW w:w="0" w:type="auto"/>
            <w:vMerge/>
          </w:tcPr>
          <w:p w14:paraId="783D77B4" w14:textId="77777777" w:rsidR="00B46A8C" w:rsidRDefault="00B46A8C">
            <w:pPr>
              <w:rPr>
                <w:sz w:val="16"/>
                <w:szCs w:val="16"/>
              </w:rPr>
            </w:pPr>
          </w:p>
        </w:tc>
        <w:tc>
          <w:tcPr>
            <w:tcW w:w="0" w:type="auto"/>
          </w:tcPr>
          <w:p w14:paraId="692637D0" w14:textId="1569E90E" w:rsidR="00B46A8C" w:rsidRDefault="00B46A8C" w:rsidP="0069149E">
            <w:pPr>
              <w:rPr>
                <w:sz w:val="16"/>
                <w:szCs w:val="16"/>
              </w:rPr>
            </w:pPr>
            <w:r>
              <w:rPr>
                <w:sz w:val="16"/>
                <w:szCs w:val="16"/>
              </w:rPr>
              <w:t>Regulating</w:t>
            </w:r>
          </w:p>
        </w:tc>
        <w:tc>
          <w:tcPr>
            <w:tcW w:w="0" w:type="auto"/>
          </w:tcPr>
          <w:p w14:paraId="7A38177A" w14:textId="77777777" w:rsidR="00B46A8C" w:rsidRDefault="00B46A8C" w:rsidP="0069149E">
            <w:pPr>
              <w:rPr>
                <w:sz w:val="16"/>
                <w:szCs w:val="16"/>
              </w:rPr>
            </w:pPr>
            <w:r>
              <w:rPr>
                <w:sz w:val="16"/>
                <w:szCs w:val="16"/>
              </w:rPr>
              <w:t>CR: +</w:t>
            </w:r>
          </w:p>
        </w:tc>
        <w:tc>
          <w:tcPr>
            <w:tcW w:w="0" w:type="auto"/>
          </w:tcPr>
          <w:p w14:paraId="54E99942" w14:textId="77777777" w:rsidR="00B46A8C" w:rsidRDefault="00B46A8C" w:rsidP="0069149E">
            <w:pPr>
              <w:rPr>
                <w:sz w:val="16"/>
                <w:szCs w:val="16"/>
              </w:rPr>
            </w:pPr>
            <w:r w:rsidRPr="00491654">
              <w:rPr>
                <w:sz w:val="16"/>
                <w:szCs w:val="16"/>
              </w:rPr>
              <w:t>Global warming impact (carbon dioxide equivalents [C</w:t>
            </w:r>
            <w:r w:rsidRPr="00491654">
              <w:rPr>
                <w:sz w:val="16"/>
                <w:szCs w:val="16"/>
                <w:vertAlign w:val="subscript"/>
              </w:rPr>
              <w:t>O</w:t>
            </w:r>
            <w:r w:rsidRPr="00491654">
              <w:rPr>
                <w:sz w:val="16"/>
                <w:szCs w:val="16"/>
              </w:rPr>
              <w:t>2e])</w:t>
            </w:r>
          </w:p>
        </w:tc>
        <w:tc>
          <w:tcPr>
            <w:tcW w:w="2534" w:type="dxa"/>
          </w:tcPr>
          <w:p w14:paraId="20A94F39" w14:textId="77777777" w:rsidR="00B46A8C" w:rsidRPr="000A1861" w:rsidRDefault="00B46A8C" w:rsidP="000A1861">
            <w:pPr>
              <w:rPr>
                <w:sz w:val="16"/>
                <w:szCs w:val="16"/>
              </w:rPr>
            </w:pPr>
            <w:r w:rsidRPr="00491654">
              <w:rPr>
                <w:sz w:val="16"/>
                <w:szCs w:val="16"/>
              </w:rPr>
              <w:t>The conventional annual cropping system had a net annual global warming impact (in carbon dioxide equivalents [C</w:t>
            </w:r>
            <w:r w:rsidRPr="00491654">
              <w:rPr>
                <w:sz w:val="16"/>
                <w:szCs w:val="16"/>
                <w:vertAlign w:val="subscript"/>
              </w:rPr>
              <w:t>O</w:t>
            </w:r>
            <w:r w:rsidRPr="00491654">
              <w:rPr>
                <w:sz w:val="16"/>
                <w:szCs w:val="16"/>
              </w:rPr>
              <w:t>2e]) of 101 grams (g) of C</w:t>
            </w:r>
            <w:r w:rsidRPr="00491654">
              <w:rPr>
                <w:sz w:val="16"/>
                <w:szCs w:val="16"/>
                <w:vertAlign w:val="subscript"/>
              </w:rPr>
              <w:t>O</w:t>
            </w:r>
            <w:r w:rsidRPr="00491654">
              <w:rPr>
                <w:sz w:val="16"/>
                <w:szCs w:val="16"/>
              </w:rPr>
              <w:t>2e per square meter (m</w:t>
            </w:r>
            <w:r w:rsidRPr="00491654">
              <w:rPr>
                <w:sz w:val="16"/>
                <w:szCs w:val="16"/>
                <w:vertAlign w:val="superscript"/>
              </w:rPr>
              <w:t>2</w:t>
            </w:r>
            <w:r w:rsidRPr="00491654">
              <w:rPr>
                <w:sz w:val="16"/>
                <w:szCs w:val="16"/>
              </w:rPr>
              <w:t>), whereas the no-till system exhibited net mitigation: –14 g of C</w:t>
            </w:r>
            <w:r w:rsidRPr="00491654">
              <w:rPr>
                <w:sz w:val="16"/>
                <w:szCs w:val="16"/>
                <w:vertAlign w:val="subscript"/>
              </w:rPr>
              <w:t>O</w:t>
            </w:r>
            <w:r w:rsidRPr="00491654">
              <w:rPr>
                <w:sz w:val="16"/>
                <w:szCs w:val="16"/>
              </w:rPr>
              <w:t>2e per m</w:t>
            </w:r>
            <w:r w:rsidRPr="00491654">
              <w:rPr>
                <w:sz w:val="16"/>
                <w:szCs w:val="16"/>
                <w:vertAlign w:val="superscript"/>
              </w:rPr>
              <w:t>2</w:t>
            </w:r>
            <w:r w:rsidRPr="00491654">
              <w:rPr>
                <w:sz w:val="16"/>
                <w:szCs w:val="16"/>
              </w:rPr>
              <w:t xml:space="preserve"> </w:t>
            </w:r>
            <w:r>
              <w:rPr>
                <w:sz w:val="16"/>
                <w:szCs w:val="16"/>
              </w:rPr>
              <w:t>(</w:t>
            </w:r>
            <w:r w:rsidRPr="00491654">
              <w:rPr>
                <w:sz w:val="16"/>
                <w:szCs w:val="16"/>
              </w:rPr>
              <w:t>p. 409</w:t>
            </w:r>
            <w:r>
              <w:rPr>
                <w:sz w:val="16"/>
                <w:szCs w:val="16"/>
              </w:rPr>
              <w:t>)</w:t>
            </w:r>
          </w:p>
        </w:tc>
        <w:tc>
          <w:tcPr>
            <w:tcW w:w="884" w:type="dxa"/>
            <w:shd w:val="clear" w:color="auto" w:fill="auto"/>
          </w:tcPr>
          <w:p w14:paraId="1A50F3CF" w14:textId="7D94AD07" w:rsidR="00B46A8C" w:rsidRPr="00CF1F0D" w:rsidRDefault="00B46A8C">
            <w:pPr>
              <w:rPr>
                <w:sz w:val="16"/>
                <w:szCs w:val="16"/>
              </w:rPr>
            </w:pPr>
            <w:r>
              <w:rPr>
                <w:sz w:val="16"/>
                <w:szCs w:val="16"/>
              </w:rPr>
              <w:t>+/+</w:t>
            </w:r>
          </w:p>
        </w:tc>
      </w:tr>
      <w:tr w:rsidR="001117AB" w14:paraId="2DF79E56" w14:textId="77777777" w:rsidTr="001117AB">
        <w:trPr>
          <w:trHeight w:val="203"/>
        </w:trPr>
        <w:tc>
          <w:tcPr>
            <w:tcW w:w="0" w:type="auto"/>
            <w:vMerge/>
          </w:tcPr>
          <w:p w14:paraId="322317F3" w14:textId="77777777" w:rsidR="00B46A8C" w:rsidRPr="00CF1F0D" w:rsidRDefault="00B46A8C">
            <w:pPr>
              <w:rPr>
                <w:sz w:val="16"/>
                <w:szCs w:val="16"/>
              </w:rPr>
            </w:pPr>
          </w:p>
        </w:tc>
        <w:tc>
          <w:tcPr>
            <w:tcW w:w="0" w:type="auto"/>
            <w:vMerge/>
          </w:tcPr>
          <w:p w14:paraId="075AA09E" w14:textId="77777777" w:rsidR="00B46A8C" w:rsidRPr="00CF1F0D" w:rsidRDefault="00B46A8C">
            <w:pPr>
              <w:rPr>
                <w:sz w:val="16"/>
                <w:szCs w:val="16"/>
              </w:rPr>
            </w:pPr>
          </w:p>
        </w:tc>
        <w:tc>
          <w:tcPr>
            <w:tcW w:w="0" w:type="auto"/>
            <w:vMerge/>
          </w:tcPr>
          <w:p w14:paraId="3AD090FC" w14:textId="77777777" w:rsidR="00B46A8C" w:rsidRPr="00CF1F0D" w:rsidRDefault="00B46A8C">
            <w:pPr>
              <w:rPr>
                <w:sz w:val="16"/>
                <w:szCs w:val="16"/>
              </w:rPr>
            </w:pPr>
          </w:p>
        </w:tc>
        <w:tc>
          <w:tcPr>
            <w:tcW w:w="0" w:type="auto"/>
            <w:vMerge/>
          </w:tcPr>
          <w:p w14:paraId="6E56E73D" w14:textId="77777777" w:rsidR="00B46A8C" w:rsidRPr="00CF1F0D" w:rsidRDefault="00B46A8C">
            <w:pPr>
              <w:rPr>
                <w:sz w:val="16"/>
                <w:szCs w:val="16"/>
              </w:rPr>
            </w:pPr>
          </w:p>
        </w:tc>
        <w:tc>
          <w:tcPr>
            <w:tcW w:w="0" w:type="auto"/>
            <w:vMerge/>
          </w:tcPr>
          <w:p w14:paraId="5EA61B92" w14:textId="77777777" w:rsidR="00B46A8C" w:rsidRPr="00CF1F0D" w:rsidRDefault="00B46A8C">
            <w:pPr>
              <w:rPr>
                <w:sz w:val="16"/>
                <w:szCs w:val="16"/>
              </w:rPr>
            </w:pPr>
          </w:p>
        </w:tc>
        <w:tc>
          <w:tcPr>
            <w:tcW w:w="0" w:type="auto"/>
            <w:vMerge/>
          </w:tcPr>
          <w:p w14:paraId="257C85E9" w14:textId="77777777" w:rsidR="00B46A8C" w:rsidRPr="00CF1F0D" w:rsidRDefault="00B46A8C">
            <w:pPr>
              <w:rPr>
                <w:sz w:val="16"/>
                <w:szCs w:val="16"/>
              </w:rPr>
            </w:pPr>
          </w:p>
        </w:tc>
        <w:tc>
          <w:tcPr>
            <w:tcW w:w="0" w:type="auto"/>
            <w:vMerge/>
          </w:tcPr>
          <w:p w14:paraId="3529F544" w14:textId="77777777" w:rsidR="00B46A8C" w:rsidRPr="00CF1F0D" w:rsidRDefault="00B46A8C">
            <w:pPr>
              <w:rPr>
                <w:sz w:val="16"/>
                <w:szCs w:val="16"/>
              </w:rPr>
            </w:pPr>
          </w:p>
        </w:tc>
        <w:tc>
          <w:tcPr>
            <w:tcW w:w="0" w:type="auto"/>
            <w:vMerge/>
          </w:tcPr>
          <w:p w14:paraId="25B2FF55" w14:textId="77777777" w:rsidR="00B46A8C" w:rsidRPr="00CF1F0D" w:rsidRDefault="00B46A8C">
            <w:pPr>
              <w:rPr>
                <w:sz w:val="16"/>
                <w:szCs w:val="16"/>
              </w:rPr>
            </w:pPr>
          </w:p>
        </w:tc>
        <w:tc>
          <w:tcPr>
            <w:tcW w:w="0" w:type="auto"/>
            <w:vMerge/>
          </w:tcPr>
          <w:p w14:paraId="5EFA1A3F" w14:textId="77777777" w:rsidR="00B46A8C" w:rsidRPr="00CF1F0D" w:rsidRDefault="00B46A8C">
            <w:pPr>
              <w:rPr>
                <w:sz w:val="16"/>
                <w:szCs w:val="16"/>
              </w:rPr>
            </w:pPr>
          </w:p>
        </w:tc>
        <w:tc>
          <w:tcPr>
            <w:tcW w:w="0" w:type="auto"/>
            <w:vMerge/>
          </w:tcPr>
          <w:p w14:paraId="3BCDCFD5" w14:textId="77777777" w:rsidR="00B46A8C" w:rsidRPr="00CF1F0D" w:rsidRDefault="00B46A8C">
            <w:pPr>
              <w:rPr>
                <w:sz w:val="16"/>
                <w:szCs w:val="16"/>
              </w:rPr>
            </w:pPr>
          </w:p>
        </w:tc>
        <w:tc>
          <w:tcPr>
            <w:tcW w:w="0" w:type="auto"/>
            <w:vMerge/>
          </w:tcPr>
          <w:p w14:paraId="61AAFC43" w14:textId="77777777" w:rsidR="00B46A8C" w:rsidRDefault="00B46A8C">
            <w:pPr>
              <w:rPr>
                <w:sz w:val="16"/>
                <w:szCs w:val="16"/>
              </w:rPr>
            </w:pPr>
          </w:p>
        </w:tc>
        <w:tc>
          <w:tcPr>
            <w:tcW w:w="0" w:type="auto"/>
          </w:tcPr>
          <w:p w14:paraId="779C8707" w14:textId="7B6D222B" w:rsidR="00B46A8C" w:rsidRDefault="00B46A8C" w:rsidP="0069149E">
            <w:pPr>
              <w:rPr>
                <w:sz w:val="16"/>
                <w:szCs w:val="16"/>
              </w:rPr>
            </w:pPr>
            <w:r>
              <w:rPr>
                <w:sz w:val="16"/>
                <w:szCs w:val="16"/>
              </w:rPr>
              <w:t>Regulating</w:t>
            </w:r>
          </w:p>
        </w:tc>
        <w:tc>
          <w:tcPr>
            <w:tcW w:w="0" w:type="auto"/>
          </w:tcPr>
          <w:p w14:paraId="4AF51EF0" w14:textId="77777777" w:rsidR="00B46A8C" w:rsidRDefault="00B46A8C" w:rsidP="0069149E">
            <w:pPr>
              <w:rPr>
                <w:sz w:val="16"/>
                <w:szCs w:val="16"/>
              </w:rPr>
            </w:pPr>
            <w:r>
              <w:rPr>
                <w:sz w:val="16"/>
                <w:szCs w:val="16"/>
              </w:rPr>
              <w:t>WRSR: +</w:t>
            </w:r>
          </w:p>
        </w:tc>
        <w:tc>
          <w:tcPr>
            <w:tcW w:w="0" w:type="auto"/>
          </w:tcPr>
          <w:p w14:paraId="38B0BFB8" w14:textId="77777777" w:rsidR="00B46A8C" w:rsidRPr="00491654" w:rsidRDefault="00B46A8C" w:rsidP="00491654">
            <w:pPr>
              <w:rPr>
                <w:sz w:val="16"/>
                <w:szCs w:val="16"/>
              </w:rPr>
            </w:pPr>
            <w:r w:rsidRPr="00491654">
              <w:rPr>
                <w:sz w:val="16"/>
                <w:szCs w:val="16"/>
              </w:rPr>
              <w:t xml:space="preserve">Soil moisture (in </w:t>
            </w:r>
            <w:r>
              <w:rPr>
                <w:sz w:val="16"/>
                <w:szCs w:val="16"/>
              </w:rPr>
              <w:t>cm</w:t>
            </w:r>
            <w:r w:rsidRPr="00491654">
              <w:rPr>
                <w:sz w:val="16"/>
                <w:szCs w:val="16"/>
                <w:vertAlign w:val="superscript"/>
              </w:rPr>
              <w:t>3</w:t>
            </w:r>
            <w:r w:rsidRPr="00491654">
              <w:rPr>
                <w:sz w:val="16"/>
                <w:szCs w:val="16"/>
              </w:rPr>
              <w:t xml:space="preserve"> per </w:t>
            </w:r>
            <w:r>
              <w:rPr>
                <w:sz w:val="16"/>
                <w:szCs w:val="16"/>
              </w:rPr>
              <w:t>cm</w:t>
            </w:r>
            <w:r w:rsidRPr="00491654">
              <w:rPr>
                <w:sz w:val="16"/>
                <w:szCs w:val="16"/>
                <w:vertAlign w:val="superscript"/>
              </w:rPr>
              <w:t>3</w:t>
            </w:r>
            <w:r w:rsidRPr="00491654">
              <w:rPr>
                <w:sz w:val="16"/>
                <w:szCs w:val="16"/>
              </w:rPr>
              <w:t>)</w:t>
            </w:r>
          </w:p>
        </w:tc>
        <w:tc>
          <w:tcPr>
            <w:tcW w:w="2534" w:type="dxa"/>
          </w:tcPr>
          <w:p w14:paraId="6FB7CA36" w14:textId="77777777" w:rsidR="00B46A8C" w:rsidRDefault="00B46A8C" w:rsidP="00491654">
            <w:pPr>
              <w:tabs>
                <w:tab w:val="left" w:pos="1190"/>
              </w:tabs>
              <w:rPr>
                <w:sz w:val="16"/>
                <w:szCs w:val="16"/>
              </w:rPr>
            </w:pPr>
            <w:r w:rsidRPr="00491654">
              <w:rPr>
                <w:sz w:val="16"/>
                <w:szCs w:val="16"/>
              </w:rPr>
              <w:t xml:space="preserve">Enhanced water storage capacity in no-till soils versus conventional </w:t>
            </w:r>
            <w:r>
              <w:rPr>
                <w:sz w:val="16"/>
                <w:szCs w:val="16"/>
              </w:rPr>
              <w:t>(</w:t>
            </w:r>
            <w:r w:rsidRPr="00491654">
              <w:rPr>
                <w:sz w:val="16"/>
                <w:szCs w:val="16"/>
              </w:rPr>
              <w:t>p. 410</w:t>
            </w:r>
            <w:r>
              <w:rPr>
                <w:sz w:val="16"/>
                <w:szCs w:val="16"/>
              </w:rPr>
              <w:t>)</w:t>
            </w:r>
          </w:p>
        </w:tc>
        <w:tc>
          <w:tcPr>
            <w:tcW w:w="884" w:type="dxa"/>
            <w:shd w:val="clear" w:color="auto" w:fill="auto"/>
          </w:tcPr>
          <w:p w14:paraId="78D567AF" w14:textId="73F3F3FA" w:rsidR="00B46A8C" w:rsidRDefault="00B46A8C">
            <w:pPr>
              <w:rPr>
                <w:sz w:val="16"/>
                <w:szCs w:val="16"/>
              </w:rPr>
            </w:pPr>
            <w:r>
              <w:rPr>
                <w:sz w:val="16"/>
                <w:szCs w:val="16"/>
              </w:rPr>
              <w:t>+/+</w:t>
            </w:r>
          </w:p>
        </w:tc>
      </w:tr>
      <w:tr w:rsidR="001117AB" w14:paraId="55693843" w14:textId="77777777" w:rsidTr="001117AB">
        <w:trPr>
          <w:trHeight w:val="203"/>
        </w:trPr>
        <w:tc>
          <w:tcPr>
            <w:tcW w:w="0" w:type="auto"/>
            <w:vMerge/>
          </w:tcPr>
          <w:p w14:paraId="0F82032A" w14:textId="77777777" w:rsidR="00B46A8C" w:rsidRPr="00CF1F0D" w:rsidRDefault="00B46A8C">
            <w:pPr>
              <w:rPr>
                <w:sz w:val="16"/>
                <w:szCs w:val="16"/>
              </w:rPr>
            </w:pPr>
          </w:p>
        </w:tc>
        <w:tc>
          <w:tcPr>
            <w:tcW w:w="0" w:type="auto"/>
            <w:vMerge/>
          </w:tcPr>
          <w:p w14:paraId="09C02566" w14:textId="77777777" w:rsidR="00B46A8C" w:rsidRPr="00CF1F0D" w:rsidRDefault="00B46A8C">
            <w:pPr>
              <w:rPr>
                <w:sz w:val="16"/>
                <w:szCs w:val="16"/>
              </w:rPr>
            </w:pPr>
          </w:p>
        </w:tc>
        <w:tc>
          <w:tcPr>
            <w:tcW w:w="0" w:type="auto"/>
            <w:vMerge/>
          </w:tcPr>
          <w:p w14:paraId="2B6763F1" w14:textId="77777777" w:rsidR="00B46A8C" w:rsidRPr="00CF1F0D" w:rsidRDefault="00B46A8C">
            <w:pPr>
              <w:rPr>
                <w:sz w:val="16"/>
                <w:szCs w:val="16"/>
              </w:rPr>
            </w:pPr>
          </w:p>
        </w:tc>
        <w:tc>
          <w:tcPr>
            <w:tcW w:w="0" w:type="auto"/>
            <w:vMerge/>
          </w:tcPr>
          <w:p w14:paraId="3871DCA2" w14:textId="77777777" w:rsidR="00B46A8C" w:rsidRPr="00CF1F0D" w:rsidRDefault="00B46A8C">
            <w:pPr>
              <w:rPr>
                <w:sz w:val="16"/>
                <w:szCs w:val="16"/>
              </w:rPr>
            </w:pPr>
          </w:p>
        </w:tc>
        <w:tc>
          <w:tcPr>
            <w:tcW w:w="0" w:type="auto"/>
            <w:vMerge/>
          </w:tcPr>
          <w:p w14:paraId="7DB4854D" w14:textId="77777777" w:rsidR="00B46A8C" w:rsidRPr="00CF1F0D" w:rsidRDefault="00B46A8C">
            <w:pPr>
              <w:rPr>
                <w:sz w:val="16"/>
                <w:szCs w:val="16"/>
              </w:rPr>
            </w:pPr>
          </w:p>
        </w:tc>
        <w:tc>
          <w:tcPr>
            <w:tcW w:w="0" w:type="auto"/>
            <w:vMerge/>
          </w:tcPr>
          <w:p w14:paraId="116AC381" w14:textId="77777777" w:rsidR="00B46A8C" w:rsidRPr="00CF1F0D" w:rsidRDefault="00B46A8C">
            <w:pPr>
              <w:rPr>
                <w:sz w:val="16"/>
                <w:szCs w:val="16"/>
              </w:rPr>
            </w:pPr>
          </w:p>
        </w:tc>
        <w:tc>
          <w:tcPr>
            <w:tcW w:w="0" w:type="auto"/>
            <w:vMerge/>
          </w:tcPr>
          <w:p w14:paraId="47DADEE4" w14:textId="77777777" w:rsidR="00B46A8C" w:rsidRPr="00CF1F0D" w:rsidRDefault="00B46A8C">
            <w:pPr>
              <w:rPr>
                <w:sz w:val="16"/>
                <w:szCs w:val="16"/>
              </w:rPr>
            </w:pPr>
          </w:p>
        </w:tc>
        <w:tc>
          <w:tcPr>
            <w:tcW w:w="0" w:type="auto"/>
            <w:vMerge/>
          </w:tcPr>
          <w:p w14:paraId="32A59F0E" w14:textId="77777777" w:rsidR="00B46A8C" w:rsidRPr="00CF1F0D" w:rsidRDefault="00B46A8C">
            <w:pPr>
              <w:rPr>
                <w:sz w:val="16"/>
                <w:szCs w:val="16"/>
              </w:rPr>
            </w:pPr>
          </w:p>
        </w:tc>
        <w:tc>
          <w:tcPr>
            <w:tcW w:w="0" w:type="auto"/>
            <w:vMerge/>
          </w:tcPr>
          <w:p w14:paraId="16D3A7D7" w14:textId="77777777" w:rsidR="00B46A8C" w:rsidRPr="00CF1F0D" w:rsidRDefault="00B46A8C">
            <w:pPr>
              <w:rPr>
                <w:sz w:val="16"/>
                <w:szCs w:val="16"/>
              </w:rPr>
            </w:pPr>
          </w:p>
        </w:tc>
        <w:tc>
          <w:tcPr>
            <w:tcW w:w="0" w:type="auto"/>
            <w:vMerge/>
          </w:tcPr>
          <w:p w14:paraId="50DAAF15" w14:textId="77777777" w:rsidR="00B46A8C" w:rsidRPr="00CF1F0D" w:rsidRDefault="00B46A8C">
            <w:pPr>
              <w:rPr>
                <w:sz w:val="16"/>
                <w:szCs w:val="16"/>
              </w:rPr>
            </w:pPr>
          </w:p>
        </w:tc>
        <w:tc>
          <w:tcPr>
            <w:tcW w:w="0" w:type="auto"/>
            <w:vMerge/>
          </w:tcPr>
          <w:p w14:paraId="707B9982" w14:textId="77777777" w:rsidR="00B46A8C" w:rsidRDefault="00B46A8C">
            <w:pPr>
              <w:rPr>
                <w:sz w:val="16"/>
                <w:szCs w:val="16"/>
              </w:rPr>
            </w:pPr>
          </w:p>
        </w:tc>
        <w:tc>
          <w:tcPr>
            <w:tcW w:w="0" w:type="auto"/>
          </w:tcPr>
          <w:p w14:paraId="50BD0B1C" w14:textId="2CEEADD9" w:rsidR="00B46A8C" w:rsidRDefault="00B46A8C" w:rsidP="0069149E">
            <w:pPr>
              <w:rPr>
                <w:sz w:val="16"/>
                <w:szCs w:val="16"/>
              </w:rPr>
            </w:pPr>
            <w:r>
              <w:rPr>
                <w:sz w:val="16"/>
                <w:szCs w:val="16"/>
              </w:rPr>
              <w:t>Supporting</w:t>
            </w:r>
          </w:p>
        </w:tc>
        <w:tc>
          <w:tcPr>
            <w:tcW w:w="0" w:type="auto"/>
          </w:tcPr>
          <w:p w14:paraId="7F6006D0" w14:textId="77777777" w:rsidR="00B46A8C" w:rsidRDefault="00B46A8C" w:rsidP="0069149E">
            <w:pPr>
              <w:rPr>
                <w:sz w:val="16"/>
                <w:szCs w:val="16"/>
              </w:rPr>
            </w:pPr>
            <w:r>
              <w:rPr>
                <w:sz w:val="16"/>
                <w:szCs w:val="16"/>
              </w:rPr>
              <w:t>SF: +</w:t>
            </w:r>
          </w:p>
        </w:tc>
        <w:tc>
          <w:tcPr>
            <w:tcW w:w="0" w:type="auto"/>
          </w:tcPr>
          <w:p w14:paraId="21F24B02" w14:textId="77777777" w:rsidR="00B46A8C" w:rsidRDefault="00B46A8C" w:rsidP="0069149E">
            <w:pPr>
              <w:rPr>
                <w:sz w:val="16"/>
                <w:szCs w:val="16"/>
              </w:rPr>
            </w:pPr>
            <w:r w:rsidRPr="00491654">
              <w:rPr>
                <w:sz w:val="16"/>
                <w:szCs w:val="16"/>
              </w:rPr>
              <w:t>Soil organic matter</w:t>
            </w:r>
          </w:p>
        </w:tc>
        <w:tc>
          <w:tcPr>
            <w:tcW w:w="2534" w:type="dxa"/>
          </w:tcPr>
          <w:p w14:paraId="67343F80" w14:textId="77777777" w:rsidR="00B46A8C" w:rsidRPr="000A1861" w:rsidRDefault="00B46A8C" w:rsidP="00491654">
            <w:pPr>
              <w:tabs>
                <w:tab w:val="left" w:pos="1190"/>
              </w:tabs>
              <w:rPr>
                <w:sz w:val="16"/>
                <w:szCs w:val="16"/>
              </w:rPr>
            </w:pPr>
            <w:r>
              <w:rPr>
                <w:sz w:val="16"/>
                <w:szCs w:val="16"/>
              </w:rPr>
              <w:t>R</w:t>
            </w:r>
            <w:r w:rsidRPr="00491654">
              <w:rPr>
                <w:sz w:val="16"/>
                <w:szCs w:val="16"/>
              </w:rPr>
              <w:t xml:space="preserve">elative to the conventional system, soil organic matter </w:t>
            </w:r>
            <w:r w:rsidRPr="00491654">
              <w:rPr>
                <w:sz w:val="16"/>
                <w:szCs w:val="16"/>
              </w:rPr>
              <w:lastRenderedPageBreak/>
              <w:t>increased in the no-till systems</w:t>
            </w:r>
            <w:r>
              <w:rPr>
                <w:sz w:val="16"/>
                <w:szCs w:val="16"/>
              </w:rPr>
              <w:t xml:space="preserve"> (</w:t>
            </w:r>
            <w:r w:rsidRPr="00491654">
              <w:rPr>
                <w:sz w:val="16"/>
                <w:szCs w:val="16"/>
              </w:rPr>
              <w:t>p. 410</w:t>
            </w:r>
            <w:r>
              <w:rPr>
                <w:sz w:val="16"/>
                <w:szCs w:val="16"/>
              </w:rPr>
              <w:t>)</w:t>
            </w:r>
          </w:p>
        </w:tc>
        <w:tc>
          <w:tcPr>
            <w:tcW w:w="884" w:type="dxa"/>
            <w:shd w:val="clear" w:color="auto" w:fill="auto"/>
          </w:tcPr>
          <w:p w14:paraId="5A74FF0B" w14:textId="6BF51E3D" w:rsidR="00B46A8C" w:rsidRPr="00CF1F0D" w:rsidRDefault="00B46A8C">
            <w:pPr>
              <w:rPr>
                <w:sz w:val="16"/>
                <w:szCs w:val="16"/>
              </w:rPr>
            </w:pPr>
            <w:r>
              <w:rPr>
                <w:sz w:val="16"/>
                <w:szCs w:val="16"/>
              </w:rPr>
              <w:lastRenderedPageBreak/>
              <w:t>+/+</w:t>
            </w:r>
          </w:p>
        </w:tc>
      </w:tr>
      <w:tr w:rsidR="001117AB" w14:paraId="3E0C0450" w14:textId="77777777" w:rsidTr="001117AB">
        <w:trPr>
          <w:trHeight w:val="203"/>
        </w:trPr>
        <w:tc>
          <w:tcPr>
            <w:tcW w:w="0" w:type="auto"/>
            <w:vMerge/>
          </w:tcPr>
          <w:p w14:paraId="40A0586D" w14:textId="77777777" w:rsidR="00B46A8C" w:rsidRPr="00CF1F0D" w:rsidRDefault="00B46A8C">
            <w:pPr>
              <w:rPr>
                <w:sz w:val="16"/>
                <w:szCs w:val="16"/>
              </w:rPr>
            </w:pPr>
          </w:p>
        </w:tc>
        <w:tc>
          <w:tcPr>
            <w:tcW w:w="0" w:type="auto"/>
            <w:vMerge/>
          </w:tcPr>
          <w:p w14:paraId="626D31A0" w14:textId="77777777" w:rsidR="00B46A8C" w:rsidRPr="00CF1F0D" w:rsidRDefault="00B46A8C">
            <w:pPr>
              <w:rPr>
                <w:sz w:val="16"/>
                <w:szCs w:val="16"/>
              </w:rPr>
            </w:pPr>
          </w:p>
        </w:tc>
        <w:tc>
          <w:tcPr>
            <w:tcW w:w="0" w:type="auto"/>
            <w:vMerge/>
          </w:tcPr>
          <w:p w14:paraId="1215B3C6" w14:textId="77777777" w:rsidR="00B46A8C" w:rsidRPr="00CF1F0D" w:rsidRDefault="00B46A8C">
            <w:pPr>
              <w:rPr>
                <w:sz w:val="16"/>
                <w:szCs w:val="16"/>
              </w:rPr>
            </w:pPr>
          </w:p>
        </w:tc>
        <w:tc>
          <w:tcPr>
            <w:tcW w:w="0" w:type="auto"/>
            <w:vMerge/>
          </w:tcPr>
          <w:p w14:paraId="659E74F1" w14:textId="77777777" w:rsidR="00B46A8C" w:rsidRPr="00CF1F0D" w:rsidRDefault="00B46A8C">
            <w:pPr>
              <w:rPr>
                <w:sz w:val="16"/>
                <w:szCs w:val="16"/>
              </w:rPr>
            </w:pPr>
          </w:p>
        </w:tc>
        <w:tc>
          <w:tcPr>
            <w:tcW w:w="0" w:type="auto"/>
            <w:vMerge/>
          </w:tcPr>
          <w:p w14:paraId="11C1FB52" w14:textId="77777777" w:rsidR="00B46A8C" w:rsidRPr="00CF1F0D" w:rsidRDefault="00B46A8C">
            <w:pPr>
              <w:rPr>
                <w:sz w:val="16"/>
                <w:szCs w:val="16"/>
              </w:rPr>
            </w:pPr>
          </w:p>
        </w:tc>
        <w:tc>
          <w:tcPr>
            <w:tcW w:w="0" w:type="auto"/>
            <w:vMerge/>
          </w:tcPr>
          <w:p w14:paraId="59D342F8" w14:textId="77777777" w:rsidR="00B46A8C" w:rsidRPr="00CF1F0D" w:rsidRDefault="00B46A8C">
            <w:pPr>
              <w:rPr>
                <w:sz w:val="16"/>
                <w:szCs w:val="16"/>
              </w:rPr>
            </w:pPr>
          </w:p>
        </w:tc>
        <w:tc>
          <w:tcPr>
            <w:tcW w:w="0" w:type="auto"/>
            <w:vMerge/>
          </w:tcPr>
          <w:p w14:paraId="18BCF731" w14:textId="77777777" w:rsidR="00B46A8C" w:rsidRPr="00CF1F0D" w:rsidRDefault="00B46A8C">
            <w:pPr>
              <w:rPr>
                <w:sz w:val="16"/>
                <w:szCs w:val="16"/>
              </w:rPr>
            </w:pPr>
          </w:p>
        </w:tc>
        <w:tc>
          <w:tcPr>
            <w:tcW w:w="0" w:type="auto"/>
            <w:vMerge/>
          </w:tcPr>
          <w:p w14:paraId="2463D723" w14:textId="77777777" w:rsidR="00B46A8C" w:rsidRPr="00CF1F0D" w:rsidRDefault="00B46A8C">
            <w:pPr>
              <w:rPr>
                <w:sz w:val="16"/>
                <w:szCs w:val="16"/>
              </w:rPr>
            </w:pPr>
          </w:p>
        </w:tc>
        <w:tc>
          <w:tcPr>
            <w:tcW w:w="0" w:type="auto"/>
            <w:vMerge/>
          </w:tcPr>
          <w:p w14:paraId="2541265E" w14:textId="77777777" w:rsidR="00B46A8C" w:rsidRPr="00CF1F0D" w:rsidRDefault="00B46A8C">
            <w:pPr>
              <w:rPr>
                <w:sz w:val="16"/>
                <w:szCs w:val="16"/>
              </w:rPr>
            </w:pPr>
          </w:p>
        </w:tc>
        <w:tc>
          <w:tcPr>
            <w:tcW w:w="0" w:type="auto"/>
            <w:vMerge/>
          </w:tcPr>
          <w:p w14:paraId="4F69B705" w14:textId="77777777" w:rsidR="00B46A8C" w:rsidRPr="00CF1F0D" w:rsidRDefault="00B46A8C">
            <w:pPr>
              <w:rPr>
                <w:sz w:val="16"/>
                <w:szCs w:val="16"/>
              </w:rPr>
            </w:pPr>
          </w:p>
        </w:tc>
        <w:tc>
          <w:tcPr>
            <w:tcW w:w="0" w:type="auto"/>
            <w:vMerge w:val="restart"/>
          </w:tcPr>
          <w:p w14:paraId="09BB69EF" w14:textId="7733179D" w:rsidR="00B46A8C" w:rsidRDefault="00B46A8C" w:rsidP="00561737">
            <w:pPr>
              <w:rPr>
                <w:sz w:val="16"/>
                <w:szCs w:val="16"/>
              </w:rPr>
            </w:pPr>
            <w:r>
              <w:rPr>
                <w:sz w:val="16"/>
                <w:szCs w:val="16"/>
              </w:rPr>
              <w:t xml:space="preserve">MP: </w:t>
            </w:r>
            <w:r w:rsidRPr="001F5F28">
              <w:rPr>
                <w:sz w:val="16"/>
                <w:szCs w:val="16"/>
              </w:rPr>
              <w:t>CC</w:t>
            </w:r>
            <w:r>
              <w:rPr>
                <w:sz w:val="16"/>
                <w:szCs w:val="16"/>
              </w:rPr>
              <w:t xml:space="preserve"> </w:t>
            </w:r>
            <w:r w:rsidR="00B3285B">
              <w:rPr>
                <w:sz w:val="16"/>
                <w:szCs w:val="16"/>
              </w:rPr>
              <w:t xml:space="preserve">(leguminous) </w:t>
            </w:r>
            <w:r>
              <w:rPr>
                <w:sz w:val="16"/>
                <w:szCs w:val="16"/>
              </w:rPr>
              <w:t xml:space="preserve">&amp; NM (1/3 of conventional </w:t>
            </w:r>
            <w:r w:rsidR="00AC7AFC">
              <w:rPr>
                <w:sz w:val="16"/>
                <w:szCs w:val="16"/>
              </w:rPr>
              <w:t>systems synthetic fertilizer/</w:t>
            </w:r>
            <w:r>
              <w:rPr>
                <w:sz w:val="16"/>
                <w:szCs w:val="16"/>
              </w:rPr>
              <w:t>chemical inputs)</w:t>
            </w:r>
          </w:p>
          <w:p w14:paraId="070BFFDF" w14:textId="77777777" w:rsidR="00AC7AFC" w:rsidRDefault="00AC7AFC" w:rsidP="00561737">
            <w:pPr>
              <w:rPr>
                <w:sz w:val="16"/>
                <w:szCs w:val="16"/>
              </w:rPr>
            </w:pPr>
          </w:p>
          <w:p w14:paraId="259F109C" w14:textId="0823AAEA" w:rsidR="00AC7AFC" w:rsidRDefault="00AC7AFC" w:rsidP="00561737">
            <w:pPr>
              <w:rPr>
                <w:sz w:val="16"/>
                <w:szCs w:val="16"/>
              </w:rPr>
            </w:pPr>
          </w:p>
        </w:tc>
        <w:tc>
          <w:tcPr>
            <w:tcW w:w="0" w:type="auto"/>
          </w:tcPr>
          <w:p w14:paraId="624D09AF" w14:textId="46053B0C" w:rsidR="00B46A8C" w:rsidRDefault="00B46A8C" w:rsidP="0069149E">
            <w:pPr>
              <w:rPr>
                <w:sz w:val="16"/>
                <w:szCs w:val="16"/>
              </w:rPr>
            </w:pPr>
            <w:r>
              <w:rPr>
                <w:sz w:val="16"/>
                <w:szCs w:val="16"/>
              </w:rPr>
              <w:t>Provisioning</w:t>
            </w:r>
          </w:p>
        </w:tc>
        <w:tc>
          <w:tcPr>
            <w:tcW w:w="0" w:type="auto"/>
          </w:tcPr>
          <w:p w14:paraId="407976AF" w14:textId="0E45136D" w:rsidR="00B46A8C" w:rsidRDefault="00B46A8C" w:rsidP="0069149E">
            <w:pPr>
              <w:rPr>
                <w:sz w:val="16"/>
                <w:szCs w:val="16"/>
              </w:rPr>
            </w:pPr>
            <w:r>
              <w:rPr>
                <w:sz w:val="16"/>
                <w:szCs w:val="16"/>
              </w:rPr>
              <w:t xml:space="preserve">FP: </w:t>
            </w:r>
            <w:r w:rsidR="00B33D45" w:rsidRPr="00472C51">
              <w:rPr>
                <w:sz w:val="16"/>
                <w:szCs w:val="16"/>
              </w:rPr>
              <w:t>•</w:t>
            </w:r>
          </w:p>
        </w:tc>
        <w:tc>
          <w:tcPr>
            <w:tcW w:w="0" w:type="auto"/>
          </w:tcPr>
          <w:p w14:paraId="0ECAF7EF" w14:textId="77777777" w:rsidR="00B46A8C" w:rsidRDefault="00B46A8C" w:rsidP="0069149E">
            <w:pPr>
              <w:rPr>
                <w:sz w:val="16"/>
                <w:szCs w:val="16"/>
              </w:rPr>
            </w:pPr>
            <w:r>
              <w:rPr>
                <w:sz w:val="16"/>
                <w:szCs w:val="16"/>
              </w:rPr>
              <w:t>Grain yield (Mg/ha)</w:t>
            </w:r>
          </w:p>
        </w:tc>
        <w:tc>
          <w:tcPr>
            <w:tcW w:w="2534" w:type="dxa"/>
          </w:tcPr>
          <w:p w14:paraId="1B9655EE" w14:textId="77777777" w:rsidR="00B46A8C" w:rsidRPr="000A1861" w:rsidRDefault="00B46A8C" w:rsidP="000A1861">
            <w:pPr>
              <w:rPr>
                <w:sz w:val="16"/>
                <w:szCs w:val="16"/>
              </w:rPr>
            </w:pPr>
            <w:r w:rsidRPr="00882B5F">
              <w:rPr>
                <w:sz w:val="16"/>
                <w:szCs w:val="16"/>
              </w:rPr>
              <w:t xml:space="preserve">In our reduced-input system (with about one-third of the conventional system's chemical inputs; winter cover crops provide additional nitrogen), corn and soybean </w:t>
            </w:r>
            <w:proofErr w:type="gramStart"/>
            <w:r w:rsidRPr="00882B5F">
              <w:rPr>
                <w:sz w:val="16"/>
                <w:szCs w:val="16"/>
              </w:rPr>
              <w:t>yields</w:t>
            </w:r>
            <w:proofErr w:type="gramEnd"/>
            <w:r w:rsidRPr="00882B5F">
              <w:rPr>
                <w:sz w:val="16"/>
                <w:szCs w:val="16"/>
              </w:rPr>
              <w:t xml:space="preserve"> slightly exceed those of our conventionally managed system, and wheat yields lag only slightly </w:t>
            </w:r>
            <w:r>
              <w:rPr>
                <w:sz w:val="16"/>
                <w:szCs w:val="16"/>
              </w:rPr>
              <w:t>(</w:t>
            </w:r>
            <w:r w:rsidRPr="00882B5F">
              <w:rPr>
                <w:sz w:val="16"/>
                <w:szCs w:val="16"/>
              </w:rPr>
              <w:t>p. 405</w:t>
            </w:r>
            <w:r>
              <w:rPr>
                <w:sz w:val="16"/>
                <w:szCs w:val="16"/>
              </w:rPr>
              <w:t>)</w:t>
            </w:r>
          </w:p>
        </w:tc>
        <w:tc>
          <w:tcPr>
            <w:tcW w:w="884" w:type="dxa"/>
            <w:shd w:val="clear" w:color="auto" w:fill="000000" w:themeFill="text1"/>
          </w:tcPr>
          <w:p w14:paraId="716B5796" w14:textId="77777777" w:rsidR="00B46A8C" w:rsidRPr="00CF1F0D" w:rsidRDefault="00B46A8C">
            <w:pPr>
              <w:rPr>
                <w:sz w:val="16"/>
                <w:szCs w:val="16"/>
              </w:rPr>
            </w:pPr>
          </w:p>
        </w:tc>
      </w:tr>
      <w:tr w:rsidR="001117AB" w14:paraId="3D212DDE" w14:textId="77777777" w:rsidTr="001117AB">
        <w:trPr>
          <w:trHeight w:val="203"/>
        </w:trPr>
        <w:tc>
          <w:tcPr>
            <w:tcW w:w="0" w:type="auto"/>
            <w:vMerge/>
          </w:tcPr>
          <w:p w14:paraId="6E0E3D69" w14:textId="77777777" w:rsidR="00B46A8C" w:rsidRPr="00CF1F0D" w:rsidRDefault="00B46A8C">
            <w:pPr>
              <w:rPr>
                <w:sz w:val="16"/>
                <w:szCs w:val="16"/>
              </w:rPr>
            </w:pPr>
          </w:p>
        </w:tc>
        <w:tc>
          <w:tcPr>
            <w:tcW w:w="0" w:type="auto"/>
            <w:vMerge/>
          </w:tcPr>
          <w:p w14:paraId="3356E8DF" w14:textId="77777777" w:rsidR="00B46A8C" w:rsidRPr="00CF1F0D" w:rsidRDefault="00B46A8C">
            <w:pPr>
              <w:rPr>
                <w:sz w:val="16"/>
                <w:szCs w:val="16"/>
              </w:rPr>
            </w:pPr>
          </w:p>
        </w:tc>
        <w:tc>
          <w:tcPr>
            <w:tcW w:w="0" w:type="auto"/>
            <w:vMerge/>
          </w:tcPr>
          <w:p w14:paraId="28307314" w14:textId="77777777" w:rsidR="00B46A8C" w:rsidRPr="00CF1F0D" w:rsidRDefault="00B46A8C">
            <w:pPr>
              <w:rPr>
                <w:sz w:val="16"/>
                <w:szCs w:val="16"/>
              </w:rPr>
            </w:pPr>
          </w:p>
        </w:tc>
        <w:tc>
          <w:tcPr>
            <w:tcW w:w="0" w:type="auto"/>
            <w:vMerge/>
          </w:tcPr>
          <w:p w14:paraId="65BB855A" w14:textId="77777777" w:rsidR="00B46A8C" w:rsidRPr="00CF1F0D" w:rsidRDefault="00B46A8C">
            <w:pPr>
              <w:rPr>
                <w:sz w:val="16"/>
                <w:szCs w:val="16"/>
              </w:rPr>
            </w:pPr>
          </w:p>
        </w:tc>
        <w:tc>
          <w:tcPr>
            <w:tcW w:w="0" w:type="auto"/>
            <w:vMerge/>
          </w:tcPr>
          <w:p w14:paraId="6E4C861B" w14:textId="77777777" w:rsidR="00B46A8C" w:rsidRPr="00CF1F0D" w:rsidRDefault="00B46A8C">
            <w:pPr>
              <w:rPr>
                <w:sz w:val="16"/>
                <w:szCs w:val="16"/>
              </w:rPr>
            </w:pPr>
          </w:p>
        </w:tc>
        <w:tc>
          <w:tcPr>
            <w:tcW w:w="0" w:type="auto"/>
            <w:vMerge/>
          </w:tcPr>
          <w:p w14:paraId="08C19BBE" w14:textId="77777777" w:rsidR="00B46A8C" w:rsidRPr="00CF1F0D" w:rsidRDefault="00B46A8C">
            <w:pPr>
              <w:rPr>
                <w:sz w:val="16"/>
                <w:szCs w:val="16"/>
              </w:rPr>
            </w:pPr>
          </w:p>
        </w:tc>
        <w:tc>
          <w:tcPr>
            <w:tcW w:w="0" w:type="auto"/>
            <w:vMerge/>
          </w:tcPr>
          <w:p w14:paraId="06808B17" w14:textId="77777777" w:rsidR="00B46A8C" w:rsidRPr="00CF1F0D" w:rsidRDefault="00B46A8C">
            <w:pPr>
              <w:rPr>
                <w:sz w:val="16"/>
                <w:szCs w:val="16"/>
              </w:rPr>
            </w:pPr>
          </w:p>
        </w:tc>
        <w:tc>
          <w:tcPr>
            <w:tcW w:w="0" w:type="auto"/>
            <w:vMerge/>
          </w:tcPr>
          <w:p w14:paraId="0C649447" w14:textId="77777777" w:rsidR="00B46A8C" w:rsidRPr="00CF1F0D" w:rsidRDefault="00B46A8C">
            <w:pPr>
              <w:rPr>
                <w:sz w:val="16"/>
                <w:szCs w:val="16"/>
              </w:rPr>
            </w:pPr>
          </w:p>
        </w:tc>
        <w:tc>
          <w:tcPr>
            <w:tcW w:w="0" w:type="auto"/>
            <w:vMerge/>
          </w:tcPr>
          <w:p w14:paraId="09990DA3" w14:textId="77777777" w:rsidR="00B46A8C" w:rsidRPr="00CF1F0D" w:rsidRDefault="00B46A8C">
            <w:pPr>
              <w:rPr>
                <w:sz w:val="16"/>
                <w:szCs w:val="16"/>
              </w:rPr>
            </w:pPr>
          </w:p>
        </w:tc>
        <w:tc>
          <w:tcPr>
            <w:tcW w:w="0" w:type="auto"/>
            <w:vMerge/>
          </w:tcPr>
          <w:p w14:paraId="4FACCF46" w14:textId="77777777" w:rsidR="00B46A8C" w:rsidRPr="00CF1F0D" w:rsidRDefault="00B46A8C">
            <w:pPr>
              <w:rPr>
                <w:sz w:val="16"/>
                <w:szCs w:val="16"/>
              </w:rPr>
            </w:pPr>
          </w:p>
        </w:tc>
        <w:tc>
          <w:tcPr>
            <w:tcW w:w="0" w:type="auto"/>
            <w:vMerge/>
          </w:tcPr>
          <w:p w14:paraId="33989EF3" w14:textId="0260C94B" w:rsidR="00B46A8C" w:rsidRDefault="00B46A8C" w:rsidP="00561737">
            <w:pPr>
              <w:rPr>
                <w:sz w:val="16"/>
                <w:szCs w:val="16"/>
              </w:rPr>
            </w:pPr>
          </w:p>
        </w:tc>
        <w:tc>
          <w:tcPr>
            <w:tcW w:w="0" w:type="auto"/>
          </w:tcPr>
          <w:p w14:paraId="0116A70C" w14:textId="75119596" w:rsidR="00B46A8C" w:rsidRDefault="00B46A8C" w:rsidP="0069149E">
            <w:pPr>
              <w:rPr>
                <w:sz w:val="16"/>
                <w:szCs w:val="16"/>
              </w:rPr>
            </w:pPr>
            <w:r>
              <w:rPr>
                <w:sz w:val="16"/>
                <w:szCs w:val="16"/>
              </w:rPr>
              <w:t>Regulating</w:t>
            </w:r>
          </w:p>
        </w:tc>
        <w:tc>
          <w:tcPr>
            <w:tcW w:w="0" w:type="auto"/>
          </w:tcPr>
          <w:p w14:paraId="5D1337DF" w14:textId="77777777" w:rsidR="00B46A8C" w:rsidRDefault="00B46A8C" w:rsidP="0069149E">
            <w:pPr>
              <w:rPr>
                <w:sz w:val="16"/>
                <w:szCs w:val="16"/>
              </w:rPr>
            </w:pPr>
            <w:r>
              <w:rPr>
                <w:sz w:val="16"/>
                <w:szCs w:val="16"/>
              </w:rPr>
              <w:t>WPWT: +</w:t>
            </w:r>
          </w:p>
        </w:tc>
        <w:tc>
          <w:tcPr>
            <w:tcW w:w="0" w:type="auto"/>
          </w:tcPr>
          <w:p w14:paraId="45534EEA" w14:textId="77777777" w:rsidR="00B46A8C" w:rsidRPr="00FD3756" w:rsidRDefault="00B46A8C" w:rsidP="0069149E">
            <w:pPr>
              <w:rPr>
                <w:sz w:val="16"/>
                <w:szCs w:val="16"/>
              </w:rPr>
            </w:pPr>
            <w:r w:rsidRPr="00FD3756">
              <w:rPr>
                <w:sz w:val="16"/>
                <w:szCs w:val="16"/>
              </w:rPr>
              <w:t>Nitrogen</w:t>
            </w:r>
            <w:r>
              <w:rPr>
                <w:sz w:val="16"/>
                <w:szCs w:val="16"/>
              </w:rPr>
              <w:t>/ha</w:t>
            </w:r>
          </w:p>
          <w:p w14:paraId="28073157" w14:textId="77777777" w:rsidR="00B46A8C" w:rsidRDefault="00B46A8C" w:rsidP="0069149E">
            <w:pPr>
              <w:rPr>
                <w:sz w:val="16"/>
                <w:szCs w:val="16"/>
              </w:rPr>
            </w:pPr>
            <w:r w:rsidRPr="00FD3756">
              <w:rPr>
                <w:sz w:val="16"/>
                <w:szCs w:val="16"/>
              </w:rPr>
              <w:t>Nitrate-nitrogen</w:t>
            </w:r>
            <w:r>
              <w:rPr>
                <w:sz w:val="16"/>
                <w:szCs w:val="16"/>
              </w:rPr>
              <w:t xml:space="preserve">/Mg of </w:t>
            </w:r>
            <w:r w:rsidRPr="00FD3756">
              <w:rPr>
                <w:sz w:val="16"/>
                <w:szCs w:val="16"/>
              </w:rPr>
              <w:t>yield</w:t>
            </w:r>
          </w:p>
        </w:tc>
        <w:tc>
          <w:tcPr>
            <w:tcW w:w="2534" w:type="dxa"/>
          </w:tcPr>
          <w:p w14:paraId="36FC9146" w14:textId="77777777" w:rsidR="00B46A8C" w:rsidRPr="000A1861" w:rsidRDefault="00B46A8C" w:rsidP="00882B5F">
            <w:pPr>
              <w:rPr>
                <w:sz w:val="16"/>
                <w:szCs w:val="16"/>
              </w:rPr>
            </w:pPr>
            <w:r w:rsidRPr="00882B5F">
              <w:rPr>
                <w:sz w:val="16"/>
                <w:szCs w:val="16"/>
              </w:rPr>
              <w:t>Over an 11-year period, beginning 6 years after establishment, the annual row-crop systems showed two- to threefold differences in nitrate losses, ranging from 24 kg of nitrogen per ha in the reduced-input systems</w:t>
            </w:r>
            <w:r>
              <w:rPr>
                <w:sz w:val="16"/>
                <w:szCs w:val="16"/>
              </w:rPr>
              <w:t xml:space="preserve"> </w:t>
            </w:r>
            <w:r w:rsidRPr="00882B5F">
              <w:rPr>
                <w:sz w:val="16"/>
                <w:szCs w:val="16"/>
              </w:rPr>
              <w:t>and 62 kg of nitrogen per ha in the conventionally managed systems</w:t>
            </w:r>
            <w:r>
              <w:rPr>
                <w:sz w:val="16"/>
                <w:szCs w:val="16"/>
              </w:rPr>
              <w:t xml:space="preserve"> (</w:t>
            </w:r>
            <w:r w:rsidRPr="00882B5F">
              <w:rPr>
                <w:sz w:val="16"/>
                <w:szCs w:val="16"/>
              </w:rPr>
              <w:t>p. 407</w:t>
            </w:r>
            <w:r>
              <w:rPr>
                <w:sz w:val="16"/>
                <w:szCs w:val="16"/>
              </w:rPr>
              <w:t xml:space="preserve">); </w:t>
            </w:r>
            <w:r w:rsidRPr="00882B5F">
              <w:rPr>
                <w:sz w:val="16"/>
                <w:szCs w:val="16"/>
              </w:rPr>
              <w:t>Even after accounting for yield differences, leaching differences were substantial: 7.3 kg of nitrate-nitrogen per megagram (Mg) yield in the reduced-input system, compared with 1</w:t>
            </w:r>
            <w:r>
              <w:rPr>
                <w:sz w:val="16"/>
                <w:szCs w:val="16"/>
              </w:rPr>
              <w:t xml:space="preserve">7.9 in the conventional systems </w:t>
            </w:r>
          </w:p>
        </w:tc>
        <w:tc>
          <w:tcPr>
            <w:tcW w:w="884" w:type="dxa"/>
            <w:shd w:val="clear" w:color="auto" w:fill="auto"/>
          </w:tcPr>
          <w:p w14:paraId="125E0CE3" w14:textId="5B28B7D1" w:rsidR="00B46A8C" w:rsidRPr="00CF1F0D" w:rsidRDefault="00DD0550">
            <w:pPr>
              <w:rPr>
                <w:sz w:val="16"/>
                <w:szCs w:val="16"/>
              </w:rPr>
            </w:pPr>
            <w:r w:rsidRPr="00472C51">
              <w:rPr>
                <w:sz w:val="16"/>
                <w:szCs w:val="16"/>
              </w:rPr>
              <w:t>•</w:t>
            </w:r>
            <w:r w:rsidR="00B46A8C">
              <w:rPr>
                <w:sz w:val="16"/>
                <w:szCs w:val="16"/>
              </w:rPr>
              <w:t>/+</w:t>
            </w:r>
          </w:p>
        </w:tc>
      </w:tr>
      <w:tr w:rsidR="001117AB" w14:paraId="513D3355" w14:textId="77777777" w:rsidTr="001117AB">
        <w:trPr>
          <w:trHeight w:val="203"/>
        </w:trPr>
        <w:tc>
          <w:tcPr>
            <w:tcW w:w="0" w:type="auto"/>
            <w:vMerge/>
          </w:tcPr>
          <w:p w14:paraId="3CE9697A" w14:textId="77777777" w:rsidR="00B46A8C" w:rsidRPr="00CF1F0D" w:rsidRDefault="00B46A8C">
            <w:pPr>
              <w:rPr>
                <w:sz w:val="16"/>
                <w:szCs w:val="16"/>
              </w:rPr>
            </w:pPr>
          </w:p>
        </w:tc>
        <w:tc>
          <w:tcPr>
            <w:tcW w:w="0" w:type="auto"/>
            <w:vMerge/>
          </w:tcPr>
          <w:p w14:paraId="61804044" w14:textId="77777777" w:rsidR="00B46A8C" w:rsidRPr="00CF1F0D" w:rsidRDefault="00B46A8C">
            <w:pPr>
              <w:rPr>
                <w:sz w:val="16"/>
                <w:szCs w:val="16"/>
              </w:rPr>
            </w:pPr>
          </w:p>
        </w:tc>
        <w:tc>
          <w:tcPr>
            <w:tcW w:w="0" w:type="auto"/>
            <w:vMerge/>
          </w:tcPr>
          <w:p w14:paraId="102E4D78" w14:textId="77777777" w:rsidR="00B46A8C" w:rsidRPr="00CF1F0D" w:rsidRDefault="00B46A8C">
            <w:pPr>
              <w:rPr>
                <w:sz w:val="16"/>
                <w:szCs w:val="16"/>
              </w:rPr>
            </w:pPr>
          </w:p>
        </w:tc>
        <w:tc>
          <w:tcPr>
            <w:tcW w:w="0" w:type="auto"/>
            <w:vMerge/>
          </w:tcPr>
          <w:p w14:paraId="5B5EA31F" w14:textId="77777777" w:rsidR="00B46A8C" w:rsidRPr="00CF1F0D" w:rsidRDefault="00B46A8C">
            <w:pPr>
              <w:rPr>
                <w:sz w:val="16"/>
                <w:szCs w:val="16"/>
              </w:rPr>
            </w:pPr>
          </w:p>
        </w:tc>
        <w:tc>
          <w:tcPr>
            <w:tcW w:w="0" w:type="auto"/>
            <w:vMerge/>
          </w:tcPr>
          <w:p w14:paraId="46828039" w14:textId="77777777" w:rsidR="00B46A8C" w:rsidRPr="00CF1F0D" w:rsidRDefault="00B46A8C">
            <w:pPr>
              <w:rPr>
                <w:sz w:val="16"/>
                <w:szCs w:val="16"/>
              </w:rPr>
            </w:pPr>
          </w:p>
        </w:tc>
        <w:tc>
          <w:tcPr>
            <w:tcW w:w="0" w:type="auto"/>
            <w:vMerge/>
          </w:tcPr>
          <w:p w14:paraId="177DE692" w14:textId="77777777" w:rsidR="00B46A8C" w:rsidRPr="00CF1F0D" w:rsidRDefault="00B46A8C">
            <w:pPr>
              <w:rPr>
                <w:sz w:val="16"/>
                <w:szCs w:val="16"/>
              </w:rPr>
            </w:pPr>
          </w:p>
        </w:tc>
        <w:tc>
          <w:tcPr>
            <w:tcW w:w="0" w:type="auto"/>
            <w:vMerge/>
          </w:tcPr>
          <w:p w14:paraId="54033D0A" w14:textId="77777777" w:rsidR="00B46A8C" w:rsidRPr="00CF1F0D" w:rsidRDefault="00B46A8C">
            <w:pPr>
              <w:rPr>
                <w:sz w:val="16"/>
                <w:szCs w:val="16"/>
              </w:rPr>
            </w:pPr>
          </w:p>
        </w:tc>
        <w:tc>
          <w:tcPr>
            <w:tcW w:w="0" w:type="auto"/>
            <w:vMerge/>
          </w:tcPr>
          <w:p w14:paraId="1B4985D9" w14:textId="77777777" w:rsidR="00B46A8C" w:rsidRPr="00CF1F0D" w:rsidRDefault="00B46A8C">
            <w:pPr>
              <w:rPr>
                <w:sz w:val="16"/>
                <w:szCs w:val="16"/>
              </w:rPr>
            </w:pPr>
          </w:p>
        </w:tc>
        <w:tc>
          <w:tcPr>
            <w:tcW w:w="0" w:type="auto"/>
            <w:vMerge/>
          </w:tcPr>
          <w:p w14:paraId="6EA087CF" w14:textId="77777777" w:rsidR="00B46A8C" w:rsidRPr="00CF1F0D" w:rsidRDefault="00B46A8C">
            <w:pPr>
              <w:rPr>
                <w:sz w:val="16"/>
                <w:szCs w:val="16"/>
              </w:rPr>
            </w:pPr>
          </w:p>
        </w:tc>
        <w:tc>
          <w:tcPr>
            <w:tcW w:w="0" w:type="auto"/>
            <w:vMerge/>
          </w:tcPr>
          <w:p w14:paraId="1F86EFF6" w14:textId="77777777" w:rsidR="00B46A8C" w:rsidRPr="00CF1F0D" w:rsidRDefault="00B46A8C">
            <w:pPr>
              <w:rPr>
                <w:sz w:val="16"/>
                <w:szCs w:val="16"/>
              </w:rPr>
            </w:pPr>
          </w:p>
        </w:tc>
        <w:tc>
          <w:tcPr>
            <w:tcW w:w="0" w:type="auto"/>
            <w:vMerge/>
          </w:tcPr>
          <w:p w14:paraId="16B0693E" w14:textId="04749D2B" w:rsidR="00B46A8C" w:rsidRDefault="00B46A8C" w:rsidP="00561737">
            <w:pPr>
              <w:rPr>
                <w:sz w:val="16"/>
                <w:szCs w:val="16"/>
              </w:rPr>
            </w:pPr>
          </w:p>
        </w:tc>
        <w:tc>
          <w:tcPr>
            <w:tcW w:w="0" w:type="auto"/>
          </w:tcPr>
          <w:p w14:paraId="08C21DD5" w14:textId="4D4BDE18" w:rsidR="00B46A8C" w:rsidRDefault="00B46A8C" w:rsidP="0069149E">
            <w:pPr>
              <w:rPr>
                <w:sz w:val="16"/>
                <w:szCs w:val="16"/>
              </w:rPr>
            </w:pPr>
            <w:r>
              <w:rPr>
                <w:sz w:val="16"/>
                <w:szCs w:val="16"/>
              </w:rPr>
              <w:t>Regulating</w:t>
            </w:r>
          </w:p>
        </w:tc>
        <w:tc>
          <w:tcPr>
            <w:tcW w:w="0" w:type="auto"/>
          </w:tcPr>
          <w:p w14:paraId="19FF3199" w14:textId="77777777" w:rsidR="00B46A8C" w:rsidRDefault="00B46A8C" w:rsidP="0069149E">
            <w:pPr>
              <w:rPr>
                <w:sz w:val="16"/>
                <w:szCs w:val="16"/>
              </w:rPr>
            </w:pPr>
            <w:r>
              <w:rPr>
                <w:sz w:val="16"/>
                <w:szCs w:val="16"/>
              </w:rPr>
              <w:t>CR: +</w:t>
            </w:r>
          </w:p>
        </w:tc>
        <w:tc>
          <w:tcPr>
            <w:tcW w:w="0" w:type="auto"/>
          </w:tcPr>
          <w:p w14:paraId="6E1E7D6A" w14:textId="77777777" w:rsidR="00B46A8C" w:rsidRDefault="00B46A8C" w:rsidP="0069149E">
            <w:pPr>
              <w:rPr>
                <w:sz w:val="16"/>
                <w:szCs w:val="16"/>
              </w:rPr>
            </w:pPr>
            <w:r w:rsidRPr="00491654">
              <w:rPr>
                <w:sz w:val="16"/>
                <w:szCs w:val="16"/>
              </w:rPr>
              <w:t>Global warming impact (carbon dioxide equivalents [C</w:t>
            </w:r>
            <w:r w:rsidRPr="00491654">
              <w:rPr>
                <w:sz w:val="16"/>
                <w:szCs w:val="16"/>
                <w:vertAlign w:val="subscript"/>
              </w:rPr>
              <w:t>O</w:t>
            </w:r>
            <w:r w:rsidRPr="00491654">
              <w:rPr>
                <w:sz w:val="16"/>
                <w:szCs w:val="16"/>
              </w:rPr>
              <w:t>2e])</w:t>
            </w:r>
          </w:p>
        </w:tc>
        <w:tc>
          <w:tcPr>
            <w:tcW w:w="2534" w:type="dxa"/>
          </w:tcPr>
          <w:p w14:paraId="22BE4C9D" w14:textId="77777777" w:rsidR="00B46A8C" w:rsidRPr="000A1861" w:rsidRDefault="00B46A8C" w:rsidP="000A1861">
            <w:pPr>
              <w:rPr>
                <w:sz w:val="16"/>
                <w:szCs w:val="16"/>
              </w:rPr>
            </w:pPr>
            <w:r w:rsidRPr="00C263F3">
              <w:rPr>
                <w:sz w:val="16"/>
                <w:szCs w:val="16"/>
              </w:rPr>
              <w:t>The reduced input and biologically based systems also exhibited net-mitigation</w:t>
            </w:r>
            <w:r>
              <w:rPr>
                <w:sz w:val="16"/>
                <w:szCs w:val="16"/>
              </w:rPr>
              <w:t xml:space="preserve"> (p. 409)</w:t>
            </w:r>
          </w:p>
        </w:tc>
        <w:tc>
          <w:tcPr>
            <w:tcW w:w="884" w:type="dxa"/>
            <w:shd w:val="clear" w:color="auto" w:fill="auto"/>
          </w:tcPr>
          <w:p w14:paraId="798DD54F" w14:textId="3650E05B" w:rsidR="00B46A8C" w:rsidRPr="00CF1F0D" w:rsidRDefault="00DD0550">
            <w:pPr>
              <w:rPr>
                <w:sz w:val="16"/>
                <w:szCs w:val="16"/>
              </w:rPr>
            </w:pPr>
            <w:r w:rsidRPr="00472C51">
              <w:rPr>
                <w:sz w:val="16"/>
                <w:szCs w:val="16"/>
              </w:rPr>
              <w:t>•</w:t>
            </w:r>
            <w:r w:rsidR="00B46A8C">
              <w:rPr>
                <w:sz w:val="16"/>
                <w:szCs w:val="16"/>
              </w:rPr>
              <w:t>/+</w:t>
            </w:r>
          </w:p>
        </w:tc>
      </w:tr>
      <w:tr w:rsidR="001117AB" w14:paraId="1BE20532" w14:textId="77777777" w:rsidTr="001117AB">
        <w:trPr>
          <w:trHeight w:val="203"/>
        </w:trPr>
        <w:tc>
          <w:tcPr>
            <w:tcW w:w="0" w:type="auto"/>
            <w:vMerge/>
          </w:tcPr>
          <w:p w14:paraId="33E712A1" w14:textId="77777777" w:rsidR="00B46A8C" w:rsidRPr="00CF1F0D" w:rsidRDefault="00B46A8C">
            <w:pPr>
              <w:rPr>
                <w:sz w:val="16"/>
                <w:szCs w:val="16"/>
              </w:rPr>
            </w:pPr>
          </w:p>
        </w:tc>
        <w:tc>
          <w:tcPr>
            <w:tcW w:w="0" w:type="auto"/>
            <w:vMerge/>
          </w:tcPr>
          <w:p w14:paraId="42C280A8" w14:textId="77777777" w:rsidR="00B46A8C" w:rsidRPr="00CF1F0D" w:rsidRDefault="00B46A8C">
            <w:pPr>
              <w:rPr>
                <w:sz w:val="16"/>
                <w:szCs w:val="16"/>
              </w:rPr>
            </w:pPr>
          </w:p>
        </w:tc>
        <w:tc>
          <w:tcPr>
            <w:tcW w:w="0" w:type="auto"/>
            <w:vMerge/>
          </w:tcPr>
          <w:p w14:paraId="3ACE8286" w14:textId="77777777" w:rsidR="00B46A8C" w:rsidRPr="00CF1F0D" w:rsidRDefault="00B46A8C">
            <w:pPr>
              <w:rPr>
                <w:sz w:val="16"/>
                <w:szCs w:val="16"/>
              </w:rPr>
            </w:pPr>
          </w:p>
        </w:tc>
        <w:tc>
          <w:tcPr>
            <w:tcW w:w="0" w:type="auto"/>
            <w:vMerge/>
          </w:tcPr>
          <w:p w14:paraId="1F723230" w14:textId="77777777" w:rsidR="00B46A8C" w:rsidRPr="00CF1F0D" w:rsidRDefault="00B46A8C">
            <w:pPr>
              <w:rPr>
                <w:sz w:val="16"/>
                <w:szCs w:val="16"/>
              </w:rPr>
            </w:pPr>
          </w:p>
        </w:tc>
        <w:tc>
          <w:tcPr>
            <w:tcW w:w="0" w:type="auto"/>
            <w:vMerge/>
          </w:tcPr>
          <w:p w14:paraId="3416EA32" w14:textId="77777777" w:rsidR="00B46A8C" w:rsidRPr="00CF1F0D" w:rsidRDefault="00B46A8C">
            <w:pPr>
              <w:rPr>
                <w:sz w:val="16"/>
                <w:szCs w:val="16"/>
              </w:rPr>
            </w:pPr>
          </w:p>
        </w:tc>
        <w:tc>
          <w:tcPr>
            <w:tcW w:w="0" w:type="auto"/>
            <w:vMerge/>
          </w:tcPr>
          <w:p w14:paraId="6E235881" w14:textId="77777777" w:rsidR="00B46A8C" w:rsidRPr="00CF1F0D" w:rsidRDefault="00B46A8C">
            <w:pPr>
              <w:rPr>
                <w:sz w:val="16"/>
                <w:szCs w:val="16"/>
              </w:rPr>
            </w:pPr>
          </w:p>
        </w:tc>
        <w:tc>
          <w:tcPr>
            <w:tcW w:w="0" w:type="auto"/>
            <w:vMerge/>
          </w:tcPr>
          <w:p w14:paraId="5D072C9F" w14:textId="77777777" w:rsidR="00B46A8C" w:rsidRPr="00CF1F0D" w:rsidRDefault="00B46A8C">
            <w:pPr>
              <w:rPr>
                <w:sz w:val="16"/>
                <w:szCs w:val="16"/>
              </w:rPr>
            </w:pPr>
          </w:p>
        </w:tc>
        <w:tc>
          <w:tcPr>
            <w:tcW w:w="0" w:type="auto"/>
            <w:vMerge/>
          </w:tcPr>
          <w:p w14:paraId="7747AEFE" w14:textId="77777777" w:rsidR="00B46A8C" w:rsidRPr="00CF1F0D" w:rsidRDefault="00B46A8C">
            <w:pPr>
              <w:rPr>
                <w:sz w:val="16"/>
                <w:szCs w:val="16"/>
              </w:rPr>
            </w:pPr>
          </w:p>
        </w:tc>
        <w:tc>
          <w:tcPr>
            <w:tcW w:w="0" w:type="auto"/>
            <w:vMerge/>
          </w:tcPr>
          <w:p w14:paraId="1411414F" w14:textId="77777777" w:rsidR="00B46A8C" w:rsidRPr="00CF1F0D" w:rsidRDefault="00B46A8C">
            <w:pPr>
              <w:rPr>
                <w:sz w:val="16"/>
                <w:szCs w:val="16"/>
              </w:rPr>
            </w:pPr>
          </w:p>
        </w:tc>
        <w:tc>
          <w:tcPr>
            <w:tcW w:w="0" w:type="auto"/>
            <w:vMerge/>
          </w:tcPr>
          <w:p w14:paraId="75033110" w14:textId="77777777" w:rsidR="00B46A8C" w:rsidRPr="00CF1F0D" w:rsidRDefault="00B46A8C">
            <w:pPr>
              <w:rPr>
                <w:sz w:val="16"/>
                <w:szCs w:val="16"/>
              </w:rPr>
            </w:pPr>
          </w:p>
        </w:tc>
        <w:tc>
          <w:tcPr>
            <w:tcW w:w="0" w:type="auto"/>
            <w:vMerge/>
          </w:tcPr>
          <w:p w14:paraId="167E29F4" w14:textId="70B7732C" w:rsidR="00B46A8C" w:rsidRDefault="00B46A8C" w:rsidP="00561737">
            <w:pPr>
              <w:rPr>
                <w:sz w:val="16"/>
                <w:szCs w:val="16"/>
              </w:rPr>
            </w:pPr>
          </w:p>
        </w:tc>
        <w:tc>
          <w:tcPr>
            <w:tcW w:w="0" w:type="auto"/>
          </w:tcPr>
          <w:p w14:paraId="011C21ED" w14:textId="39C371FD" w:rsidR="00B46A8C" w:rsidRDefault="00B46A8C" w:rsidP="0069149E">
            <w:pPr>
              <w:rPr>
                <w:sz w:val="16"/>
                <w:szCs w:val="16"/>
              </w:rPr>
            </w:pPr>
            <w:r>
              <w:rPr>
                <w:sz w:val="16"/>
                <w:szCs w:val="16"/>
              </w:rPr>
              <w:t>Supporting</w:t>
            </w:r>
          </w:p>
        </w:tc>
        <w:tc>
          <w:tcPr>
            <w:tcW w:w="0" w:type="auto"/>
          </w:tcPr>
          <w:p w14:paraId="2F4E41FD" w14:textId="77777777" w:rsidR="00B46A8C" w:rsidRDefault="00B46A8C" w:rsidP="0069149E">
            <w:pPr>
              <w:rPr>
                <w:sz w:val="16"/>
                <w:szCs w:val="16"/>
              </w:rPr>
            </w:pPr>
            <w:r>
              <w:rPr>
                <w:sz w:val="16"/>
                <w:szCs w:val="16"/>
              </w:rPr>
              <w:t>SF: +</w:t>
            </w:r>
          </w:p>
        </w:tc>
        <w:tc>
          <w:tcPr>
            <w:tcW w:w="0" w:type="auto"/>
          </w:tcPr>
          <w:p w14:paraId="684645ED" w14:textId="77777777" w:rsidR="00B46A8C" w:rsidRDefault="00B46A8C" w:rsidP="0069149E">
            <w:pPr>
              <w:rPr>
                <w:sz w:val="16"/>
                <w:szCs w:val="16"/>
              </w:rPr>
            </w:pPr>
            <w:r w:rsidRPr="00491654">
              <w:rPr>
                <w:sz w:val="16"/>
                <w:szCs w:val="16"/>
              </w:rPr>
              <w:t>Soil organic matter</w:t>
            </w:r>
          </w:p>
        </w:tc>
        <w:tc>
          <w:tcPr>
            <w:tcW w:w="2534" w:type="dxa"/>
          </w:tcPr>
          <w:p w14:paraId="6AF57138" w14:textId="77777777" w:rsidR="00B46A8C" w:rsidRPr="000A1861" w:rsidRDefault="00B46A8C" w:rsidP="00844C3B">
            <w:pPr>
              <w:rPr>
                <w:sz w:val="16"/>
                <w:szCs w:val="16"/>
              </w:rPr>
            </w:pPr>
            <w:r>
              <w:rPr>
                <w:sz w:val="16"/>
                <w:szCs w:val="16"/>
              </w:rPr>
              <w:t>R</w:t>
            </w:r>
            <w:r w:rsidRPr="00844C3B">
              <w:rPr>
                <w:sz w:val="16"/>
                <w:szCs w:val="16"/>
              </w:rPr>
              <w:t>elative to the conventional system, soil organic matter increased in the reduced-input</w:t>
            </w:r>
            <w:r>
              <w:rPr>
                <w:sz w:val="16"/>
                <w:szCs w:val="16"/>
              </w:rPr>
              <w:t xml:space="preserve"> system</w:t>
            </w:r>
            <w:r w:rsidRPr="00844C3B">
              <w:rPr>
                <w:sz w:val="16"/>
                <w:szCs w:val="16"/>
              </w:rPr>
              <w:t xml:space="preserve"> </w:t>
            </w:r>
            <w:r>
              <w:rPr>
                <w:sz w:val="16"/>
                <w:szCs w:val="16"/>
              </w:rPr>
              <w:t>(</w:t>
            </w:r>
            <w:r w:rsidRPr="00844C3B">
              <w:rPr>
                <w:sz w:val="16"/>
                <w:szCs w:val="16"/>
              </w:rPr>
              <w:t>p. 410</w:t>
            </w:r>
            <w:r>
              <w:rPr>
                <w:sz w:val="16"/>
                <w:szCs w:val="16"/>
              </w:rPr>
              <w:t>)</w:t>
            </w:r>
          </w:p>
        </w:tc>
        <w:tc>
          <w:tcPr>
            <w:tcW w:w="884" w:type="dxa"/>
            <w:shd w:val="clear" w:color="auto" w:fill="auto"/>
          </w:tcPr>
          <w:p w14:paraId="65056AE0" w14:textId="5AFF8D48" w:rsidR="00B46A8C" w:rsidRPr="00CF1F0D" w:rsidRDefault="00DD0550">
            <w:pPr>
              <w:rPr>
                <w:sz w:val="16"/>
                <w:szCs w:val="16"/>
              </w:rPr>
            </w:pPr>
            <w:r w:rsidRPr="00472C51">
              <w:rPr>
                <w:sz w:val="16"/>
                <w:szCs w:val="16"/>
              </w:rPr>
              <w:t>•</w:t>
            </w:r>
            <w:r w:rsidR="00B46A8C">
              <w:rPr>
                <w:sz w:val="16"/>
                <w:szCs w:val="16"/>
              </w:rPr>
              <w:t>/+</w:t>
            </w:r>
          </w:p>
        </w:tc>
      </w:tr>
      <w:tr w:rsidR="001117AB" w14:paraId="13D6ABDF" w14:textId="77777777" w:rsidTr="001117AB">
        <w:trPr>
          <w:trHeight w:val="203"/>
        </w:trPr>
        <w:tc>
          <w:tcPr>
            <w:tcW w:w="0" w:type="auto"/>
            <w:vMerge/>
          </w:tcPr>
          <w:p w14:paraId="48EDFF45" w14:textId="77777777" w:rsidR="00B46A8C" w:rsidRPr="00CF1F0D" w:rsidRDefault="00B46A8C">
            <w:pPr>
              <w:rPr>
                <w:sz w:val="16"/>
                <w:szCs w:val="16"/>
              </w:rPr>
            </w:pPr>
          </w:p>
        </w:tc>
        <w:tc>
          <w:tcPr>
            <w:tcW w:w="0" w:type="auto"/>
            <w:vMerge/>
          </w:tcPr>
          <w:p w14:paraId="6D66C511" w14:textId="77777777" w:rsidR="00B46A8C" w:rsidRPr="00CF1F0D" w:rsidRDefault="00B46A8C">
            <w:pPr>
              <w:rPr>
                <w:sz w:val="16"/>
                <w:szCs w:val="16"/>
              </w:rPr>
            </w:pPr>
          </w:p>
        </w:tc>
        <w:tc>
          <w:tcPr>
            <w:tcW w:w="0" w:type="auto"/>
            <w:vMerge/>
          </w:tcPr>
          <w:p w14:paraId="1AA31690" w14:textId="77777777" w:rsidR="00B46A8C" w:rsidRPr="00CF1F0D" w:rsidRDefault="00B46A8C">
            <w:pPr>
              <w:rPr>
                <w:sz w:val="16"/>
                <w:szCs w:val="16"/>
              </w:rPr>
            </w:pPr>
          </w:p>
        </w:tc>
        <w:tc>
          <w:tcPr>
            <w:tcW w:w="0" w:type="auto"/>
            <w:vMerge/>
          </w:tcPr>
          <w:p w14:paraId="7DA54FAD" w14:textId="77777777" w:rsidR="00B46A8C" w:rsidRPr="00CF1F0D" w:rsidRDefault="00B46A8C">
            <w:pPr>
              <w:rPr>
                <w:sz w:val="16"/>
                <w:szCs w:val="16"/>
              </w:rPr>
            </w:pPr>
          </w:p>
        </w:tc>
        <w:tc>
          <w:tcPr>
            <w:tcW w:w="0" w:type="auto"/>
            <w:vMerge/>
          </w:tcPr>
          <w:p w14:paraId="61231431" w14:textId="77777777" w:rsidR="00B46A8C" w:rsidRPr="00CF1F0D" w:rsidRDefault="00B46A8C">
            <w:pPr>
              <w:rPr>
                <w:sz w:val="16"/>
                <w:szCs w:val="16"/>
              </w:rPr>
            </w:pPr>
          </w:p>
        </w:tc>
        <w:tc>
          <w:tcPr>
            <w:tcW w:w="0" w:type="auto"/>
            <w:vMerge/>
          </w:tcPr>
          <w:p w14:paraId="19CA830E" w14:textId="77777777" w:rsidR="00B46A8C" w:rsidRPr="00CF1F0D" w:rsidRDefault="00B46A8C">
            <w:pPr>
              <w:rPr>
                <w:sz w:val="16"/>
                <w:szCs w:val="16"/>
              </w:rPr>
            </w:pPr>
          </w:p>
        </w:tc>
        <w:tc>
          <w:tcPr>
            <w:tcW w:w="0" w:type="auto"/>
            <w:vMerge/>
          </w:tcPr>
          <w:p w14:paraId="09126F1B" w14:textId="77777777" w:rsidR="00B46A8C" w:rsidRPr="00CF1F0D" w:rsidRDefault="00B46A8C">
            <w:pPr>
              <w:rPr>
                <w:sz w:val="16"/>
                <w:szCs w:val="16"/>
              </w:rPr>
            </w:pPr>
          </w:p>
        </w:tc>
        <w:tc>
          <w:tcPr>
            <w:tcW w:w="0" w:type="auto"/>
            <w:vMerge/>
          </w:tcPr>
          <w:p w14:paraId="233D0912" w14:textId="77777777" w:rsidR="00B46A8C" w:rsidRPr="00CF1F0D" w:rsidRDefault="00B46A8C">
            <w:pPr>
              <w:rPr>
                <w:sz w:val="16"/>
                <w:szCs w:val="16"/>
              </w:rPr>
            </w:pPr>
          </w:p>
        </w:tc>
        <w:tc>
          <w:tcPr>
            <w:tcW w:w="0" w:type="auto"/>
            <w:vMerge/>
          </w:tcPr>
          <w:p w14:paraId="7791BC18" w14:textId="77777777" w:rsidR="00B46A8C" w:rsidRPr="00CF1F0D" w:rsidRDefault="00B46A8C">
            <w:pPr>
              <w:rPr>
                <w:sz w:val="16"/>
                <w:szCs w:val="16"/>
              </w:rPr>
            </w:pPr>
          </w:p>
        </w:tc>
        <w:tc>
          <w:tcPr>
            <w:tcW w:w="0" w:type="auto"/>
            <w:vMerge/>
          </w:tcPr>
          <w:p w14:paraId="2CE9ECA4" w14:textId="77777777" w:rsidR="00B46A8C" w:rsidRPr="00CF1F0D" w:rsidRDefault="00B46A8C">
            <w:pPr>
              <w:rPr>
                <w:sz w:val="16"/>
                <w:szCs w:val="16"/>
              </w:rPr>
            </w:pPr>
          </w:p>
        </w:tc>
        <w:tc>
          <w:tcPr>
            <w:tcW w:w="0" w:type="auto"/>
            <w:vMerge w:val="restart"/>
          </w:tcPr>
          <w:p w14:paraId="2528163D" w14:textId="3DD32E6E" w:rsidR="00B46A8C" w:rsidRDefault="00B46A8C">
            <w:pPr>
              <w:rPr>
                <w:sz w:val="16"/>
                <w:szCs w:val="16"/>
              </w:rPr>
            </w:pPr>
            <w:r>
              <w:rPr>
                <w:sz w:val="16"/>
                <w:szCs w:val="16"/>
              </w:rPr>
              <w:t xml:space="preserve">MP: </w:t>
            </w:r>
            <w:r w:rsidRPr="001F5F28">
              <w:rPr>
                <w:sz w:val="16"/>
                <w:szCs w:val="16"/>
              </w:rPr>
              <w:t>CC</w:t>
            </w:r>
            <w:r>
              <w:rPr>
                <w:sz w:val="16"/>
                <w:szCs w:val="16"/>
              </w:rPr>
              <w:t xml:space="preserve"> </w:t>
            </w:r>
            <w:r w:rsidR="00B3285B">
              <w:rPr>
                <w:sz w:val="16"/>
                <w:szCs w:val="16"/>
              </w:rPr>
              <w:t xml:space="preserve">(leguminous) </w:t>
            </w:r>
            <w:r>
              <w:rPr>
                <w:sz w:val="16"/>
                <w:szCs w:val="16"/>
              </w:rPr>
              <w:t xml:space="preserve">&amp; NM </w:t>
            </w:r>
            <w:r w:rsidR="00AC7AFC">
              <w:rPr>
                <w:sz w:val="16"/>
                <w:szCs w:val="16"/>
              </w:rPr>
              <w:t>(no synthetic fertilizer/ chemical inputs)</w:t>
            </w:r>
          </w:p>
        </w:tc>
        <w:tc>
          <w:tcPr>
            <w:tcW w:w="0" w:type="auto"/>
          </w:tcPr>
          <w:p w14:paraId="0DE9E0A7" w14:textId="77E07944" w:rsidR="00B46A8C" w:rsidRDefault="00B46A8C" w:rsidP="0069149E">
            <w:pPr>
              <w:rPr>
                <w:sz w:val="16"/>
                <w:szCs w:val="16"/>
              </w:rPr>
            </w:pPr>
            <w:r>
              <w:rPr>
                <w:sz w:val="16"/>
                <w:szCs w:val="16"/>
              </w:rPr>
              <w:t>Provisioning</w:t>
            </w:r>
          </w:p>
        </w:tc>
        <w:tc>
          <w:tcPr>
            <w:tcW w:w="0" w:type="auto"/>
          </w:tcPr>
          <w:p w14:paraId="605C2CE0" w14:textId="444C0227" w:rsidR="00B46A8C" w:rsidRDefault="00B46A8C" w:rsidP="0069149E">
            <w:pPr>
              <w:rPr>
                <w:sz w:val="16"/>
                <w:szCs w:val="16"/>
              </w:rPr>
            </w:pPr>
            <w:r>
              <w:rPr>
                <w:sz w:val="16"/>
                <w:szCs w:val="16"/>
              </w:rPr>
              <w:t xml:space="preserve">FP: </w:t>
            </w:r>
            <w:r w:rsidR="00B33D45" w:rsidRPr="00472C51">
              <w:rPr>
                <w:sz w:val="16"/>
                <w:szCs w:val="16"/>
              </w:rPr>
              <w:t>•</w:t>
            </w:r>
          </w:p>
        </w:tc>
        <w:tc>
          <w:tcPr>
            <w:tcW w:w="0" w:type="auto"/>
          </w:tcPr>
          <w:p w14:paraId="4B326EC8" w14:textId="77777777" w:rsidR="00B46A8C" w:rsidRDefault="00B46A8C" w:rsidP="0069149E">
            <w:pPr>
              <w:rPr>
                <w:sz w:val="16"/>
                <w:szCs w:val="16"/>
              </w:rPr>
            </w:pPr>
            <w:r>
              <w:rPr>
                <w:sz w:val="16"/>
                <w:szCs w:val="16"/>
              </w:rPr>
              <w:t>Grain yield (Mg/ha)</w:t>
            </w:r>
          </w:p>
        </w:tc>
        <w:tc>
          <w:tcPr>
            <w:tcW w:w="2534" w:type="dxa"/>
          </w:tcPr>
          <w:p w14:paraId="2D6BF904" w14:textId="2A69F135" w:rsidR="00B46A8C" w:rsidRPr="000A1861" w:rsidRDefault="00B46A8C" w:rsidP="0004638C">
            <w:pPr>
              <w:rPr>
                <w:sz w:val="16"/>
                <w:szCs w:val="16"/>
              </w:rPr>
            </w:pPr>
            <w:r w:rsidRPr="0004638C">
              <w:rPr>
                <w:sz w:val="16"/>
                <w:szCs w:val="16"/>
                <w:lang w:val="en-US"/>
              </w:rPr>
              <w:t>This nitrogen deficit is especially apparent in the bio</w:t>
            </w:r>
            <w:r w:rsidRPr="0004638C">
              <w:rPr>
                <w:sz w:val="16"/>
                <w:szCs w:val="16"/>
                <w:lang w:val="en-US"/>
              </w:rPr>
              <w:softHyphen/>
              <w:t xml:space="preserve">logically based system, which lacks fertilizer nitrogen inputs: </w:t>
            </w:r>
            <w:r w:rsidRPr="00D1095B">
              <w:rPr>
                <w:sz w:val="16"/>
                <w:szCs w:val="16"/>
              </w:rPr>
              <w:t>Wheat yields are approximately 60% of the yields under conventional management. This is in contrast to soybean yields, for which the biologically ba</w:t>
            </w:r>
            <w:r>
              <w:rPr>
                <w:sz w:val="16"/>
                <w:szCs w:val="16"/>
              </w:rPr>
              <w:t xml:space="preserve">sed system is equivalent to the </w:t>
            </w:r>
            <w:r w:rsidRPr="00D1095B">
              <w:rPr>
                <w:sz w:val="16"/>
                <w:szCs w:val="16"/>
              </w:rPr>
              <w:t xml:space="preserve">conventional system </w:t>
            </w:r>
            <w:r>
              <w:rPr>
                <w:sz w:val="16"/>
                <w:szCs w:val="16"/>
              </w:rPr>
              <w:t>(</w:t>
            </w:r>
            <w:r w:rsidRPr="00D1095B">
              <w:rPr>
                <w:sz w:val="16"/>
                <w:szCs w:val="16"/>
              </w:rPr>
              <w:t>p. 406</w:t>
            </w:r>
            <w:r>
              <w:rPr>
                <w:sz w:val="16"/>
                <w:szCs w:val="16"/>
              </w:rPr>
              <w:t>)</w:t>
            </w:r>
          </w:p>
        </w:tc>
        <w:tc>
          <w:tcPr>
            <w:tcW w:w="884" w:type="dxa"/>
            <w:shd w:val="clear" w:color="auto" w:fill="000000" w:themeFill="text1"/>
          </w:tcPr>
          <w:p w14:paraId="223CDC28" w14:textId="77777777" w:rsidR="00B46A8C" w:rsidRPr="00CF1F0D" w:rsidRDefault="00B46A8C">
            <w:pPr>
              <w:rPr>
                <w:sz w:val="16"/>
                <w:szCs w:val="16"/>
              </w:rPr>
            </w:pPr>
          </w:p>
        </w:tc>
      </w:tr>
      <w:tr w:rsidR="001117AB" w14:paraId="7817ACBA" w14:textId="77777777" w:rsidTr="001117AB">
        <w:trPr>
          <w:trHeight w:val="203"/>
        </w:trPr>
        <w:tc>
          <w:tcPr>
            <w:tcW w:w="0" w:type="auto"/>
            <w:vMerge/>
          </w:tcPr>
          <w:p w14:paraId="2D8C4C79" w14:textId="77777777" w:rsidR="00B46A8C" w:rsidRPr="00CF1F0D" w:rsidRDefault="00B46A8C">
            <w:pPr>
              <w:rPr>
                <w:sz w:val="16"/>
                <w:szCs w:val="16"/>
              </w:rPr>
            </w:pPr>
          </w:p>
        </w:tc>
        <w:tc>
          <w:tcPr>
            <w:tcW w:w="0" w:type="auto"/>
            <w:vMerge/>
          </w:tcPr>
          <w:p w14:paraId="7A5E9C37" w14:textId="77777777" w:rsidR="00B46A8C" w:rsidRPr="00CF1F0D" w:rsidRDefault="00B46A8C">
            <w:pPr>
              <w:rPr>
                <w:sz w:val="16"/>
                <w:szCs w:val="16"/>
              </w:rPr>
            </w:pPr>
          </w:p>
        </w:tc>
        <w:tc>
          <w:tcPr>
            <w:tcW w:w="0" w:type="auto"/>
            <w:vMerge/>
          </w:tcPr>
          <w:p w14:paraId="1A9BD727" w14:textId="77777777" w:rsidR="00B46A8C" w:rsidRPr="00CF1F0D" w:rsidRDefault="00B46A8C">
            <w:pPr>
              <w:rPr>
                <w:sz w:val="16"/>
                <w:szCs w:val="16"/>
              </w:rPr>
            </w:pPr>
          </w:p>
        </w:tc>
        <w:tc>
          <w:tcPr>
            <w:tcW w:w="0" w:type="auto"/>
            <w:vMerge/>
          </w:tcPr>
          <w:p w14:paraId="6799BFAB" w14:textId="77777777" w:rsidR="00B46A8C" w:rsidRPr="00CF1F0D" w:rsidRDefault="00B46A8C">
            <w:pPr>
              <w:rPr>
                <w:sz w:val="16"/>
                <w:szCs w:val="16"/>
              </w:rPr>
            </w:pPr>
          </w:p>
        </w:tc>
        <w:tc>
          <w:tcPr>
            <w:tcW w:w="0" w:type="auto"/>
            <w:vMerge/>
          </w:tcPr>
          <w:p w14:paraId="0B795CE9" w14:textId="77777777" w:rsidR="00B46A8C" w:rsidRPr="00CF1F0D" w:rsidRDefault="00B46A8C">
            <w:pPr>
              <w:rPr>
                <w:sz w:val="16"/>
                <w:szCs w:val="16"/>
              </w:rPr>
            </w:pPr>
          </w:p>
        </w:tc>
        <w:tc>
          <w:tcPr>
            <w:tcW w:w="0" w:type="auto"/>
            <w:vMerge/>
          </w:tcPr>
          <w:p w14:paraId="49EE088C" w14:textId="77777777" w:rsidR="00B46A8C" w:rsidRPr="00CF1F0D" w:rsidRDefault="00B46A8C">
            <w:pPr>
              <w:rPr>
                <w:sz w:val="16"/>
                <w:szCs w:val="16"/>
              </w:rPr>
            </w:pPr>
          </w:p>
        </w:tc>
        <w:tc>
          <w:tcPr>
            <w:tcW w:w="0" w:type="auto"/>
            <w:vMerge/>
          </w:tcPr>
          <w:p w14:paraId="4BCABBA6" w14:textId="77777777" w:rsidR="00B46A8C" w:rsidRPr="00CF1F0D" w:rsidRDefault="00B46A8C">
            <w:pPr>
              <w:rPr>
                <w:sz w:val="16"/>
                <w:szCs w:val="16"/>
              </w:rPr>
            </w:pPr>
          </w:p>
        </w:tc>
        <w:tc>
          <w:tcPr>
            <w:tcW w:w="0" w:type="auto"/>
            <w:vMerge/>
          </w:tcPr>
          <w:p w14:paraId="3B8DB283" w14:textId="77777777" w:rsidR="00B46A8C" w:rsidRPr="00CF1F0D" w:rsidRDefault="00B46A8C">
            <w:pPr>
              <w:rPr>
                <w:sz w:val="16"/>
                <w:szCs w:val="16"/>
              </w:rPr>
            </w:pPr>
          </w:p>
        </w:tc>
        <w:tc>
          <w:tcPr>
            <w:tcW w:w="0" w:type="auto"/>
            <w:vMerge/>
          </w:tcPr>
          <w:p w14:paraId="460611F3" w14:textId="77777777" w:rsidR="00B46A8C" w:rsidRPr="00CF1F0D" w:rsidRDefault="00B46A8C">
            <w:pPr>
              <w:rPr>
                <w:sz w:val="16"/>
                <w:szCs w:val="16"/>
              </w:rPr>
            </w:pPr>
          </w:p>
        </w:tc>
        <w:tc>
          <w:tcPr>
            <w:tcW w:w="0" w:type="auto"/>
            <w:vMerge/>
          </w:tcPr>
          <w:p w14:paraId="71EB6041" w14:textId="77777777" w:rsidR="00B46A8C" w:rsidRPr="00CF1F0D" w:rsidRDefault="00B46A8C">
            <w:pPr>
              <w:rPr>
                <w:sz w:val="16"/>
                <w:szCs w:val="16"/>
              </w:rPr>
            </w:pPr>
          </w:p>
        </w:tc>
        <w:tc>
          <w:tcPr>
            <w:tcW w:w="0" w:type="auto"/>
            <w:vMerge/>
          </w:tcPr>
          <w:p w14:paraId="6DD89AAB" w14:textId="77777777" w:rsidR="00B46A8C" w:rsidRDefault="00B46A8C">
            <w:pPr>
              <w:rPr>
                <w:sz w:val="16"/>
                <w:szCs w:val="16"/>
              </w:rPr>
            </w:pPr>
          </w:p>
        </w:tc>
        <w:tc>
          <w:tcPr>
            <w:tcW w:w="0" w:type="auto"/>
          </w:tcPr>
          <w:p w14:paraId="29B2721B" w14:textId="023C1373" w:rsidR="00B46A8C" w:rsidRDefault="00B46A8C" w:rsidP="0069149E">
            <w:pPr>
              <w:rPr>
                <w:sz w:val="16"/>
                <w:szCs w:val="16"/>
              </w:rPr>
            </w:pPr>
            <w:r>
              <w:rPr>
                <w:sz w:val="16"/>
                <w:szCs w:val="16"/>
              </w:rPr>
              <w:t>Regulating</w:t>
            </w:r>
          </w:p>
        </w:tc>
        <w:tc>
          <w:tcPr>
            <w:tcW w:w="0" w:type="auto"/>
          </w:tcPr>
          <w:p w14:paraId="3DD04382" w14:textId="77777777" w:rsidR="00B46A8C" w:rsidRDefault="00B46A8C" w:rsidP="0069149E">
            <w:pPr>
              <w:rPr>
                <w:sz w:val="16"/>
                <w:szCs w:val="16"/>
              </w:rPr>
            </w:pPr>
            <w:r>
              <w:rPr>
                <w:sz w:val="16"/>
                <w:szCs w:val="16"/>
              </w:rPr>
              <w:t>WPWT: +</w:t>
            </w:r>
          </w:p>
        </w:tc>
        <w:tc>
          <w:tcPr>
            <w:tcW w:w="0" w:type="auto"/>
          </w:tcPr>
          <w:p w14:paraId="79BAB9ED" w14:textId="77777777" w:rsidR="00B46A8C" w:rsidRPr="00FD3756" w:rsidRDefault="00B46A8C" w:rsidP="0069149E">
            <w:pPr>
              <w:rPr>
                <w:sz w:val="16"/>
                <w:szCs w:val="16"/>
              </w:rPr>
            </w:pPr>
            <w:r w:rsidRPr="00FD3756">
              <w:rPr>
                <w:sz w:val="16"/>
                <w:szCs w:val="16"/>
              </w:rPr>
              <w:t>Nitrogen</w:t>
            </w:r>
            <w:r>
              <w:rPr>
                <w:sz w:val="16"/>
                <w:szCs w:val="16"/>
              </w:rPr>
              <w:t>/ha</w:t>
            </w:r>
          </w:p>
          <w:p w14:paraId="0B7BA1ED" w14:textId="77777777" w:rsidR="00B46A8C" w:rsidRDefault="00B46A8C" w:rsidP="0069149E">
            <w:pPr>
              <w:rPr>
                <w:sz w:val="16"/>
                <w:szCs w:val="16"/>
              </w:rPr>
            </w:pPr>
            <w:r w:rsidRPr="00FD3756">
              <w:rPr>
                <w:sz w:val="16"/>
                <w:szCs w:val="16"/>
              </w:rPr>
              <w:t>Nitrate-nitrogen</w:t>
            </w:r>
            <w:r>
              <w:rPr>
                <w:sz w:val="16"/>
                <w:szCs w:val="16"/>
              </w:rPr>
              <w:t xml:space="preserve">/Mg of </w:t>
            </w:r>
            <w:r w:rsidRPr="00FD3756">
              <w:rPr>
                <w:sz w:val="16"/>
                <w:szCs w:val="16"/>
              </w:rPr>
              <w:t>yield</w:t>
            </w:r>
          </w:p>
        </w:tc>
        <w:tc>
          <w:tcPr>
            <w:tcW w:w="2534" w:type="dxa"/>
          </w:tcPr>
          <w:p w14:paraId="20FFB912" w14:textId="77777777" w:rsidR="00B46A8C" w:rsidRPr="000A1861" w:rsidRDefault="00B46A8C" w:rsidP="00D1095B">
            <w:pPr>
              <w:rPr>
                <w:sz w:val="16"/>
                <w:szCs w:val="16"/>
              </w:rPr>
            </w:pPr>
            <w:r w:rsidRPr="00D1095B">
              <w:rPr>
                <w:sz w:val="16"/>
                <w:szCs w:val="16"/>
              </w:rPr>
              <w:t xml:space="preserve">Over an 11-year period, beginning 6 years after establishment, the annual row-crop systems showed two- to threefold differences in nitrate losses, ranging from average annual losses of 19 of nitrogen per </w:t>
            </w:r>
            <w:r w:rsidRPr="00D1095B">
              <w:rPr>
                <w:sz w:val="16"/>
                <w:szCs w:val="16"/>
              </w:rPr>
              <w:lastRenderedPageBreak/>
              <w:t>ha in the biologically based and of 62 kg of nitrogen per ha in conventionally managed systems</w:t>
            </w:r>
            <w:r>
              <w:rPr>
                <w:sz w:val="16"/>
                <w:szCs w:val="16"/>
              </w:rPr>
              <w:t xml:space="preserve"> (</w:t>
            </w:r>
            <w:r w:rsidRPr="00D1095B">
              <w:rPr>
                <w:sz w:val="16"/>
                <w:szCs w:val="16"/>
              </w:rPr>
              <w:t>p. 407</w:t>
            </w:r>
            <w:r>
              <w:rPr>
                <w:sz w:val="16"/>
                <w:szCs w:val="16"/>
              </w:rPr>
              <w:t>)</w:t>
            </w:r>
          </w:p>
        </w:tc>
        <w:tc>
          <w:tcPr>
            <w:tcW w:w="884" w:type="dxa"/>
            <w:shd w:val="clear" w:color="auto" w:fill="auto"/>
          </w:tcPr>
          <w:p w14:paraId="0D6BB551" w14:textId="7C87C155" w:rsidR="00B46A8C" w:rsidRPr="00CF1F0D" w:rsidRDefault="00DD0550">
            <w:pPr>
              <w:rPr>
                <w:sz w:val="16"/>
                <w:szCs w:val="16"/>
              </w:rPr>
            </w:pPr>
            <w:r w:rsidRPr="00DD0550">
              <w:rPr>
                <w:sz w:val="16"/>
                <w:szCs w:val="16"/>
              </w:rPr>
              <w:lastRenderedPageBreak/>
              <w:t>•</w:t>
            </w:r>
            <w:r w:rsidR="00B46A8C">
              <w:rPr>
                <w:sz w:val="16"/>
                <w:szCs w:val="16"/>
              </w:rPr>
              <w:t>/+</w:t>
            </w:r>
          </w:p>
        </w:tc>
      </w:tr>
      <w:tr w:rsidR="001117AB" w14:paraId="27F04A58" w14:textId="77777777" w:rsidTr="001117AB">
        <w:trPr>
          <w:trHeight w:val="203"/>
        </w:trPr>
        <w:tc>
          <w:tcPr>
            <w:tcW w:w="0" w:type="auto"/>
            <w:vMerge/>
          </w:tcPr>
          <w:p w14:paraId="3F4A66A3" w14:textId="77777777" w:rsidR="00B46A8C" w:rsidRPr="00CF1F0D" w:rsidRDefault="00B46A8C">
            <w:pPr>
              <w:rPr>
                <w:sz w:val="16"/>
                <w:szCs w:val="16"/>
              </w:rPr>
            </w:pPr>
          </w:p>
        </w:tc>
        <w:tc>
          <w:tcPr>
            <w:tcW w:w="0" w:type="auto"/>
            <w:vMerge/>
          </w:tcPr>
          <w:p w14:paraId="245059DA" w14:textId="77777777" w:rsidR="00B46A8C" w:rsidRPr="00CF1F0D" w:rsidRDefault="00B46A8C">
            <w:pPr>
              <w:rPr>
                <w:sz w:val="16"/>
                <w:szCs w:val="16"/>
              </w:rPr>
            </w:pPr>
          </w:p>
        </w:tc>
        <w:tc>
          <w:tcPr>
            <w:tcW w:w="0" w:type="auto"/>
            <w:vMerge/>
          </w:tcPr>
          <w:p w14:paraId="3993C37B" w14:textId="77777777" w:rsidR="00B46A8C" w:rsidRPr="00CF1F0D" w:rsidRDefault="00B46A8C">
            <w:pPr>
              <w:rPr>
                <w:sz w:val="16"/>
                <w:szCs w:val="16"/>
              </w:rPr>
            </w:pPr>
          </w:p>
        </w:tc>
        <w:tc>
          <w:tcPr>
            <w:tcW w:w="0" w:type="auto"/>
            <w:vMerge/>
          </w:tcPr>
          <w:p w14:paraId="74BF23DE" w14:textId="77777777" w:rsidR="00B46A8C" w:rsidRPr="00CF1F0D" w:rsidRDefault="00B46A8C">
            <w:pPr>
              <w:rPr>
                <w:sz w:val="16"/>
                <w:szCs w:val="16"/>
              </w:rPr>
            </w:pPr>
          </w:p>
        </w:tc>
        <w:tc>
          <w:tcPr>
            <w:tcW w:w="0" w:type="auto"/>
            <w:vMerge/>
          </w:tcPr>
          <w:p w14:paraId="391838BE" w14:textId="77777777" w:rsidR="00B46A8C" w:rsidRPr="00CF1F0D" w:rsidRDefault="00B46A8C">
            <w:pPr>
              <w:rPr>
                <w:sz w:val="16"/>
                <w:szCs w:val="16"/>
              </w:rPr>
            </w:pPr>
          </w:p>
        </w:tc>
        <w:tc>
          <w:tcPr>
            <w:tcW w:w="0" w:type="auto"/>
            <w:vMerge/>
          </w:tcPr>
          <w:p w14:paraId="7145B4FA" w14:textId="77777777" w:rsidR="00B46A8C" w:rsidRPr="00CF1F0D" w:rsidRDefault="00B46A8C">
            <w:pPr>
              <w:rPr>
                <w:sz w:val="16"/>
                <w:szCs w:val="16"/>
              </w:rPr>
            </w:pPr>
          </w:p>
        </w:tc>
        <w:tc>
          <w:tcPr>
            <w:tcW w:w="0" w:type="auto"/>
            <w:vMerge/>
          </w:tcPr>
          <w:p w14:paraId="1A3CC080" w14:textId="77777777" w:rsidR="00B46A8C" w:rsidRPr="00CF1F0D" w:rsidRDefault="00B46A8C">
            <w:pPr>
              <w:rPr>
                <w:sz w:val="16"/>
                <w:szCs w:val="16"/>
              </w:rPr>
            </w:pPr>
          </w:p>
        </w:tc>
        <w:tc>
          <w:tcPr>
            <w:tcW w:w="0" w:type="auto"/>
            <w:vMerge/>
          </w:tcPr>
          <w:p w14:paraId="27B1B4B6" w14:textId="77777777" w:rsidR="00B46A8C" w:rsidRPr="00CF1F0D" w:rsidRDefault="00B46A8C">
            <w:pPr>
              <w:rPr>
                <w:sz w:val="16"/>
                <w:szCs w:val="16"/>
              </w:rPr>
            </w:pPr>
          </w:p>
        </w:tc>
        <w:tc>
          <w:tcPr>
            <w:tcW w:w="0" w:type="auto"/>
            <w:vMerge/>
          </w:tcPr>
          <w:p w14:paraId="676E6529" w14:textId="77777777" w:rsidR="00B46A8C" w:rsidRPr="00CF1F0D" w:rsidRDefault="00B46A8C">
            <w:pPr>
              <w:rPr>
                <w:sz w:val="16"/>
                <w:szCs w:val="16"/>
              </w:rPr>
            </w:pPr>
          </w:p>
        </w:tc>
        <w:tc>
          <w:tcPr>
            <w:tcW w:w="0" w:type="auto"/>
            <w:vMerge/>
          </w:tcPr>
          <w:p w14:paraId="112BB4D5" w14:textId="77777777" w:rsidR="00B46A8C" w:rsidRPr="00CF1F0D" w:rsidRDefault="00B46A8C">
            <w:pPr>
              <w:rPr>
                <w:sz w:val="16"/>
                <w:szCs w:val="16"/>
              </w:rPr>
            </w:pPr>
          </w:p>
        </w:tc>
        <w:tc>
          <w:tcPr>
            <w:tcW w:w="0" w:type="auto"/>
            <w:vMerge/>
          </w:tcPr>
          <w:p w14:paraId="54C5082C" w14:textId="77777777" w:rsidR="00B46A8C" w:rsidRDefault="00B46A8C">
            <w:pPr>
              <w:rPr>
                <w:sz w:val="16"/>
                <w:szCs w:val="16"/>
              </w:rPr>
            </w:pPr>
          </w:p>
        </w:tc>
        <w:tc>
          <w:tcPr>
            <w:tcW w:w="0" w:type="auto"/>
          </w:tcPr>
          <w:p w14:paraId="25D7740D" w14:textId="2BAB6F6E" w:rsidR="00B46A8C" w:rsidRDefault="00B46A8C" w:rsidP="0069149E">
            <w:pPr>
              <w:rPr>
                <w:sz w:val="16"/>
                <w:szCs w:val="16"/>
              </w:rPr>
            </w:pPr>
            <w:r>
              <w:rPr>
                <w:sz w:val="16"/>
                <w:szCs w:val="16"/>
              </w:rPr>
              <w:t>Regulating</w:t>
            </w:r>
          </w:p>
        </w:tc>
        <w:tc>
          <w:tcPr>
            <w:tcW w:w="0" w:type="auto"/>
          </w:tcPr>
          <w:p w14:paraId="558BD80F" w14:textId="77777777" w:rsidR="00B46A8C" w:rsidRDefault="00B46A8C" w:rsidP="0069149E">
            <w:pPr>
              <w:rPr>
                <w:sz w:val="16"/>
                <w:szCs w:val="16"/>
              </w:rPr>
            </w:pPr>
            <w:r>
              <w:rPr>
                <w:sz w:val="16"/>
                <w:szCs w:val="16"/>
              </w:rPr>
              <w:t>CR: +</w:t>
            </w:r>
          </w:p>
        </w:tc>
        <w:tc>
          <w:tcPr>
            <w:tcW w:w="0" w:type="auto"/>
          </w:tcPr>
          <w:p w14:paraId="70ECA045" w14:textId="77777777" w:rsidR="00B46A8C" w:rsidRDefault="00B46A8C" w:rsidP="0069149E">
            <w:pPr>
              <w:rPr>
                <w:sz w:val="16"/>
                <w:szCs w:val="16"/>
              </w:rPr>
            </w:pPr>
            <w:r w:rsidRPr="00491654">
              <w:rPr>
                <w:sz w:val="16"/>
                <w:szCs w:val="16"/>
              </w:rPr>
              <w:t>Global warming impact (carbon dioxide equivalents [C</w:t>
            </w:r>
            <w:r w:rsidRPr="00491654">
              <w:rPr>
                <w:sz w:val="16"/>
                <w:szCs w:val="16"/>
                <w:vertAlign w:val="subscript"/>
              </w:rPr>
              <w:t>O</w:t>
            </w:r>
            <w:r w:rsidRPr="00491654">
              <w:rPr>
                <w:sz w:val="16"/>
                <w:szCs w:val="16"/>
              </w:rPr>
              <w:t>2e])</w:t>
            </w:r>
          </w:p>
        </w:tc>
        <w:tc>
          <w:tcPr>
            <w:tcW w:w="2534" w:type="dxa"/>
          </w:tcPr>
          <w:p w14:paraId="40CD7BB1" w14:textId="77777777" w:rsidR="00B46A8C" w:rsidRPr="000A1861" w:rsidRDefault="00B46A8C" w:rsidP="00D1095B">
            <w:pPr>
              <w:rPr>
                <w:sz w:val="16"/>
                <w:szCs w:val="16"/>
              </w:rPr>
            </w:pPr>
            <w:r>
              <w:rPr>
                <w:sz w:val="16"/>
                <w:szCs w:val="16"/>
              </w:rPr>
              <w:t>The biologically based system</w:t>
            </w:r>
            <w:r w:rsidRPr="00D1095B">
              <w:rPr>
                <w:sz w:val="16"/>
                <w:szCs w:val="16"/>
              </w:rPr>
              <w:t xml:space="preserve"> also exhibited net-mitigation</w:t>
            </w:r>
            <w:r>
              <w:rPr>
                <w:sz w:val="16"/>
                <w:szCs w:val="16"/>
              </w:rPr>
              <w:t xml:space="preserve"> (p. 409)</w:t>
            </w:r>
          </w:p>
        </w:tc>
        <w:tc>
          <w:tcPr>
            <w:tcW w:w="884" w:type="dxa"/>
            <w:shd w:val="clear" w:color="auto" w:fill="auto"/>
          </w:tcPr>
          <w:p w14:paraId="260EFC43" w14:textId="50FA7A51" w:rsidR="00B46A8C" w:rsidRPr="00CF1F0D" w:rsidRDefault="00DD0550">
            <w:pPr>
              <w:rPr>
                <w:sz w:val="16"/>
                <w:szCs w:val="16"/>
              </w:rPr>
            </w:pPr>
            <w:r w:rsidRPr="00DD0550">
              <w:rPr>
                <w:sz w:val="16"/>
                <w:szCs w:val="16"/>
              </w:rPr>
              <w:t>•</w:t>
            </w:r>
            <w:r w:rsidR="00B46A8C">
              <w:rPr>
                <w:sz w:val="16"/>
                <w:szCs w:val="16"/>
              </w:rPr>
              <w:t>/+</w:t>
            </w:r>
          </w:p>
        </w:tc>
      </w:tr>
      <w:tr w:rsidR="001117AB" w14:paraId="76CEE88A" w14:textId="77777777" w:rsidTr="001117AB">
        <w:trPr>
          <w:trHeight w:val="203"/>
        </w:trPr>
        <w:tc>
          <w:tcPr>
            <w:tcW w:w="0" w:type="auto"/>
            <w:vMerge/>
          </w:tcPr>
          <w:p w14:paraId="4860C7B1" w14:textId="77777777" w:rsidR="00B46A8C" w:rsidRPr="00CF1F0D" w:rsidRDefault="00B46A8C">
            <w:pPr>
              <w:rPr>
                <w:sz w:val="16"/>
                <w:szCs w:val="16"/>
              </w:rPr>
            </w:pPr>
          </w:p>
        </w:tc>
        <w:tc>
          <w:tcPr>
            <w:tcW w:w="0" w:type="auto"/>
            <w:vMerge/>
          </w:tcPr>
          <w:p w14:paraId="43D9B435" w14:textId="77777777" w:rsidR="00B46A8C" w:rsidRPr="00CF1F0D" w:rsidRDefault="00B46A8C">
            <w:pPr>
              <w:rPr>
                <w:sz w:val="16"/>
                <w:szCs w:val="16"/>
              </w:rPr>
            </w:pPr>
          </w:p>
        </w:tc>
        <w:tc>
          <w:tcPr>
            <w:tcW w:w="0" w:type="auto"/>
            <w:vMerge/>
          </w:tcPr>
          <w:p w14:paraId="11E3261B" w14:textId="77777777" w:rsidR="00B46A8C" w:rsidRPr="00CF1F0D" w:rsidRDefault="00B46A8C">
            <w:pPr>
              <w:rPr>
                <w:sz w:val="16"/>
                <w:szCs w:val="16"/>
              </w:rPr>
            </w:pPr>
          </w:p>
        </w:tc>
        <w:tc>
          <w:tcPr>
            <w:tcW w:w="0" w:type="auto"/>
            <w:vMerge/>
          </w:tcPr>
          <w:p w14:paraId="52398CE9" w14:textId="77777777" w:rsidR="00B46A8C" w:rsidRPr="00CF1F0D" w:rsidRDefault="00B46A8C">
            <w:pPr>
              <w:rPr>
                <w:sz w:val="16"/>
                <w:szCs w:val="16"/>
              </w:rPr>
            </w:pPr>
          </w:p>
        </w:tc>
        <w:tc>
          <w:tcPr>
            <w:tcW w:w="0" w:type="auto"/>
            <w:vMerge/>
          </w:tcPr>
          <w:p w14:paraId="116A4EBD" w14:textId="77777777" w:rsidR="00B46A8C" w:rsidRPr="00CF1F0D" w:rsidRDefault="00B46A8C">
            <w:pPr>
              <w:rPr>
                <w:sz w:val="16"/>
                <w:szCs w:val="16"/>
              </w:rPr>
            </w:pPr>
          </w:p>
        </w:tc>
        <w:tc>
          <w:tcPr>
            <w:tcW w:w="0" w:type="auto"/>
            <w:vMerge/>
          </w:tcPr>
          <w:p w14:paraId="365B7503" w14:textId="77777777" w:rsidR="00B46A8C" w:rsidRPr="00CF1F0D" w:rsidRDefault="00B46A8C">
            <w:pPr>
              <w:rPr>
                <w:sz w:val="16"/>
                <w:szCs w:val="16"/>
              </w:rPr>
            </w:pPr>
          </w:p>
        </w:tc>
        <w:tc>
          <w:tcPr>
            <w:tcW w:w="0" w:type="auto"/>
            <w:vMerge/>
          </w:tcPr>
          <w:p w14:paraId="6DA4D173" w14:textId="77777777" w:rsidR="00B46A8C" w:rsidRPr="00CF1F0D" w:rsidRDefault="00B46A8C">
            <w:pPr>
              <w:rPr>
                <w:sz w:val="16"/>
                <w:szCs w:val="16"/>
              </w:rPr>
            </w:pPr>
          </w:p>
        </w:tc>
        <w:tc>
          <w:tcPr>
            <w:tcW w:w="0" w:type="auto"/>
            <w:vMerge/>
          </w:tcPr>
          <w:p w14:paraId="67040F0D" w14:textId="77777777" w:rsidR="00B46A8C" w:rsidRPr="00CF1F0D" w:rsidRDefault="00B46A8C">
            <w:pPr>
              <w:rPr>
                <w:sz w:val="16"/>
                <w:szCs w:val="16"/>
              </w:rPr>
            </w:pPr>
          </w:p>
        </w:tc>
        <w:tc>
          <w:tcPr>
            <w:tcW w:w="0" w:type="auto"/>
            <w:vMerge/>
          </w:tcPr>
          <w:p w14:paraId="21C263AE" w14:textId="77777777" w:rsidR="00B46A8C" w:rsidRPr="00CF1F0D" w:rsidRDefault="00B46A8C">
            <w:pPr>
              <w:rPr>
                <w:sz w:val="16"/>
                <w:szCs w:val="16"/>
              </w:rPr>
            </w:pPr>
          </w:p>
        </w:tc>
        <w:tc>
          <w:tcPr>
            <w:tcW w:w="0" w:type="auto"/>
            <w:vMerge/>
          </w:tcPr>
          <w:p w14:paraId="3976CAA6" w14:textId="77777777" w:rsidR="00B46A8C" w:rsidRPr="00CF1F0D" w:rsidRDefault="00B46A8C">
            <w:pPr>
              <w:rPr>
                <w:sz w:val="16"/>
                <w:szCs w:val="16"/>
              </w:rPr>
            </w:pPr>
          </w:p>
        </w:tc>
        <w:tc>
          <w:tcPr>
            <w:tcW w:w="0" w:type="auto"/>
            <w:vMerge/>
          </w:tcPr>
          <w:p w14:paraId="1D49243D" w14:textId="77777777" w:rsidR="00B46A8C" w:rsidRDefault="00B46A8C">
            <w:pPr>
              <w:rPr>
                <w:sz w:val="16"/>
                <w:szCs w:val="16"/>
              </w:rPr>
            </w:pPr>
          </w:p>
        </w:tc>
        <w:tc>
          <w:tcPr>
            <w:tcW w:w="0" w:type="auto"/>
          </w:tcPr>
          <w:p w14:paraId="19FFFB26" w14:textId="7AB0F5A2" w:rsidR="00B46A8C" w:rsidRDefault="00B46A8C" w:rsidP="0069149E">
            <w:pPr>
              <w:rPr>
                <w:sz w:val="16"/>
                <w:szCs w:val="16"/>
              </w:rPr>
            </w:pPr>
            <w:r>
              <w:rPr>
                <w:sz w:val="16"/>
                <w:szCs w:val="16"/>
              </w:rPr>
              <w:t>Supporting</w:t>
            </w:r>
          </w:p>
        </w:tc>
        <w:tc>
          <w:tcPr>
            <w:tcW w:w="0" w:type="auto"/>
          </w:tcPr>
          <w:p w14:paraId="0C52A31F" w14:textId="77777777" w:rsidR="00B46A8C" w:rsidRDefault="00B46A8C" w:rsidP="0069149E">
            <w:pPr>
              <w:rPr>
                <w:sz w:val="16"/>
                <w:szCs w:val="16"/>
              </w:rPr>
            </w:pPr>
            <w:r>
              <w:rPr>
                <w:sz w:val="16"/>
                <w:szCs w:val="16"/>
              </w:rPr>
              <w:t>SF: +</w:t>
            </w:r>
          </w:p>
        </w:tc>
        <w:tc>
          <w:tcPr>
            <w:tcW w:w="0" w:type="auto"/>
          </w:tcPr>
          <w:p w14:paraId="59488638" w14:textId="77777777" w:rsidR="00B46A8C" w:rsidRDefault="00B46A8C" w:rsidP="0069149E">
            <w:pPr>
              <w:rPr>
                <w:sz w:val="16"/>
                <w:szCs w:val="16"/>
              </w:rPr>
            </w:pPr>
            <w:r w:rsidRPr="00491654">
              <w:rPr>
                <w:sz w:val="16"/>
                <w:szCs w:val="16"/>
              </w:rPr>
              <w:t>Soil organic matter</w:t>
            </w:r>
          </w:p>
        </w:tc>
        <w:tc>
          <w:tcPr>
            <w:tcW w:w="2534" w:type="dxa"/>
          </w:tcPr>
          <w:p w14:paraId="4E5207C1" w14:textId="77777777" w:rsidR="00B46A8C" w:rsidRPr="000A1861" w:rsidRDefault="00B46A8C" w:rsidP="00D1095B">
            <w:pPr>
              <w:rPr>
                <w:sz w:val="16"/>
                <w:szCs w:val="16"/>
              </w:rPr>
            </w:pPr>
            <w:r>
              <w:rPr>
                <w:sz w:val="16"/>
                <w:szCs w:val="16"/>
              </w:rPr>
              <w:t>R</w:t>
            </w:r>
            <w:r w:rsidRPr="00844C3B">
              <w:rPr>
                <w:sz w:val="16"/>
                <w:szCs w:val="16"/>
              </w:rPr>
              <w:t xml:space="preserve">elative to the conventional system, soil organic matter increased in the </w:t>
            </w:r>
            <w:r>
              <w:rPr>
                <w:sz w:val="16"/>
                <w:szCs w:val="16"/>
              </w:rPr>
              <w:t>biologically based system</w:t>
            </w:r>
            <w:r w:rsidRPr="00844C3B">
              <w:rPr>
                <w:sz w:val="16"/>
                <w:szCs w:val="16"/>
              </w:rPr>
              <w:t xml:space="preserve"> </w:t>
            </w:r>
            <w:r>
              <w:rPr>
                <w:sz w:val="16"/>
                <w:szCs w:val="16"/>
              </w:rPr>
              <w:t>(</w:t>
            </w:r>
            <w:r w:rsidRPr="00844C3B">
              <w:rPr>
                <w:sz w:val="16"/>
                <w:szCs w:val="16"/>
              </w:rPr>
              <w:t>p. 410</w:t>
            </w:r>
            <w:r>
              <w:rPr>
                <w:sz w:val="16"/>
                <w:szCs w:val="16"/>
              </w:rPr>
              <w:t>)</w:t>
            </w:r>
          </w:p>
        </w:tc>
        <w:tc>
          <w:tcPr>
            <w:tcW w:w="884" w:type="dxa"/>
            <w:shd w:val="clear" w:color="auto" w:fill="auto"/>
          </w:tcPr>
          <w:p w14:paraId="3C006928" w14:textId="63C8AF30" w:rsidR="00B46A8C" w:rsidRPr="00CF1F0D" w:rsidRDefault="00DD0550">
            <w:pPr>
              <w:rPr>
                <w:sz w:val="16"/>
                <w:szCs w:val="16"/>
              </w:rPr>
            </w:pPr>
            <w:r w:rsidRPr="00DD0550">
              <w:rPr>
                <w:sz w:val="16"/>
                <w:szCs w:val="16"/>
              </w:rPr>
              <w:t>•</w:t>
            </w:r>
            <w:r w:rsidR="00B46A8C">
              <w:rPr>
                <w:sz w:val="16"/>
                <w:szCs w:val="16"/>
              </w:rPr>
              <w:t>/+</w:t>
            </w:r>
          </w:p>
        </w:tc>
      </w:tr>
      <w:tr w:rsidR="001117AB" w14:paraId="6D7D1792" w14:textId="77777777" w:rsidTr="001117AB">
        <w:trPr>
          <w:trHeight w:val="203"/>
        </w:trPr>
        <w:tc>
          <w:tcPr>
            <w:tcW w:w="0" w:type="auto"/>
            <w:vMerge w:val="restart"/>
          </w:tcPr>
          <w:p w14:paraId="7ABBDB22" w14:textId="70AAA233" w:rsidR="00B46A8C" w:rsidRPr="00CF1F0D" w:rsidRDefault="00B46A8C" w:rsidP="00537817">
            <w:pPr>
              <w:rPr>
                <w:sz w:val="16"/>
                <w:szCs w:val="16"/>
              </w:rPr>
            </w:pPr>
            <w:r>
              <w:rPr>
                <w:sz w:val="16"/>
                <w:szCs w:val="16"/>
              </w:rPr>
              <w:fldChar w:fldCharType="begin"/>
            </w:r>
            <w:r w:rsidR="002D3AC4">
              <w:rPr>
                <w:sz w:val="16"/>
                <w:szCs w:val="16"/>
              </w:rPr>
              <w:instrText xml:space="preserve"> ADDIN EN.CITE &lt;EndNote&gt;&lt;Cite AuthorYear="1"&gt;&lt;Author&gt;Schipanski&lt;/Author&gt;&lt;Year&gt;2014&lt;/Year&gt;&lt;RecNum&gt;20&lt;/RecNum&gt;&lt;DisplayText&gt;Schipanski et al. (2014)&lt;/DisplayText&gt;&lt;record&gt;&lt;rec-number&gt;20&lt;/rec-number&gt;&lt;foreign-keys&gt;&lt;key app="EN" db-id="erpv0592cdvda6epxeavppdc9sdppr9drz9r" timestamp="1502387353"&gt;20&lt;/key&gt;&lt;/foreign-keys&gt;&lt;ref-type name="Journal Article"&gt;17&lt;/ref-type&gt;&lt;contributors&gt;&lt;authors&gt;&lt;author&gt;Schipanski, Meagan E.&lt;/author&gt;&lt;author&gt;Barbercheck, Mary&lt;/author&gt;&lt;author&gt;Douglas, Margaret R.&lt;/author&gt;&lt;author&gt;Finney, Denise M.&lt;/author&gt;&lt;author&gt;Haider, Kristin&lt;/author&gt;&lt;author&gt;Kaye, Jason P.&lt;/author&gt;&lt;author&gt;Kemanian, Armen R.&lt;/author&gt;&lt;author&gt;Mortensen, David A.&lt;/author&gt;&lt;author&gt;Ryan, Matthew R.&lt;/author&gt;&lt;author&gt;Tooker, John&lt;/author&gt;&lt;author&gt;White, Charlie&lt;/author&gt;&lt;/authors&gt;&lt;/contributors&gt;&lt;titles&gt;&lt;title&gt;A framework for evaluating ecosystem services provided by cover crops in agroecosystems&lt;/title&gt;&lt;secondary-title&gt;Agricultural Systems&lt;/secondary-title&gt;&lt;/titles&gt;&lt;periodical&gt;&lt;full-title&gt;Agricultural Systems&lt;/full-title&gt;&lt;/periodical&gt;&lt;pages&gt;12-22&lt;/pages&gt;&lt;volume&gt;125&lt;/volume&gt;&lt;section&gt;12&lt;/section&gt;&lt;dates&gt;&lt;year&gt;2014&lt;/year&gt;&lt;/dates&gt;&lt;isbn&gt;0308521X&lt;/isbn&gt;&lt;urls&gt;&lt;/urls&gt;&lt;electronic-resource-num&gt;10.1016/j.agsy.2013.11.004&lt;/electronic-resource-num&gt;&lt;/record&gt;&lt;/Cite&gt;&lt;/EndNote&gt;</w:instrText>
            </w:r>
            <w:r>
              <w:rPr>
                <w:sz w:val="16"/>
                <w:szCs w:val="16"/>
              </w:rPr>
              <w:fldChar w:fldCharType="separate"/>
            </w:r>
            <w:r>
              <w:rPr>
                <w:noProof/>
                <w:sz w:val="16"/>
                <w:szCs w:val="16"/>
              </w:rPr>
              <w:t>Schipanski et al. (2014)</w:t>
            </w:r>
            <w:r>
              <w:rPr>
                <w:sz w:val="16"/>
                <w:szCs w:val="16"/>
              </w:rPr>
              <w:fldChar w:fldCharType="end"/>
            </w:r>
          </w:p>
        </w:tc>
        <w:tc>
          <w:tcPr>
            <w:tcW w:w="0" w:type="auto"/>
            <w:vMerge w:val="restart"/>
          </w:tcPr>
          <w:p w14:paraId="13D2A1DD" w14:textId="77777777" w:rsidR="00B46A8C" w:rsidRPr="00CF1F0D" w:rsidRDefault="00B46A8C">
            <w:pPr>
              <w:rPr>
                <w:sz w:val="16"/>
                <w:szCs w:val="16"/>
              </w:rPr>
            </w:pPr>
            <w:r w:rsidRPr="004D4BB6">
              <w:rPr>
                <w:sz w:val="16"/>
                <w:szCs w:val="16"/>
              </w:rPr>
              <w:t>Pennsylvania, USA</w:t>
            </w:r>
          </w:p>
        </w:tc>
        <w:tc>
          <w:tcPr>
            <w:tcW w:w="0" w:type="auto"/>
            <w:vMerge w:val="restart"/>
          </w:tcPr>
          <w:p w14:paraId="12984E2A" w14:textId="77777777" w:rsidR="00B46A8C" w:rsidRPr="00CF1F0D" w:rsidRDefault="00B46A8C">
            <w:pPr>
              <w:rPr>
                <w:sz w:val="16"/>
                <w:szCs w:val="16"/>
              </w:rPr>
            </w:pPr>
            <w:r>
              <w:rPr>
                <w:sz w:val="16"/>
                <w:szCs w:val="16"/>
              </w:rPr>
              <w:t>4</w:t>
            </w:r>
          </w:p>
        </w:tc>
        <w:tc>
          <w:tcPr>
            <w:tcW w:w="0" w:type="auto"/>
            <w:vMerge w:val="restart"/>
          </w:tcPr>
          <w:p w14:paraId="77FB618B" w14:textId="77777777" w:rsidR="00B46A8C" w:rsidRPr="00CF1F0D" w:rsidRDefault="00B46A8C">
            <w:pPr>
              <w:rPr>
                <w:sz w:val="16"/>
                <w:szCs w:val="16"/>
              </w:rPr>
            </w:pPr>
            <w:r>
              <w:rPr>
                <w:sz w:val="16"/>
                <w:szCs w:val="16"/>
              </w:rPr>
              <w:t>LO</w:t>
            </w:r>
          </w:p>
        </w:tc>
        <w:tc>
          <w:tcPr>
            <w:tcW w:w="0" w:type="auto"/>
            <w:vMerge w:val="restart"/>
          </w:tcPr>
          <w:p w14:paraId="25059BDD" w14:textId="77777777" w:rsidR="00B46A8C" w:rsidRPr="00CF1F0D" w:rsidRDefault="00B46A8C">
            <w:pPr>
              <w:rPr>
                <w:sz w:val="16"/>
                <w:szCs w:val="16"/>
              </w:rPr>
            </w:pPr>
            <w:r>
              <w:rPr>
                <w:sz w:val="16"/>
                <w:szCs w:val="16"/>
              </w:rPr>
              <w:t>1006mm</w:t>
            </w:r>
          </w:p>
        </w:tc>
        <w:tc>
          <w:tcPr>
            <w:tcW w:w="0" w:type="auto"/>
            <w:vMerge w:val="restart"/>
          </w:tcPr>
          <w:p w14:paraId="633935D1" w14:textId="77777777" w:rsidR="00B46A8C" w:rsidRPr="00CF1F0D" w:rsidRDefault="00B46A8C">
            <w:pPr>
              <w:rPr>
                <w:sz w:val="16"/>
                <w:szCs w:val="16"/>
              </w:rPr>
            </w:pPr>
            <w:r w:rsidRPr="004D4BB6">
              <w:rPr>
                <w:sz w:val="16"/>
                <w:szCs w:val="16"/>
              </w:rPr>
              <w:t>10.1°C</w:t>
            </w:r>
          </w:p>
        </w:tc>
        <w:tc>
          <w:tcPr>
            <w:tcW w:w="0" w:type="auto"/>
            <w:vMerge w:val="restart"/>
          </w:tcPr>
          <w:p w14:paraId="24D27D2D" w14:textId="77777777" w:rsidR="00B46A8C" w:rsidRPr="00CF1F0D" w:rsidRDefault="00B46A8C">
            <w:pPr>
              <w:rPr>
                <w:sz w:val="16"/>
                <w:szCs w:val="16"/>
              </w:rPr>
            </w:pPr>
            <w:r>
              <w:rPr>
                <w:sz w:val="16"/>
                <w:szCs w:val="16"/>
              </w:rPr>
              <w:t>EM</w:t>
            </w:r>
          </w:p>
        </w:tc>
        <w:tc>
          <w:tcPr>
            <w:tcW w:w="0" w:type="auto"/>
            <w:vMerge w:val="restart"/>
          </w:tcPr>
          <w:p w14:paraId="3A18F08E" w14:textId="77777777" w:rsidR="00B46A8C" w:rsidRPr="00CF1F0D" w:rsidRDefault="00B46A8C">
            <w:pPr>
              <w:rPr>
                <w:sz w:val="16"/>
                <w:szCs w:val="16"/>
              </w:rPr>
            </w:pPr>
            <w:r>
              <w:rPr>
                <w:sz w:val="16"/>
                <w:szCs w:val="16"/>
              </w:rPr>
              <w:t>CD</w:t>
            </w:r>
          </w:p>
        </w:tc>
        <w:tc>
          <w:tcPr>
            <w:tcW w:w="0" w:type="auto"/>
            <w:vMerge w:val="restart"/>
          </w:tcPr>
          <w:p w14:paraId="28F07B1A" w14:textId="77777777" w:rsidR="00B46A8C" w:rsidRDefault="00B46A8C">
            <w:pPr>
              <w:rPr>
                <w:sz w:val="16"/>
                <w:szCs w:val="16"/>
              </w:rPr>
            </w:pPr>
            <w:r>
              <w:rPr>
                <w:sz w:val="16"/>
                <w:szCs w:val="16"/>
              </w:rPr>
              <w:t>Corn</w:t>
            </w:r>
          </w:p>
          <w:p w14:paraId="69D13CD1" w14:textId="780D69D3" w:rsidR="00B46A8C" w:rsidRPr="00CF1F0D" w:rsidRDefault="00B46A8C">
            <w:pPr>
              <w:rPr>
                <w:sz w:val="16"/>
                <w:szCs w:val="16"/>
              </w:rPr>
            </w:pPr>
            <w:r>
              <w:rPr>
                <w:sz w:val="16"/>
                <w:szCs w:val="16"/>
              </w:rPr>
              <w:t>Soybean Wheat</w:t>
            </w:r>
          </w:p>
        </w:tc>
        <w:tc>
          <w:tcPr>
            <w:tcW w:w="0" w:type="auto"/>
            <w:vMerge w:val="restart"/>
          </w:tcPr>
          <w:p w14:paraId="1B1717D6" w14:textId="62AF2EC1" w:rsidR="00B46A8C" w:rsidRPr="00CF1F0D" w:rsidRDefault="00B46A8C">
            <w:pPr>
              <w:rPr>
                <w:sz w:val="16"/>
                <w:szCs w:val="16"/>
              </w:rPr>
            </w:pPr>
            <w:r>
              <w:rPr>
                <w:sz w:val="16"/>
                <w:szCs w:val="16"/>
              </w:rPr>
              <w:t>In-Field</w:t>
            </w:r>
          </w:p>
        </w:tc>
        <w:tc>
          <w:tcPr>
            <w:tcW w:w="0" w:type="auto"/>
            <w:vMerge w:val="restart"/>
          </w:tcPr>
          <w:p w14:paraId="334D9DF7" w14:textId="77777777" w:rsidR="00B46A8C" w:rsidRDefault="00B46A8C">
            <w:pPr>
              <w:rPr>
                <w:sz w:val="16"/>
                <w:szCs w:val="16"/>
              </w:rPr>
            </w:pPr>
            <w:r>
              <w:rPr>
                <w:sz w:val="16"/>
                <w:szCs w:val="16"/>
              </w:rPr>
              <w:t>CC</w:t>
            </w:r>
          </w:p>
          <w:p w14:paraId="5FFA3486" w14:textId="31BD3633" w:rsidR="00B46A8C" w:rsidRDefault="00B46A8C">
            <w:pPr>
              <w:rPr>
                <w:sz w:val="16"/>
                <w:szCs w:val="16"/>
              </w:rPr>
            </w:pPr>
            <w:r>
              <w:rPr>
                <w:sz w:val="16"/>
                <w:szCs w:val="16"/>
              </w:rPr>
              <w:t>(Red Clover, Rye, Winter Wheat)</w:t>
            </w:r>
          </w:p>
        </w:tc>
        <w:tc>
          <w:tcPr>
            <w:tcW w:w="0" w:type="auto"/>
          </w:tcPr>
          <w:p w14:paraId="1CBDD2F9" w14:textId="44541A13" w:rsidR="00B46A8C" w:rsidRDefault="00B46A8C" w:rsidP="0069149E">
            <w:pPr>
              <w:rPr>
                <w:sz w:val="16"/>
                <w:szCs w:val="16"/>
              </w:rPr>
            </w:pPr>
            <w:r>
              <w:rPr>
                <w:sz w:val="16"/>
                <w:szCs w:val="16"/>
              </w:rPr>
              <w:t>Provisioning</w:t>
            </w:r>
          </w:p>
        </w:tc>
        <w:tc>
          <w:tcPr>
            <w:tcW w:w="0" w:type="auto"/>
          </w:tcPr>
          <w:p w14:paraId="39534937" w14:textId="74C6FF3D" w:rsidR="00B46A8C" w:rsidRDefault="00B46A8C" w:rsidP="0069149E">
            <w:pPr>
              <w:rPr>
                <w:sz w:val="16"/>
                <w:szCs w:val="16"/>
              </w:rPr>
            </w:pPr>
            <w:r>
              <w:rPr>
                <w:sz w:val="16"/>
                <w:szCs w:val="16"/>
              </w:rPr>
              <w:t xml:space="preserve">FP: </w:t>
            </w:r>
            <w:r w:rsidR="00B33D45" w:rsidRPr="00472C51">
              <w:rPr>
                <w:sz w:val="16"/>
                <w:szCs w:val="16"/>
              </w:rPr>
              <w:t>•</w:t>
            </w:r>
          </w:p>
        </w:tc>
        <w:tc>
          <w:tcPr>
            <w:tcW w:w="0" w:type="auto"/>
          </w:tcPr>
          <w:p w14:paraId="4B2C83A5" w14:textId="77777777" w:rsidR="00B46A8C" w:rsidRDefault="00B46A8C" w:rsidP="004D4BB6">
            <w:pPr>
              <w:rPr>
                <w:sz w:val="16"/>
                <w:szCs w:val="16"/>
              </w:rPr>
            </w:pPr>
            <w:r>
              <w:rPr>
                <w:sz w:val="16"/>
                <w:szCs w:val="16"/>
              </w:rPr>
              <w:t>Grain yield (Mg/ha</w:t>
            </w:r>
            <w:r w:rsidRPr="004D4BB6">
              <w:rPr>
                <w:sz w:val="16"/>
                <w:szCs w:val="16"/>
              </w:rPr>
              <w:t>)</w:t>
            </w:r>
          </w:p>
        </w:tc>
        <w:tc>
          <w:tcPr>
            <w:tcW w:w="2534" w:type="dxa"/>
          </w:tcPr>
          <w:p w14:paraId="05C3216B" w14:textId="77777777" w:rsidR="00B46A8C" w:rsidRPr="000A1861" w:rsidRDefault="00B46A8C" w:rsidP="000A1861">
            <w:pPr>
              <w:rPr>
                <w:sz w:val="16"/>
                <w:szCs w:val="16"/>
              </w:rPr>
            </w:pPr>
            <w:r w:rsidRPr="00FF5C18">
              <w:rPr>
                <w:sz w:val="16"/>
                <w:szCs w:val="16"/>
              </w:rPr>
              <w:t xml:space="preserve">Crop yields for all three cash crops, a key metric of agronomic success, were equivalent between the </w:t>
            </w:r>
            <w:r>
              <w:rPr>
                <w:sz w:val="16"/>
                <w:szCs w:val="16"/>
              </w:rPr>
              <w:t>Cover Crop (</w:t>
            </w:r>
            <w:r w:rsidRPr="00FF5C18">
              <w:rPr>
                <w:sz w:val="16"/>
                <w:szCs w:val="16"/>
              </w:rPr>
              <w:t>CC</w:t>
            </w:r>
            <w:r>
              <w:rPr>
                <w:sz w:val="16"/>
                <w:szCs w:val="16"/>
              </w:rPr>
              <w:t>)</w:t>
            </w:r>
            <w:r w:rsidRPr="00FF5C18">
              <w:rPr>
                <w:sz w:val="16"/>
                <w:szCs w:val="16"/>
              </w:rPr>
              <w:t xml:space="preserve"> and </w:t>
            </w:r>
            <w:r>
              <w:rPr>
                <w:sz w:val="16"/>
                <w:szCs w:val="16"/>
              </w:rPr>
              <w:t>No Cover Crop (</w:t>
            </w:r>
            <w:proofErr w:type="spellStart"/>
            <w:r w:rsidRPr="00FF5C18">
              <w:rPr>
                <w:sz w:val="16"/>
                <w:szCs w:val="16"/>
              </w:rPr>
              <w:t>NoCC</w:t>
            </w:r>
            <w:proofErr w:type="spellEnd"/>
            <w:r>
              <w:rPr>
                <w:sz w:val="16"/>
                <w:szCs w:val="16"/>
              </w:rPr>
              <w:t>)</w:t>
            </w:r>
            <w:r w:rsidRPr="00FF5C18">
              <w:rPr>
                <w:sz w:val="16"/>
                <w:szCs w:val="16"/>
              </w:rPr>
              <w:t xml:space="preserve"> cropping systems </w:t>
            </w:r>
            <w:r>
              <w:rPr>
                <w:sz w:val="16"/>
                <w:szCs w:val="16"/>
              </w:rPr>
              <w:t>(</w:t>
            </w:r>
            <w:r w:rsidRPr="00FF5C18">
              <w:rPr>
                <w:sz w:val="16"/>
                <w:szCs w:val="16"/>
              </w:rPr>
              <w:t>p. 16</w:t>
            </w:r>
            <w:r>
              <w:rPr>
                <w:sz w:val="16"/>
                <w:szCs w:val="16"/>
              </w:rPr>
              <w:t>)</w:t>
            </w:r>
          </w:p>
        </w:tc>
        <w:tc>
          <w:tcPr>
            <w:tcW w:w="884" w:type="dxa"/>
            <w:shd w:val="clear" w:color="auto" w:fill="000000" w:themeFill="text1"/>
          </w:tcPr>
          <w:p w14:paraId="29E5BC7F" w14:textId="77777777" w:rsidR="00B46A8C" w:rsidRPr="00CF1F0D" w:rsidRDefault="00B46A8C">
            <w:pPr>
              <w:rPr>
                <w:sz w:val="16"/>
                <w:szCs w:val="16"/>
              </w:rPr>
            </w:pPr>
          </w:p>
        </w:tc>
      </w:tr>
      <w:tr w:rsidR="001117AB" w14:paraId="4A586E64" w14:textId="77777777" w:rsidTr="001117AB">
        <w:trPr>
          <w:trHeight w:val="203"/>
        </w:trPr>
        <w:tc>
          <w:tcPr>
            <w:tcW w:w="0" w:type="auto"/>
            <w:vMerge/>
          </w:tcPr>
          <w:p w14:paraId="72FE2828" w14:textId="77777777" w:rsidR="00B46A8C" w:rsidRPr="00CF1F0D" w:rsidRDefault="00B46A8C">
            <w:pPr>
              <w:rPr>
                <w:sz w:val="16"/>
                <w:szCs w:val="16"/>
              </w:rPr>
            </w:pPr>
          </w:p>
        </w:tc>
        <w:tc>
          <w:tcPr>
            <w:tcW w:w="0" w:type="auto"/>
            <w:vMerge/>
          </w:tcPr>
          <w:p w14:paraId="1B578AEF" w14:textId="77777777" w:rsidR="00B46A8C" w:rsidRPr="00CF1F0D" w:rsidRDefault="00B46A8C">
            <w:pPr>
              <w:rPr>
                <w:sz w:val="16"/>
                <w:szCs w:val="16"/>
              </w:rPr>
            </w:pPr>
          </w:p>
        </w:tc>
        <w:tc>
          <w:tcPr>
            <w:tcW w:w="0" w:type="auto"/>
            <w:vMerge/>
          </w:tcPr>
          <w:p w14:paraId="0879A4CE" w14:textId="77777777" w:rsidR="00B46A8C" w:rsidRPr="00CF1F0D" w:rsidRDefault="00B46A8C">
            <w:pPr>
              <w:rPr>
                <w:sz w:val="16"/>
                <w:szCs w:val="16"/>
              </w:rPr>
            </w:pPr>
          </w:p>
        </w:tc>
        <w:tc>
          <w:tcPr>
            <w:tcW w:w="0" w:type="auto"/>
            <w:vMerge/>
          </w:tcPr>
          <w:p w14:paraId="3DB42C3B" w14:textId="77777777" w:rsidR="00B46A8C" w:rsidRPr="00CF1F0D" w:rsidRDefault="00B46A8C">
            <w:pPr>
              <w:rPr>
                <w:sz w:val="16"/>
                <w:szCs w:val="16"/>
              </w:rPr>
            </w:pPr>
          </w:p>
        </w:tc>
        <w:tc>
          <w:tcPr>
            <w:tcW w:w="0" w:type="auto"/>
            <w:vMerge/>
          </w:tcPr>
          <w:p w14:paraId="75FA5F0C" w14:textId="77777777" w:rsidR="00B46A8C" w:rsidRPr="00CF1F0D" w:rsidRDefault="00B46A8C">
            <w:pPr>
              <w:rPr>
                <w:sz w:val="16"/>
                <w:szCs w:val="16"/>
              </w:rPr>
            </w:pPr>
          </w:p>
        </w:tc>
        <w:tc>
          <w:tcPr>
            <w:tcW w:w="0" w:type="auto"/>
            <w:vMerge/>
          </w:tcPr>
          <w:p w14:paraId="211D3B2F" w14:textId="77777777" w:rsidR="00B46A8C" w:rsidRPr="00CF1F0D" w:rsidRDefault="00B46A8C">
            <w:pPr>
              <w:rPr>
                <w:sz w:val="16"/>
                <w:szCs w:val="16"/>
              </w:rPr>
            </w:pPr>
          </w:p>
        </w:tc>
        <w:tc>
          <w:tcPr>
            <w:tcW w:w="0" w:type="auto"/>
            <w:vMerge/>
          </w:tcPr>
          <w:p w14:paraId="79743C3C" w14:textId="77777777" w:rsidR="00B46A8C" w:rsidRPr="00CF1F0D" w:rsidRDefault="00B46A8C">
            <w:pPr>
              <w:rPr>
                <w:sz w:val="16"/>
                <w:szCs w:val="16"/>
              </w:rPr>
            </w:pPr>
          </w:p>
        </w:tc>
        <w:tc>
          <w:tcPr>
            <w:tcW w:w="0" w:type="auto"/>
            <w:vMerge/>
          </w:tcPr>
          <w:p w14:paraId="7B37B28B" w14:textId="77777777" w:rsidR="00B46A8C" w:rsidRPr="00CF1F0D" w:rsidRDefault="00B46A8C">
            <w:pPr>
              <w:rPr>
                <w:sz w:val="16"/>
                <w:szCs w:val="16"/>
              </w:rPr>
            </w:pPr>
          </w:p>
        </w:tc>
        <w:tc>
          <w:tcPr>
            <w:tcW w:w="0" w:type="auto"/>
            <w:vMerge/>
          </w:tcPr>
          <w:p w14:paraId="22C97C4E" w14:textId="77777777" w:rsidR="00B46A8C" w:rsidRPr="00CF1F0D" w:rsidRDefault="00B46A8C">
            <w:pPr>
              <w:rPr>
                <w:sz w:val="16"/>
                <w:szCs w:val="16"/>
              </w:rPr>
            </w:pPr>
          </w:p>
        </w:tc>
        <w:tc>
          <w:tcPr>
            <w:tcW w:w="0" w:type="auto"/>
            <w:vMerge/>
          </w:tcPr>
          <w:p w14:paraId="26B26EEA" w14:textId="77777777" w:rsidR="00B46A8C" w:rsidRPr="00CF1F0D" w:rsidRDefault="00B46A8C">
            <w:pPr>
              <w:rPr>
                <w:sz w:val="16"/>
                <w:szCs w:val="16"/>
              </w:rPr>
            </w:pPr>
          </w:p>
        </w:tc>
        <w:tc>
          <w:tcPr>
            <w:tcW w:w="0" w:type="auto"/>
            <w:vMerge/>
          </w:tcPr>
          <w:p w14:paraId="2655D1CA" w14:textId="77777777" w:rsidR="00B46A8C" w:rsidRDefault="00B46A8C">
            <w:pPr>
              <w:rPr>
                <w:sz w:val="16"/>
                <w:szCs w:val="16"/>
              </w:rPr>
            </w:pPr>
          </w:p>
        </w:tc>
        <w:tc>
          <w:tcPr>
            <w:tcW w:w="0" w:type="auto"/>
          </w:tcPr>
          <w:p w14:paraId="455DF080" w14:textId="68975247" w:rsidR="00B46A8C" w:rsidRDefault="00B46A8C" w:rsidP="0069149E">
            <w:pPr>
              <w:rPr>
                <w:sz w:val="16"/>
                <w:szCs w:val="16"/>
              </w:rPr>
            </w:pPr>
            <w:r>
              <w:rPr>
                <w:sz w:val="16"/>
                <w:szCs w:val="16"/>
              </w:rPr>
              <w:t>Regulating</w:t>
            </w:r>
          </w:p>
        </w:tc>
        <w:tc>
          <w:tcPr>
            <w:tcW w:w="0" w:type="auto"/>
          </w:tcPr>
          <w:p w14:paraId="3FE0283B" w14:textId="77777777" w:rsidR="00B46A8C" w:rsidRDefault="00B46A8C" w:rsidP="0069149E">
            <w:pPr>
              <w:rPr>
                <w:sz w:val="16"/>
                <w:szCs w:val="16"/>
              </w:rPr>
            </w:pPr>
            <w:r>
              <w:rPr>
                <w:sz w:val="16"/>
                <w:szCs w:val="16"/>
              </w:rPr>
              <w:t>WPWT: +</w:t>
            </w:r>
          </w:p>
        </w:tc>
        <w:tc>
          <w:tcPr>
            <w:tcW w:w="0" w:type="auto"/>
          </w:tcPr>
          <w:p w14:paraId="15742F16" w14:textId="77777777" w:rsidR="00B46A8C" w:rsidRDefault="00B46A8C" w:rsidP="0069149E">
            <w:pPr>
              <w:rPr>
                <w:sz w:val="16"/>
                <w:szCs w:val="16"/>
              </w:rPr>
            </w:pPr>
            <w:r w:rsidRPr="002F5E3B">
              <w:rPr>
                <w:sz w:val="16"/>
                <w:szCs w:val="16"/>
              </w:rPr>
              <w:t>NO</w:t>
            </w:r>
            <w:r w:rsidRPr="002F5E3B">
              <w:rPr>
                <w:sz w:val="16"/>
                <w:szCs w:val="16"/>
                <w:vertAlign w:val="subscript"/>
              </w:rPr>
              <w:t>3</w:t>
            </w:r>
            <w:r w:rsidRPr="002F5E3B">
              <w:rPr>
                <w:sz w:val="16"/>
                <w:szCs w:val="16"/>
              </w:rPr>
              <w:t xml:space="preserve"> leaching</w:t>
            </w:r>
          </w:p>
        </w:tc>
        <w:tc>
          <w:tcPr>
            <w:tcW w:w="2534" w:type="dxa"/>
          </w:tcPr>
          <w:p w14:paraId="253F15B1" w14:textId="77777777" w:rsidR="00B46A8C" w:rsidRPr="000A1861" w:rsidRDefault="00B46A8C" w:rsidP="00CD64E4">
            <w:pPr>
              <w:rPr>
                <w:sz w:val="16"/>
                <w:szCs w:val="16"/>
              </w:rPr>
            </w:pPr>
            <w:r w:rsidRPr="00CD64E4">
              <w:rPr>
                <w:sz w:val="16"/>
                <w:szCs w:val="16"/>
              </w:rPr>
              <w:t xml:space="preserve">Cover crops increased almost all supporting and regulating services, including </w:t>
            </w:r>
            <w:r>
              <w:rPr>
                <w:sz w:val="16"/>
                <w:szCs w:val="16"/>
              </w:rPr>
              <w:t>N</w:t>
            </w:r>
            <w:r w:rsidRPr="00CD64E4">
              <w:rPr>
                <w:sz w:val="16"/>
                <w:szCs w:val="16"/>
                <w:vertAlign w:val="subscript"/>
              </w:rPr>
              <w:t>O</w:t>
            </w:r>
            <w:r>
              <w:rPr>
                <w:sz w:val="16"/>
                <w:szCs w:val="16"/>
              </w:rPr>
              <w:t>3 retentio</w:t>
            </w:r>
            <w:r w:rsidRPr="00CD64E4">
              <w:rPr>
                <w:sz w:val="16"/>
                <w:szCs w:val="16"/>
              </w:rPr>
              <w:t xml:space="preserve">n </w:t>
            </w:r>
            <w:r>
              <w:rPr>
                <w:sz w:val="16"/>
                <w:szCs w:val="16"/>
              </w:rPr>
              <w:t>(</w:t>
            </w:r>
            <w:r w:rsidRPr="00CD64E4">
              <w:rPr>
                <w:sz w:val="16"/>
                <w:szCs w:val="16"/>
              </w:rPr>
              <w:t>p. 16</w:t>
            </w:r>
            <w:r>
              <w:rPr>
                <w:sz w:val="16"/>
                <w:szCs w:val="16"/>
              </w:rPr>
              <w:t>)</w:t>
            </w:r>
          </w:p>
        </w:tc>
        <w:tc>
          <w:tcPr>
            <w:tcW w:w="884" w:type="dxa"/>
            <w:shd w:val="clear" w:color="auto" w:fill="auto"/>
          </w:tcPr>
          <w:p w14:paraId="002FF1B5" w14:textId="427B0B62" w:rsidR="00B46A8C" w:rsidRPr="007648CE" w:rsidRDefault="000C743F">
            <w:pPr>
              <w:rPr>
                <w:sz w:val="16"/>
                <w:szCs w:val="16"/>
              </w:rPr>
            </w:pPr>
            <w:r w:rsidRPr="00472C51">
              <w:rPr>
                <w:sz w:val="16"/>
                <w:szCs w:val="16"/>
              </w:rPr>
              <w:t>•</w:t>
            </w:r>
            <w:r w:rsidR="00B46A8C">
              <w:rPr>
                <w:sz w:val="16"/>
                <w:szCs w:val="16"/>
              </w:rPr>
              <w:t>/+</w:t>
            </w:r>
          </w:p>
        </w:tc>
      </w:tr>
      <w:tr w:rsidR="001117AB" w14:paraId="7526AD3A" w14:textId="77777777" w:rsidTr="001117AB">
        <w:trPr>
          <w:trHeight w:val="203"/>
        </w:trPr>
        <w:tc>
          <w:tcPr>
            <w:tcW w:w="0" w:type="auto"/>
            <w:vMerge/>
          </w:tcPr>
          <w:p w14:paraId="3D8FD0AA" w14:textId="77777777" w:rsidR="00B46A8C" w:rsidRPr="00CF1F0D" w:rsidRDefault="00B46A8C">
            <w:pPr>
              <w:rPr>
                <w:sz w:val="16"/>
                <w:szCs w:val="16"/>
              </w:rPr>
            </w:pPr>
          </w:p>
        </w:tc>
        <w:tc>
          <w:tcPr>
            <w:tcW w:w="0" w:type="auto"/>
            <w:vMerge/>
          </w:tcPr>
          <w:p w14:paraId="5144E5EB" w14:textId="77777777" w:rsidR="00B46A8C" w:rsidRPr="00CF1F0D" w:rsidRDefault="00B46A8C">
            <w:pPr>
              <w:rPr>
                <w:sz w:val="16"/>
                <w:szCs w:val="16"/>
              </w:rPr>
            </w:pPr>
          </w:p>
        </w:tc>
        <w:tc>
          <w:tcPr>
            <w:tcW w:w="0" w:type="auto"/>
            <w:vMerge/>
          </w:tcPr>
          <w:p w14:paraId="5B35523E" w14:textId="77777777" w:rsidR="00B46A8C" w:rsidRPr="00CF1F0D" w:rsidRDefault="00B46A8C">
            <w:pPr>
              <w:rPr>
                <w:sz w:val="16"/>
                <w:szCs w:val="16"/>
              </w:rPr>
            </w:pPr>
          </w:p>
        </w:tc>
        <w:tc>
          <w:tcPr>
            <w:tcW w:w="0" w:type="auto"/>
            <w:vMerge/>
          </w:tcPr>
          <w:p w14:paraId="27A1079D" w14:textId="77777777" w:rsidR="00B46A8C" w:rsidRPr="00CF1F0D" w:rsidRDefault="00B46A8C">
            <w:pPr>
              <w:rPr>
                <w:sz w:val="16"/>
                <w:szCs w:val="16"/>
              </w:rPr>
            </w:pPr>
          </w:p>
        </w:tc>
        <w:tc>
          <w:tcPr>
            <w:tcW w:w="0" w:type="auto"/>
            <w:vMerge/>
          </w:tcPr>
          <w:p w14:paraId="163EC20D" w14:textId="77777777" w:rsidR="00B46A8C" w:rsidRPr="00CF1F0D" w:rsidRDefault="00B46A8C">
            <w:pPr>
              <w:rPr>
                <w:sz w:val="16"/>
                <w:szCs w:val="16"/>
              </w:rPr>
            </w:pPr>
          </w:p>
        </w:tc>
        <w:tc>
          <w:tcPr>
            <w:tcW w:w="0" w:type="auto"/>
            <w:vMerge/>
          </w:tcPr>
          <w:p w14:paraId="00A71FC1" w14:textId="77777777" w:rsidR="00B46A8C" w:rsidRPr="00CF1F0D" w:rsidRDefault="00B46A8C">
            <w:pPr>
              <w:rPr>
                <w:sz w:val="16"/>
                <w:szCs w:val="16"/>
              </w:rPr>
            </w:pPr>
          </w:p>
        </w:tc>
        <w:tc>
          <w:tcPr>
            <w:tcW w:w="0" w:type="auto"/>
            <w:vMerge/>
          </w:tcPr>
          <w:p w14:paraId="2679D6FA" w14:textId="77777777" w:rsidR="00B46A8C" w:rsidRPr="00CF1F0D" w:rsidRDefault="00B46A8C">
            <w:pPr>
              <w:rPr>
                <w:sz w:val="16"/>
                <w:szCs w:val="16"/>
              </w:rPr>
            </w:pPr>
          </w:p>
        </w:tc>
        <w:tc>
          <w:tcPr>
            <w:tcW w:w="0" w:type="auto"/>
            <w:vMerge/>
          </w:tcPr>
          <w:p w14:paraId="2B390093" w14:textId="77777777" w:rsidR="00B46A8C" w:rsidRPr="00CF1F0D" w:rsidRDefault="00B46A8C">
            <w:pPr>
              <w:rPr>
                <w:sz w:val="16"/>
                <w:szCs w:val="16"/>
              </w:rPr>
            </w:pPr>
          </w:p>
        </w:tc>
        <w:tc>
          <w:tcPr>
            <w:tcW w:w="0" w:type="auto"/>
            <w:vMerge/>
          </w:tcPr>
          <w:p w14:paraId="44D7DEE2" w14:textId="77777777" w:rsidR="00B46A8C" w:rsidRPr="00CF1F0D" w:rsidRDefault="00B46A8C">
            <w:pPr>
              <w:rPr>
                <w:sz w:val="16"/>
                <w:szCs w:val="16"/>
              </w:rPr>
            </w:pPr>
          </w:p>
        </w:tc>
        <w:tc>
          <w:tcPr>
            <w:tcW w:w="0" w:type="auto"/>
            <w:vMerge/>
          </w:tcPr>
          <w:p w14:paraId="288E4D45" w14:textId="77777777" w:rsidR="00B46A8C" w:rsidRPr="00CF1F0D" w:rsidRDefault="00B46A8C">
            <w:pPr>
              <w:rPr>
                <w:sz w:val="16"/>
                <w:szCs w:val="16"/>
              </w:rPr>
            </w:pPr>
          </w:p>
        </w:tc>
        <w:tc>
          <w:tcPr>
            <w:tcW w:w="0" w:type="auto"/>
            <w:vMerge/>
          </w:tcPr>
          <w:p w14:paraId="76372508" w14:textId="77777777" w:rsidR="00B46A8C" w:rsidRDefault="00B46A8C">
            <w:pPr>
              <w:rPr>
                <w:sz w:val="16"/>
                <w:szCs w:val="16"/>
              </w:rPr>
            </w:pPr>
          </w:p>
        </w:tc>
        <w:tc>
          <w:tcPr>
            <w:tcW w:w="0" w:type="auto"/>
          </w:tcPr>
          <w:p w14:paraId="3C94A35C" w14:textId="777776C6" w:rsidR="00B46A8C" w:rsidRDefault="00B46A8C" w:rsidP="0069149E">
            <w:pPr>
              <w:rPr>
                <w:sz w:val="16"/>
                <w:szCs w:val="16"/>
              </w:rPr>
            </w:pPr>
            <w:r>
              <w:rPr>
                <w:sz w:val="16"/>
                <w:szCs w:val="16"/>
              </w:rPr>
              <w:t>Regulating</w:t>
            </w:r>
          </w:p>
        </w:tc>
        <w:tc>
          <w:tcPr>
            <w:tcW w:w="0" w:type="auto"/>
          </w:tcPr>
          <w:p w14:paraId="2D4BD937" w14:textId="77777777" w:rsidR="00B46A8C" w:rsidRDefault="00B46A8C" w:rsidP="0069149E">
            <w:pPr>
              <w:rPr>
                <w:sz w:val="16"/>
                <w:szCs w:val="16"/>
              </w:rPr>
            </w:pPr>
            <w:r>
              <w:rPr>
                <w:sz w:val="16"/>
                <w:szCs w:val="16"/>
              </w:rPr>
              <w:t>ER: +</w:t>
            </w:r>
          </w:p>
        </w:tc>
        <w:tc>
          <w:tcPr>
            <w:tcW w:w="0" w:type="auto"/>
          </w:tcPr>
          <w:p w14:paraId="51D8CFD2" w14:textId="77777777" w:rsidR="00B46A8C" w:rsidRDefault="00B46A8C" w:rsidP="0069149E">
            <w:pPr>
              <w:rPr>
                <w:sz w:val="16"/>
                <w:szCs w:val="16"/>
              </w:rPr>
            </w:pPr>
            <w:r>
              <w:rPr>
                <w:sz w:val="16"/>
                <w:szCs w:val="16"/>
              </w:rPr>
              <w:t>Soil loss</w:t>
            </w:r>
          </w:p>
        </w:tc>
        <w:tc>
          <w:tcPr>
            <w:tcW w:w="2534" w:type="dxa"/>
          </w:tcPr>
          <w:p w14:paraId="05A99804" w14:textId="77777777" w:rsidR="00B46A8C" w:rsidRPr="000A1861" w:rsidRDefault="00B46A8C" w:rsidP="00CD64E4">
            <w:pPr>
              <w:rPr>
                <w:sz w:val="16"/>
                <w:szCs w:val="16"/>
              </w:rPr>
            </w:pPr>
            <w:r w:rsidRPr="00CD64E4">
              <w:rPr>
                <w:sz w:val="16"/>
                <w:szCs w:val="16"/>
              </w:rPr>
              <w:t xml:space="preserve">Cover crops increased almost all supporting and regulating services, including erosion control </w:t>
            </w:r>
            <w:r>
              <w:rPr>
                <w:sz w:val="16"/>
                <w:szCs w:val="16"/>
              </w:rPr>
              <w:t>(</w:t>
            </w:r>
            <w:r w:rsidRPr="00CD64E4">
              <w:rPr>
                <w:sz w:val="16"/>
                <w:szCs w:val="16"/>
              </w:rPr>
              <w:t>p. 16</w:t>
            </w:r>
            <w:r>
              <w:rPr>
                <w:sz w:val="16"/>
                <w:szCs w:val="16"/>
              </w:rPr>
              <w:t>)</w:t>
            </w:r>
          </w:p>
        </w:tc>
        <w:tc>
          <w:tcPr>
            <w:tcW w:w="884" w:type="dxa"/>
            <w:shd w:val="clear" w:color="auto" w:fill="auto"/>
          </w:tcPr>
          <w:p w14:paraId="56397412" w14:textId="4885905A" w:rsidR="00B46A8C" w:rsidRPr="007648CE" w:rsidRDefault="000C743F">
            <w:pPr>
              <w:rPr>
                <w:sz w:val="16"/>
                <w:szCs w:val="16"/>
              </w:rPr>
            </w:pPr>
            <w:r w:rsidRPr="00472C51">
              <w:rPr>
                <w:sz w:val="16"/>
                <w:szCs w:val="16"/>
              </w:rPr>
              <w:t>•</w:t>
            </w:r>
            <w:r w:rsidR="00B46A8C">
              <w:rPr>
                <w:sz w:val="16"/>
                <w:szCs w:val="16"/>
              </w:rPr>
              <w:t>/+</w:t>
            </w:r>
          </w:p>
        </w:tc>
      </w:tr>
      <w:tr w:rsidR="001117AB" w14:paraId="34D71C50" w14:textId="77777777" w:rsidTr="001117AB">
        <w:trPr>
          <w:trHeight w:val="203"/>
        </w:trPr>
        <w:tc>
          <w:tcPr>
            <w:tcW w:w="0" w:type="auto"/>
            <w:vMerge/>
          </w:tcPr>
          <w:p w14:paraId="67D09057" w14:textId="77777777" w:rsidR="00B46A8C" w:rsidRPr="00CF1F0D" w:rsidRDefault="00B46A8C">
            <w:pPr>
              <w:rPr>
                <w:sz w:val="16"/>
                <w:szCs w:val="16"/>
              </w:rPr>
            </w:pPr>
          </w:p>
        </w:tc>
        <w:tc>
          <w:tcPr>
            <w:tcW w:w="0" w:type="auto"/>
            <w:vMerge/>
          </w:tcPr>
          <w:p w14:paraId="473E46A0" w14:textId="77777777" w:rsidR="00B46A8C" w:rsidRPr="00CF1F0D" w:rsidRDefault="00B46A8C">
            <w:pPr>
              <w:rPr>
                <w:sz w:val="16"/>
                <w:szCs w:val="16"/>
              </w:rPr>
            </w:pPr>
          </w:p>
        </w:tc>
        <w:tc>
          <w:tcPr>
            <w:tcW w:w="0" w:type="auto"/>
            <w:vMerge/>
          </w:tcPr>
          <w:p w14:paraId="3B284CFB" w14:textId="77777777" w:rsidR="00B46A8C" w:rsidRPr="00CF1F0D" w:rsidRDefault="00B46A8C">
            <w:pPr>
              <w:rPr>
                <w:sz w:val="16"/>
                <w:szCs w:val="16"/>
              </w:rPr>
            </w:pPr>
          </w:p>
        </w:tc>
        <w:tc>
          <w:tcPr>
            <w:tcW w:w="0" w:type="auto"/>
            <w:vMerge/>
          </w:tcPr>
          <w:p w14:paraId="141DFF65" w14:textId="77777777" w:rsidR="00B46A8C" w:rsidRPr="00CF1F0D" w:rsidRDefault="00B46A8C">
            <w:pPr>
              <w:rPr>
                <w:sz w:val="16"/>
                <w:szCs w:val="16"/>
              </w:rPr>
            </w:pPr>
          </w:p>
        </w:tc>
        <w:tc>
          <w:tcPr>
            <w:tcW w:w="0" w:type="auto"/>
            <w:vMerge/>
          </w:tcPr>
          <w:p w14:paraId="48E68B3B" w14:textId="77777777" w:rsidR="00B46A8C" w:rsidRPr="00CF1F0D" w:rsidRDefault="00B46A8C">
            <w:pPr>
              <w:rPr>
                <w:sz w:val="16"/>
                <w:szCs w:val="16"/>
              </w:rPr>
            </w:pPr>
          </w:p>
        </w:tc>
        <w:tc>
          <w:tcPr>
            <w:tcW w:w="0" w:type="auto"/>
            <w:vMerge/>
          </w:tcPr>
          <w:p w14:paraId="4F783598" w14:textId="77777777" w:rsidR="00B46A8C" w:rsidRPr="00CF1F0D" w:rsidRDefault="00B46A8C">
            <w:pPr>
              <w:rPr>
                <w:sz w:val="16"/>
                <w:szCs w:val="16"/>
              </w:rPr>
            </w:pPr>
          </w:p>
        </w:tc>
        <w:tc>
          <w:tcPr>
            <w:tcW w:w="0" w:type="auto"/>
            <w:vMerge/>
          </w:tcPr>
          <w:p w14:paraId="51ACD5EB" w14:textId="77777777" w:rsidR="00B46A8C" w:rsidRPr="00CF1F0D" w:rsidRDefault="00B46A8C">
            <w:pPr>
              <w:rPr>
                <w:sz w:val="16"/>
                <w:szCs w:val="16"/>
              </w:rPr>
            </w:pPr>
          </w:p>
        </w:tc>
        <w:tc>
          <w:tcPr>
            <w:tcW w:w="0" w:type="auto"/>
            <w:vMerge/>
          </w:tcPr>
          <w:p w14:paraId="6E978012" w14:textId="77777777" w:rsidR="00B46A8C" w:rsidRPr="00CF1F0D" w:rsidRDefault="00B46A8C">
            <w:pPr>
              <w:rPr>
                <w:sz w:val="16"/>
                <w:szCs w:val="16"/>
              </w:rPr>
            </w:pPr>
          </w:p>
        </w:tc>
        <w:tc>
          <w:tcPr>
            <w:tcW w:w="0" w:type="auto"/>
            <w:vMerge/>
          </w:tcPr>
          <w:p w14:paraId="45191B5D" w14:textId="77777777" w:rsidR="00B46A8C" w:rsidRPr="00CF1F0D" w:rsidRDefault="00B46A8C">
            <w:pPr>
              <w:rPr>
                <w:sz w:val="16"/>
                <w:szCs w:val="16"/>
              </w:rPr>
            </w:pPr>
          </w:p>
        </w:tc>
        <w:tc>
          <w:tcPr>
            <w:tcW w:w="0" w:type="auto"/>
            <w:vMerge/>
          </w:tcPr>
          <w:p w14:paraId="6F3B9D1E" w14:textId="77777777" w:rsidR="00B46A8C" w:rsidRPr="00CF1F0D" w:rsidRDefault="00B46A8C">
            <w:pPr>
              <w:rPr>
                <w:sz w:val="16"/>
                <w:szCs w:val="16"/>
              </w:rPr>
            </w:pPr>
          </w:p>
        </w:tc>
        <w:tc>
          <w:tcPr>
            <w:tcW w:w="0" w:type="auto"/>
            <w:vMerge/>
          </w:tcPr>
          <w:p w14:paraId="5D077C09" w14:textId="77777777" w:rsidR="00B46A8C" w:rsidRDefault="00B46A8C">
            <w:pPr>
              <w:rPr>
                <w:sz w:val="16"/>
                <w:szCs w:val="16"/>
              </w:rPr>
            </w:pPr>
          </w:p>
        </w:tc>
        <w:tc>
          <w:tcPr>
            <w:tcW w:w="0" w:type="auto"/>
          </w:tcPr>
          <w:p w14:paraId="032E5418" w14:textId="56FB97FF" w:rsidR="00B46A8C" w:rsidRDefault="00B46A8C" w:rsidP="0069149E">
            <w:pPr>
              <w:rPr>
                <w:sz w:val="16"/>
                <w:szCs w:val="16"/>
              </w:rPr>
            </w:pPr>
            <w:r>
              <w:rPr>
                <w:sz w:val="16"/>
                <w:szCs w:val="16"/>
              </w:rPr>
              <w:t>Regulating</w:t>
            </w:r>
          </w:p>
        </w:tc>
        <w:tc>
          <w:tcPr>
            <w:tcW w:w="0" w:type="auto"/>
          </w:tcPr>
          <w:p w14:paraId="235CC2A2" w14:textId="77777777" w:rsidR="00B46A8C" w:rsidRDefault="00B46A8C" w:rsidP="0069149E">
            <w:pPr>
              <w:rPr>
                <w:sz w:val="16"/>
                <w:szCs w:val="16"/>
              </w:rPr>
            </w:pPr>
            <w:r>
              <w:rPr>
                <w:sz w:val="16"/>
                <w:szCs w:val="16"/>
              </w:rPr>
              <w:t xml:space="preserve">PR: + </w:t>
            </w:r>
          </w:p>
        </w:tc>
        <w:tc>
          <w:tcPr>
            <w:tcW w:w="0" w:type="auto"/>
          </w:tcPr>
          <w:p w14:paraId="38A3973F" w14:textId="77777777" w:rsidR="00B46A8C" w:rsidRDefault="00B46A8C" w:rsidP="0069149E">
            <w:pPr>
              <w:rPr>
                <w:sz w:val="16"/>
                <w:szCs w:val="16"/>
              </w:rPr>
            </w:pPr>
            <w:r>
              <w:rPr>
                <w:sz w:val="16"/>
                <w:szCs w:val="16"/>
              </w:rPr>
              <w:t>Weed pressure</w:t>
            </w:r>
          </w:p>
        </w:tc>
        <w:tc>
          <w:tcPr>
            <w:tcW w:w="2534" w:type="dxa"/>
          </w:tcPr>
          <w:p w14:paraId="76EE26EC" w14:textId="77777777" w:rsidR="00B46A8C" w:rsidRPr="000A1861" w:rsidRDefault="00B46A8C" w:rsidP="000B1B12">
            <w:pPr>
              <w:rPr>
                <w:sz w:val="16"/>
                <w:szCs w:val="16"/>
              </w:rPr>
            </w:pPr>
            <w:r w:rsidRPr="00CD64E4">
              <w:rPr>
                <w:sz w:val="16"/>
                <w:szCs w:val="16"/>
              </w:rPr>
              <w:t xml:space="preserve">Cover crops increased almost all supporting and regulating services, including weed suppression </w:t>
            </w:r>
            <w:r>
              <w:rPr>
                <w:sz w:val="16"/>
                <w:szCs w:val="16"/>
              </w:rPr>
              <w:t>(</w:t>
            </w:r>
            <w:r w:rsidRPr="00CD64E4">
              <w:rPr>
                <w:sz w:val="16"/>
                <w:szCs w:val="16"/>
              </w:rPr>
              <w:t>p. 16</w:t>
            </w:r>
            <w:r>
              <w:rPr>
                <w:sz w:val="16"/>
                <w:szCs w:val="16"/>
              </w:rPr>
              <w:t>)</w:t>
            </w:r>
          </w:p>
        </w:tc>
        <w:tc>
          <w:tcPr>
            <w:tcW w:w="884" w:type="dxa"/>
            <w:shd w:val="clear" w:color="auto" w:fill="auto"/>
          </w:tcPr>
          <w:p w14:paraId="2958202D" w14:textId="5A84B1D8" w:rsidR="00B46A8C" w:rsidRPr="007648CE" w:rsidRDefault="000C743F">
            <w:pPr>
              <w:rPr>
                <w:sz w:val="16"/>
                <w:szCs w:val="16"/>
              </w:rPr>
            </w:pPr>
            <w:r w:rsidRPr="00472C51">
              <w:rPr>
                <w:sz w:val="16"/>
                <w:szCs w:val="16"/>
              </w:rPr>
              <w:t>•</w:t>
            </w:r>
            <w:r w:rsidR="00B46A8C">
              <w:rPr>
                <w:sz w:val="16"/>
                <w:szCs w:val="16"/>
              </w:rPr>
              <w:t>/+</w:t>
            </w:r>
          </w:p>
        </w:tc>
      </w:tr>
      <w:tr w:rsidR="001117AB" w14:paraId="29B2DAC2" w14:textId="77777777" w:rsidTr="001117AB">
        <w:trPr>
          <w:trHeight w:val="203"/>
        </w:trPr>
        <w:tc>
          <w:tcPr>
            <w:tcW w:w="0" w:type="auto"/>
            <w:vMerge/>
          </w:tcPr>
          <w:p w14:paraId="3B660B38" w14:textId="77777777" w:rsidR="00B46A8C" w:rsidRPr="00CF1F0D" w:rsidRDefault="00B46A8C">
            <w:pPr>
              <w:rPr>
                <w:sz w:val="16"/>
                <w:szCs w:val="16"/>
              </w:rPr>
            </w:pPr>
          </w:p>
        </w:tc>
        <w:tc>
          <w:tcPr>
            <w:tcW w:w="0" w:type="auto"/>
            <w:vMerge/>
          </w:tcPr>
          <w:p w14:paraId="54C93B3C" w14:textId="77777777" w:rsidR="00B46A8C" w:rsidRPr="00CF1F0D" w:rsidRDefault="00B46A8C">
            <w:pPr>
              <w:rPr>
                <w:sz w:val="16"/>
                <w:szCs w:val="16"/>
              </w:rPr>
            </w:pPr>
          </w:p>
        </w:tc>
        <w:tc>
          <w:tcPr>
            <w:tcW w:w="0" w:type="auto"/>
            <w:vMerge/>
          </w:tcPr>
          <w:p w14:paraId="46F2491C" w14:textId="77777777" w:rsidR="00B46A8C" w:rsidRPr="00CF1F0D" w:rsidRDefault="00B46A8C">
            <w:pPr>
              <w:rPr>
                <w:sz w:val="16"/>
                <w:szCs w:val="16"/>
              </w:rPr>
            </w:pPr>
          </w:p>
        </w:tc>
        <w:tc>
          <w:tcPr>
            <w:tcW w:w="0" w:type="auto"/>
            <w:vMerge/>
          </w:tcPr>
          <w:p w14:paraId="57EB889E" w14:textId="77777777" w:rsidR="00B46A8C" w:rsidRPr="00CF1F0D" w:rsidRDefault="00B46A8C">
            <w:pPr>
              <w:rPr>
                <w:sz w:val="16"/>
                <w:szCs w:val="16"/>
              </w:rPr>
            </w:pPr>
          </w:p>
        </w:tc>
        <w:tc>
          <w:tcPr>
            <w:tcW w:w="0" w:type="auto"/>
            <w:vMerge/>
          </w:tcPr>
          <w:p w14:paraId="49474B7A" w14:textId="77777777" w:rsidR="00B46A8C" w:rsidRPr="00CF1F0D" w:rsidRDefault="00B46A8C">
            <w:pPr>
              <w:rPr>
                <w:sz w:val="16"/>
                <w:szCs w:val="16"/>
              </w:rPr>
            </w:pPr>
          </w:p>
        </w:tc>
        <w:tc>
          <w:tcPr>
            <w:tcW w:w="0" w:type="auto"/>
            <w:vMerge/>
          </w:tcPr>
          <w:p w14:paraId="4F2751F3" w14:textId="77777777" w:rsidR="00B46A8C" w:rsidRPr="00CF1F0D" w:rsidRDefault="00B46A8C">
            <w:pPr>
              <w:rPr>
                <w:sz w:val="16"/>
                <w:szCs w:val="16"/>
              </w:rPr>
            </w:pPr>
          </w:p>
        </w:tc>
        <w:tc>
          <w:tcPr>
            <w:tcW w:w="0" w:type="auto"/>
            <w:vMerge/>
          </w:tcPr>
          <w:p w14:paraId="327FC4D3" w14:textId="77777777" w:rsidR="00B46A8C" w:rsidRPr="00CF1F0D" w:rsidRDefault="00B46A8C">
            <w:pPr>
              <w:rPr>
                <w:sz w:val="16"/>
                <w:szCs w:val="16"/>
              </w:rPr>
            </w:pPr>
          </w:p>
        </w:tc>
        <w:tc>
          <w:tcPr>
            <w:tcW w:w="0" w:type="auto"/>
            <w:vMerge/>
          </w:tcPr>
          <w:p w14:paraId="6AAE9B8E" w14:textId="77777777" w:rsidR="00B46A8C" w:rsidRPr="00CF1F0D" w:rsidRDefault="00B46A8C">
            <w:pPr>
              <w:rPr>
                <w:sz w:val="16"/>
                <w:szCs w:val="16"/>
              </w:rPr>
            </w:pPr>
          </w:p>
        </w:tc>
        <w:tc>
          <w:tcPr>
            <w:tcW w:w="0" w:type="auto"/>
            <w:vMerge/>
          </w:tcPr>
          <w:p w14:paraId="47928CAC" w14:textId="77777777" w:rsidR="00B46A8C" w:rsidRPr="00CF1F0D" w:rsidRDefault="00B46A8C">
            <w:pPr>
              <w:rPr>
                <w:sz w:val="16"/>
                <w:szCs w:val="16"/>
              </w:rPr>
            </w:pPr>
          </w:p>
        </w:tc>
        <w:tc>
          <w:tcPr>
            <w:tcW w:w="0" w:type="auto"/>
            <w:vMerge/>
          </w:tcPr>
          <w:p w14:paraId="5C2B8683" w14:textId="77777777" w:rsidR="00B46A8C" w:rsidRPr="00CF1F0D" w:rsidRDefault="00B46A8C">
            <w:pPr>
              <w:rPr>
                <w:sz w:val="16"/>
                <w:szCs w:val="16"/>
              </w:rPr>
            </w:pPr>
          </w:p>
        </w:tc>
        <w:tc>
          <w:tcPr>
            <w:tcW w:w="0" w:type="auto"/>
            <w:vMerge/>
          </w:tcPr>
          <w:p w14:paraId="0CD43C3D" w14:textId="77777777" w:rsidR="00B46A8C" w:rsidRDefault="00B46A8C">
            <w:pPr>
              <w:rPr>
                <w:sz w:val="16"/>
                <w:szCs w:val="16"/>
              </w:rPr>
            </w:pPr>
          </w:p>
        </w:tc>
        <w:tc>
          <w:tcPr>
            <w:tcW w:w="0" w:type="auto"/>
          </w:tcPr>
          <w:p w14:paraId="4517B22C" w14:textId="445E1580" w:rsidR="00B46A8C" w:rsidRDefault="00B46A8C" w:rsidP="0069149E">
            <w:pPr>
              <w:rPr>
                <w:sz w:val="16"/>
                <w:szCs w:val="16"/>
              </w:rPr>
            </w:pPr>
            <w:r>
              <w:rPr>
                <w:sz w:val="16"/>
                <w:szCs w:val="16"/>
              </w:rPr>
              <w:t>Regulating</w:t>
            </w:r>
          </w:p>
        </w:tc>
        <w:tc>
          <w:tcPr>
            <w:tcW w:w="0" w:type="auto"/>
          </w:tcPr>
          <w:p w14:paraId="391B1CCC" w14:textId="77777777" w:rsidR="00B46A8C" w:rsidRDefault="00B46A8C" w:rsidP="0069149E">
            <w:pPr>
              <w:rPr>
                <w:sz w:val="16"/>
                <w:szCs w:val="16"/>
              </w:rPr>
            </w:pPr>
            <w:r>
              <w:rPr>
                <w:sz w:val="16"/>
                <w:szCs w:val="16"/>
              </w:rPr>
              <w:t>PR: +</w:t>
            </w:r>
          </w:p>
        </w:tc>
        <w:tc>
          <w:tcPr>
            <w:tcW w:w="0" w:type="auto"/>
          </w:tcPr>
          <w:p w14:paraId="602C9DA4" w14:textId="77777777" w:rsidR="00B46A8C" w:rsidRDefault="00B46A8C" w:rsidP="0069149E">
            <w:pPr>
              <w:rPr>
                <w:sz w:val="16"/>
                <w:szCs w:val="16"/>
              </w:rPr>
            </w:pPr>
            <w:r>
              <w:rPr>
                <w:sz w:val="16"/>
                <w:szCs w:val="16"/>
              </w:rPr>
              <w:t>Carabid activity</w:t>
            </w:r>
          </w:p>
        </w:tc>
        <w:tc>
          <w:tcPr>
            <w:tcW w:w="2534" w:type="dxa"/>
          </w:tcPr>
          <w:p w14:paraId="2AA88D1F" w14:textId="77777777" w:rsidR="00B46A8C" w:rsidRPr="000A1861" w:rsidRDefault="00B46A8C" w:rsidP="000B1B12">
            <w:pPr>
              <w:rPr>
                <w:sz w:val="16"/>
                <w:szCs w:val="16"/>
              </w:rPr>
            </w:pPr>
            <w:r w:rsidRPr="00CD64E4">
              <w:rPr>
                <w:sz w:val="16"/>
                <w:szCs w:val="16"/>
              </w:rPr>
              <w:t xml:space="preserve">Cover crops increased almost all supporting and regulating services, including beneficial insect conservation </w:t>
            </w:r>
            <w:r>
              <w:rPr>
                <w:sz w:val="16"/>
                <w:szCs w:val="16"/>
              </w:rPr>
              <w:t>(</w:t>
            </w:r>
            <w:r w:rsidRPr="00CD64E4">
              <w:rPr>
                <w:sz w:val="16"/>
                <w:szCs w:val="16"/>
              </w:rPr>
              <w:t>p. 16</w:t>
            </w:r>
            <w:r>
              <w:rPr>
                <w:sz w:val="16"/>
                <w:szCs w:val="16"/>
              </w:rPr>
              <w:t>)</w:t>
            </w:r>
          </w:p>
        </w:tc>
        <w:tc>
          <w:tcPr>
            <w:tcW w:w="884" w:type="dxa"/>
            <w:shd w:val="clear" w:color="auto" w:fill="auto"/>
          </w:tcPr>
          <w:p w14:paraId="1F3AB15C" w14:textId="48F9D623" w:rsidR="00B46A8C" w:rsidRPr="007648CE" w:rsidRDefault="000C743F">
            <w:pPr>
              <w:rPr>
                <w:sz w:val="16"/>
                <w:szCs w:val="16"/>
              </w:rPr>
            </w:pPr>
            <w:r w:rsidRPr="00472C51">
              <w:rPr>
                <w:sz w:val="16"/>
                <w:szCs w:val="16"/>
              </w:rPr>
              <w:t>•</w:t>
            </w:r>
            <w:r w:rsidR="00B46A8C">
              <w:rPr>
                <w:sz w:val="16"/>
                <w:szCs w:val="16"/>
              </w:rPr>
              <w:t>/+</w:t>
            </w:r>
          </w:p>
        </w:tc>
      </w:tr>
      <w:tr w:rsidR="001117AB" w14:paraId="595C0215" w14:textId="77777777" w:rsidTr="001117AB">
        <w:trPr>
          <w:trHeight w:val="203"/>
        </w:trPr>
        <w:tc>
          <w:tcPr>
            <w:tcW w:w="0" w:type="auto"/>
            <w:vMerge/>
          </w:tcPr>
          <w:p w14:paraId="4D7F1121" w14:textId="77777777" w:rsidR="00B46A8C" w:rsidRPr="00CF1F0D" w:rsidRDefault="00B46A8C">
            <w:pPr>
              <w:rPr>
                <w:sz w:val="16"/>
                <w:szCs w:val="16"/>
              </w:rPr>
            </w:pPr>
          </w:p>
        </w:tc>
        <w:tc>
          <w:tcPr>
            <w:tcW w:w="0" w:type="auto"/>
            <w:vMerge/>
          </w:tcPr>
          <w:p w14:paraId="1EC0F1DC" w14:textId="77777777" w:rsidR="00B46A8C" w:rsidRPr="00CF1F0D" w:rsidRDefault="00B46A8C">
            <w:pPr>
              <w:rPr>
                <w:sz w:val="16"/>
                <w:szCs w:val="16"/>
              </w:rPr>
            </w:pPr>
          </w:p>
        </w:tc>
        <w:tc>
          <w:tcPr>
            <w:tcW w:w="0" w:type="auto"/>
            <w:vMerge/>
          </w:tcPr>
          <w:p w14:paraId="6B0B5AB6" w14:textId="77777777" w:rsidR="00B46A8C" w:rsidRPr="00CF1F0D" w:rsidRDefault="00B46A8C">
            <w:pPr>
              <w:rPr>
                <w:sz w:val="16"/>
                <w:szCs w:val="16"/>
              </w:rPr>
            </w:pPr>
          </w:p>
        </w:tc>
        <w:tc>
          <w:tcPr>
            <w:tcW w:w="0" w:type="auto"/>
            <w:vMerge/>
          </w:tcPr>
          <w:p w14:paraId="2DA3F77F" w14:textId="77777777" w:rsidR="00B46A8C" w:rsidRPr="00CF1F0D" w:rsidRDefault="00B46A8C">
            <w:pPr>
              <w:rPr>
                <w:sz w:val="16"/>
                <w:szCs w:val="16"/>
              </w:rPr>
            </w:pPr>
          </w:p>
        </w:tc>
        <w:tc>
          <w:tcPr>
            <w:tcW w:w="0" w:type="auto"/>
            <w:vMerge/>
          </w:tcPr>
          <w:p w14:paraId="5C0E8275" w14:textId="77777777" w:rsidR="00B46A8C" w:rsidRPr="00CF1F0D" w:rsidRDefault="00B46A8C">
            <w:pPr>
              <w:rPr>
                <w:sz w:val="16"/>
                <w:szCs w:val="16"/>
              </w:rPr>
            </w:pPr>
          </w:p>
        </w:tc>
        <w:tc>
          <w:tcPr>
            <w:tcW w:w="0" w:type="auto"/>
            <w:vMerge/>
          </w:tcPr>
          <w:p w14:paraId="33AFB2F9" w14:textId="77777777" w:rsidR="00B46A8C" w:rsidRPr="00CF1F0D" w:rsidRDefault="00B46A8C">
            <w:pPr>
              <w:rPr>
                <w:sz w:val="16"/>
                <w:szCs w:val="16"/>
              </w:rPr>
            </w:pPr>
          </w:p>
        </w:tc>
        <w:tc>
          <w:tcPr>
            <w:tcW w:w="0" w:type="auto"/>
            <w:vMerge/>
          </w:tcPr>
          <w:p w14:paraId="7671C695" w14:textId="77777777" w:rsidR="00B46A8C" w:rsidRPr="00CF1F0D" w:rsidRDefault="00B46A8C">
            <w:pPr>
              <w:rPr>
                <w:sz w:val="16"/>
                <w:szCs w:val="16"/>
              </w:rPr>
            </w:pPr>
          </w:p>
        </w:tc>
        <w:tc>
          <w:tcPr>
            <w:tcW w:w="0" w:type="auto"/>
            <w:vMerge/>
          </w:tcPr>
          <w:p w14:paraId="05DC30F4" w14:textId="77777777" w:rsidR="00B46A8C" w:rsidRPr="00CF1F0D" w:rsidRDefault="00B46A8C">
            <w:pPr>
              <w:rPr>
                <w:sz w:val="16"/>
                <w:szCs w:val="16"/>
              </w:rPr>
            </w:pPr>
          </w:p>
        </w:tc>
        <w:tc>
          <w:tcPr>
            <w:tcW w:w="0" w:type="auto"/>
            <w:vMerge/>
          </w:tcPr>
          <w:p w14:paraId="6B4EA6A1" w14:textId="77777777" w:rsidR="00B46A8C" w:rsidRPr="00CF1F0D" w:rsidRDefault="00B46A8C">
            <w:pPr>
              <w:rPr>
                <w:sz w:val="16"/>
                <w:szCs w:val="16"/>
              </w:rPr>
            </w:pPr>
          </w:p>
        </w:tc>
        <w:tc>
          <w:tcPr>
            <w:tcW w:w="0" w:type="auto"/>
            <w:vMerge/>
          </w:tcPr>
          <w:p w14:paraId="435B4BD9" w14:textId="77777777" w:rsidR="00B46A8C" w:rsidRPr="00CF1F0D" w:rsidRDefault="00B46A8C">
            <w:pPr>
              <w:rPr>
                <w:sz w:val="16"/>
                <w:szCs w:val="16"/>
              </w:rPr>
            </w:pPr>
          </w:p>
        </w:tc>
        <w:tc>
          <w:tcPr>
            <w:tcW w:w="0" w:type="auto"/>
            <w:vMerge/>
          </w:tcPr>
          <w:p w14:paraId="2079AA43" w14:textId="77777777" w:rsidR="00B46A8C" w:rsidRDefault="00B46A8C">
            <w:pPr>
              <w:rPr>
                <w:sz w:val="16"/>
                <w:szCs w:val="16"/>
              </w:rPr>
            </w:pPr>
          </w:p>
        </w:tc>
        <w:tc>
          <w:tcPr>
            <w:tcW w:w="0" w:type="auto"/>
          </w:tcPr>
          <w:p w14:paraId="76858B6D" w14:textId="05CD9A76" w:rsidR="00B46A8C" w:rsidRDefault="00B46A8C" w:rsidP="0069149E">
            <w:pPr>
              <w:rPr>
                <w:sz w:val="16"/>
                <w:szCs w:val="16"/>
              </w:rPr>
            </w:pPr>
            <w:r>
              <w:rPr>
                <w:sz w:val="16"/>
                <w:szCs w:val="16"/>
              </w:rPr>
              <w:t xml:space="preserve">Regulating </w:t>
            </w:r>
          </w:p>
        </w:tc>
        <w:tc>
          <w:tcPr>
            <w:tcW w:w="0" w:type="auto"/>
          </w:tcPr>
          <w:p w14:paraId="7C42D28C" w14:textId="77777777" w:rsidR="00B46A8C" w:rsidRDefault="00B46A8C" w:rsidP="0069149E">
            <w:pPr>
              <w:rPr>
                <w:sz w:val="16"/>
                <w:szCs w:val="16"/>
              </w:rPr>
            </w:pPr>
            <w:r>
              <w:rPr>
                <w:sz w:val="16"/>
                <w:szCs w:val="16"/>
              </w:rPr>
              <w:t>CR: +</w:t>
            </w:r>
          </w:p>
        </w:tc>
        <w:tc>
          <w:tcPr>
            <w:tcW w:w="0" w:type="auto"/>
          </w:tcPr>
          <w:p w14:paraId="2A94521A" w14:textId="77777777" w:rsidR="00B46A8C" w:rsidRDefault="00B46A8C" w:rsidP="0069149E">
            <w:pPr>
              <w:rPr>
                <w:sz w:val="16"/>
                <w:szCs w:val="16"/>
              </w:rPr>
            </w:pPr>
            <w:r>
              <w:rPr>
                <w:sz w:val="16"/>
                <w:szCs w:val="16"/>
              </w:rPr>
              <w:t>Soil carbon</w:t>
            </w:r>
          </w:p>
        </w:tc>
        <w:tc>
          <w:tcPr>
            <w:tcW w:w="2534" w:type="dxa"/>
          </w:tcPr>
          <w:p w14:paraId="171E720F" w14:textId="77777777" w:rsidR="00B46A8C" w:rsidRPr="000A1861" w:rsidRDefault="00B46A8C" w:rsidP="000B1B12">
            <w:pPr>
              <w:rPr>
                <w:sz w:val="16"/>
                <w:szCs w:val="16"/>
              </w:rPr>
            </w:pPr>
            <w:r w:rsidRPr="00CD64E4">
              <w:rPr>
                <w:sz w:val="16"/>
                <w:szCs w:val="16"/>
              </w:rPr>
              <w:t xml:space="preserve">Cover crops increased almost all supporting and regulating services, including soil C storage </w:t>
            </w:r>
            <w:r>
              <w:rPr>
                <w:sz w:val="16"/>
                <w:szCs w:val="16"/>
              </w:rPr>
              <w:t>(</w:t>
            </w:r>
            <w:r w:rsidRPr="00CD64E4">
              <w:rPr>
                <w:sz w:val="16"/>
                <w:szCs w:val="16"/>
              </w:rPr>
              <w:t>p. 16</w:t>
            </w:r>
            <w:r>
              <w:rPr>
                <w:sz w:val="16"/>
                <w:szCs w:val="16"/>
              </w:rPr>
              <w:t>)</w:t>
            </w:r>
          </w:p>
        </w:tc>
        <w:tc>
          <w:tcPr>
            <w:tcW w:w="884" w:type="dxa"/>
            <w:shd w:val="clear" w:color="auto" w:fill="auto"/>
          </w:tcPr>
          <w:p w14:paraId="060A6F49" w14:textId="0B296337" w:rsidR="00B46A8C" w:rsidRPr="007648CE" w:rsidRDefault="000C743F">
            <w:pPr>
              <w:rPr>
                <w:sz w:val="16"/>
                <w:szCs w:val="16"/>
              </w:rPr>
            </w:pPr>
            <w:r w:rsidRPr="00472C51">
              <w:rPr>
                <w:sz w:val="16"/>
                <w:szCs w:val="16"/>
              </w:rPr>
              <w:t>•</w:t>
            </w:r>
            <w:r w:rsidR="00B46A8C">
              <w:rPr>
                <w:sz w:val="16"/>
                <w:szCs w:val="16"/>
              </w:rPr>
              <w:t>/+</w:t>
            </w:r>
          </w:p>
        </w:tc>
      </w:tr>
      <w:tr w:rsidR="001117AB" w14:paraId="207C1969" w14:textId="77777777" w:rsidTr="001117AB">
        <w:trPr>
          <w:trHeight w:val="203"/>
        </w:trPr>
        <w:tc>
          <w:tcPr>
            <w:tcW w:w="0" w:type="auto"/>
            <w:vMerge/>
          </w:tcPr>
          <w:p w14:paraId="39C8D32B" w14:textId="77777777" w:rsidR="00B46A8C" w:rsidRPr="00CF1F0D" w:rsidRDefault="00B46A8C">
            <w:pPr>
              <w:rPr>
                <w:sz w:val="16"/>
                <w:szCs w:val="16"/>
              </w:rPr>
            </w:pPr>
          </w:p>
        </w:tc>
        <w:tc>
          <w:tcPr>
            <w:tcW w:w="0" w:type="auto"/>
            <w:vMerge/>
          </w:tcPr>
          <w:p w14:paraId="6859F5E8" w14:textId="77777777" w:rsidR="00B46A8C" w:rsidRPr="00CF1F0D" w:rsidRDefault="00B46A8C">
            <w:pPr>
              <w:rPr>
                <w:sz w:val="16"/>
                <w:szCs w:val="16"/>
              </w:rPr>
            </w:pPr>
          </w:p>
        </w:tc>
        <w:tc>
          <w:tcPr>
            <w:tcW w:w="0" w:type="auto"/>
            <w:vMerge/>
          </w:tcPr>
          <w:p w14:paraId="5E3BA497" w14:textId="77777777" w:rsidR="00B46A8C" w:rsidRPr="00CF1F0D" w:rsidRDefault="00B46A8C">
            <w:pPr>
              <w:rPr>
                <w:sz w:val="16"/>
                <w:szCs w:val="16"/>
              </w:rPr>
            </w:pPr>
          </w:p>
        </w:tc>
        <w:tc>
          <w:tcPr>
            <w:tcW w:w="0" w:type="auto"/>
            <w:vMerge/>
          </w:tcPr>
          <w:p w14:paraId="3126107E" w14:textId="77777777" w:rsidR="00B46A8C" w:rsidRPr="00CF1F0D" w:rsidRDefault="00B46A8C">
            <w:pPr>
              <w:rPr>
                <w:sz w:val="16"/>
                <w:szCs w:val="16"/>
              </w:rPr>
            </w:pPr>
          </w:p>
        </w:tc>
        <w:tc>
          <w:tcPr>
            <w:tcW w:w="0" w:type="auto"/>
            <w:vMerge/>
          </w:tcPr>
          <w:p w14:paraId="4CF76E02" w14:textId="77777777" w:rsidR="00B46A8C" w:rsidRPr="00CF1F0D" w:rsidRDefault="00B46A8C">
            <w:pPr>
              <w:rPr>
                <w:sz w:val="16"/>
                <w:szCs w:val="16"/>
              </w:rPr>
            </w:pPr>
          </w:p>
        </w:tc>
        <w:tc>
          <w:tcPr>
            <w:tcW w:w="0" w:type="auto"/>
            <w:vMerge/>
          </w:tcPr>
          <w:p w14:paraId="4B4419F1" w14:textId="77777777" w:rsidR="00B46A8C" w:rsidRPr="00CF1F0D" w:rsidRDefault="00B46A8C">
            <w:pPr>
              <w:rPr>
                <w:sz w:val="16"/>
                <w:szCs w:val="16"/>
              </w:rPr>
            </w:pPr>
          </w:p>
        </w:tc>
        <w:tc>
          <w:tcPr>
            <w:tcW w:w="0" w:type="auto"/>
            <w:vMerge/>
          </w:tcPr>
          <w:p w14:paraId="0EA41CE1" w14:textId="77777777" w:rsidR="00B46A8C" w:rsidRPr="00CF1F0D" w:rsidRDefault="00B46A8C">
            <w:pPr>
              <w:rPr>
                <w:sz w:val="16"/>
                <w:szCs w:val="16"/>
              </w:rPr>
            </w:pPr>
          </w:p>
        </w:tc>
        <w:tc>
          <w:tcPr>
            <w:tcW w:w="0" w:type="auto"/>
            <w:vMerge/>
          </w:tcPr>
          <w:p w14:paraId="48F48D8C" w14:textId="77777777" w:rsidR="00B46A8C" w:rsidRPr="00CF1F0D" w:rsidRDefault="00B46A8C">
            <w:pPr>
              <w:rPr>
                <w:sz w:val="16"/>
                <w:szCs w:val="16"/>
              </w:rPr>
            </w:pPr>
          </w:p>
        </w:tc>
        <w:tc>
          <w:tcPr>
            <w:tcW w:w="0" w:type="auto"/>
            <w:vMerge/>
          </w:tcPr>
          <w:p w14:paraId="68E71B55" w14:textId="77777777" w:rsidR="00B46A8C" w:rsidRPr="00CF1F0D" w:rsidRDefault="00B46A8C">
            <w:pPr>
              <w:rPr>
                <w:sz w:val="16"/>
                <w:szCs w:val="16"/>
              </w:rPr>
            </w:pPr>
          </w:p>
        </w:tc>
        <w:tc>
          <w:tcPr>
            <w:tcW w:w="0" w:type="auto"/>
            <w:vMerge/>
          </w:tcPr>
          <w:p w14:paraId="0510862A" w14:textId="77777777" w:rsidR="00B46A8C" w:rsidRPr="00CF1F0D" w:rsidRDefault="00B46A8C">
            <w:pPr>
              <w:rPr>
                <w:sz w:val="16"/>
                <w:szCs w:val="16"/>
              </w:rPr>
            </w:pPr>
          </w:p>
        </w:tc>
        <w:tc>
          <w:tcPr>
            <w:tcW w:w="0" w:type="auto"/>
            <w:vMerge/>
          </w:tcPr>
          <w:p w14:paraId="65F7BD84" w14:textId="77777777" w:rsidR="00B46A8C" w:rsidRDefault="00B46A8C">
            <w:pPr>
              <w:rPr>
                <w:sz w:val="16"/>
                <w:szCs w:val="16"/>
              </w:rPr>
            </w:pPr>
          </w:p>
        </w:tc>
        <w:tc>
          <w:tcPr>
            <w:tcW w:w="0" w:type="auto"/>
          </w:tcPr>
          <w:p w14:paraId="6C2E5CFF" w14:textId="37B29B6D" w:rsidR="00B46A8C" w:rsidRDefault="00B46A8C" w:rsidP="0069149E">
            <w:pPr>
              <w:rPr>
                <w:sz w:val="16"/>
                <w:szCs w:val="16"/>
              </w:rPr>
            </w:pPr>
            <w:r>
              <w:rPr>
                <w:sz w:val="16"/>
                <w:szCs w:val="16"/>
              </w:rPr>
              <w:t>Supporting</w:t>
            </w:r>
          </w:p>
        </w:tc>
        <w:tc>
          <w:tcPr>
            <w:tcW w:w="0" w:type="auto"/>
          </w:tcPr>
          <w:p w14:paraId="49B29FFE" w14:textId="77777777" w:rsidR="00B46A8C" w:rsidRDefault="00B46A8C" w:rsidP="0069149E">
            <w:pPr>
              <w:rPr>
                <w:sz w:val="16"/>
                <w:szCs w:val="16"/>
              </w:rPr>
            </w:pPr>
            <w:r>
              <w:rPr>
                <w:sz w:val="16"/>
                <w:szCs w:val="16"/>
              </w:rPr>
              <w:t>BPPP: +</w:t>
            </w:r>
          </w:p>
        </w:tc>
        <w:tc>
          <w:tcPr>
            <w:tcW w:w="0" w:type="auto"/>
          </w:tcPr>
          <w:p w14:paraId="64B0A8C4" w14:textId="77777777" w:rsidR="00B46A8C" w:rsidRDefault="00B46A8C" w:rsidP="0069149E">
            <w:pPr>
              <w:rPr>
                <w:sz w:val="16"/>
                <w:szCs w:val="16"/>
              </w:rPr>
            </w:pPr>
            <w:r>
              <w:rPr>
                <w:sz w:val="16"/>
                <w:szCs w:val="16"/>
              </w:rPr>
              <w:t>Biomass (Mg/ha)</w:t>
            </w:r>
          </w:p>
        </w:tc>
        <w:tc>
          <w:tcPr>
            <w:tcW w:w="2534" w:type="dxa"/>
          </w:tcPr>
          <w:p w14:paraId="68474AB5" w14:textId="77777777" w:rsidR="00B46A8C" w:rsidRPr="000A1861" w:rsidRDefault="00B46A8C" w:rsidP="000B1B12">
            <w:pPr>
              <w:rPr>
                <w:sz w:val="16"/>
                <w:szCs w:val="16"/>
              </w:rPr>
            </w:pPr>
            <w:r w:rsidRPr="00CD64E4">
              <w:rPr>
                <w:sz w:val="16"/>
                <w:szCs w:val="16"/>
              </w:rPr>
              <w:t xml:space="preserve">Cover crops increased almost all supporting and regulating services, including biomass production </w:t>
            </w:r>
            <w:r>
              <w:rPr>
                <w:sz w:val="16"/>
                <w:szCs w:val="16"/>
              </w:rPr>
              <w:t>(</w:t>
            </w:r>
            <w:r w:rsidRPr="00CD64E4">
              <w:rPr>
                <w:sz w:val="16"/>
                <w:szCs w:val="16"/>
              </w:rPr>
              <w:t>p. 16</w:t>
            </w:r>
            <w:r>
              <w:rPr>
                <w:sz w:val="16"/>
                <w:szCs w:val="16"/>
              </w:rPr>
              <w:t>)</w:t>
            </w:r>
          </w:p>
        </w:tc>
        <w:tc>
          <w:tcPr>
            <w:tcW w:w="884" w:type="dxa"/>
            <w:shd w:val="clear" w:color="auto" w:fill="auto"/>
          </w:tcPr>
          <w:p w14:paraId="1209E3FD" w14:textId="3E06EBCE" w:rsidR="00B46A8C" w:rsidRPr="007648CE" w:rsidRDefault="000C743F">
            <w:pPr>
              <w:rPr>
                <w:sz w:val="16"/>
                <w:szCs w:val="16"/>
              </w:rPr>
            </w:pPr>
            <w:r w:rsidRPr="00472C51">
              <w:rPr>
                <w:sz w:val="16"/>
                <w:szCs w:val="16"/>
              </w:rPr>
              <w:t>•</w:t>
            </w:r>
            <w:r w:rsidR="00B46A8C">
              <w:rPr>
                <w:sz w:val="16"/>
                <w:szCs w:val="16"/>
              </w:rPr>
              <w:t>/+</w:t>
            </w:r>
          </w:p>
        </w:tc>
      </w:tr>
      <w:tr w:rsidR="001117AB" w14:paraId="33A60BEC" w14:textId="77777777" w:rsidTr="001117AB">
        <w:trPr>
          <w:trHeight w:val="203"/>
        </w:trPr>
        <w:tc>
          <w:tcPr>
            <w:tcW w:w="0" w:type="auto"/>
            <w:vMerge/>
          </w:tcPr>
          <w:p w14:paraId="53E782F9" w14:textId="77777777" w:rsidR="00B46A8C" w:rsidRPr="00CF1F0D" w:rsidRDefault="00B46A8C">
            <w:pPr>
              <w:rPr>
                <w:sz w:val="16"/>
                <w:szCs w:val="16"/>
              </w:rPr>
            </w:pPr>
          </w:p>
        </w:tc>
        <w:tc>
          <w:tcPr>
            <w:tcW w:w="0" w:type="auto"/>
            <w:vMerge/>
          </w:tcPr>
          <w:p w14:paraId="73985C47" w14:textId="77777777" w:rsidR="00B46A8C" w:rsidRPr="00CF1F0D" w:rsidRDefault="00B46A8C">
            <w:pPr>
              <w:rPr>
                <w:sz w:val="16"/>
                <w:szCs w:val="16"/>
              </w:rPr>
            </w:pPr>
          </w:p>
        </w:tc>
        <w:tc>
          <w:tcPr>
            <w:tcW w:w="0" w:type="auto"/>
            <w:vMerge/>
          </w:tcPr>
          <w:p w14:paraId="3718F71F" w14:textId="77777777" w:rsidR="00B46A8C" w:rsidRPr="00CF1F0D" w:rsidRDefault="00B46A8C">
            <w:pPr>
              <w:rPr>
                <w:sz w:val="16"/>
                <w:szCs w:val="16"/>
              </w:rPr>
            </w:pPr>
          </w:p>
        </w:tc>
        <w:tc>
          <w:tcPr>
            <w:tcW w:w="0" w:type="auto"/>
            <w:vMerge/>
          </w:tcPr>
          <w:p w14:paraId="53CD2652" w14:textId="77777777" w:rsidR="00B46A8C" w:rsidRPr="00CF1F0D" w:rsidRDefault="00B46A8C">
            <w:pPr>
              <w:rPr>
                <w:sz w:val="16"/>
                <w:szCs w:val="16"/>
              </w:rPr>
            </w:pPr>
          </w:p>
        </w:tc>
        <w:tc>
          <w:tcPr>
            <w:tcW w:w="0" w:type="auto"/>
            <w:vMerge/>
          </w:tcPr>
          <w:p w14:paraId="48A52A27" w14:textId="77777777" w:rsidR="00B46A8C" w:rsidRPr="00CF1F0D" w:rsidRDefault="00B46A8C">
            <w:pPr>
              <w:rPr>
                <w:sz w:val="16"/>
                <w:szCs w:val="16"/>
              </w:rPr>
            </w:pPr>
          </w:p>
        </w:tc>
        <w:tc>
          <w:tcPr>
            <w:tcW w:w="0" w:type="auto"/>
            <w:vMerge/>
          </w:tcPr>
          <w:p w14:paraId="034EF895" w14:textId="77777777" w:rsidR="00B46A8C" w:rsidRPr="00CF1F0D" w:rsidRDefault="00B46A8C">
            <w:pPr>
              <w:rPr>
                <w:sz w:val="16"/>
                <w:szCs w:val="16"/>
              </w:rPr>
            </w:pPr>
          </w:p>
        </w:tc>
        <w:tc>
          <w:tcPr>
            <w:tcW w:w="0" w:type="auto"/>
            <w:vMerge/>
          </w:tcPr>
          <w:p w14:paraId="07A328E6" w14:textId="77777777" w:rsidR="00B46A8C" w:rsidRPr="00CF1F0D" w:rsidRDefault="00B46A8C">
            <w:pPr>
              <w:rPr>
                <w:sz w:val="16"/>
                <w:szCs w:val="16"/>
              </w:rPr>
            </w:pPr>
          </w:p>
        </w:tc>
        <w:tc>
          <w:tcPr>
            <w:tcW w:w="0" w:type="auto"/>
            <w:vMerge/>
          </w:tcPr>
          <w:p w14:paraId="1964BEF3" w14:textId="77777777" w:rsidR="00B46A8C" w:rsidRPr="00CF1F0D" w:rsidRDefault="00B46A8C">
            <w:pPr>
              <w:rPr>
                <w:sz w:val="16"/>
                <w:szCs w:val="16"/>
              </w:rPr>
            </w:pPr>
          </w:p>
        </w:tc>
        <w:tc>
          <w:tcPr>
            <w:tcW w:w="0" w:type="auto"/>
            <w:vMerge/>
          </w:tcPr>
          <w:p w14:paraId="48FE2E02" w14:textId="77777777" w:rsidR="00B46A8C" w:rsidRPr="00CF1F0D" w:rsidRDefault="00B46A8C">
            <w:pPr>
              <w:rPr>
                <w:sz w:val="16"/>
                <w:szCs w:val="16"/>
              </w:rPr>
            </w:pPr>
          </w:p>
        </w:tc>
        <w:tc>
          <w:tcPr>
            <w:tcW w:w="0" w:type="auto"/>
            <w:vMerge/>
          </w:tcPr>
          <w:p w14:paraId="5A37E717" w14:textId="77777777" w:rsidR="00B46A8C" w:rsidRPr="00CF1F0D" w:rsidRDefault="00B46A8C">
            <w:pPr>
              <w:rPr>
                <w:sz w:val="16"/>
                <w:szCs w:val="16"/>
              </w:rPr>
            </w:pPr>
          </w:p>
        </w:tc>
        <w:tc>
          <w:tcPr>
            <w:tcW w:w="0" w:type="auto"/>
            <w:vMerge/>
          </w:tcPr>
          <w:p w14:paraId="2DA95624" w14:textId="77777777" w:rsidR="00B46A8C" w:rsidRDefault="00B46A8C">
            <w:pPr>
              <w:rPr>
                <w:sz w:val="16"/>
                <w:szCs w:val="16"/>
              </w:rPr>
            </w:pPr>
          </w:p>
        </w:tc>
        <w:tc>
          <w:tcPr>
            <w:tcW w:w="0" w:type="auto"/>
          </w:tcPr>
          <w:p w14:paraId="545A756C" w14:textId="037F6157" w:rsidR="00B46A8C" w:rsidRDefault="00B46A8C" w:rsidP="0069149E">
            <w:pPr>
              <w:rPr>
                <w:sz w:val="16"/>
                <w:szCs w:val="16"/>
              </w:rPr>
            </w:pPr>
            <w:r>
              <w:rPr>
                <w:sz w:val="16"/>
                <w:szCs w:val="16"/>
              </w:rPr>
              <w:t>Supporting</w:t>
            </w:r>
          </w:p>
        </w:tc>
        <w:tc>
          <w:tcPr>
            <w:tcW w:w="0" w:type="auto"/>
          </w:tcPr>
          <w:p w14:paraId="2D57A1FA" w14:textId="77777777" w:rsidR="00B46A8C" w:rsidRDefault="00B46A8C" w:rsidP="0069149E">
            <w:pPr>
              <w:rPr>
                <w:sz w:val="16"/>
                <w:szCs w:val="16"/>
              </w:rPr>
            </w:pPr>
            <w:r>
              <w:rPr>
                <w:sz w:val="16"/>
                <w:szCs w:val="16"/>
              </w:rPr>
              <w:t>NC: +</w:t>
            </w:r>
          </w:p>
        </w:tc>
        <w:tc>
          <w:tcPr>
            <w:tcW w:w="0" w:type="auto"/>
          </w:tcPr>
          <w:p w14:paraId="15EDC352" w14:textId="77777777" w:rsidR="00B46A8C" w:rsidRDefault="00B46A8C" w:rsidP="0069149E">
            <w:pPr>
              <w:rPr>
                <w:sz w:val="16"/>
                <w:szCs w:val="16"/>
              </w:rPr>
            </w:pPr>
            <w:r>
              <w:rPr>
                <w:sz w:val="16"/>
                <w:szCs w:val="16"/>
              </w:rPr>
              <w:t>Nitrogen mineralisation</w:t>
            </w:r>
          </w:p>
        </w:tc>
        <w:tc>
          <w:tcPr>
            <w:tcW w:w="2534" w:type="dxa"/>
          </w:tcPr>
          <w:p w14:paraId="5D6AEFE9" w14:textId="77777777" w:rsidR="00B46A8C" w:rsidRPr="000A1861" w:rsidRDefault="00B46A8C" w:rsidP="000B1B12">
            <w:pPr>
              <w:rPr>
                <w:sz w:val="16"/>
                <w:szCs w:val="16"/>
              </w:rPr>
            </w:pPr>
            <w:r w:rsidRPr="00CD64E4">
              <w:rPr>
                <w:sz w:val="16"/>
                <w:szCs w:val="16"/>
              </w:rPr>
              <w:t xml:space="preserve">Cover crops increased almost all supporting and regulating services, including N supply </w:t>
            </w:r>
            <w:r>
              <w:rPr>
                <w:sz w:val="16"/>
                <w:szCs w:val="16"/>
              </w:rPr>
              <w:t>(</w:t>
            </w:r>
            <w:r w:rsidRPr="00CD64E4">
              <w:rPr>
                <w:sz w:val="16"/>
                <w:szCs w:val="16"/>
              </w:rPr>
              <w:t>p. 16</w:t>
            </w:r>
            <w:r>
              <w:rPr>
                <w:sz w:val="16"/>
                <w:szCs w:val="16"/>
              </w:rPr>
              <w:t>)</w:t>
            </w:r>
          </w:p>
        </w:tc>
        <w:tc>
          <w:tcPr>
            <w:tcW w:w="884" w:type="dxa"/>
            <w:shd w:val="clear" w:color="auto" w:fill="auto"/>
          </w:tcPr>
          <w:p w14:paraId="6A82B6A7" w14:textId="17D960F7" w:rsidR="00B46A8C" w:rsidRPr="007648CE" w:rsidRDefault="000C743F">
            <w:pPr>
              <w:rPr>
                <w:sz w:val="16"/>
                <w:szCs w:val="16"/>
              </w:rPr>
            </w:pPr>
            <w:r w:rsidRPr="00472C51">
              <w:rPr>
                <w:sz w:val="16"/>
                <w:szCs w:val="16"/>
              </w:rPr>
              <w:t>•</w:t>
            </w:r>
            <w:r w:rsidR="00B46A8C">
              <w:rPr>
                <w:sz w:val="16"/>
                <w:szCs w:val="16"/>
              </w:rPr>
              <w:t>/+</w:t>
            </w:r>
          </w:p>
        </w:tc>
      </w:tr>
      <w:tr w:rsidR="001117AB" w14:paraId="1C562BC6" w14:textId="77777777" w:rsidTr="001117AB">
        <w:trPr>
          <w:trHeight w:val="203"/>
        </w:trPr>
        <w:tc>
          <w:tcPr>
            <w:tcW w:w="0" w:type="auto"/>
            <w:vMerge/>
          </w:tcPr>
          <w:p w14:paraId="04241BC1" w14:textId="77777777" w:rsidR="00B46A8C" w:rsidRPr="00CF1F0D" w:rsidRDefault="00B46A8C">
            <w:pPr>
              <w:rPr>
                <w:sz w:val="16"/>
                <w:szCs w:val="16"/>
              </w:rPr>
            </w:pPr>
          </w:p>
        </w:tc>
        <w:tc>
          <w:tcPr>
            <w:tcW w:w="0" w:type="auto"/>
            <w:vMerge/>
          </w:tcPr>
          <w:p w14:paraId="7849655F" w14:textId="77777777" w:rsidR="00B46A8C" w:rsidRPr="00CF1F0D" w:rsidRDefault="00B46A8C">
            <w:pPr>
              <w:rPr>
                <w:sz w:val="16"/>
                <w:szCs w:val="16"/>
              </w:rPr>
            </w:pPr>
          </w:p>
        </w:tc>
        <w:tc>
          <w:tcPr>
            <w:tcW w:w="0" w:type="auto"/>
            <w:vMerge/>
          </w:tcPr>
          <w:p w14:paraId="32C2D86F" w14:textId="77777777" w:rsidR="00B46A8C" w:rsidRPr="00CF1F0D" w:rsidRDefault="00B46A8C">
            <w:pPr>
              <w:rPr>
                <w:sz w:val="16"/>
                <w:szCs w:val="16"/>
              </w:rPr>
            </w:pPr>
          </w:p>
        </w:tc>
        <w:tc>
          <w:tcPr>
            <w:tcW w:w="0" w:type="auto"/>
            <w:vMerge/>
          </w:tcPr>
          <w:p w14:paraId="77F5FBF4" w14:textId="77777777" w:rsidR="00B46A8C" w:rsidRPr="00CF1F0D" w:rsidRDefault="00B46A8C">
            <w:pPr>
              <w:rPr>
                <w:sz w:val="16"/>
                <w:szCs w:val="16"/>
              </w:rPr>
            </w:pPr>
          </w:p>
        </w:tc>
        <w:tc>
          <w:tcPr>
            <w:tcW w:w="0" w:type="auto"/>
            <w:vMerge/>
          </w:tcPr>
          <w:p w14:paraId="652548A1" w14:textId="77777777" w:rsidR="00B46A8C" w:rsidRPr="00CF1F0D" w:rsidRDefault="00B46A8C">
            <w:pPr>
              <w:rPr>
                <w:sz w:val="16"/>
                <w:szCs w:val="16"/>
              </w:rPr>
            </w:pPr>
          </w:p>
        </w:tc>
        <w:tc>
          <w:tcPr>
            <w:tcW w:w="0" w:type="auto"/>
            <w:vMerge/>
          </w:tcPr>
          <w:p w14:paraId="6260253F" w14:textId="77777777" w:rsidR="00B46A8C" w:rsidRPr="00CF1F0D" w:rsidRDefault="00B46A8C">
            <w:pPr>
              <w:rPr>
                <w:sz w:val="16"/>
                <w:szCs w:val="16"/>
              </w:rPr>
            </w:pPr>
          </w:p>
        </w:tc>
        <w:tc>
          <w:tcPr>
            <w:tcW w:w="0" w:type="auto"/>
            <w:vMerge/>
          </w:tcPr>
          <w:p w14:paraId="1D81DD25" w14:textId="77777777" w:rsidR="00B46A8C" w:rsidRPr="00CF1F0D" w:rsidRDefault="00B46A8C">
            <w:pPr>
              <w:rPr>
                <w:sz w:val="16"/>
                <w:szCs w:val="16"/>
              </w:rPr>
            </w:pPr>
          </w:p>
        </w:tc>
        <w:tc>
          <w:tcPr>
            <w:tcW w:w="0" w:type="auto"/>
            <w:vMerge/>
          </w:tcPr>
          <w:p w14:paraId="1A0DA691" w14:textId="77777777" w:rsidR="00B46A8C" w:rsidRPr="00CF1F0D" w:rsidRDefault="00B46A8C">
            <w:pPr>
              <w:rPr>
                <w:sz w:val="16"/>
                <w:szCs w:val="16"/>
              </w:rPr>
            </w:pPr>
          </w:p>
        </w:tc>
        <w:tc>
          <w:tcPr>
            <w:tcW w:w="0" w:type="auto"/>
            <w:vMerge/>
          </w:tcPr>
          <w:p w14:paraId="18BBBF27" w14:textId="77777777" w:rsidR="00B46A8C" w:rsidRPr="00CF1F0D" w:rsidRDefault="00B46A8C">
            <w:pPr>
              <w:rPr>
                <w:sz w:val="16"/>
                <w:szCs w:val="16"/>
              </w:rPr>
            </w:pPr>
          </w:p>
        </w:tc>
        <w:tc>
          <w:tcPr>
            <w:tcW w:w="0" w:type="auto"/>
            <w:vMerge/>
          </w:tcPr>
          <w:p w14:paraId="75A0F0AA" w14:textId="77777777" w:rsidR="00B46A8C" w:rsidRPr="00CF1F0D" w:rsidRDefault="00B46A8C">
            <w:pPr>
              <w:rPr>
                <w:sz w:val="16"/>
                <w:szCs w:val="16"/>
              </w:rPr>
            </w:pPr>
          </w:p>
        </w:tc>
        <w:tc>
          <w:tcPr>
            <w:tcW w:w="0" w:type="auto"/>
            <w:vMerge/>
          </w:tcPr>
          <w:p w14:paraId="3A3D9E1F" w14:textId="77777777" w:rsidR="00B46A8C" w:rsidRDefault="00B46A8C">
            <w:pPr>
              <w:rPr>
                <w:sz w:val="16"/>
                <w:szCs w:val="16"/>
              </w:rPr>
            </w:pPr>
          </w:p>
        </w:tc>
        <w:tc>
          <w:tcPr>
            <w:tcW w:w="0" w:type="auto"/>
          </w:tcPr>
          <w:p w14:paraId="68E7E88C" w14:textId="70485014" w:rsidR="00B46A8C" w:rsidRDefault="00B46A8C" w:rsidP="0069149E">
            <w:pPr>
              <w:rPr>
                <w:sz w:val="16"/>
                <w:szCs w:val="16"/>
              </w:rPr>
            </w:pPr>
            <w:r>
              <w:rPr>
                <w:sz w:val="16"/>
                <w:szCs w:val="16"/>
              </w:rPr>
              <w:t>Supporting</w:t>
            </w:r>
          </w:p>
        </w:tc>
        <w:tc>
          <w:tcPr>
            <w:tcW w:w="0" w:type="auto"/>
          </w:tcPr>
          <w:p w14:paraId="23D1222C" w14:textId="77777777" w:rsidR="00B46A8C" w:rsidRDefault="00B46A8C" w:rsidP="0069149E">
            <w:pPr>
              <w:rPr>
                <w:sz w:val="16"/>
                <w:szCs w:val="16"/>
              </w:rPr>
            </w:pPr>
            <w:r>
              <w:rPr>
                <w:sz w:val="16"/>
                <w:szCs w:val="16"/>
              </w:rPr>
              <w:t>SF: +</w:t>
            </w:r>
          </w:p>
        </w:tc>
        <w:tc>
          <w:tcPr>
            <w:tcW w:w="0" w:type="auto"/>
          </w:tcPr>
          <w:p w14:paraId="2918A743" w14:textId="77777777" w:rsidR="00B46A8C" w:rsidRDefault="00B46A8C" w:rsidP="0069149E">
            <w:pPr>
              <w:rPr>
                <w:sz w:val="16"/>
                <w:szCs w:val="16"/>
              </w:rPr>
            </w:pPr>
            <w:r w:rsidRPr="002F5E3B">
              <w:rPr>
                <w:sz w:val="16"/>
                <w:szCs w:val="16"/>
              </w:rPr>
              <w:t>Arbuscular mycorrhizal fungi (AMF) colonization</w:t>
            </w:r>
          </w:p>
        </w:tc>
        <w:tc>
          <w:tcPr>
            <w:tcW w:w="2534" w:type="dxa"/>
          </w:tcPr>
          <w:p w14:paraId="31D56E70" w14:textId="77777777" w:rsidR="00B46A8C" w:rsidRPr="000A1861" w:rsidRDefault="00B46A8C" w:rsidP="000B1B12">
            <w:pPr>
              <w:rPr>
                <w:sz w:val="16"/>
                <w:szCs w:val="16"/>
              </w:rPr>
            </w:pPr>
            <w:r w:rsidRPr="00CD64E4">
              <w:rPr>
                <w:sz w:val="16"/>
                <w:szCs w:val="16"/>
              </w:rPr>
              <w:t xml:space="preserve">Cover crops increased almost all supporting and regulating services, including AMF colonization </w:t>
            </w:r>
            <w:r>
              <w:rPr>
                <w:sz w:val="16"/>
                <w:szCs w:val="16"/>
              </w:rPr>
              <w:t>(</w:t>
            </w:r>
            <w:r w:rsidRPr="00CD64E4">
              <w:rPr>
                <w:sz w:val="16"/>
                <w:szCs w:val="16"/>
              </w:rPr>
              <w:t>p. 16</w:t>
            </w:r>
            <w:r>
              <w:rPr>
                <w:sz w:val="16"/>
                <w:szCs w:val="16"/>
              </w:rPr>
              <w:t>)</w:t>
            </w:r>
          </w:p>
        </w:tc>
        <w:tc>
          <w:tcPr>
            <w:tcW w:w="884" w:type="dxa"/>
            <w:shd w:val="clear" w:color="auto" w:fill="auto"/>
          </w:tcPr>
          <w:p w14:paraId="63FA81E5" w14:textId="372D4C23" w:rsidR="00B46A8C" w:rsidRPr="007648CE" w:rsidRDefault="000C743F">
            <w:pPr>
              <w:rPr>
                <w:sz w:val="16"/>
                <w:szCs w:val="16"/>
              </w:rPr>
            </w:pPr>
            <w:r w:rsidRPr="00472C51">
              <w:rPr>
                <w:sz w:val="16"/>
                <w:szCs w:val="16"/>
              </w:rPr>
              <w:t>•</w:t>
            </w:r>
            <w:r w:rsidR="00B46A8C">
              <w:rPr>
                <w:sz w:val="16"/>
                <w:szCs w:val="16"/>
              </w:rPr>
              <w:t>/+</w:t>
            </w:r>
          </w:p>
        </w:tc>
      </w:tr>
      <w:tr w:rsidR="001117AB" w14:paraId="25760CB7" w14:textId="77777777" w:rsidTr="001117AB">
        <w:trPr>
          <w:trHeight w:val="203"/>
        </w:trPr>
        <w:tc>
          <w:tcPr>
            <w:tcW w:w="0" w:type="auto"/>
            <w:vMerge/>
          </w:tcPr>
          <w:p w14:paraId="30DA0EE4" w14:textId="77777777" w:rsidR="00B46A8C" w:rsidRPr="00CF1F0D" w:rsidRDefault="00B46A8C">
            <w:pPr>
              <w:rPr>
                <w:sz w:val="16"/>
                <w:szCs w:val="16"/>
              </w:rPr>
            </w:pPr>
          </w:p>
        </w:tc>
        <w:tc>
          <w:tcPr>
            <w:tcW w:w="0" w:type="auto"/>
            <w:vMerge/>
          </w:tcPr>
          <w:p w14:paraId="387A1101" w14:textId="77777777" w:rsidR="00B46A8C" w:rsidRPr="00CF1F0D" w:rsidRDefault="00B46A8C">
            <w:pPr>
              <w:rPr>
                <w:sz w:val="16"/>
                <w:szCs w:val="16"/>
              </w:rPr>
            </w:pPr>
          </w:p>
        </w:tc>
        <w:tc>
          <w:tcPr>
            <w:tcW w:w="0" w:type="auto"/>
            <w:vMerge/>
          </w:tcPr>
          <w:p w14:paraId="3DEB147A" w14:textId="77777777" w:rsidR="00B46A8C" w:rsidRPr="00CF1F0D" w:rsidRDefault="00B46A8C">
            <w:pPr>
              <w:rPr>
                <w:sz w:val="16"/>
                <w:szCs w:val="16"/>
              </w:rPr>
            </w:pPr>
          </w:p>
        </w:tc>
        <w:tc>
          <w:tcPr>
            <w:tcW w:w="0" w:type="auto"/>
            <w:vMerge/>
          </w:tcPr>
          <w:p w14:paraId="7E7D603D" w14:textId="77777777" w:rsidR="00B46A8C" w:rsidRPr="00CF1F0D" w:rsidRDefault="00B46A8C">
            <w:pPr>
              <w:rPr>
                <w:sz w:val="16"/>
                <w:szCs w:val="16"/>
              </w:rPr>
            </w:pPr>
          </w:p>
        </w:tc>
        <w:tc>
          <w:tcPr>
            <w:tcW w:w="0" w:type="auto"/>
            <w:vMerge/>
          </w:tcPr>
          <w:p w14:paraId="38925AC7" w14:textId="77777777" w:rsidR="00B46A8C" w:rsidRPr="00CF1F0D" w:rsidRDefault="00B46A8C">
            <w:pPr>
              <w:rPr>
                <w:sz w:val="16"/>
                <w:szCs w:val="16"/>
              </w:rPr>
            </w:pPr>
          </w:p>
        </w:tc>
        <w:tc>
          <w:tcPr>
            <w:tcW w:w="0" w:type="auto"/>
            <w:vMerge/>
          </w:tcPr>
          <w:p w14:paraId="61B16240" w14:textId="77777777" w:rsidR="00B46A8C" w:rsidRPr="00CF1F0D" w:rsidRDefault="00B46A8C">
            <w:pPr>
              <w:rPr>
                <w:sz w:val="16"/>
                <w:szCs w:val="16"/>
              </w:rPr>
            </w:pPr>
          </w:p>
        </w:tc>
        <w:tc>
          <w:tcPr>
            <w:tcW w:w="0" w:type="auto"/>
            <w:vMerge/>
          </w:tcPr>
          <w:p w14:paraId="6D1328E8" w14:textId="77777777" w:rsidR="00B46A8C" w:rsidRPr="00CF1F0D" w:rsidRDefault="00B46A8C">
            <w:pPr>
              <w:rPr>
                <w:sz w:val="16"/>
                <w:szCs w:val="16"/>
              </w:rPr>
            </w:pPr>
          </w:p>
        </w:tc>
        <w:tc>
          <w:tcPr>
            <w:tcW w:w="0" w:type="auto"/>
            <w:vMerge/>
          </w:tcPr>
          <w:p w14:paraId="13154F8F" w14:textId="77777777" w:rsidR="00B46A8C" w:rsidRPr="00CF1F0D" w:rsidRDefault="00B46A8C">
            <w:pPr>
              <w:rPr>
                <w:sz w:val="16"/>
                <w:szCs w:val="16"/>
              </w:rPr>
            </w:pPr>
          </w:p>
        </w:tc>
        <w:tc>
          <w:tcPr>
            <w:tcW w:w="0" w:type="auto"/>
            <w:vMerge/>
          </w:tcPr>
          <w:p w14:paraId="3399DD6B" w14:textId="77777777" w:rsidR="00B46A8C" w:rsidRPr="00CF1F0D" w:rsidRDefault="00B46A8C">
            <w:pPr>
              <w:rPr>
                <w:sz w:val="16"/>
                <w:szCs w:val="16"/>
              </w:rPr>
            </w:pPr>
          </w:p>
        </w:tc>
        <w:tc>
          <w:tcPr>
            <w:tcW w:w="0" w:type="auto"/>
            <w:vMerge/>
          </w:tcPr>
          <w:p w14:paraId="30D01BC0" w14:textId="77777777" w:rsidR="00B46A8C" w:rsidRPr="00CF1F0D" w:rsidRDefault="00B46A8C">
            <w:pPr>
              <w:rPr>
                <w:sz w:val="16"/>
                <w:szCs w:val="16"/>
              </w:rPr>
            </w:pPr>
          </w:p>
        </w:tc>
        <w:tc>
          <w:tcPr>
            <w:tcW w:w="0" w:type="auto"/>
            <w:vMerge/>
          </w:tcPr>
          <w:p w14:paraId="3AC57256" w14:textId="77777777" w:rsidR="00B46A8C" w:rsidRDefault="00B46A8C">
            <w:pPr>
              <w:rPr>
                <w:sz w:val="16"/>
                <w:szCs w:val="16"/>
              </w:rPr>
            </w:pPr>
          </w:p>
        </w:tc>
        <w:tc>
          <w:tcPr>
            <w:tcW w:w="0" w:type="auto"/>
          </w:tcPr>
          <w:p w14:paraId="43C02210" w14:textId="0BDB9D8E" w:rsidR="00B46A8C" w:rsidRDefault="00B46A8C" w:rsidP="0069149E">
            <w:pPr>
              <w:rPr>
                <w:sz w:val="16"/>
                <w:szCs w:val="16"/>
              </w:rPr>
            </w:pPr>
            <w:r>
              <w:rPr>
                <w:sz w:val="16"/>
                <w:szCs w:val="16"/>
              </w:rPr>
              <w:t>Regulating</w:t>
            </w:r>
          </w:p>
        </w:tc>
        <w:tc>
          <w:tcPr>
            <w:tcW w:w="0" w:type="auto"/>
          </w:tcPr>
          <w:p w14:paraId="3CE78AF7" w14:textId="13B7B24C" w:rsidR="00B46A8C" w:rsidRDefault="00B46A8C" w:rsidP="0069149E">
            <w:pPr>
              <w:rPr>
                <w:sz w:val="16"/>
                <w:szCs w:val="16"/>
              </w:rPr>
            </w:pPr>
            <w:r>
              <w:rPr>
                <w:sz w:val="16"/>
                <w:szCs w:val="16"/>
              </w:rPr>
              <w:t xml:space="preserve">PR: </w:t>
            </w:r>
            <w:r w:rsidR="00B33D45" w:rsidRPr="00472C51">
              <w:rPr>
                <w:sz w:val="16"/>
                <w:szCs w:val="16"/>
              </w:rPr>
              <w:t>•</w:t>
            </w:r>
          </w:p>
        </w:tc>
        <w:tc>
          <w:tcPr>
            <w:tcW w:w="0" w:type="auto"/>
          </w:tcPr>
          <w:p w14:paraId="19CB06B1" w14:textId="77777777" w:rsidR="00B46A8C" w:rsidRDefault="00B46A8C" w:rsidP="0069149E">
            <w:pPr>
              <w:rPr>
                <w:sz w:val="16"/>
                <w:szCs w:val="16"/>
              </w:rPr>
            </w:pPr>
            <w:r w:rsidRPr="002F5E3B">
              <w:rPr>
                <w:sz w:val="16"/>
                <w:szCs w:val="16"/>
              </w:rPr>
              <w:t>Lepidopteran activity</w:t>
            </w:r>
          </w:p>
        </w:tc>
        <w:tc>
          <w:tcPr>
            <w:tcW w:w="2534" w:type="dxa"/>
          </w:tcPr>
          <w:p w14:paraId="1CCC696D" w14:textId="77777777" w:rsidR="00B46A8C" w:rsidRPr="000A1861" w:rsidRDefault="00B46A8C" w:rsidP="002F5E3B">
            <w:pPr>
              <w:rPr>
                <w:sz w:val="16"/>
                <w:szCs w:val="16"/>
              </w:rPr>
            </w:pPr>
            <w:r>
              <w:rPr>
                <w:sz w:val="16"/>
                <w:szCs w:val="16"/>
              </w:rPr>
              <w:t>The exception was</w:t>
            </w:r>
            <w:r w:rsidRPr="002F5E3B">
              <w:rPr>
                <w:sz w:val="16"/>
                <w:szCs w:val="16"/>
              </w:rPr>
              <w:t xml:space="preserve"> insect pest suppression </w:t>
            </w:r>
            <w:r>
              <w:rPr>
                <w:sz w:val="16"/>
                <w:szCs w:val="16"/>
              </w:rPr>
              <w:t>which was</w:t>
            </w:r>
            <w:r w:rsidRPr="002F5E3B">
              <w:rPr>
                <w:sz w:val="16"/>
                <w:szCs w:val="16"/>
              </w:rPr>
              <w:t xml:space="preserve"> not different in the CC system </w:t>
            </w:r>
            <w:r>
              <w:rPr>
                <w:sz w:val="16"/>
                <w:szCs w:val="16"/>
              </w:rPr>
              <w:t>(</w:t>
            </w:r>
            <w:r w:rsidRPr="002F5E3B">
              <w:rPr>
                <w:sz w:val="16"/>
                <w:szCs w:val="16"/>
              </w:rPr>
              <w:t>p. 16</w:t>
            </w:r>
            <w:r>
              <w:rPr>
                <w:sz w:val="16"/>
                <w:szCs w:val="16"/>
              </w:rPr>
              <w:t>)</w:t>
            </w:r>
          </w:p>
        </w:tc>
        <w:tc>
          <w:tcPr>
            <w:tcW w:w="884" w:type="dxa"/>
            <w:shd w:val="clear" w:color="auto" w:fill="auto"/>
          </w:tcPr>
          <w:p w14:paraId="68F54C1E" w14:textId="3BF87C0D" w:rsidR="00B46A8C" w:rsidRPr="00CF1F0D" w:rsidRDefault="000C743F">
            <w:pPr>
              <w:rPr>
                <w:sz w:val="16"/>
                <w:szCs w:val="16"/>
              </w:rPr>
            </w:pPr>
            <w:r w:rsidRPr="00472C51">
              <w:rPr>
                <w:sz w:val="16"/>
                <w:szCs w:val="16"/>
              </w:rPr>
              <w:t>•</w:t>
            </w:r>
            <w:r w:rsidR="00B46A8C">
              <w:rPr>
                <w:sz w:val="16"/>
                <w:szCs w:val="16"/>
              </w:rPr>
              <w:t>/</w:t>
            </w:r>
            <w:r w:rsidRPr="00472C51">
              <w:rPr>
                <w:sz w:val="16"/>
                <w:szCs w:val="16"/>
              </w:rPr>
              <w:t>•</w:t>
            </w:r>
          </w:p>
        </w:tc>
      </w:tr>
      <w:tr w:rsidR="001117AB" w14:paraId="6599B4F8" w14:textId="77777777" w:rsidTr="001117AB">
        <w:trPr>
          <w:trHeight w:val="203"/>
        </w:trPr>
        <w:tc>
          <w:tcPr>
            <w:tcW w:w="0" w:type="auto"/>
            <w:vMerge/>
          </w:tcPr>
          <w:p w14:paraId="3CD29EF3" w14:textId="77777777" w:rsidR="00B46A8C" w:rsidRPr="00CF1F0D" w:rsidRDefault="00B46A8C">
            <w:pPr>
              <w:rPr>
                <w:sz w:val="16"/>
                <w:szCs w:val="16"/>
              </w:rPr>
            </w:pPr>
          </w:p>
        </w:tc>
        <w:tc>
          <w:tcPr>
            <w:tcW w:w="0" w:type="auto"/>
            <w:vMerge/>
          </w:tcPr>
          <w:p w14:paraId="77289B47" w14:textId="77777777" w:rsidR="00B46A8C" w:rsidRPr="00CF1F0D" w:rsidRDefault="00B46A8C">
            <w:pPr>
              <w:rPr>
                <w:sz w:val="16"/>
                <w:szCs w:val="16"/>
              </w:rPr>
            </w:pPr>
          </w:p>
        </w:tc>
        <w:tc>
          <w:tcPr>
            <w:tcW w:w="0" w:type="auto"/>
            <w:vMerge/>
          </w:tcPr>
          <w:p w14:paraId="6BD9EC2D" w14:textId="77777777" w:rsidR="00B46A8C" w:rsidRPr="00CF1F0D" w:rsidRDefault="00B46A8C">
            <w:pPr>
              <w:rPr>
                <w:sz w:val="16"/>
                <w:szCs w:val="16"/>
              </w:rPr>
            </w:pPr>
          </w:p>
        </w:tc>
        <w:tc>
          <w:tcPr>
            <w:tcW w:w="0" w:type="auto"/>
            <w:vMerge/>
          </w:tcPr>
          <w:p w14:paraId="22465E14" w14:textId="77777777" w:rsidR="00B46A8C" w:rsidRPr="00CF1F0D" w:rsidRDefault="00B46A8C">
            <w:pPr>
              <w:rPr>
                <w:sz w:val="16"/>
                <w:szCs w:val="16"/>
              </w:rPr>
            </w:pPr>
          </w:p>
        </w:tc>
        <w:tc>
          <w:tcPr>
            <w:tcW w:w="0" w:type="auto"/>
            <w:vMerge/>
          </w:tcPr>
          <w:p w14:paraId="47559000" w14:textId="77777777" w:rsidR="00B46A8C" w:rsidRPr="00CF1F0D" w:rsidRDefault="00B46A8C">
            <w:pPr>
              <w:rPr>
                <w:sz w:val="16"/>
                <w:szCs w:val="16"/>
              </w:rPr>
            </w:pPr>
          </w:p>
        </w:tc>
        <w:tc>
          <w:tcPr>
            <w:tcW w:w="0" w:type="auto"/>
            <w:vMerge/>
          </w:tcPr>
          <w:p w14:paraId="38822532" w14:textId="77777777" w:rsidR="00B46A8C" w:rsidRPr="00CF1F0D" w:rsidRDefault="00B46A8C">
            <w:pPr>
              <w:rPr>
                <w:sz w:val="16"/>
                <w:szCs w:val="16"/>
              </w:rPr>
            </w:pPr>
          </w:p>
        </w:tc>
        <w:tc>
          <w:tcPr>
            <w:tcW w:w="0" w:type="auto"/>
            <w:vMerge/>
          </w:tcPr>
          <w:p w14:paraId="73D9C242" w14:textId="77777777" w:rsidR="00B46A8C" w:rsidRPr="00CF1F0D" w:rsidRDefault="00B46A8C">
            <w:pPr>
              <w:rPr>
                <w:sz w:val="16"/>
                <w:szCs w:val="16"/>
              </w:rPr>
            </w:pPr>
          </w:p>
        </w:tc>
        <w:tc>
          <w:tcPr>
            <w:tcW w:w="0" w:type="auto"/>
            <w:vMerge/>
          </w:tcPr>
          <w:p w14:paraId="03FE48AE" w14:textId="77777777" w:rsidR="00B46A8C" w:rsidRPr="00CF1F0D" w:rsidRDefault="00B46A8C">
            <w:pPr>
              <w:rPr>
                <w:sz w:val="16"/>
                <w:szCs w:val="16"/>
              </w:rPr>
            </w:pPr>
          </w:p>
        </w:tc>
        <w:tc>
          <w:tcPr>
            <w:tcW w:w="0" w:type="auto"/>
            <w:vMerge/>
          </w:tcPr>
          <w:p w14:paraId="4D36E180" w14:textId="77777777" w:rsidR="00B46A8C" w:rsidRPr="00CF1F0D" w:rsidRDefault="00B46A8C">
            <w:pPr>
              <w:rPr>
                <w:sz w:val="16"/>
                <w:szCs w:val="16"/>
              </w:rPr>
            </w:pPr>
          </w:p>
        </w:tc>
        <w:tc>
          <w:tcPr>
            <w:tcW w:w="0" w:type="auto"/>
            <w:vMerge/>
          </w:tcPr>
          <w:p w14:paraId="4D75BE5F" w14:textId="77777777" w:rsidR="00B46A8C" w:rsidRPr="00CF1F0D" w:rsidRDefault="00B46A8C">
            <w:pPr>
              <w:rPr>
                <w:sz w:val="16"/>
                <w:szCs w:val="16"/>
              </w:rPr>
            </w:pPr>
          </w:p>
        </w:tc>
        <w:tc>
          <w:tcPr>
            <w:tcW w:w="0" w:type="auto"/>
            <w:vMerge/>
          </w:tcPr>
          <w:p w14:paraId="3915184E" w14:textId="77777777" w:rsidR="00B46A8C" w:rsidRDefault="00B46A8C">
            <w:pPr>
              <w:rPr>
                <w:sz w:val="16"/>
                <w:szCs w:val="16"/>
              </w:rPr>
            </w:pPr>
          </w:p>
        </w:tc>
        <w:tc>
          <w:tcPr>
            <w:tcW w:w="0" w:type="auto"/>
          </w:tcPr>
          <w:p w14:paraId="79524159" w14:textId="1576DD34" w:rsidR="00B46A8C" w:rsidRDefault="00B46A8C" w:rsidP="0069149E">
            <w:pPr>
              <w:rPr>
                <w:sz w:val="16"/>
                <w:szCs w:val="16"/>
              </w:rPr>
            </w:pPr>
            <w:r>
              <w:rPr>
                <w:sz w:val="16"/>
                <w:szCs w:val="16"/>
              </w:rPr>
              <w:t>Regulating</w:t>
            </w:r>
          </w:p>
        </w:tc>
        <w:tc>
          <w:tcPr>
            <w:tcW w:w="0" w:type="auto"/>
          </w:tcPr>
          <w:p w14:paraId="63A1EB71" w14:textId="77777777" w:rsidR="00B46A8C" w:rsidRDefault="00B46A8C" w:rsidP="0069149E">
            <w:pPr>
              <w:rPr>
                <w:sz w:val="16"/>
                <w:szCs w:val="16"/>
              </w:rPr>
            </w:pPr>
            <w:r>
              <w:rPr>
                <w:sz w:val="16"/>
                <w:szCs w:val="16"/>
              </w:rPr>
              <w:t>AR: -</w:t>
            </w:r>
          </w:p>
        </w:tc>
        <w:tc>
          <w:tcPr>
            <w:tcW w:w="0" w:type="auto"/>
          </w:tcPr>
          <w:p w14:paraId="55D22E7C" w14:textId="77777777" w:rsidR="00B46A8C" w:rsidRDefault="00B46A8C" w:rsidP="0069149E">
            <w:pPr>
              <w:rPr>
                <w:sz w:val="16"/>
                <w:szCs w:val="16"/>
              </w:rPr>
            </w:pPr>
            <w:r w:rsidRPr="002F5E3B">
              <w:rPr>
                <w:sz w:val="16"/>
                <w:szCs w:val="16"/>
              </w:rPr>
              <w:t>N</w:t>
            </w:r>
            <w:r w:rsidRPr="002F5E3B">
              <w:rPr>
                <w:sz w:val="16"/>
                <w:szCs w:val="16"/>
                <w:vertAlign w:val="subscript"/>
              </w:rPr>
              <w:t>2</w:t>
            </w:r>
            <w:r w:rsidRPr="002F5E3B">
              <w:rPr>
                <w:sz w:val="16"/>
                <w:szCs w:val="16"/>
              </w:rPr>
              <w:t>O production</w:t>
            </w:r>
          </w:p>
        </w:tc>
        <w:tc>
          <w:tcPr>
            <w:tcW w:w="2534" w:type="dxa"/>
          </w:tcPr>
          <w:p w14:paraId="7B4E1C1E" w14:textId="77777777" w:rsidR="00B46A8C" w:rsidRPr="000A1861" w:rsidRDefault="00B46A8C" w:rsidP="002F5E3B">
            <w:pPr>
              <w:rPr>
                <w:sz w:val="16"/>
                <w:szCs w:val="16"/>
              </w:rPr>
            </w:pPr>
            <w:r>
              <w:rPr>
                <w:sz w:val="16"/>
                <w:szCs w:val="16"/>
              </w:rPr>
              <w:t xml:space="preserve">The exceptions </w:t>
            </w:r>
            <w:proofErr w:type="gramStart"/>
            <w:r>
              <w:rPr>
                <w:sz w:val="16"/>
                <w:szCs w:val="16"/>
              </w:rPr>
              <w:t>was</w:t>
            </w:r>
            <w:proofErr w:type="gramEnd"/>
            <w:r w:rsidRPr="002F5E3B">
              <w:rPr>
                <w:sz w:val="16"/>
                <w:szCs w:val="16"/>
              </w:rPr>
              <w:t xml:space="preserve"> N</w:t>
            </w:r>
            <w:r w:rsidRPr="002F5E3B">
              <w:rPr>
                <w:sz w:val="16"/>
                <w:szCs w:val="16"/>
                <w:vertAlign w:val="subscript"/>
              </w:rPr>
              <w:t>2</w:t>
            </w:r>
            <w:r w:rsidRPr="002F5E3B">
              <w:rPr>
                <w:sz w:val="16"/>
                <w:szCs w:val="16"/>
              </w:rPr>
              <w:t>O reduc</w:t>
            </w:r>
            <w:r>
              <w:rPr>
                <w:sz w:val="16"/>
                <w:szCs w:val="16"/>
              </w:rPr>
              <w:t xml:space="preserve">tion, which </w:t>
            </w:r>
            <w:r w:rsidRPr="002F5E3B">
              <w:rPr>
                <w:sz w:val="16"/>
                <w:szCs w:val="16"/>
              </w:rPr>
              <w:t xml:space="preserve">decreased in the CC system </w:t>
            </w:r>
            <w:r>
              <w:rPr>
                <w:sz w:val="16"/>
                <w:szCs w:val="16"/>
              </w:rPr>
              <w:t>(</w:t>
            </w:r>
            <w:r w:rsidRPr="002F5E3B">
              <w:rPr>
                <w:sz w:val="16"/>
                <w:szCs w:val="16"/>
              </w:rPr>
              <w:t>p. 16</w:t>
            </w:r>
            <w:r>
              <w:rPr>
                <w:sz w:val="16"/>
                <w:szCs w:val="16"/>
              </w:rPr>
              <w:t>)</w:t>
            </w:r>
          </w:p>
        </w:tc>
        <w:tc>
          <w:tcPr>
            <w:tcW w:w="884" w:type="dxa"/>
            <w:shd w:val="clear" w:color="auto" w:fill="auto"/>
          </w:tcPr>
          <w:p w14:paraId="7E999944" w14:textId="2F55FF26" w:rsidR="00B46A8C" w:rsidRPr="00CF1F0D" w:rsidRDefault="000C743F">
            <w:pPr>
              <w:rPr>
                <w:sz w:val="16"/>
                <w:szCs w:val="16"/>
              </w:rPr>
            </w:pPr>
            <w:r w:rsidRPr="00472C51">
              <w:rPr>
                <w:sz w:val="16"/>
                <w:szCs w:val="16"/>
              </w:rPr>
              <w:t>•</w:t>
            </w:r>
            <w:r w:rsidR="00B46A8C">
              <w:rPr>
                <w:sz w:val="16"/>
                <w:szCs w:val="16"/>
              </w:rPr>
              <w:t>/-</w:t>
            </w:r>
          </w:p>
        </w:tc>
      </w:tr>
      <w:tr w:rsidR="0057458A" w14:paraId="76EC80D8" w14:textId="77777777" w:rsidTr="001117AB">
        <w:trPr>
          <w:trHeight w:val="203"/>
        </w:trPr>
        <w:tc>
          <w:tcPr>
            <w:tcW w:w="0" w:type="auto"/>
            <w:vMerge w:val="restart"/>
          </w:tcPr>
          <w:p w14:paraId="54C08441" w14:textId="77777777" w:rsidR="0057458A" w:rsidRPr="00CF1F0D" w:rsidRDefault="0057458A" w:rsidP="008256BF">
            <w:pPr>
              <w:rPr>
                <w:sz w:val="16"/>
                <w:szCs w:val="16"/>
              </w:rPr>
            </w:pPr>
            <w:r>
              <w:rPr>
                <w:sz w:val="16"/>
                <w:szCs w:val="16"/>
              </w:rPr>
              <w:fldChar w:fldCharType="begin"/>
            </w:r>
            <w:r>
              <w:rPr>
                <w:sz w:val="16"/>
                <w:szCs w:val="16"/>
              </w:rPr>
              <w:instrText xml:space="preserve"> ADDIN EN.CITE &lt;EndNote&gt;&lt;Cite AuthorYear="1"&gt;&lt;Author&gt;Syswerda&lt;/Author&gt;&lt;Year&gt;2014&lt;/Year&gt;&lt;RecNum&gt;386&lt;/RecNum&gt;&lt;DisplayText&gt;Syswerda and Robertson (2014)&lt;/DisplayText&gt;&lt;record&gt;&lt;rec-number&gt;386&lt;/rec-number&gt;&lt;foreign-keys&gt;&lt;key app="EN" db-id="0sevfpvzlfawdtes9zqvrst0tzxvtdapa2ap" timestamp="1494195641"&gt;386&lt;/key&gt;&lt;/foreign-keys&gt;&lt;ref-type name="Journal Article"&gt;17&lt;/ref-type&gt;&lt;contributors&gt;&lt;authors&gt;&lt;author&gt;Syswerda, S. P.&lt;/author&gt;&lt;author&gt;Robertson, G. P.&lt;/author&gt;&lt;/authors&gt;&lt;/contributors&gt;&lt;titles&gt;&lt;title&gt;Ecosystem services along a management gradient in Michigan (USA) cropping systems&lt;/title&gt;&lt;secondary-title&gt;Agriculture, Ecosystems and Environment&lt;/secondary-title&gt;&lt;/titles&gt;&lt;periodical&gt;&lt;full-title&gt;Agriculture, Ecosystems and Environment&lt;/full-title&gt;&lt;/periodical&gt;&lt;pages&gt;28-35&lt;/pages&gt;&lt;volume&gt;189&lt;/volume&gt;&lt;keywords&gt;&lt;keyword&gt;Climate change&lt;/keyword&gt;&lt;keyword&gt;Diversity&lt;/keyword&gt;&lt;keyword&gt;Ecosystem service&lt;/keyword&gt;&lt;keyword&gt;Nitrate leaching&lt;/keyword&gt;&lt;keyword&gt;No-till&lt;/keyword&gt;&lt;keyword&gt;Organic agriculture&lt;/keyword&gt;&lt;/keywords&gt;&lt;dates&gt;&lt;year&gt;2014&lt;/year&gt;&lt;/dates&gt;&lt;publisher&gt;Elsevier B.V.&lt;/publisher&gt;&lt;urls&gt;&lt;related-urls&gt;&lt;url&gt;http://dx.doi.org/10.1016/j.agee.2014.03.006&lt;/url&gt;&lt;/related-urls&gt;&lt;/urls&gt;&lt;electronic-resource-num&gt;10.1016/j.agee.2014.03.006&lt;/electronic-resource-num&gt;&lt;/record&gt;&lt;/Cite&gt;&lt;/EndNote&gt;</w:instrText>
            </w:r>
            <w:r>
              <w:rPr>
                <w:sz w:val="16"/>
                <w:szCs w:val="16"/>
              </w:rPr>
              <w:fldChar w:fldCharType="separate"/>
            </w:r>
            <w:r>
              <w:rPr>
                <w:noProof/>
                <w:sz w:val="16"/>
                <w:szCs w:val="16"/>
              </w:rPr>
              <w:t>Syswerda and Robertson (2014)</w:t>
            </w:r>
            <w:r>
              <w:rPr>
                <w:sz w:val="16"/>
                <w:szCs w:val="16"/>
              </w:rPr>
              <w:fldChar w:fldCharType="end"/>
            </w:r>
          </w:p>
        </w:tc>
        <w:tc>
          <w:tcPr>
            <w:tcW w:w="0" w:type="auto"/>
            <w:vMerge w:val="restart"/>
          </w:tcPr>
          <w:p w14:paraId="789E9C9C" w14:textId="77777777" w:rsidR="0057458A" w:rsidRPr="00CF1F0D" w:rsidRDefault="0057458A">
            <w:pPr>
              <w:rPr>
                <w:sz w:val="16"/>
                <w:szCs w:val="16"/>
              </w:rPr>
            </w:pPr>
            <w:r w:rsidRPr="004A0774">
              <w:rPr>
                <w:sz w:val="16"/>
                <w:szCs w:val="16"/>
              </w:rPr>
              <w:t>Michigan, USA</w:t>
            </w:r>
          </w:p>
        </w:tc>
        <w:tc>
          <w:tcPr>
            <w:tcW w:w="0" w:type="auto"/>
            <w:vMerge w:val="restart"/>
          </w:tcPr>
          <w:p w14:paraId="77EAF532" w14:textId="77777777" w:rsidR="0057458A" w:rsidRPr="00CF1F0D" w:rsidRDefault="0057458A">
            <w:pPr>
              <w:rPr>
                <w:sz w:val="16"/>
                <w:szCs w:val="16"/>
              </w:rPr>
            </w:pPr>
            <w:r>
              <w:rPr>
                <w:sz w:val="16"/>
                <w:szCs w:val="16"/>
              </w:rPr>
              <w:t>4</w:t>
            </w:r>
          </w:p>
        </w:tc>
        <w:tc>
          <w:tcPr>
            <w:tcW w:w="0" w:type="auto"/>
            <w:vMerge w:val="restart"/>
          </w:tcPr>
          <w:p w14:paraId="0BCD67FE" w14:textId="77777777" w:rsidR="0057458A" w:rsidRPr="00CF1F0D" w:rsidRDefault="0057458A">
            <w:pPr>
              <w:rPr>
                <w:sz w:val="16"/>
                <w:szCs w:val="16"/>
              </w:rPr>
            </w:pPr>
            <w:r>
              <w:rPr>
                <w:sz w:val="16"/>
                <w:szCs w:val="16"/>
              </w:rPr>
              <w:t>LO</w:t>
            </w:r>
          </w:p>
        </w:tc>
        <w:tc>
          <w:tcPr>
            <w:tcW w:w="0" w:type="auto"/>
            <w:vMerge w:val="restart"/>
          </w:tcPr>
          <w:p w14:paraId="4889C5A9" w14:textId="77777777" w:rsidR="0057458A" w:rsidRPr="00CF1F0D" w:rsidRDefault="0057458A">
            <w:pPr>
              <w:rPr>
                <w:sz w:val="16"/>
                <w:szCs w:val="16"/>
              </w:rPr>
            </w:pPr>
            <w:r>
              <w:rPr>
                <w:sz w:val="16"/>
                <w:szCs w:val="16"/>
              </w:rPr>
              <w:t>1027mm</w:t>
            </w:r>
          </w:p>
        </w:tc>
        <w:tc>
          <w:tcPr>
            <w:tcW w:w="0" w:type="auto"/>
            <w:vMerge w:val="restart"/>
          </w:tcPr>
          <w:p w14:paraId="6870D310" w14:textId="77777777" w:rsidR="0057458A" w:rsidRPr="00CF1F0D" w:rsidRDefault="0057458A">
            <w:pPr>
              <w:rPr>
                <w:sz w:val="16"/>
                <w:szCs w:val="16"/>
              </w:rPr>
            </w:pPr>
            <w:r w:rsidRPr="004A0774">
              <w:rPr>
                <w:sz w:val="16"/>
                <w:szCs w:val="16"/>
              </w:rPr>
              <w:t>9.9°C</w:t>
            </w:r>
          </w:p>
        </w:tc>
        <w:tc>
          <w:tcPr>
            <w:tcW w:w="0" w:type="auto"/>
            <w:vMerge w:val="restart"/>
          </w:tcPr>
          <w:p w14:paraId="4B5DF184" w14:textId="77777777" w:rsidR="0057458A" w:rsidRPr="00CF1F0D" w:rsidRDefault="0057458A">
            <w:pPr>
              <w:rPr>
                <w:sz w:val="16"/>
                <w:szCs w:val="16"/>
              </w:rPr>
            </w:pPr>
            <w:r>
              <w:rPr>
                <w:sz w:val="16"/>
                <w:szCs w:val="16"/>
              </w:rPr>
              <w:t>E</w:t>
            </w:r>
          </w:p>
        </w:tc>
        <w:tc>
          <w:tcPr>
            <w:tcW w:w="0" w:type="auto"/>
            <w:vMerge w:val="restart"/>
          </w:tcPr>
          <w:p w14:paraId="6E073396" w14:textId="77777777" w:rsidR="0057458A" w:rsidRPr="00CF1F0D" w:rsidRDefault="0057458A">
            <w:pPr>
              <w:rPr>
                <w:sz w:val="16"/>
                <w:szCs w:val="16"/>
              </w:rPr>
            </w:pPr>
            <w:r>
              <w:rPr>
                <w:sz w:val="16"/>
                <w:szCs w:val="16"/>
              </w:rPr>
              <w:t>CI</w:t>
            </w:r>
          </w:p>
        </w:tc>
        <w:tc>
          <w:tcPr>
            <w:tcW w:w="0" w:type="auto"/>
            <w:vMerge w:val="restart"/>
          </w:tcPr>
          <w:p w14:paraId="22438D45" w14:textId="77777777" w:rsidR="0057458A" w:rsidRDefault="0057458A">
            <w:pPr>
              <w:rPr>
                <w:sz w:val="16"/>
                <w:szCs w:val="16"/>
              </w:rPr>
            </w:pPr>
            <w:r>
              <w:rPr>
                <w:sz w:val="16"/>
                <w:szCs w:val="16"/>
              </w:rPr>
              <w:t>Corn</w:t>
            </w:r>
          </w:p>
          <w:p w14:paraId="04C1DBB7" w14:textId="77777777" w:rsidR="0057458A" w:rsidRDefault="0057458A">
            <w:pPr>
              <w:rPr>
                <w:sz w:val="16"/>
                <w:szCs w:val="16"/>
              </w:rPr>
            </w:pPr>
            <w:r>
              <w:rPr>
                <w:sz w:val="16"/>
                <w:szCs w:val="16"/>
              </w:rPr>
              <w:t xml:space="preserve">Soybean </w:t>
            </w:r>
          </w:p>
          <w:p w14:paraId="06AE44DF" w14:textId="77777777" w:rsidR="0057458A" w:rsidRPr="00CF1F0D" w:rsidRDefault="0057458A">
            <w:pPr>
              <w:rPr>
                <w:sz w:val="16"/>
                <w:szCs w:val="16"/>
              </w:rPr>
            </w:pPr>
            <w:r>
              <w:rPr>
                <w:sz w:val="16"/>
                <w:szCs w:val="16"/>
              </w:rPr>
              <w:lastRenderedPageBreak/>
              <w:t>Wheat</w:t>
            </w:r>
          </w:p>
          <w:p w14:paraId="2552EB25" w14:textId="368E5FF6" w:rsidR="0057458A" w:rsidRPr="00CF1F0D" w:rsidRDefault="0057458A" w:rsidP="000C06F6">
            <w:pPr>
              <w:rPr>
                <w:sz w:val="16"/>
                <w:szCs w:val="16"/>
              </w:rPr>
            </w:pPr>
            <w:r>
              <w:rPr>
                <w:sz w:val="16"/>
                <w:szCs w:val="16"/>
              </w:rPr>
              <w:t xml:space="preserve"> </w:t>
            </w:r>
          </w:p>
        </w:tc>
        <w:tc>
          <w:tcPr>
            <w:tcW w:w="0" w:type="auto"/>
            <w:vMerge w:val="restart"/>
          </w:tcPr>
          <w:p w14:paraId="7913A269" w14:textId="32915ABE" w:rsidR="0057458A" w:rsidRPr="00CF1F0D" w:rsidRDefault="0057458A">
            <w:pPr>
              <w:rPr>
                <w:sz w:val="16"/>
                <w:szCs w:val="16"/>
              </w:rPr>
            </w:pPr>
            <w:r>
              <w:rPr>
                <w:sz w:val="16"/>
                <w:szCs w:val="16"/>
                <w:lang w:val="en-US"/>
              </w:rPr>
              <w:lastRenderedPageBreak/>
              <w:t>In-Field</w:t>
            </w:r>
          </w:p>
        </w:tc>
        <w:tc>
          <w:tcPr>
            <w:tcW w:w="0" w:type="auto"/>
            <w:vMerge w:val="restart"/>
          </w:tcPr>
          <w:p w14:paraId="5A3BBBB8" w14:textId="77777777" w:rsidR="0057458A" w:rsidRDefault="0057458A">
            <w:pPr>
              <w:rPr>
                <w:sz w:val="16"/>
                <w:szCs w:val="16"/>
              </w:rPr>
            </w:pPr>
            <w:r w:rsidRPr="00125EB7">
              <w:rPr>
                <w:sz w:val="16"/>
                <w:szCs w:val="16"/>
              </w:rPr>
              <w:t>TI</w:t>
            </w:r>
          </w:p>
          <w:p w14:paraId="014A8A4A" w14:textId="28B0A8FA" w:rsidR="0057458A" w:rsidRDefault="0057458A">
            <w:pPr>
              <w:rPr>
                <w:sz w:val="16"/>
                <w:szCs w:val="16"/>
              </w:rPr>
            </w:pPr>
            <w:r>
              <w:rPr>
                <w:sz w:val="16"/>
                <w:szCs w:val="16"/>
              </w:rPr>
              <w:t>(No-till)</w:t>
            </w:r>
          </w:p>
        </w:tc>
        <w:tc>
          <w:tcPr>
            <w:tcW w:w="0" w:type="auto"/>
          </w:tcPr>
          <w:p w14:paraId="23A7DAFA" w14:textId="7ECAFB22" w:rsidR="0057458A" w:rsidRDefault="0057458A" w:rsidP="0069149E">
            <w:pPr>
              <w:rPr>
                <w:sz w:val="16"/>
                <w:szCs w:val="16"/>
              </w:rPr>
            </w:pPr>
            <w:r>
              <w:rPr>
                <w:sz w:val="16"/>
                <w:szCs w:val="16"/>
              </w:rPr>
              <w:t>Provisioning</w:t>
            </w:r>
          </w:p>
        </w:tc>
        <w:tc>
          <w:tcPr>
            <w:tcW w:w="0" w:type="auto"/>
          </w:tcPr>
          <w:p w14:paraId="79887518" w14:textId="77777777" w:rsidR="0057458A" w:rsidRDefault="0057458A" w:rsidP="004A0774">
            <w:pPr>
              <w:rPr>
                <w:sz w:val="16"/>
                <w:szCs w:val="16"/>
              </w:rPr>
            </w:pPr>
            <w:r>
              <w:rPr>
                <w:sz w:val="16"/>
                <w:szCs w:val="16"/>
              </w:rPr>
              <w:t>FP: +</w:t>
            </w:r>
          </w:p>
        </w:tc>
        <w:tc>
          <w:tcPr>
            <w:tcW w:w="0" w:type="auto"/>
          </w:tcPr>
          <w:p w14:paraId="030121FB" w14:textId="77777777" w:rsidR="0057458A" w:rsidRDefault="0057458A" w:rsidP="0069149E">
            <w:pPr>
              <w:rPr>
                <w:sz w:val="16"/>
                <w:szCs w:val="16"/>
              </w:rPr>
            </w:pPr>
            <w:r w:rsidRPr="004A0774">
              <w:rPr>
                <w:sz w:val="16"/>
                <w:szCs w:val="16"/>
              </w:rPr>
              <w:t>Grain yield (t</w:t>
            </w:r>
            <w:r>
              <w:rPr>
                <w:sz w:val="16"/>
                <w:szCs w:val="16"/>
              </w:rPr>
              <w:t>/ha/ year</w:t>
            </w:r>
            <w:r w:rsidRPr="004A0774">
              <w:rPr>
                <w:sz w:val="16"/>
                <w:szCs w:val="16"/>
              </w:rPr>
              <w:t>)</w:t>
            </w:r>
          </w:p>
        </w:tc>
        <w:tc>
          <w:tcPr>
            <w:tcW w:w="2534" w:type="dxa"/>
          </w:tcPr>
          <w:p w14:paraId="5D81469D" w14:textId="77777777" w:rsidR="0057458A" w:rsidRPr="000A1861" w:rsidRDefault="0057458A" w:rsidP="000A1861">
            <w:pPr>
              <w:rPr>
                <w:sz w:val="16"/>
                <w:szCs w:val="16"/>
              </w:rPr>
            </w:pPr>
            <w:r w:rsidRPr="004A0774">
              <w:rPr>
                <w:sz w:val="16"/>
                <w:szCs w:val="16"/>
              </w:rPr>
              <w:t>Grain yield was highest in the no-till system (3.85 ± 0.07 t ha</w:t>
            </w:r>
            <w:r w:rsidRPr="004A0774">
              <w:rPr>
                <w:sz w:val="16"/>
                <w:szCs w:val="16"/>
                <w:vertAlign w:val="superscript"/>
              </w:rPr>
              <w:t>−1</w:t>
            </w:r>
            <w:r w:rsidRPr="004A0774">
              <w:rPr>
                <w:sz w:val="16"/>
                <w:szCs w:val="16"/>
              </w:rPr>
              <w:t>y</w:t>
            </w:r>
            <w:r w:rsidRPr="004A0774">
              <w:rPr>
                <w:sz w:val="16"/>
                <w:szCs w:val="16"/>
                <w:vertAlign w:val="superscript"/>
              </w:rPr>
              <w:t>−1</w:t>
            </w:r>
            <w:r w:rsidRPr="004A0774">
              <w:rPr>
                <w:sz w:val="16"/>
                <w:szCs w:val="16"/>
              </w:rPr>
              <w:t>)</w:t>
            </w:r>
            <w:r>
              <w:rPr>
                <w:sz w:val="16"/>
                <w:szCs w:val="16"/>
              </w:rPr>
              <w:t xml:space="preserve"> </w:t>
            </w:r>
            <w:r>
              <w:rPr>
                <w:sz w:val="16"/>
                <w:szCs w:val="16"/>
              </w:rPr>
              <w:lastRenderedPageBreak/>
              <w:t xml:space="preserve">(p. 31); </w:t>
            </w:r>
            <w:r w:rsidRPr="004A0774">
              <w:rPr>
                <w:sz w:val="16"/>
                <w:szCs w:val="16"/>
              </w:rPr>
              <w:t>Conventional was 3.5 ± 0.2 t ha</w:t>
            </w:r>
            <w:r w:rsidRPr="004A0774">
              <w:rPr>
                <w:sz w:val="16"/>
                <w:szCs w:val="16"/>
                <w:vertAlign w:val="subscript"/>
              </w:rPr>
              <w:t>−1</w:t>
            </w:r>
            <w:r w:rsidRPr="004A0774">
              <w:rPr>
                <w:sz w:val="16"/>
                <w:szCs w:val="16"/>
              </w:rPr>
              <w:t>y</w:t>
            </w:r>
            <w:r w:rsidRPr="004A0774">
              <w:rPr>
                <w:sz w:val="16"/>
                <w:szCs w:val="16"/>
                <w:vertAlign w:val="superscript"/>
              </w:rPr>
              <w:t>−1</w:t>
            </w:r>
            <w:r>
              <w:rPr>
                <w:sz w:val="16"/>
                <w:szCs w:val="16"/>
              </w:rPr>
              <w:t xml:space="preserve"> (p. 33)</w:t>
            </w:r>
          </w:p>
        </w:tc>
        <w:tc>
          <w:tcPr>
            <w:tcW w:w="884" w:type="dxa"/>
            <w:shd w:val="clear" w:color="auto" w:fill="000000" w:themeFill="text1"/>
          </w:tcPr>
          <w:p w14:paraId="437EEA3A" w14:textId="77777777" w:rsidR="0057458A" w:rsidRPr="00CF1F0D" w:rsidRDefault="0057458A">
            <w:pPr>
              <w:rPr>
                <w:sz w:val="16"/>
                <w:szCs w:val="16"/>
              </w:rPr>
            </w:pPr>
          </w:p>
        </w:tc>
      </w:tr>
      <w:tr w:rsidR="0057458A" w14:paraId="3504F3D1" w14:textId="77777777" w:rsidTr="001117AB">
        <w:trPr>
          <w:trHeight w:val="203"/>
        </w:trPr>
        <w:tc>
          <w:tcPr>
            <w:tcW w:w="0" w:type="auto"/>
            <w:vMerge/>
          </w:tcPr>
          <w:p w14:paraId="6A17CD23" w14:textId="77777777" w:rsidR="0057458A" w:rsidRPr="00CF1F0D" w:rsidRDefault="0057458A">
            <w:pPr>
              <w:rPr>
                <w:sz w:val="16"/>
                <w:szCs w:val="16"/>
              </w:rPr>
            </w:pPr>
          </w:p>
        </w:tc>
        <w:tc>
          <w:tcPr>
            <w:tcW w:w="0" w:type="auto"/>
            <w:vMerge/>
          </w:tcPr>
          <w:p w14:paraId="2E259C7F" w14:textId="77777777" w:rsidR="0057458A" w:rsidRPr="00CF1F0D" w:rsidRDefault="0057458A">
            <w:pPr>
              <w:rPr>
                <w:sz w:val="16"/>
                <w:szCs w:val="16"/>
              </w:rPr>
            </w:pPr>
          </w:p>
        </w:tc>
        <w:tc>
          <w:tcPr>
            <w:tcW w:w="0" w:type="auto"/>
            <w:vMerge/>
          </w:tcPr>
          <w:p w14:paraId="73F17360" w14:textId="77777777" w:rsidR="0057458A" w:rsidRPr="00CF1F0D" w:rsidRDefault="0057458A">
            <w:pPr>
              <w:rPr>
                <w:sz w:val="16"/>
                <w:szCs w:val="16"/>
              </w:rPr>
            </w:pPr>
          </w:p>
        </w:tc>
        <w:tc>
          <w:tcPr>
            <w:tcW w:w="0" w:type="auto"/>
            <w:vMerge/>
          </w:tcPr>
          <w:p w14:paraId="10E40F68" w14:textId="77777777" w:rsidR="0057458A" w:rsidRPr="00CF1F0D" w:rsidRDefault="0057458A">
            <w:pPr>
              <w:rPr>
                <w:sz w:val="16"/>
                <w:szCs w:val="16"/>
              </w:rPr>
            </w:pPr>
          </w:p>
        </w:tc>
        <w:tc>
          <w:tcPr>
            <w:tcW w:w="0" w:type="auto"/>
            <w:vMerge/>
          </w:tcPr>
          <w:p w14:paraId="7B0DF95E" w14:textId="77777777" w:rsidR="0057458A" w:rsidRPr="00CF1F0D" w:rsidRDefault="0057458A">
            <w:pPr>
              <w:rPr>
                <w:sz w:val="16"/>
                <w:szCs w:val="16"/>
              </w:rPr>
            </w:pPr>
          </w:p>
        </w:tc>
        <w:tc>
          <w:tcPr>
            <w:tcW w:w="0" w:type="auto"/>
            <w:vMerge/>
          </w:tcPr>
          <w:p w14:paraId="62248FB2" w14:textId="77777777" w:rsidR="0057458A" w:rsidRPr="00CF1F0D" w:rsidRDefault="0057458A">
            <w:pPr>
              <w:rPr>
                <w:sz w:val="16"/>
                <w:szCs w:val="16"/>
              </w:rPr>
            </w:pPr>
          </w:p>
        </w:tc>
        <w:tc>
          <w:tcPr>
            <w:tcW w:w="0" w:type="auto"/>
            <w:vMerge/>
          </w:tcPr>
          <w:p w14:paraId="2FA985F1" w14:textId="77777777" w:rsidR="0057458A" w:rsidRPr="00CF1F0D" w:rsidRDefault="0057458A">
            <w:pPr>
              <w:rPr>
                <w:sz w:val="16"/>
                <w:szCs w:val="16"/>
              </w:rPr>
            </w:pPr>
          </w:p>
        </w:tc>
        <w:tc>
          <w:tcPr>
            <w:tcW w:w="0" w:type="auto"/>
            <w:vMerge/>
          </w:tcPr>
          <w:p w14:paraId="15844612" w14:textId="77777777" w:rsidR="0057458A" w:rsidRPr="00CF1F0D" w:rsidRDefault="0057458A">
            <w:pPr>
              <w:rPr>
                <w:sz w:val="16"/>
                <w:szCs w:val="16"/>
              </w:rPr>
            </w:pPr>
          </w:p>
        </w:tc>
        <w:tc>
          <w:tcPr>
            <w:tcW w:w="0" w:type="auto"/>
            <w:vMerge/>
          </w:tcPr>
          <w:p w14:paraId="0E80DA03" w14:textId="60AA7744" w:rsidR="0057458A" w:rsidRPr="00CF1F0D" w:rsidRDefault="0057458A" w:rsidP="000C06F6">
            <w:pPr>
              <w:rPr>
                <w:sz w:val="16"/>
                <w:szCs w:val="16"/>
              </w:rPr>
            </w:pPr>
          </w:p>
        </w:tc>
        <w:tc>
          <w:tcPr>
            <w:tcW w:w="0" w:type="auto"/>
            <w:vMerge/>
          </w:tcPr>
          <w:p w14:paraId="003864C8" w14:textId="77777777" w:rsidR="0057458A" w:rsidRPr="00CF1F0D" w:rsidRDefault="0057458A">
            <w:pPr>
              <w:rPr>
                <w:sz w:val="16"/>
                <w:szCs w:val="16"/>
              </w:rPr>
            </w:pPr>
          </w:p>
        </w:tc>
        <w:tc>
          <w:tcPr>
            <w:tcW w:w="0" w:type="auto"/>
            <w:vMerge/>
          </w:tcPr>
          <w:p w14:paraId="0E7F0F45" w14:textId="77777777" w:rsidR="0057458A" w:rsidRDefault="0057458A">
            <w:pPr>
              <w:rPr>
                <w:sz w:val="16"/>
                <w:szCs w:val="16"/>
              </w:rPr>
            </w:pPr>
          </w:p>
        </w:tc>
        <w:tc>
          <w:tcPr>
            <w:tcW w:w="0" w:type="auto"/>
          </w:tcPr>
          <w:p w14:paraId="3B798FE7" w14:textId="4DCAA625" w:rsidR="0057458A" w:rsidRDefault="0057458A" w:rsidP="0069149E">
            <w:pPr>
              <w:rPr>
                <w:sz w:val="16"/>
                <w:szCs w:val="16"/>
              </w:rPr>
            </w:pPr>
            <w:r>
              <w:rPr>
                <w:sz w:val="16"/>
                <w:szCs w:val="16"/>
              </w:rPr>
              <w:t>Regulating</w:t>
            </w:r>
          </w:p>
        </w:tc>
        <w:tc>
          <w:tcPr>
            <w:tcW w:w="0" w:type="auto"/>
          </w:tcPr>
          <w:p w14:paraId="41925DDA" w14:textId="77777777" w:rsidR="0057458A" w:rsidRDefault="0057458A" w:rsidP="0069149E">
            <w:pPr>
              <w:rPr>
                <w:sz w:val="16"/>
                <w:szCs w:val="16"/>
              </w:rPr>
            </w:pPr>
            <w:r>
              <w:rPr>
                <w:sz w:val="16"/>
                <w:szCs w:val="16"/>
              </w:rPr>
              <w:t>WPWT: +</w:t>
            </w:r>
          </w:p>
        </w:tc>
        <w:tc>
          <w:tcPr>
            <w:tcW w:w="0" w:type="auto"/>
          </w:tcPr>
          <w:p w14:paraId="27274472" w14:textId="77777777" w:rsidR="0057458A" w:rsidRDefault="0057458A" w:rsidP="0069149E">
            <w:pPr>
              <w:rPr>
                <w:sz w:val="16"/>
                <w:szCs w:val="16"/>
              </w:rPr>
            </w:pPr>
            <w:r w:rsidRPr="004A0774">
              <w:rPr>
                <w:sz w:val="16"/>
                <w:szCs w:val="16"/>
              </w:rPr>
              <w:t>Nitrate leaching (kg NO</w:t>
            </w:r>
            <w:r w:rsidRPr="004A0774">
              <w:rPr>
                <w:sz w:val="16"/>
                <w:szCs w:val="16"/>
                <w:vertAlign w:val="subscript"/>
              </w:rPr>
              <w:t>3</w:t>
            </w:r>
            <w:r>
              <w:rPr>
                <w:sz w:val="16"/>
                <w:szCs w:val="16"/>
              </w:rPr>
              <w:t>-N/ha/year</w:t>
            </w:r>
            <w:r w:rsidRPr="004A0774">
              <w:rPr>
                <w:sz w:val="16"/>
                <w:szCs w:val="16"/>
              </w:rPr>
              <w:t>)</w:t>
            </w:r>
          </w:p>
        </w:tc>
        <w:tc>
          <w:tcPr>
            <w:tcW w:w="2534" w:type="dxa"/>
          </w:tcPr>
          <w:p w14:paraId="2879917F" w14:textId="77777777" w:rsidR="0057458A" w:rsidRPr="008E75EF" w:rsidRDefault="0057458A" w:rsidP="008E75EF">
            <w:pPr>
              <w:rPr>
                <w:sz w:val="16"/>
                <w:szCs w:val="16"/>
              </w:rPr>
            </w:pPr>
            <w:r w:rsidRPr="008E75EF">
              <w:rPr>
                <w:sz w:val="16"/>
                <w:szCs w:val="16"/>
              </w:rPr>
              <w:t>Nitrate leaching levels varied widely across the treatments, with the highest leaching in the conventional system (62.2 ± 9.4 kg NO</w:t>
            </w:r>
            <w:r w:rsidRPr="008E75EF">
              <w:rPr>
                <w:sz w:val="16"/>
                <w:szCs w:val="16"/>
                <w:vertAlign w:val="subscript"/>
              </w:rPr>
              <w:t>3</w:t>
            </w:r>
            <w:r w:rsidRPr="008E75EF">
              <w:rPr>
                <w:sz w:val="16"/>
                <w:szCs w:val="16"/>
              </w:rPr>
              <w:t>−–N ha</w:t>
            </w:r>
            <w:r w:rsidRPr="008E75EF">
              <w:rPr>
                <w:sz w:val="16"/>
                <w:szCs w:val="16"/>
                <w:vertAlign w:val="superscript"/>
              </w:rPr>
              <w:t>−1</w:t>
            </w:r>
            <w:r w:rsidRPr="008E75EF">
              <w:rPr>
                <w:sz w:val="16"/>
                <w:szCs w:val="16"/>
              </w:rPr>
              <w:t xml:space="preserve"> y</w:t>
            </w:r>
            <w:r w:rsidRPr="008E75EF">
              <w:rPr>
                <w:sz w:val="16"/>
                <w:szCs w:val="16"/>
                <w:vertAlign w:val="superscript"/>
              </w:rPr>
              <w:t>−</w:t>
            </w:r>
            <w:proofErr w:type="gramStart"/>
            <w:r w:rsidRPr="008E75EF">
              <w:rPr>
                <w:sz w:val="16"/>
                <w:szCs w:val="16"/>
                <w:vertAlign w:val="superscript"/>
              </w:rPr>
              <w:t>1</w:t>
            </w:r>
            <w:r>
              <w:rPr>
                <w:sz w:val="16"/>
                <w:szCs w:val="16"/>
              </w:rPr>
              <w:t>)…</w:t>
            </w:r>
            <w:proofErr w:type="gramEnd"/>
          </w:p>
          <w:p w14:paraId="5ACF84EF" w14:textId="77777777" w:rsidR="0057458A" w:rsidRPr="000A1861" w:rsidRDefault="0057458A" w:rsidP="008E75EF">
            <w:pPr>
              <w:rPr>
                <w:sz w:val="16"/>
                <w:szCs w:val="16"/>
              </w:rPr>
            </w:pPr>
            <w:r w:rsidRPr="008E75EF">
              <w:rPr>
                <w:sz w:val="16"/>
                <w:szCs w:val="16"/>
              </w:rPr>
              <w:t>No-till was 41.4 ± 3.0 kg NO</w:t>
            </w:r>
            <w:r w:rsidRPr="008E75EF">
              <w:rPr>
                <w:sz w:val="16"/>
                <w:szCs w:val="16"/>
                <w:vertAlign w:val="subscript"/>
              </w:rPr>
              <w:t>3</w:t>
            </w:r>
            <w:r w:rsidRPr="008E75EF">
              <w:rPr>
                <w:sz w:val="16"/>
                <w:szCs w:val="16"/>
              </w:rPr>
              <w:t>−–N ha</w:t>
            </w:r>
            <w:r w:rsidRPr="008E75EF">
              <w:rPr>
                <w:sz w:val="16"/>
                <w:szCs w:val="16"/>
                <w:vertAlign w:val="superscript"/>
              </w:rPr>
              <w:t>−1</w:t>
            </w:r>
            <w:r w:rsidRPr="008E75EF">
              <w:rPr>
                <w:sz w:val="16"/>
                <w:szCs w:val="16"/>
              </w:rPr>
              <w:t xml:space="preserve"> y</w:t>
            </w:r>
            <w:r w:rsidRPr="008E75EF">
              <w:rPr>
                <w:sz w:val="16"/>
                <w:szCs w:val="16"/>
                <w:vertAlign w:val="superscript"/>
              </w:rPr>
              <w:t>−1</w:t>
            </w:r>
            <w:r>
              <w:rPr>
                <w:sz w:val="16"/>
                <w:szCs w:val="16"/>
              </w:rPr>
              <w:t xml:space="preserve"> (p. 33)</w:t>
            </w:r>
          </w:p>
        </w:tc>
        <w:tc>
          <w:tcPr>
            <w:tcW w:w="884" w:type="dxa"/>
            <w:shd w:val="clear" w:color="auto" w:fill="auto"/>
          </w:tcPr>
          <w:p w14:paraId="662BAFD2" w14:textId="3160FF5D" w:rsidR="0057458A" w:rsidRPr="00CF1F0D" w:rsidRDefault="0057458A">
            <w:pPr>
              <w:rPr>
                <w:sz w:val="16"/>
                <w:szCs w:val="16"/>
              </w:rPr>
            </w:pPr>
            <w:r>
              <w:rPr>
                <w:sz w:val="16"/>
                <w:szCs w:val="16"/>
              </w:rPr>
              <w:t>+/+</w:t>
            </w:r>
          </w:p>
        </w:tc>
      </w:tr>
      <w:tr w:rsidR="0057458A" w14:paraId="4F141409" w14:textId="77777777" w:rsidTr="001117AB">
        <w:trPr>
          <w:trHeight w:val="203"/>
        </w:trPr>
        <w:tc>
          <w:tcPr>
            <w:tcW w:w="0" w:type="auto"/>
            <w:vMerge/>
          </w:tcPr>
          <w:p w14:paraId="1A0A5B51" w14:textId="77777777" w:rsidR="0057458A" w:rsidRPr="00CF1F0D" w:rsidRDefault="0057458A">
            <w:pPr>
              <w:rPr>
                <w:sz w:val="16"/>
                <w:szCs w:val="16"/>
              </w:rPr>
            </w:pPr>
          </w:p>
        </w:tc>
        <w:tc>
          <w:tcPr>
            <w:tcW w:w="0" w:type="auto"/>
            <w:vMerge/>
          </w:tcPr>
          <w:p w14:paraId="1A5DE35B" w14:textId="77777777" w:rsidR="0057458A" w:rsidRPr="00CF1F0D" w:rsidRDefault="0057458A">
            <w:pPr>
              <w:rPr>
                <w:sz w:val="16"/>
                <w:szCs w:val="16"/>
              </w:rPr>
            </w:pPr>
          </w:p>
        </w:tc>
        <w:tc>
          <w:tcPr>
            <w:tcW w:w="0" w:type="auto"/>
            <w:vMerge/>
          </w:tcPr>
          <w:p w14:paraId="1EE7E4FD" w14:textId="77777777" w:rsidR="0057458A" w:rsidRPr="00CF1F0D" w:rsidRDefault="0057458A">
            <w:pPr>
              <w:rPr>
                <w:sz w:val="16"/>
                <w:szCs w:val="16"/>
              </w:rPr>
            </w:pPr>
          </w:p>
        </w:tc>
        <w:tc>
          <w:tcPr>
            <w:tcW w:w="0" w:type="auto"/>
            <w:vMerge/>
          </w:tcPr>
          <w:p w14:paraId="414889F6" w14:textId="77777777" w:rsidR="0057458A" w:rsidRPr="00CF1F0D" w:rsidRDefault="0057458A">
            <w:pPr>
              <w:rPr>
                <w:sz w:val="16"/>
                <w:szCs w:val="16"/>
              </w:rPr>
            </w:pPr>
          </w:p>
        </w:tc>
        <w:tc>
          <w:tcPr>
            <w:tcW w:w="0" w:type="auto"/>
            <w:vMerge/>
          </w:tcPr>
          <w:p w14:paraId="658056BD" w14:textId="77777777" w:rsidR="0057458A" w:rsidRPr="00CF1F0D" w:rsidRDefault="0057458A">
            <w:pPr>
              <w:rPr>
                <w:sz w:val="16"/>
                <w:szCs w:val="16"/>
              </w:rPr>
            </w:pPr>
          </w:p>
        </w:tc>
        <w:tc>
          <w:tcPr>
            <w:tcW w:w="0" w:type="auto"/>
            <w:vMerge/>
          </w:tcPr>
          <w:p w14:paraId="078C8D0B" w14:textId="77777777" w:rsidR="0057458A" w:rsidRPr="00CF1F0D" w:rsidRDefault="0057458A">
            <w:pPr>
              <w:rPr>
                <w:sz w:val="16"/>
                <w:szCs w:val="16"/>
              </w:rPr>
            </w:pPr>
          </w:p>
        </w:tc>
        <w:tc>
          <w:tcPr>
            <w:tcW w:w="0" w:type="auto"/>
            <w:vMerge/>
          </w:tcPr>
          <w:p w14:paraId="360BA68E" w14:textId="77777777" w:rsidR="0057458A" w:rsidRPr="00CF1F0D" w:rsidRDefault="0057458A">
            <w:pPr>
              <w:rPr>
                <w:sz w:val="16"/>
                <w:szCs w:val="16"/>
              </w:rPr>
            </w:pPr>
          </w:p>
        </w:tc>
        <w:tc>
          <w:tcPr>
            <w:tcW w:w="0" w:type="auto"/>
            <w:vMerge/>
          </w:tcPr>
          <w:p w14:paraId="78015AF7" w14:textId="77777777" w:rsidR="0057458A" w:rsidRPr="00CF1F0D" w:rsidRDefault="0057458A">
            <w:pPr>
              <w:rPr>
                <w:sz w:val="16"/>
                <w:szCs w:val="16"/>
              </w:rPr>
            </w:pPr>
          </w:p>
        </w:tc>
        <w:tc>
          <w:tcPr>
            <w:tcW w:w="0" w:type="auto"/>
            <w:vMerge/>
          </w:tcPr>
          <w:p w14:paraId="670BBD93" w14:textId="5C88AEB7" w:rsidR="0057458A" w:rsidRPr="00CF1F0D" w:rsidRDefault="0057458A" w:rsidP="000C06F6">
            <w:pPr>
              <w:rPr>
                <w:sz w:val="16"/>
                <w:szCs w:val="16"/>
              </w:rPr>
            </w:pPr>
          </w:p>
        </w:tc>
        <w:tc>
          <w:tcPr>
            <w:tcW w:w="0" w:type="auto"/>
            <w:vMerge/>
          </w:tcPr>
          <w:p w14:paraId="48749661" w14:textId="77777777" w:rsidR="0057458A" w:rsidRPr="00CF1F0D" w:rsidRDefault="0057458A">
            <w:pPr>
              <w:rPr>
                <w:sz w:val="16"/>
                <w:szCs w:val="16"/>
              </w:rPr>
            </w:pPr>
          </w:p>
        </w:tc>
        <w:tc>
          <w:tcPr>
            <w:tcW w:w="0" w:type="auto"/>
            <w:vMerge/>
          </w:tcPr>
          <w:p w14:paraId="3BB9E93F" w14:textId="77777777" w:rsidR="0057458A" w:rsidRDefault="0057458A">
            <w:pPr>
              <w:rPr>
                <w:sz w:val="16"/>
                <w:szCs w:val="16"/>
              </w:rPr>
            </w:pPr>
          </w:p>
        </w:tc>
        <w:tc>
          <w:tcPr>
            <w:tcW w:w="0" w:type="auto"/>
          </w:tcPr>
          <w:p w14:paraId="6635DFD7" w14:textId="348E986D" w:rsidR="0057458A" w:rsidRDefault="0057458A" w:rsidP="0069149E">
            <w:pPr>
              <w:rPr>
                <w:sz w:val="16"/>
                <w:szCs w:val="16"/>
              </w:rPr>
            </w:pPr>
            <w:r>
              <w:rPr>
                <w:sz w:val="16"/>
                <w:szCs w:val="16"/>
              </w:rPr>
              <w:t>Regulating</w:t>
            </w:r>
          </w:p>
        </w:tc>
        <w:tc>
          <w:tcPr>
            <w:tcW w:w="0" w:type="auto"/>
          </w:tcPr>
          <w:p w14:paraId="3BD91FA9" w14:textId="77777777" w:rsidR="0057458A" w:rsidRDefault="0057458A" w:rsidP="0069149E">
            <w:pPr>
              <w:rPr>
                <w:sz w:val="16"/>
                <w:szCs w:val="16"/>
              </w:rPr>
            </w:pPr>
            <w:r>
              <w:rPr>
                <w:sz w:val="16"/>
                <w:szCs w:val="16"/>
              </w:rPr>
              <w:t>WRSR: -</w:t>
            </w:r>
          </w:p>
        </w:tc>
        <w:tc>
          <w:tcPr>
            <w:tcW w:w="0" w:type="auto"/>
          </w:tcPr>
          <w:p w14:paraId="13A06718" w14:textId="77777777" w:rsidR="0057458A" w:rsidRDefault="0057458A" w:rsidP="0069149E">
            <w:pPr>
              <w:rPr>
                <w:sz w:val="16"/>
                <w:szCs w:val="16"/>
              </w:rPr>
            </w:pPr>
            <w:r>
              <w:rPr>
                <w:sz w:val="16"/>
                <w:szCs w:val="16"/>
              </w:rPr>
              <w:t>Drainage (mm/year</w:t>
            </w:r>
            <w:r w:rsidRPr="00A8497F">
              <w:rPr>
                <w:sz w:val="16"/>
                <w:szCs w:val="16"/>
              </w:rPr>
              <w:t>)</w:t>
            </w:r>
          </w:p>
        </w:tc>
        <w:tc>
          <w:tcPr>
            <w:tcW w:w="2534" w:type="dxa"/>
          </w:tcPr>
          <w:p w14:paraId="0B9FCF40" w14:textId="77777777" w:rsidR="0057458A" w:rsidRPr="000A1861" w:rsidRDefault="0057458A" w:rsidP="000A1861">
            <w:pPr>
              <w:rPr>
                <w:sz w:val="16"/>
                <w:szCs w:val="16"/>
              </w:rPr>
            </w:pPr>
            <w:r w:rsidRPr="00A8497F">
              <w:rPr>
                <w:sz w:val="16"/>
                <w:szCs w:val="16"/>
              </w:rPr>
              <w:t>Drainage was highest in the no-till system (412 mm y</w:t>
            </w:r>
            <w:r w:rsidRPr="00A8497F">
              <w:rPr>
                <w:sz w:val="16"/>
                <w:szCs w:val="16"/>
                <w:vertAlign w:val="superscript"/>
              </w:rPr>
              <w:t>−1</w:t>
            </w:r>
            <w:r w:rsidRPr="00A8497F">
              <w:rPr>
                <w:sz w:val="16"/>
                <w:szCs w:val="16"/>
              </w:rPr>
              <w:t>). Intermediate levels of drainage were seen in the conventional system (335 mm y</w:t>
            </w:r>
            <w:r w:rsidRPr="00A8497F">
              <w:rPr>
                <w:sz w:val="16"/>
                <w:szCs w:val="16"/>
                <w:vertAlign w:val="superscript"/>
              </w:rPr>
              <w:t>-1</w:t>
            </w:r>
            <w:r>
              <w:rPr>
                <w:sz w:val="16"/>
                <w:szCs w:val="16"/>
              </w:rPr>
              <w:t>) (p. 31)</w:t>
            </w:r>
          </w:p>
        </w:tc>
        <w:tc>
          <w:tcPr>
            <w:tcW w:w="884" w:type="dxa"/>
            <w:shd w:val="clear" w:color="auto" w:fill="auto"/>
          </w:tcPr>
          <w:p w14:paraId="0CDE8153" w14:textId="34DBAD34" w:rsidR="0057458A" w:rsidRPr="00CF1F0D" w:rsidRDefault="0057458A">
            <w:pPr>
              <w:rPr>
                <w:sz w:val="16"/>
                <w:szCs w:val="16"/>
              </w:rPr>
            </w:pPr>
            <w:r>
              <w:rPr>
                <w:sz w:val="16"/>
                <w:szCs w:val="16"/>
              </w:rPr>
              <w:t>+/-</w:t>
            </w:r>
          </w:p>
        </w:tc>
      </w:tr>
      <w:tr w:rsidR="0057458A" w14:paraId="53376A54" w14:textId="77777777" w:rsidTr="001117AB">
        <w:trPr>
          <w:trHeight w:val="203"/>
        </w:trPr>
        <w:tc>
          <w:tcPr>
            <w:tcW w:w="0" w:type="auto"/>
            <w:vMerge/>
          </w:tcPr>
          <w:p w14:paraId="505170AA" w14:textId="77777777" w:rsidR="0057458A" w:rsidRPr="00CF1F0D" w:rsidRDefault="0057458A">
            <w:pPr>
              <w:rPr>
                <w:sz w:val="16"/>
                <w:szCs w:val="16"/>
              </w:rPr>
            </w:pPr>
          </w:p>
        </w:tc>
        <w:tc>
          <w:tcPr>
            <w:tcW w:w="0" w:type="auto"/>
            <w:vMerge/>
          </w:tcPr>
          <w:p w14:paraId="5F5C09F7" w14:textId="77777777" w:rsidR="0057458A" w:rsidRPr="00CF1F0D" w:rsidRDefault="0057458A">
            <w:pPr>
              <w:rPr>
                <w:sz w:val="16"/>
                <w:szCs w:val="16"/>
              </w:rPr>
            </w:pPr>
          </w:p>
        </w:tc>
        <w:tc>
          <w:tcPr>
            <w:tcW w:w="0" w:type="auto"/>
            <w:vMerge/>
          </w:tcPr>
          <w:p w14:paraId="68F72B42" w14:textId="77777777" w:rsidR="0057458A" w:rsidRPr="00CF1F0D" w:rsidRDefault="0057458A">
            <w:pPr>
              <w:rPr>
                <w:sz w:val="16"/>
                <w:szCs w:val="16"/>
              </w:rPr>
            </w:pPr>
          </w:p>
        </w:tc>
        <w:tc>
          <w:tcPr>
            <w:tcW w:w="0" w:type="auto"/>
            <w:vMerge/>
          </w:tcPr>
          <w:p w14:paraId="6D437DB5" w14:textId="77777777" w:rsidR="0057458A" w:rsidRPr="00CF1F0D" w:rsidRDefault="0057458A">
            <w:pPr>
              <w:rPr>
                <w:sz w:val="16"/>
                <w:szCs w:val="16"/>
              </w:rPr>
            </w:pPr>
          </w:p>
        </w:tc>
        <w:tc>
          <w:tcPr>
            <w:tcW w:w="0" w:type="auto"/>
            <w:vMerge/>
          </w:tcPr>
          <w:p w14:paraId="4AED500C" w14:textId="77777777" w:rsidR="0057458A" w:rsidRPr="00CF1F0D" w:rsidRDefault="0057458A">
            <w:pPr>
              <w:rPr>
                <w:sz w:val="16"/>
                <w:szCs w:val="16"/>
              </w:rPr>
            </w:pPr>
          </w:p>
        </w:tc>
        <w:tc>
          <w:tcPr>
            <w:tcW w:w="0" w:type="auto"/>
            <w:vMerge/>
          </w:tcPr>
          <w:p w14:paraId="0D24BC92" w14:textId="77777777" w:rsidR="0057458A" w:rsidRPr="00CF1F0D" w:rsidRDefault="0057458A">
            <w:pPr>
              <w:rPr>
                <w:sz w:val="16"/>
                <w:szCs w:val="16"/>
              </w:rPr>
            </w:pPr>
          </w:p>
        </w:tc>
        <w:tc>
          <w:tcPr>
            <w:tcW w:w="0" w:type="auto"/>
            <w:vMerge/>
          </w:tcPr>
          <w:p w14:paraId="5562E935" w14:textId="77777777" w:rsidR="0057458A" w:rsidRPr="00CF1F0D" w:rsidRDefault="0057458A">
            <w:pPr>
              <w:rPr>
                <w:sz w:val="16"/>
                <w:szCs w:val="16"/>
              </w:rPr>
            </w:pPr>
          </w:p>
        </w:tc>
        <w:tc>
          <w:tcPr>
            <w:tcW w:w="0" w:type="auto"/>
            <w:vMerge/>
          </w:tcPr>
          <w:p w14:paraId="4E996A9F" w14:textId="77777777" w:rsidR="0057458A" w:rsidRPr="00CF1F0D" w:rsidRDefault="0057458A">
            <w:pPr>
              <w:rPr>
                <w:sz w:val="16"/>
                <w:szCs w:val="16"/>
              </w:rPr>
            </w:pPr>
          </w:p>
        </w:tc>
        <w:tc>
          <w:tcPr>
            <w:tcW w:w="0" w:type="auto"/>
            <w:vMerge/>
          </w:tcPr>
          <w:p w14:paraId="6E9C43D4" w14:textId="2C24319D" w:rsidR="0057458A" w:rsidRPr="00CF1F0D" w:rsidRDefault="0057458A" w:rsidP="000C06F6">
            <w:pPr>
              <w:rPr>
                <w:sz w:val="16"/>
                <w:szCs w:val="16"/>
              </w:rPr>
            </w:pPr>
          </w:p>
        </w:tc>
        <w:tc>
          <w:tcPr>
            <w:tcW w:w="0" w:type="auto"/>
            <w:vMerge/>
          </w:tcPr>
          <w:p w14:paraId="7BE315B2" w14:textId="77777777" w:rsidR="0057458A" w:rsidRPr="00CF1F0D" w:rsidRDefault="0057458A">
            <w:pPr>
              <w:rPr>
                <w:sz w:val="16"/>
                <w:szCs w:val="16"/>
              </w:rPr>
            </w:pPr>
          </w:p>
        </w:tc>
        <w:tc>
          <w:tcPr>
            <w:tcW w:w="0" w:type="auto"/>
            <w:vMerge/>
          </w:tcPr>
          <w:p w14:paraId="51C44D44" w14:textId="77777777" w:rsidR="0057458A" w:rsidRDefault="0057458A">
            <w:pPr>
              <w:rPr>
                <w:sz w:val="16"/>
                <w:szCs w:val="16"/>
              </w:rPr>
            </w:pPr>
          </w:p>
        </w:tc>
        <w:tc>
          <w:tcPr>
            <w:tcW w:w="0" w:type="auto"/>
          </w:tcPr>
          <w:p w14:paraId="72D5106D" w14:textId="3B778A04" w:rsidR="0057458A" w:rsidRDefault="0057458A" w:rsidP="0069149E">
            <w:pPr>
              <w:rPr>
                <w:sz w:val="16"/>
                <w:szCs w:val="16"/>
              </w:rPr>
            </w:pPr>
            <w:r>
              <w:rPr>
                <w:sz w:val="16"/>
                <w:szCs w:val="16"/>
              </w:rPr>
              <w:t>Regulating</w:t>
            </w:r>
          </w:p>
        </w:tc>
        <w:tc>
          <w:tcPr>
            <w:tcW w:w="0" w:type="auto"/>
          </w:tcPr>
          <w:p w14:paraId="72E426EC" w14:textId="77777777" w:rsidR="0057458A" w:rsidRDefault="0057458A" w:rsidP="0069149E">
            <w:pPr>
              <w:rPr>
                <w:sz w:val="16"/>
                <w:szCs w:val="16"/>
              </w:rPr>
            </w:pPr>
            <w:r>
              <w:rPr>
                <w:sz w:val="16"/>
                <w:szCs w:val="16"/>
              </w:rPr>
              <w:t>CR: +</w:t>
            </w:r>
          </w:p>
        </w:tc>
        <w:tc>
          <w:tcPr>
            <w:tcW w:w="0" w:type="auto"/>
          </w:tcPr>
          <w:p w14:paraId="35B6195B" w14:textId="77777777" w:rsidR="0057458A" w:rsidRDefault="0057458A" w:rsidP="00052DFF">
            <w:pPr>
              <w:rPr>
                <w:sz w:val="16"/>
                <w:szCs w:val="16"/>
              </w:rPr>
            </w:pPr>
            <w:r w:rsidRPr="00052DFF">
              <w:rPr>
                <w:sz w:val="16"/>
                <w:szCs w:val="16"/>
              </w:rPr>
              <w:t>Global warming impact (g CO</w:t>
            </w:r>
            <w:r w:rsidRPr="00052DFF">
              <w:rPr>
                <w:sz w:val="16"/>
                <w:szCs w:val="16"/>
                <w:vertAlign w:val="superscript"/>
              </w:rPr>
              <w:t>2</w:t>
            </w:r>
            <w:r w:rsidRPr="00052DFF">
              <w:rPr>
                <w:sz w:val="16"/>
                <w:szCs w:val="16"/>
              </w:rPr>
              <w:t>e</w:t>
            </w:r>
            <w:r>
              <w:rPr>
                <w:sz w:val="16"/>
                <w:szCs w:val="16"/>
              </w:rPr>
              <w:t>/m</w:t>
            </w:r>
            <w:r w:rsidRPr="00052DFF">
              <w:rPr>
                <w:sz w:val="16"/>
                <w:szCs w:val="16"/>
                <w:vertAlign w:val="superscript"/>
              </w:rPr>
              <w:t>2</w:t>
            </w:r>
            <w:r>
              <w:rPr>
                <w:sz w:val="16"/>
                <w:szCs w:val="16"/>
              </w:rPr>
              <w:t>/year</w:t>
            </w:r>
            <w:r w:rsidRPr="00052DFF">
              <w:rPr>
                <w:sz w:val="16"/>
                <w:szCs w:val="16"/>
              </w:rPr>
              <w:t>)</w:t>
            </w:r>
          </w:p>
        </w:tc>
        <w:tc>
          <w:tcPr>
            <w:tcW w:w="2534" w:type="dxa"/>
          </w:tcPr>
          <w:p w14:paraId="25F78802" w14:textId="77777777" w:rsidR="0057458A" w:rsidRPr="00052DFF" w:rsidRDefault="0057458A" w:rsidP="00052DFF">
            <w:pPr>
              <w:rPr>
                <w:sz w:val="16"/>
                <w:szCs w:val="16"/>
              </w:rPr>
            </w:pPr>
            <w:r w:rsidRPr="00052DFF">
              <w:rPr>
                <w:sz w:val="16"/>
                <w:szCs w:val="16"/>
              </w:rPr>
              <w:t>Negative values indicated net climate change mitigation potential. The conventional systems were the largest net emitters, with 82 g CO</w:t>
            </w:r>
            <w:r w:rsidRPr="00052DFF">
              <w:rPr>
                <w:sz w:val="16"/>
                <w:szCs w:val="16"/>
                <w:vertAlign w:val="subscript"/>
              </w:rPr>
              <w:t>2</w:t>
            </w:r>
            <w:r w:rsidRPr="00052DFF">
              <w:rPr>
                <w:sz w:val="16"/>
                <w:szCs w:val="16"/>
              </w:rPr>
              <w:t>e m</w:t>
            </w:r>
            <w:r w:rsidRPr="00052DFF">
              <w:rPr>
                <w:sz w:val="16"/>
                <w:szCs w:val="16"/>
                <w:vertAlign w:val="superscript"/>
              </w:rPr>
              <w:t>−2</w:t>
            </w:r>
            <w:r w:rsidRPr="00052DFF">
              <w:rPr>
                <w:sz w:val="16"/>
                <w:szCs w:val="16"/>
              </w:rPr>
              <w:t xml:space="preserve"> y</w:t>
            </w:r>
            <w:r w:rsidRPr="00052DFF">
              <w:rPr>
                <w:sz w:val="16"/>
                <w:szCs w:val="16"/>
                <w:vertAlign w:val="superscript"/>
              </w:rPr>
              <w:t xml:space="preserve">−1 </w:t>
            </w:r>
            <w:r>
              <w:rPr>
                <w:sz w:val="16"/>
                <w:szCs w:val="16"/>
              </w:rPr>
              <w:t>(</w:t>
            </w:r>
            <w:r w:rsidRPr="00052DFF">
              <w:rPr>
                <w:sz w:val="16"/>
                <w:szCs w:val="16"/>
              </w:rPr>
              <w:t>p. 31</w:t>
            </w:r>
            <w:r>
              <w:rPr>
                <w:sz w:val="16"/>
                <w:szCs w:val="16"/>
              </w:rPr>
              <w:t>)</w:t>
            </w:r>
          </w:p>
          <w:p w14:paraId="2429874D" w14:textId="77777777" w:rsidR="0057458A" w:rsidRPr="00052DFF" w:rsidRDefault="0057458A" w:rsidP="00052DFF">
            <w:pPr>
              <w:rPr>
                <w:sz w:val="16"/>
                <w:szCs w:val="16"/>
              </w:rPr>
            </w:pPr>
            <w:r w:rsidRPr="00052DFF">
              <w:rPr>
                <w:sz w:val="16"/>
                <w:szCs w:val="16"/>
              </w:rPr>
              <w:t>No-till was -42 g CO</w:t>
            </w:r>
            <w:r w:rsidRPr="00052DFF">
              <w:rPr>
                <w:sz w:val="16"/>
                <w:szCs w:val="16"/>
                <w:vertAlign w:val="superscript"/>
              </w:rPr>
              <w:t>2</w:t>
            </w:r>
            <w:r w:rsidRPr="00052DFF">
              <w:rPr>
                <w:sz w:val="16"/>
                <w:szCs w:val="16"/>
              </w:rPr>
              <w:t>e m</w:t>
            </w:r>
            <w:r w:rsidRPr="00052DFF">
              <w:rPr>
                <w:sz w:val="16"/>
                <w:szCs w:val="16"/>
                <w:vertAlign w:val="superscript"/>
              </w:rPr>
              <w:t>−2</w:t>
            </w:r>
            <w:r w:rsidRPr="00052DFF">
              <w:rPr>
                <w:sz w:val="16"/>
                <w:szCs w:val="16"/>
              </w:rPr>
              <w:t xml:space="preserve"> y</w:t>
            </w:r>
            <w:r w:rsidRPr="00052DFF">
              <w:rPr>
                <w:sz w:val="16"/>
                <w:szCs w:val="16"/>
                <w:vertAlign w:val="superscript"/>
              </w:rPr>
              <w:t>−1</w:t>
            </w:r>
            <w:r>
              <w:rPr>
                <w:sz w:val="16"/>
                <w:szCs w:val="16"/>
                <w:vertAlign w:val="superscript"/>
              </w:rPr>
              <w:t xml:space="preserve"> </w:t>
            </w:r>
            <w:r>
              <w:rPr>
                <w:sz w:val="16"/>
                <w:szCs w:val="16"/>
              </w:rPr>
              <w:t>(p. 33)</w:t>
            </w:r>
          </w:p>
        </w:tc>
        <w:tc>
          <w:tcPr>
            <w:tcW w:w="884" w:type="dxa"/>
            <w:shd w:val="clear" w:color="auto" w:fill="auto"/>
          </w:tcPr>
          <w:p w14:paraId="68384EE4" w14:textId="0F2F92AA" w:rsidR="0057458A" w:rsidRPr="00CF1F0D" w:rsidRDefault="0057458A">
            <w:pPr>
              <w:rPr>
                <w:sz w:val="16"/>
                <w:szCs w:val="16"/>
              </w:rPr>
            </w:pPr>
            <w:r>
              <w:rPr>
                <w:sz w:val="16"/>
                <w:szCs w:val="16"/>
              </w:rPr>
              <w:t>+/+</w:t>
            </w:r>
          </w:p>
        </w:tc>
      </w:tr>
      <w:tr w:rsidR="0057458A" w14:paraId="6DB8B764" w14:textId="77777777" w:rsidTr="001117AB">
        <w:trPr>
          <w:trHeight w:val="203"/>
        </w:trPr>
        <w:tc>
          <w:tcPr>
            <w:tcW w:w="0" w:type="auto"/>
            <w:vMerge/>
          </w:tcPr>
          <w:p w14:paraId="0FF6E8C4" w14:textId="77777777" w:rsidR="0057458A" w:rsidRPr="00CF1F0D" w:rsidRDefault="0057458A">
            <w:pPr>
              <w:rPr>
                <w:sz w:val="16"/>
                <w:szCs w:val="16"/>
              </w:rPr>
            </w:pPr>
          </w:p>
        </w:tc>
        <w:tc>
          <w:tcPr>
            <w:tcW w:w="0" w:type="auto"/>
            <w:vMerge/>
          </w:tcPr>
          <w:p w14:paraId="0E4C6F4A" w14:textId="77777777" w:rsidR="0057458A" w:rsidRPr="00CF1F0D" w:rsidRDefault="0057458A">
            <w:pPr>
              <w:rPr>
                <w:sz w:val="16"/>
                <w:szCs w:val="16"/>
              </w:rPr>
            </w:pPr>
          </w:p>
        </w:tc>
        <w:tc>
          <w:tcPr>
            <w:tcW w:w="0" w:type="auto"/>
            <w:vMerge/>
          </w:tcPr>
          <w:p w14:paraId="25561352" w14:textId="77777777" w:rsidR="0057458A" w:rsidRPr="00CF1F0D" w:rsidRDefault="0057458A">
            <w:pPr>
              <w:rPr>
                <w:sz w:val="16"/>
                <w:szCs w:val="16"/>
              </w:rPr>
            </w:pPr>
          </w:p>
        </w:tc>
        <w:tc>
          <w:tcPr>
            <w:tcW w:w="0" w:type="auto"/>
            <w:vMerge/>
          </w:tcPr>
          <w:p w14:paraId="722FF56C" w14:textId="77777777" w:rsidR="0057458A" w:rsidRPr="00CF1F0D" w:rsidRDefault="0057458A">
            <w:pPr>
              <w:rPr>
                <w:sz w:val="16"/>
                <w:szCs w:val="16"/>
              </w:rPr>
            </w:pPr>
          </w:p>
        </w:tc>
        <w:tc>
          <w:tcPr>
            <w:tcW w:w="0" w:type="auto"/>
            <w:vMerge/>
          </w:tcPr>
          <w:p w14:paraId="20ADB34E" w14:textId="77777777" w:rsidR="0057458A" w:rsidRPr="00CF1F0D" w:rsidRDefault="0057458A">
            <w:pPr>
              <w:rPr>
                <w:sz w:val="16"/>
                <w:szCs w:val="16"/>
              </w:rPr>
            </w:pPr>
          </w:p>
        </w:tc>
        <w:tc>
          <w:tcPr>
            <w:tcW w:w="0" w:type="auto"/>
            <w:vMerge/>
          </w:tcPr>
          <w:p w14:paraId="42C46F3C" w14:textId="77777777" w:rsidR="0057458A" w:rsidRPr="00CF1F0D" w:rsidRDefault="0057458A">
            <w:pPr>
              <w:rPr>
                <w:sz w:val="16"/>
                <w:szCs w:val="16"/>
              </w:rPr>
            </w:pPr>
          </w:p>
        </w:tc>
        <w:tc>
          <w:tcPr>
            <w:tcW w:w="0" w:type="auto"/>
            <w:vMerge/>
          </w:tcPr>
          <w:p w14:paraId="04EC179C" w14:textId="77777777" w:rsidR="0057458A" w:rsidRPr="00CF1F0D" w:rsidRDefault="0057458A">
            <w:pPr>
              <w:rPr>
                <w:sz w:val="16"/>
                <w:szCs w:val="16"/>
              </w:rPr>
            </w:pPr>
          </w:p>
        </w:tc>
        <w:tc>
          <w:tcPr>
            <w:tcW w:w="0" w:type="auto"/>
            <w:vMerge/>
          </w:tcPr>
          <w:p w14:paraId="705261BC" w14:textId="77777777" w:rsidR="0057458A" w:rsidRPr="00CF1F0D" w:rsidRDefault="0057458A">
            <w:pPr>
              <w:rPr>
                <w:sz w:val="16"/>
                <w:szCs w:val="16"/>
              </w:rPr>
            </w:pPr>
          </w:p>
        </w:tc>
        <w:tc>
          <w:tcPr>
            <w:tcW w:w="0" w:type="auto"/>
            <w:vMerge/>
          </w:tcPr>
          <w:p w14:paraId="237C4DA1" w14:textId="03CA44B3" w:rsidR="0057458A" w:rsidRPr="00CF1F0D" w:rsidRDefault="0057458A" w:rsidP="000C06F6">
            <w:pPr>
              <w:rPr>
                <w:sz w:val="16"/>
                <w:szCs w:val="16"/>
              </w:rPr>
            </w:pPr>
          </w:p>
        </w:tc>
        <w:tc>
          <w:tcPr>
            <w:tcW w:w="0" w:type="auto"/>
            <w:vMerge/>
          </w:tcPr>
          <w:p w14:paraId="72BAD55A" w14:textId="77777777" w:rsidR="0057458A" w:rsidRPr="00CF1F0D" w:rsidRDefault="0057458A">
            <w:pPr>
              <w:rPr>
                <w:sz w:val="16"/>
                <w:szCs w:val="16"/>
              </w:rPr>
            </w:pPr>
          </w:p>
        </w:tc>
        <w:tc>
          <w:tcPr>
            <w:tcW w:w="0" w:type="auto"/>
            <w:vMerge/>
          </w:tcPr>
          <w:p w14:paraId="0497E2EC" w14:textId="77777777" w:rsidR="0057458A" w:rsidRDefault="0057458A">
            <w:pPr>
              <w:rPr>
                <w:sz w:val="16"/>
                <w:szCs w:val="16"/>
              </w:rPr>
            </w:pPr>
          </w:p>
        </w:tc>
        <w:tc>
          <w:tcPr>
            <w:tcW w:w="0" w:type="auto"/>
          </w:tcPr>
          <w:p w14:paraId="51E929B6" w14:textId="54F5797D" w:rsidR="0057458A" w:rsidRDefault="0057458A" w:rsidP="0069149E">
            <w:pPr>
              <w:rPr>
                <w:sz w:val="16"/>
                <w:szCs w:val="16"/>
              </w:rPr>
            </w:pPr>
            <w:r>
              <w:rPr>
                <w:sz w:val="16"/>
                <w:szCs w:val="16"/>
              </w:rPr>
              <w:t>Regulating</w:t>
            </w:r>
          </w:p>
        </w:tc>
        <w:tc>
          <w:tcPr>
            <w:tcW w:w="0" w:type="auto"/>
          </w:tcPr>
          <w:p w14:paraId="78F20ADF" w14:textId="77777777" w:rsidR="0057458A" w:rsidRDefault="0057458A" w:rsidP="0069149E">
            <w:pPr>
              <w:rPr>
                <w:sz w:val="16"/>
                <w:szCs w:val="16"/>
              </w:rPr>
            </w:pPr>
            <w:r>
              <w:rPr>
                <w:sz w:val="16"/>
                <w:szCs w:val="16"/>
              </w:rPr>
              <w:t>WRSR: +</w:t>
            </w:r>
          </w:p>
        </w:tc>
        <w:tc>
          <w:tcPr>
            <w:tcW w:w="0" w:type="auto"/>
          </w:tcPr>
          <w:p w14:paraId="78981275" w14:textId="77777777" w:rsidR="0057458A" w:rsidRDefault="0057458A" w:rsidP="0069149E">
            <w:pPr>
              <w:rPr>
                <w:sz w:val="16"/>
                <w:szCs w:val="16"/>
              </w:rPr>
            </w:pPr>
            <w:r w:rsidRPr="00295124">
              <w:rPr>
                <w:sz w:val="16"/>
                <w:szCs w:val="16"/>
              </w:rPr>
              <w:t>Soil water content (g H</w:t>
            </w:r>
            <w:r w:rsidRPr="00295124">
              <w:rPr>
                <w:sz w:val="16"/>
                <w:szCs w:val="16"/>
                <w:vertAlign w:val="subscript"/>
              </w:rPr>
              <w:t>2</w:t>
            </w:r>
            <w:r>
              <w:rPr>
                <w:sz w:val="16"/>
                <w:szCs w:val="16"/>
              </w:rPr>
              <w:t xml:space="preserve">O/g </w:t>
            </w:r>
            <w:r w:rsidRPr="00295124">
              <w:rPr>
                <w:sz w:val="16"/>
                <w:szCs w:val="16"/>
              </w:rPr>
              <w:t>soil)</w:t>
            </w:r>
          </w:p>
        </w:tc>
        <w:tc>
          <w:tcPr>
            <w:tcW w:w="2534" w:type="dxa"/>
          </w:tcPr>
          <w:p w14:paraId="7D08FFAC" w14:textId="77777777" w:rsidR="0057458A" w:rsidRPr="00295124" w:rsidRDefault="0057458A" w:rsidP="00295124">
            <w:pPr>
              <w:rPr>
                <w:sz w:val="16"/>
                <w:szCs w:val="16"/>
              </w:rPr>
            </w:pPr>
            <w:r w:rsidRPr="00295124">
              <w:rPr>
                <w:sz w:val="16"/>
                <w:szCs w:val="16"/>
              </w:rPr>
              <w:t>Average July soil water content was lowest in the conventional system at 0.11 (± 0.03) g water g</w:t>
            </w:r>
            <w:r w:rsidRPr="00295124">
              <w:rPr>
                <w:sz w:val="16"/>
                <w:szCs w:val="16"/>
                <w:vertAlign w:val="superscript"/>
              </w:rPr>
              <w:t>−1</w:t>
            </w:r>
            <w:r w:rsidRPr="00295124">
              <w:rPr>
                <w:sz w:val="16"/>
                <w:szCs w:val="16"/>
              </w:rPr>
              <w:t xml:space="preserve"> soil </w:t>
            </w:r>
            <w:r>
              <w:rPr>
                <w:sz w:val="16"/>
                <w:szCs w:val="16"/>
              </w:rPr>
              <w:t>(</w:t>
            </w:r>
            <w:r w:rsidRPr="00295124">
              <w:rPr>
                <w:sz w:val="16"/>
                <w:szCs w:val="16"/>
              </w:rPr>
              <w:t>p. 31</w:t>
            </w:r>
            <w:r>
              <w:rPr>
                <w:sz w:val="16"/>
                <w:szCs w:val="16"/>
              </w:rPr>
              <w:t>)</w:t>
            </w:r>
          </w:p>
          <w:p w14:paraId="5D455C59" w14:textId="77777777" w:rsidR="0057458A" w:rsidRPr="000A1861" w:rsidRDefault="0057458A" w:rsidP="00295124">
            <w:pPr>
              <w:rPr>
                <w:sz w:val="16"/>
                <w:szCs w:val="16"/>
              </w:rPr>
            </w:pPr>
            <w:r w:rsidRPr="00295124">
              <w:rPr>
                <w:sz w:val="16"/>
                <w:szCs w:val="16"/>
              </w:rPr>
              <w:t xml:space="preserve">No-till was </w:t>
            </w:r>
            <w:r>
              <w:rPr>
                <w:sz w:val="16"/>
                <w:szCs w:val="16"/>
              </w:rPr>
              <w:t xml:space="preserve">0.13 (± 0.02) </w:t>
            </w:r>
            <w:r w:rsidRPr="00295124">
              <w:rPr>
                <w:sz w:val="16"/>
                <w:szCs w:val="16"/>
              </w:rPr>
              <w:t>g water g</w:t>
            </w:r>
            <w:r w:rsidRPr="00BA4CF5">
              <w:rPr>
                <w:sz w:val="16"/>
                <w:szCs w:val="16"/>
                <w:vertAlign w:val="superscript"/>
              </w:rPr>
              <w:t>−1</w:t>
            </w:r>
            <w:r w:rsidRPr="00295124">
              <w:rPr>
                <w:sz w:val="16"/>
                <w:szCs w:val="16"/>
              </w:rPr>
              <w:t xml:space="preserve"> soil</w:t>
            </w:r>
            <w:r>
              <w:rPr>
                <w:sz w:val="16"/>
                <w:szCs w:val="16"/>
              </w:rPr>
              <w:t xml:space="preserve"> (p. 33)</w:t>
            </w:r>
          </w:p>
        </w:tc>
        <w:tc>
          <w:tcPr>
            <w:tcW w:w="884" w:type="dxa"/>
            <w:shd w:val="clear" w:color="auto" w:fill="auto"/>
          </w:tcPr>
          <w:p w14:paraId="48F4ADB4" w14:textId="1BD709B2" w:rsidR="0057458A" w:rsidRPr="00CF1F0D" w:rsidRDefault="0057458A">
            <w:pPr>
              <w:rPr>
                <w:sz w:val="16"/>
                <w:szCs w:val="16"/>
              </w:rPr>
            </w:pPr>
            <w:r>
              <w:rPr>
                <w:sz w:val="16"/>
                <w:szCs w:val="16"/>
              </w:rPr>
              <w:t>+/+</w:t>
            </w:r>
          </w:p>
        </w:tc>
      </w:tr>
      <w:tr w:rsidR="0057458A" w14:paraId="4657C15F" w14:textId="77777777" w:rsidTr="001117AB">
        <w:trPr>
          <w:trHeight w:val="203"/>
        </w:trPr>
        <w:tc>
          <w:tcPr>
            <w:tcW w:w="0" w:type="auto"/>
            <w:vMerge/>
          </w:tcPr>
          <w:p w14:paraId="626071D6" w14:textId="77777777" w:rsidR="0057458A" w:rsidRPr="00CF1F0D" w:rsidRDefault="0057458A">
            <w:pPr>
              <w:rPr>
                <w:sz w:val="16"/>
                <w:szCs w:val="16"/>
              </w:rPr>
            </w:pPr>
          </w:p>
        </w:tc>
        <w:tc>
          <w:tcPr>
            <w:tcW w:w="0" w:type="auto"/>
            <w:vMerge/>
          </w:tcPr>
          <w:p w14:paraId="28FBF7FC" w14:textId="77777777" w:rsidR="0057458A" w:rsidRPr="00CF1F0D" w:rsidRDefault="0057458A">
            <w:pPr>
              <w:rPr>
                <w:sz w:val="16"/>
                <w:szCs w:val="16"/>
              </w:rPr>
            </w:pPr>
          </w:p>
        </w:tc>
        <w:tc>
          <w:tcPr>
            <w:tcW w:w="0" w:type="auto"/>
            <w:vMerge/>
          </w:tcPr>
          <w:p w14:paraId="65653ED5" w14:textId="77777777" w:rsidR="0057458A" w:rsidRPr="00CF1F0D" w:rsidRDefault="0057458A">
            <w:pPr>
              <w:rPr>
                <w:sz w:val="16"/>
                <w:szCs w:val="16"/>
              </w:rPr>
            </w:pPr>
          </w:p>
        </w:tc>
        <w:tc>
          <w:tcPr>
            <w:tcW w:w="0" w:type="auto"/>
            <w:vMerge/>
          </w:tcPr>
          <w:p w14:paraId="78286BBC" w14:textId="77777777" w:rsidR="0057458A" w:rsidRPr="00CF1F0D" w:rsidRDefault="0057458A">
            <w:pPr>
              <w:rPr>
                <w:sz w:val="16"/>
                <w:szCs w:val="16"/>
              </w:rPr>
            </w:pPr>
          </w:p>
        </w:tc>
        <w:tc>
          <w:tcPr>
            <w:tcW w:w="0" w:type="auto"/>
            <w:vMerge/>
          </w:tcPr>
          <w:p w14:paraId="17277865" w14:textId="77777777" w:rsidR="0057458A" w:rsidRPr="00CF1F0D" w:rsidRDefault="0057458A">
            <w:pPr>
              <w:rPr>
                <w:sz w:val="16"/>
                <w:szCs w:val="16"/>
              </w:rPr>
            </w:pPr>
          </w:p>
        </w:tc>
        <w:tc>
          <w:tcPr>
            <w:tcW w:w="0" w:type="auto"/>
            <w:vMerge/>
          </w:tcPr>
          <w:p w14:paraId="60426BB1" w14:textId="77777777" w:rsidR="0057458A" w:rsidRPr="00CF1F0D" w:rsidRDefault="0057458A">
            <w:pPr>
              <w:rPr>
                <w:sz w:val="16"/>
                <w:szCs w:val="16"/>
              </w:rPr>
            </w:pPr>
          </w:p>
        </w:tc>
        <w:tc>
          <w:tcPr>
            <w:tcW w:w="0" w:type="auto"/>
            <w:vMerge/>
          </w:tcPr>
          <w:p w14:paraId="6F2A5D8F" w14:textId="77777777" w:rsidR="0057458A" w:rsidRPr="00CF1F0D" w:rsidRDefault="0057458A">
            <w:pPr>
              <w:rPr>
                <w:sz w:val="16"/>
                <w:szCs w:val="16"/>
              </w:rPr>
            </w:pPr>
          </w:p>
        </w:tc>
        <w:tc>
          <w:tcPr>
            <w:tcW w:w="0" w:type="auto"/>
            <w:vMerge/>
          </w:tcPr>
          <w:p w14:paraId="4754253E" w14:textId="77777777" w:rsidR="0057458A" w:rsidRPr="00CF1F0D" w:rsidRDefault="0057458A">
            <w:pPr>
              <w:rPr>
                <w:sz w:val="16"/>
                <w:szCs w:val="16"/>
              </w:rPr>
            </w:pPr>
          </w:p>
        </w:tc>
        <w:tc>
          <w:tcPr>
            <w:tcW w:w="0" w:type="auto"/>
            <w:vMerge/>
          </w:tcPr>
          <w:p w14:paraId="0225A3C1" w14:textId="3EAA9BF4" w:rsidR="0057458A" w:rsidRPr="00CF1F0D" w:rsidRDefault="0057458A" w:rsidP="000C06F6">
            <w:pPr>
              <w:rPr>
                <w:sz w:val="16"/>
                <w:szCs w:val="16"/>
              </w:rPr>
            </w:pPr>
          </w:p>
        </w:tc>
        <w:tc>
          <w:tcPr>
            <w:tcW w:w="0" w:type="auto"/>
            <w:vMerge/>
          </w:tcPr>
          <w:p w14:paraId="7907C9A0" w14:textId="77777777" w:rsidR="0057458A" w:rsidRPr="00CF1F0D" w:rsidRDefault="0057458A">
            <w:pPr>
              <w:rPr>
                <w:sz w:val="16"/>
                <w:szCs w:val="16"/>
              </w:rPr>
            </w:pPr>
          </w:p>
        </w:tc>
        <w:tc>
          <w:tcPr>
            <w:tcW w:w="0" w:type="auto"/>
            <w:vMerge/>
          </w:tcPr>
          <w:p w14:paraId="3ACEE6E7" w14:textId="77777777" w:rsidR="0057458A" w:rsidRDefault="0057458A">
            <w:pPr>
              <w:rPr>
                <w:sz w:val="16"/>
                <w:szCs w:val="16"/>
              </w:rPr>
            </w:pPr>
          </w:p>
        </w:tc>
        <w:tc>
          <w:tcPr>
            <w:tcW w:w="0" w:type="auto"/>
          </w:tcPr>
          <w:p w14:paraId="2E7D0C5A" w14:textId="5B628F0F" w:rsidR="0057458A" w:rsidRDefault="0057458A" w:rsidP="0069149E">
            <w:pPr>
              <w:rPr>
                <w:sz w:val="16"/>
                <w:szCs w:val="16"/>
              </w:rPr>
            </w:pPr>
            <w:r>
              <w:rPr>
                <w:sz w:val="16"/>
                <w:szCs w:val="16"/>
              </w:rPr>
              <w:t>Supporting</w:t>
            </w:r>
          </w:p>
        </w:tc>
        <w:tc>
          <w:tcPr>
            <w:tcW w:w="0" w:type="auto"/>
          </w:tcPr>
          <w:p w14:paraId="0E4FA9C5" w14:textId="77777777" w:rsidR="0057458A" w:rsidRDefault="0057458A" w:rsidP="0069149E">
            <w:pPr>
              <w:rPr>
                <w:sz w:val="16"/>
                <w:szCs w:val="16"/>
              </w:rPr>
            </w:pPr>
            <w:r>
              <w:rPr>
                <w:sz w:val="16"/>
                <w:szCs w:val="16"/>
              </w:rPr>
              <w:t>SF: +</w:t>
            </w:r>
          </w:p>
        </w:tc>
        <w:tc>
          <w:tcPr>
            <w:tcW w:w="0" w:type="auto"/>
          </w:tcPr>
          <w:p w14:paraId="2130B293" w14:textId="77777777" w:rsidR="0057458A" w:rsidRDefault="0057458A" w:rsidP="0069149E">
            <w:pPr>
              <w:rPr>
                <w:sz w:val="16"/>
                <w:szCs w:val="16"/>
              </w:rPr>
            </w:pPr>
            <w:r w:rsidRPr="0069149E">
              <w:rPr>
                <w:sz w:val="16"/>
                <w:szCs w:val="16"/>
              </w:rPr>
              <w:t>Soil carbon to 1 m (kg C</w:t>
            </w:r>
            <w:r>
              <w:rPr>
                <w:sz w:val="16"/>
                <w:szCs w:val="16"/>
              </w:rPr>
              <w:t>/m</w:t>
            </w:r>
            <w:r w:rsidRPr="0069149E">
              <w:rPr>
                <w:sz w:val="16"/>
                <w:szCs w:val="16"/>
                <w:vertAlign w:val="superscript"/>
              </w:rPr>
              <w:t>2</w:t>
            </w:r>
            <w:r w:rsidRPr="0069149E">
              <w:rPr>
                <w:sz w:val="16"/>
                <w:szCs w:val="16"/>
              </w:rPr>
              <w:t>)</w:t>
            </w:r>
          </w:p>
        </w:tc>
        <w:tc>
          <w:tcPr>
            <w:tcW w:w="2534" w:type="dxa"/>
          </w:tcPr>
          <w:p w14:paraId="643F7A3B" w14:textId="77777777" w:rsidR="0057458A" w:rsidRPr="0069149E" w:rsidRDefault="0057458A" w:rsidP="0069149E">
            <w:pPr>
              <w:rPr>
                <w:sz w:val="16"/>
                <w:szCs w:val="16"/>
              </w:rPr>
            </w:pPr>
            <w:r w:rsidRPr="0069149E">
              <w:rPr>
                <w:sz w:val="16"/>
                <w:szCs w:val="16"/>
              </w:rPr>
              <w:t>Soil carbon levels to 1 m depth was 6.9 (± 0.6) kg C m</w:t>
            </w:r>
            <w:r w:rsidRPr="0069149E">
              <w:rPr>
                <w:sz w:val="16"/>
                <w:szCs w:val="16"/>
                <w:vertAlign w:val="superscript"/>
              </w:rPr>
              <w:t>−2</w:t>
            </w:r>
            <w:r>
              <w:rPr>
                <w:sz w:val="16"/>
                <w:szCs w:val="16"/>
              </w:rPr>
              <w:t xml:space="preserve"> in the conventional system; </w:t>
            </w:r>
            <w:r w:rsidRPr="0069149E">
              <w:rPr>
                <w:sz w:val="16"/>
                <w:szCs w:val="16"/>
              </w:rPr>
              <w:t xml:space="preserve">No-till </w:t>
            </w:r>
            <w:r>
              <w:rPr>
                <w:sz w:val="16"/>
                <w:szCs w:val="16"/>
              </w:rPr>
              <w:t xml:space="preserve">was </w:t>
            </w:r>
            <w:r w:rsidRPr="0069149E">
              <w:rPr>
                <w:sz w:val="16"/>
                <w:szCs w:val="16"/>
              </w:rPr>
              <w:t>8.5 (± 0.9) kg C m</w:t>
            </w:r>
            <w:r w:rsidRPr="0069149E">
              <w:rPr>
                <w:sz w:val="16"/>
                <w:szCs w:val="16"/>
                <w:vertAlign w:val="superscript"/>
              </w:rPr>
              <w:t>−2</w:t>
            </w:r>
            <w:r>
              <w:rPr>
                <w:sz w:val="16"/>
                <w:szCs w:val="16"/>
              </w:rPr>
              <w:t xml:space="preserve"> (p. 33)</w:t>
            </w:r>
          </w:p>
        </w:tc>
        <w:tc>
          <w:tcPr>
            <w:tcW w:w="884" w:type="dxa"/>
            <w:shd w:val="clear" w:color="auto" w:fill="auto"/>
          </w:tcPr>
          <w:p w14:paraId="7241188D" w14:textId="271510FE" w:rsidR="0057458A" w:rsidRPr="00CF1F0D" w:rsidRDefault="0057458A">
            <w:pPr>
              <w:rPr>
                <w:sz w:val="16"/>
                <w:szCs w:val="16"/>
              </w:rPr>
            </w:pPr>
            <w:r>
              <w:rPr>
                <w:sz w:val="16"/>
                <w:szCs w:val="16"/>
              </w:rPr>
              <w:t>+/+</w:t>
            </w:r>
          </w:p>
        </w:tc>
      </w:tr>
      <w:tr w:rsidR="0057458A" w14:paraId="6375ACE8" w14:textId="77777777" w:rsidTr="001117AB">
        <w:trPr>
          <w:trHeight w:val="203"/>
        </w:trPr>
        <w:tc>
          <w:tcPr>
            <w:tcW w:w="0" w:type="auto"/>
            <w:vMerge/>
          </w:tcPr>
          <w:p w14:paraId="2FA245EF" w14:textId="77777777" w:rsidR="0057458A" w:rsidRPr="00CF1F0D" w:rsidRDefault="0057458A">
            <w:pPr>
              <w:rPr>
                <w:sz w:val="16"/>
                <w:szCs w:val="16"/>
              </w:rPr>
            </w:pPr>
          </w:p>
        </w:tc>
        <w:tc>
          <w:tcPr>
            <w:tcW w:w="0" w:type="auto"/>
            <w:vMerge/>
          </w:tcPr>
          <w:p w14:paraId="7F61B54A" w14:textId="77777777" w:rsidR="0057458A" w:rsidRPr="00CF1F0D" w:rsidRDefault="0057458A">
            <w:pPr>
              <w:rPr>
                <w:sz w:val="16"/>
                <w:szCs w:val="16"/>
              </w:rPr>
            </w:pPr>
          </w:p>
        </w:tc>
        <w:tc>
          <w:tcPr>
            <w:tcW w:w="0" w:type="auto"/>
            <w:vMerge/>
          </w:tcPr>
          <w:p w14:paraId="6274E56C" w14:textId="77777777" w:rsidR="0057458A" w:rsidRPr="00CF1F0D" w:rsidRDefault="0057458A">
            <w:pPr>
              <w:rPr>
                <w:sz w:val="16"/>
                <w:szCs w:val="16"/>
              </w:rPr>
            </w:pPr>
          </w:p>
        </w:tc>
        <w:tc>
          <w:tcPr>
            <w:tcW w:w="0" w:type="auto"/>
            <w:vMerge/>
          </w:tcPr>
          <w:p w14:paraId="39923EB8" w14:textId="77777777" w:rsidR="0057458A" w:rsidRPr="00CF1F0D" w:rsidRDefault="0057458A">
            <w:pPr>
              <w:rPr>
                <w:sz w:val="16"/>
                <w:szCs w:val="16"/>
              </w:rPr>
            </w:pPr>
          </w:p>
        </w:tc>
        <w:tc>
          <w:tcPr>
            <w:tcW w:w="0" w:type="auto"/>
            <w:vMerge/>
          </w:tcPr>
          <w:p w14:paraId="66BED203" w14:textId="77777777" w:rsidR="0057458A" w:rsidRPr="00CF1F0D" w:rsidRDefault="0057458A">
            <w:pPr>
              <w:rPr>
                <w:sz w:val="16"/>
                <w:szCs w:val="16"/>
              </w:rPr>
            </w:pPr>
          </w:p>
        </w:tc>
        <w:tc>
          <w:tcPr>
            <w:tcW w:w="0" w:type="auto"/>
            <w:vMerge/>
          </w:tcPr>
          <w:p w14:paraId="418BA28B" w14:textId="77777777" w:rsidR="0057458A" w:rsidRPr="00CF1F0D" w:rsidRDefault="0057458A">
            <w:pPr>
              <w:rPr>
                <w:sz w:val="16"/>
                <w:szCs w:val="16"/>
              </w:rPr>
            </w:pPr>
          </w:p>
        </w:tc>
        <w:tc>
          <w:tcPr>
            <w:tcW w:w="0" w:type="auto"/>
            <w:vMerge/>
          </w:tcPr>
          <w:p w14:paraId="24E78617" w14:textId="77777777" w:rsidR="0057458A" w:rsidRPr="00CF1F0D" w:rsidRDefault="0057458A">
            <w:pPr>
              <w:rPr>
                <w:sz w:val="16"/>
                <w:szCs w:val="16"/>
              </w:rPr>
            </w:pPr>
          </w:p>
        </w:tc>
        <w:tc>
          <w:tcPr>
            <w:tcW w:w="0" w:type="auto"/>
            <w:vMerge/>
          </w:tcPr>
          <w:p w14:paraId="610FE0CB" w14:textId="77777777" w:rsidR="0057458A" w:rsidRPr="00CF1F0D" w:rsidRDefault="0057458A">
            <w:pPr>
              <w:rPr>
                <w:sz w:val="16"/>
                <w:szCs w:val="16"/>
              </w:rPr>
            </w:pPr>
          </w:p>
        </w:tc>
        <w:tc>
          <w:tcPr>
            <w:tcW w:w="0" w:type="auto"/>
            <w:vMerge/>
          </w:tcPr>
          <w:p w14:paraId="392FADAE" w14:textId="31EF1E6B" w:rsidR="0057458A" w:rsidRPr="00CF1F0D" w:rsidRDefault="0057458A" w:rsidP="000C06F6">
            <w:pPr>
              <w:rPr>
                <w:sz w:val="16"/>
                <w:szCs w:val="16"/>
              </w:rPr>
            </w:pPr>
          </w:p>
        </w:tc>
        <w:tc>
          <w:tcPr>
            <w:tcW w:w="0" w:type="auto"/>
            <w:vMerge/>
          </w:tcPr>
          <w:p w14:paraId="7526AF32" w14:textId="77777777" w:rsidR="0057458A" w:rsidRPr="00CF1F0D" w:rsidRDefault="0057458A">
            <w:pPr>
              <w:rPr>
                <w:sz w:val="16"/>
                <w:szCs w:val="16"/>
              </w:rPr>
            </w:pPr>
          </w:p>
        </w:tc>
        <w:tc>
          <w:tcPr>
            <w:tcW w:w="0" w:type="auto"/>
            <w:vMerge/>
          </w:tcPr>
          <w:p w14:paraId="681BF9D6" w14:textId="77777777" w:rsidR="0057458A" w:rsidRDefault="0057458A">
            <w:pPr>
              <w:rPr>
                <w:sz w:val="16"/>
                <w:szCs w:val="16"/>
              </w:rPr>
            </w:pPr>
          </w:p>
        </w:tc>
        <w:tc>
          <w:tcPr>
            <w:tcW w:w="0" w:type="auto"/>
          </w:tcPr>
          <w:p w14:paraId="144C7D82" w14:textId="64B1E85C" w:rsidR="0057458A" w:rsidRDefault="0057458A" w:rsidP="0069149E">
            <w:pPr>
              <w:rPr>
                <w:sz w:val="16"/>
                <w:szCs w:val="16"/>
              </w:rPr>
            </w:pPr>
            <w:r>
              <w:rPr>
                <w:sz w:val="16"/>
                <w:szCs w:val="16"/>
              </w:rPr>
              <w:t>Supporting</w:t>
            </w:r>
          </w:p>
        </w:tc>
        <w:tc>
          <w:tcPr>
            <w:tcW w:w="0" w:type="auto"/>
          </w:tcPr>
          <w:p w14:paraId="557793E1" w14:textId="77777777" w:rsidR="0057458A" w:rsidRDefault="0057458A" w:rsidP="0069149E">
            <w:pPr>
              <w:rPr>
                <w:sz w:val="16"/>
                <w:szCs w:val="16"/>
              </w:rPr>
            </w:pPr>
            <w:r>
              <w:rPr>
                <w:sz w:val="16"/>
                <w:szCs w:val="16"/>
              </w:rPr>
              <w:t>BPPP: +</w:t>
            </w:r>
          </w:p>
        </w:tc>
        <w:tc>
          <w:tcPr>
            <w:tcW w:w="0" w:type="auto"/>
          </w:tcPr>
          <w:p w14:paraId="67710CA8" w14:textId="77777777" w:rsidR="0057458A" w:rsidRDefault="0057458A" w:rsidP="002E2D46">
            <w:pPr>
              <w:rPr>
                <w:sz w:val="16"/>
                <w:szCs w:val="16"/>
              </w:rPr>
            </w:pPr>
            <w:r w:rsidRPr="0069149E">
              <w:rPr>
                <w:sz w:val="16"/>
                <w:szCs w:val="16"/>
              </w:rPr>
              <w:t>Annual net primary productivity (t</w:t>
            </w:r>
            <w:r>
              <w:rPr>
                <w:sz w:val="16"/>
                <w:szCs w:val="16"/>
              </w:rPr>
              <w:t>/ha/year</w:t>
            </w:r>
            <w:r w:rsidRPr="0069149E">
              <w:rPr>
                <w:sz w:val="16"/>
                <w:szCs w:val="16"/>
              </w:rPr>
              <w:t>)</w:t>
            </w:r>
          </w:p>
        </w:tc>
        <w:tc>
          <w:tcPr>
            <w:tcW w:w="2534" w:type="dxa"/>
          </w:tcPr>
          <w:p w14:paraId="76FF74C6" w14:textId="2C8BB36D" w:rsidR="0057458A" w:rsidRPr="000A1861" w:rsidRDefault="0057458A" w:rsidP="002E2D46">
            <w:pPr>
              <w:rPr>
                <w:sz w:val="16"/>
                <w:szCs w:val="16"/>
              </w:rPr>
            </w:pPr>
            <w:r w:rsidRPr="002E2D46">
              <w:rPr>
                <w:sz w:val="16"/>
                <w:szCs w:val="16"/>
              </w:rPr>
              <w:t xml:space="preserve">Average annual net primary productivity was 8.2 (± </w:t>
            </w:r>
            <w:r>
              <w:rPr>
                <w:sz w:val="16"/>
                <w:szCs w:val="16"/>
              </w:rPr>
              <w:t>0.5) in the conventional system; 8</w:t>
            </w:r>
            <w:r w:rsidRPr="002E2D46">
              <w:rPr>
                <w:sz w:val="16"/>
                <w:szCs w:val="16"/>
              </w:rPr>
              <w:t>.6 (± 0.3) in the no-till system</w:t>
            </w:r>
            <w:r>
              <w:rPr>
                <w:sz w:val="16"/>
                <w:szCs w:val="16"/>
              </w:rPr>
              <w:t xml:space="preserve"> (p. 33)</w:t>
            </w:r>
          </w:p>
        </w:tc>
        <w:tc>
          <w:tcPr>
            <w:tcW w:w="884" w:type="dxa"/>
            <w:shd w:val="clear" w:color="auto" w:fill="auto"/>
          </w:tcPr>
          <w:p w14:paraId="412FD7C6" w14:textId="325EB8FE" w:rsidR="0057458A" w:rsidRPr="00CF1F0D" w:rsidRDefault="0057458A">
            <w:pPr>
              <w:rPr>
                <w:sz w:val="16"/>
                <w:szCs w:val="16"/>
              </w:rPr>
            </w:pPr>
            <w:r>
              <w:rPr>
                <w:sz w:val="16"/>
                <w:szCs w:val="16"/>
              </w:rPr>
              <w:t>+/+</w:t>
            </w:r>
          </w:p>
        </w:tc>
      </w:tr>
      <w:tr w:rsidR="0057458A" w14:paraId="21FA153A" w14:textId="77777777" w:rsidTr="001117AB">
        <w:trPr>
          <w:trHeight w:val="203"/>
        </w:trPr>
        <w:tc>
          <w:tcPr>
            <w:tcW w:w="0" w:type="auto"/>
            <w:vMerge/>
          </w:tcPr>
          <w:p w14:paraId="3477224A" w14:textId="77777777" w:rsidR="0057458A" w:rsidRPr="00CF1F0D" w:rsidRDefault="0057458A">
            <w:pPr>
              <w:rPr>
                <w:sz w:val="16"/>
                <w:szCs w:val="16"/>
              </w:rPr>
            </w:pPr>
          </w:p>
        </w:tc>
        <w:tc>
          <w:tcPr>
            <w:tcW w:w="0" w:type="auto"/>
            <w:vMerge/>
          </w:tcPr>
          <w:p w14:paraId="596B3AD6" w14:textId="77777777" w:rsidR="0057458A" w:rsidRPr="00CF1F0D" w:rsidRDefault="0057458A">
            <w:pPr>
              <w:rPr>
                <w:sz w:val="16"/>
                <w:szCs w:val="16"/>
              </w:rPr>
            </w:pPr>
          </w:p>
        </w:tc>
        <w:tc>
          <w:tcPr>
            <w:tcW w:w="0" w:type="auto"/>
            <w:vMerge/>
          </w:tcPr>
          <w:p w14:paraId="01BD084D" w14:textId="77777777" w:rsidR="0057458A" w:rsidRPr="00CF1F0D" w:rsidRDefault="0057458A">
            <w:pPr>
              <w:rPr>
                <w:sz w:val="16"/>
                <w:szCs w:val="16"/>
              </w:rPr>
            </w:pPr>
          </w:p>
        </w:tc>
        <w:tc>
          <w:tcPr>
            <w:tcW w:w="0" w:type="auto"/>
            <w:vMerge/>
          </w:tcPr>
          <w:p w14:paraId="4BF41C4F" w14:textId="77777777" w:rsidR="0057458A" w:rsidRPr="00CF1F0D" w:rsidRDefault="0057458A">
            <w:pPr>
              <w:rPr>
                <w:sz w:val="16"/>
                <w:szCs w:val="16"/>
              </w:rPr>
            </w:pPr>
          </w:p>
        </w:tc>
        <w:tc>
          <w:tcPr>
            <w:tcW w:w="0" w:type="auto"/>
            <w:vMerge/>
          </w:tcPr>
          <w:p w14:paraId="5A6A7B82" w14:textId="77777777" w:rsidR="0057458A" w:rsidRPr="00CF1F0D" w:rsidRDefault="0057458A">
            <w:pPr>
              <w:rPr>
                <w:sz w:val="16"/>
                <w:szCs w:val="16"/>
              </w:rPr>
            </w:pPr>
          </w:p>
        </w:tc>
        <w:tc>
          <w:tcPr>
            <w:tcW w:w="0" w:type="auto"/>
            <w:vMerge/>
          </w:tcPr>
          <w:p w14:paraId="42110E8E" w14:textId="77777777" w:rsidR="0057458A" w:rsidRPr="00CF1F0D" w:rsidRDefault="0057458A">
            <w:pPr>
              <w:rPr>
                <w:sz w:val="16"/>
                <w:szCs w:val="16"/>
              </w:rPr>
            </w:pPr>
          </w:p>
        </w:tc>
        <w:tc>
          <w:tcPr>
            <w:tcW w:w="0" w:type="auto"/>
            <w:vMerge/>
          </w:tcPr>
          <w:p w14:paraId="23683FBE" w14:textId="77777777" w:rsidR="0057458A" w:rsidRPr="00CF1F0D" w:rsidRDefault="0057458A">
            <w:pPr>
              <w:rPr>
                <w:sz w:val="16"/>
                <w:szCs w:val="16"/>
              </w:rPr>
            </w:pPr>
          </w:p>
        </w:tc>
        <w:tc>
          <w:tcPr>
            <w:tcW w:w="0" w:type="auto"/>
            <w:vMerge/>
          </w:tcPr>
          <w:p w14:paraId="716233E9" w14:textId="77777777" w:rsidR="0057458A" w:rsidRPr="00CF1F0D" w:rsidRDefault="0057458A">
            <w:pPr>
              <w:rPr>
                <w:sz w:val="16"/>
                <w:szCs w:val="16"/>
              </w:rPr>
            </w:pPr>
          </w:p>
        </w:tc>
        <w:tc>
          <w:tcPr>
            <w:tcW w:w="0" w:type="auto"/>
            <w:vMerge/>
          </w:tcPr>
          <w:p w14:paraId="5F6E7451" w14:textId="10284FC3" w:rsidR="0057458A" w:rsidRPr="00CF1F0D" w:rsidRDefault="0057458A" w:rsidP="000C06F6">
            <w:pPr>
              <w:rPr>
                <w:sz w:val="16"/>
                <w:szCs w:val="16"/>
              </w:rPr>
            </w:pPr>
          </w:p>
        </w:tc>
        <w:tc>
          <w:tcPr>
            <w:tcW w:w="0" w:type="auto"/>
            <w:vMerge/>
          </w:tcPr>
          <w:p w14:paraId="2B713F3D" w14:textId="77777777" w:rsidR="0057458A" w:rsidRPr="00CF1F0D" w:rsidRDefault="0057458A">
            <w:pPr>
              <w:rPr>
                <w:sz w:val="16"/>
                <w:szCs w:val="16"/>
              </w:rPr>
            </w:pPr>
          </w:p>
        </w:tc>
        <w:tc>
          <w:tcPr>
            <w:tcW w:w="0" w:type="auto"/>
            <w:vMerge/>
          </w:tcPr>
          <w:p w14:paraId="3293CBA5" w14:textId="77777777" w:rsidR="0057458A" w:rsidRDefault="0057458A">
            <w:pPr>
              <w:rPr>
                <w:sz w:val="16"/>
                <w:szCs w:val="16"/>
              </w:rPr>
            </w:pPr>
          </w:p>
        </w:tc>
        <w:tc>
          <w:tcPr>
            <w:tcW w:w="0" w:type="auto"/>
          </w:tcPr>
          <w:p w14:paraId="6AF85387" w14:textId="6B34953F" w:rsidR="0057458A" w:rsidRDefault="0057458A" w:rsidP="0069149E">
            <w:pPr>
              <w:rPr>
                <w:sz w:val="16"/>
                <w:szCs w:val="16"/>
              </w:rPr>
            </w:pPr>
            <w:r>
              <w:rPr>
                <w:sz w:val="16"/>
                <w:szCs w:val="16"/>
              </w:rPr>
              <w:t>Supporting</w:t>
            </w:r>
          </w:p>
        </w:tc>
        <w:tc>
          <w:tcPr>
            <w:tcW w:w="0" w:type="auto"/>
          </w:tcPr>
          <w:p w14:paraId="53A95309" w14:textId="77777777" w:rsidR="0057458A" w:rsidRDefault="0057458A" w:rsidP="0069149E">
            <w:pPr>
              <w:rPr>
                <w:sz w:val="16"/>
                <w:szCs w:val="16"/>
              </w:rPr>
            </w:pPr>
            <w:r>
              <w:rPr>
                <w:sz w:val="16"/>
                <w:szCs w:val="16"/>
              </w:rPr>
              <w:t>BIO: +</w:t>
            </w:r>
          </w:p>
        </w:tc>
        <w:tc>
          <w:tcPr>
            <w:tcW w:w="0" w:type="auto"/>
          </w:tcPr>
          <w:p w14:paraId="21E356D0" w14:textId="77777777" w:rsidR="0057458A" w:rsidRDefault="0057458A" w:rsidP="0069149E">
            <w:pPr>
              <w:rPr>
                <w:sz w:val="16"/>
                <w:szCs w:val="16"/>
              </w:rPr>
            </w:pPr>
            <w:r w:rsidRPr="002E2D46">
              <w:rPr>
                <w:sz w:val="16"/>
                <w:szCs w:val="16"/>
              </w:rPr>
              <w:t>Plant diversity (species richness, total number of species)</w:t>
            </w:r>
          </w:p>
        </w:tc>
        <w:tc>
          <w:tcPr>
            <w:tcW w:w="2534" w:type="dxa"/>
          </w:tcPr>
          <w:p w14:paraId="29863B89" w14:textId="77777777" w:rsidR="0057458A" w:rsidRPr="000A1861" w:rsidRDefault="0057458A" w:rsidP="002E2D46">
            <w:pPr>
              <w:rPr>
                <w:sz w:val="16"/>
                <w:szCs w:val="16"/>
              </w:rPr>
            </w:pPr>
            <w:r w:rsidRPr="002E2D46">
              <w:rPr>
                <w:sz w:val="16"/>
                <w:szCs w:val="16"/>
              </w:rPr>
              <w:t>Plant diversity</w:t>
            </w:r>
            <w:r>
              <w:rPr>
                <w:sz w:val="16"/>
                <w:szCs w:val="16"/>
              </w:rPr>
              <w:t xml:space="preserve"> </w:t>
            </w:r>
            <w:r w:rsidRPr="002E2D46">
              <w:rPr>
                <w:sz w:val="16"/>
                <w:szCs w:val="16"/>
              </w:rPr>
              <w:t>was lowest in the convention</w:t>
            </w:r>
            <w:r>
              <w:rPr>
                <w:sz w:val="16"/>
                <w:szCs w:val="16"/>
              </w:rPr>
              <w:t xml:space="preserve">al system (38.8 ± 2.3 species); </w:t>
            </w:r>
            <w:r w:rsidRPr="002E2D46">
              <w:rPr>
                <w:sz w:val="16"/>
                <w:szCs w:val="16"/>
              </w:rPr>
              <w:t>No-till system had 49.0 ± 2.4 species</w:t>
            </w:r>
            <w:r>
              <w:rPr>
                <w:sz w:val="16"/>
                <w:szCs w:val="16"/>
              </w:rPr>
              <w:t xml:space="preserve"> (p. 33)</w:t>
            </w:r>
          </w:p>
        </w:tc>
        <w:tc>
          <w:tcPr>
            <w:tcW w:w="884" w:type="dxa"/>
            <w:shd w:val="clear" w:color="auto" w:fill="auto"/>
          </w:tcPr>
          <w:p w14:paraId="1DA6C5AC" w14:textId="4A8046DE" w:rsidR="0057458A" w:rsidRPr="00CF1F0D" w:rsidRDefault="0057458A">
            <w:pPr>
              <w:rPr>
                <w:sz w:val="16"/>
                <w:szCs w:val="16"/>
              </w:rPr>
            </w:pPr>
            <w:r>
              <w:rPr>
                <w:sz w:val="16"/>
                <w:szCs w:val="16"/>
              </w:rPr>
              <w:t>+/+</w:t>
            </w:r>
          </w:p>
        </w:tc>
      </w:tr>
      <w:tr w:rsidR="0057458A" w14:paraId="1202BECF" w14:textId="77777777" w:rsidTr="001117AB">
        <w:trPr>
          <w:trHeight w:val="203"/>
        </w:trPr>
        <w:tc>
          <w:tcPr>
            <w:tcW w:w="0" w:type="auto"/>
            <w:vMerge/>
          </w:tcPr>
          <w:p w14:paraId="120D1F53" w14:textId="77777777" w:rsidR="0057458A" w:rsidRPr="00CF1F0D" w:rsidRDefault="0057458A">
            <w:pPr>
              <w:rPr>
                <w:sz w:val="16"/>
                <w:szCs w:val="16"/>
              </w:rPr>
            </w:pPr>
          </w:p>
        </w:tc>
        <w:tc>
          <w:tcPr>
            <w:tcW w:w="0" w:type="auto"/>
            <w:vMerge/>
          </w:tcPr>
          <w:p w14:paraId="1C77710C" w14:textId="77777777" w:rsidR="0057458A" w:rsidRPr="00CF1F0D" w:rsidRDefault="0057458A">
            <w:pPr>
              <w:rPr>
                <w:sz w:val="16"/>
                <w:szCs w:val="16"/>
              </w:rPr>
            </w:pPr>
          </w:p>
        </w:tc>
        <w:tc>
          <w:tcPr>
            <w:tcW w:w="0" w:type="auto"/>
            <w:vMerge/>
          </w:tcPr>
          <w:p w14:paraId="2D388E2F" w14:textId="77777777" w:rsidR="0057458A" w:rsidRPr="00CF1F0D" w:rsidRDefault="0057458A">
            <w:pPr>
              <w:rPr>
                <w:sz w:val="16"/>
                <w:szCs w:val="16"/>
              </w:rPr>
            </w:pPr>
          </w:p>
        </w:tc>
        <w:tc>
          <w:tcPr>
            <w:tcW w:w="0" w:type="auto"/>
            <w:vMerge/>
          </w:tcPr>
          <w:p w14:paraId="6DB37D15" w14:textId="77777777" w:rsidR="0057458A" w:rsidRPr="00CF1F0D" w:rsidRDefault="0057458A">
            <w:pPr>
              <w:rPr>
                <w:sz w:val="16"/>
                <w:szCs w:val="16"/>
              </w:rPr>
            </w:pPr>
          </w:p>
        </w:tc>
        <w:tc>
          <w:tcPr>
            <w:tcW w:w="0" w:type="auto"/>
            <w:vMerge/>
          </w:tcPr>
          <w:p w14:paraId="3E0ECF81" w14:textId="77777777" w:rsidR="0057458A" w:rsidRPr="00CF1F0D" w:rsidRDefault="0057458A">
            <w:pPr>
              <w:rPr>
                <w:sz w:val="16"/>
                <w:szCs w:val="16"/>
              </w:rPr>
            </w:pPr>
          </w:p>
        </w:tc>
        <w:tc>
          <w:tcPr>
            <w:tcW w:w="0" w:type="auto"/>
            <w:vMerge/>
          </w:tcPr>
          <w:p w14:paraId="593B67EC" w14:textId="77777777" w:rsidR="0057458A" w:rsidRPr="00CF1F0D" w:rsidRDefault="0057458A">
            <w:pPr>
              <w:rPr>
                <w:sz w:val="16"/>
                <w:szCs w:val="16"/>
              </w:rPr>
            </w:pPr>
          </w:p>
        </w:tc>
        <w:tc>
          <w:tcPr>
            <w:tcW w:w="0" w:type="auto"/>
            <w:vMerge/>
          </w:tcPr>
          <w:p w14:paraId="570E9D54" w14:textId="77777777" w:rsidR="0057458A" w:rsidRPr="00CF1F0D" w:rsidRDefault="0057458A">
            <w:pPr>
              <w:rPr>
                <w:sz w:val="16"/>
                <w:szCs w:val="16"/>
              </w:rPr>
            </w:pPr>
          </w:p>
        </w:tc>
        <w:tc>
          <w:tcPr>
            <w:tcW w:w="0" w:type="auto"/>
            <w:vMerge/>
          </w:tcPr>
          <w:p w14:paraId="66B67C20" w14:textId="77777777" w:rsidR="0057458A" w:rsidRPr="00CF1F0D" w:rsidRDefault="0057458A">
            <w:pPr>
              <w:rPr>
                <w:sz w:val="16"/>
                <w:szCs w:val="16"/>
              </w:rPr>
            </w:pPr>
          </w:p>
        </w:tc>
        <w:tc>
          <w:tcPr>
            <w:tcW w:w="0" w:type="auto"/>
            <w:vMerge/>
          </w:tcPr>
          <w:p w14:paraId="01C4C4F3" w14:textId="7DB971AC" w:rsidR="0057458A" w:rsidRPr="00CF1F0D" w:rsidRDefault="0057458A" w:rsidP="000C06F6">
            <w:pPr>
              <w:rPr>
                <w:sz w:val="16"/>
                <w:szCs w:val="16"/>
              </w:rPr>
            </w:pPr>
          </w:p>
        </w:tc>
        <w:tc>
          <w:tcPr>
            <w:tcW w:w="0" w:type="auto"/>
            <w:vMerge/>
          </w:tcPr>
          <w:p w14:paraId="74C45246" w14:textId="77777777" w:rsidR="0057458A" w:rsidRPr="00CF1F0D" w:rsidRDefault="0057458A">
            <w:pPr>
              <w:rPr>
                <w:sz w:val="16"/>
                <w:szCs w:val="16"/>
              </w:rPr>
            </w:pPr>
          </w:p>
        </w:tc>
        <w:tc>
          <w:tcPr>
            <w:tcW w:w="0" w:type="auto"/>
            <w:vMerge w:val="restart"/>
          </w:tcPr>
          <w:p w14:paraId="2A9549E2" w14:textId="029682F9" w:rsidR="0057458A" w:rsidRDefault="0057458A" w:rsidP="00561737">
            <w:pPr>
              <w:rPr>
                <w:sz w:val="16"/>
                <w:szCs w:val="16"/>
              </w:rPr>
            </w:pPr>
            <w:r>
              <w:rPr>
                <w:sz w:val="16"/>
                <w:szCs w:val="16"/>
              </w:rPr>
              <w:t>MP: CC (Alfalfa) &amp; NM (1/3 of conventional systems synthetic fertilizer/chemical inputs)</w:t>
            </w:r>
          </w:p>
        </w:tc>
        <w:tc>
          <w:tcPr>
            <w:tcW w:w="0" w:type="auto"/>
          </w:tcPr>
          <w:p w14:paraId="3C4036A6" w14:textId="6E19A730" w:rsidR="0057458A" w:rsidRDefault="0057458A" w:rsidP="00212D73">
            <w:pPr>
              <w:rPr>
                <w:sz w:val="16"/>
                <w:szCs w:val="16"/>
              </w:rPr>
            </w:pPr>
            <w:r>
              <w:rPr>
                <w:sz w:val="16"/>
                <w:szCs w:val="16"/>
              </w:rPr>
              <w:t>Provisioning</w:t>
            </w:r>
          </w:p>
        </w:tc>
        <w:tc>
          <w:tcPr>
            <w:tcW w:w="0" w:type="auto"/>
          </w:tcPr>
          <w:p w14:paraId="067D4617" w14:textId="77777777" w:rsidR="0057458A" w:rsidRDefault="0057458A" w:rsidP="00212D73">
            <w:pPr>
              <w:rPr>
                <w:sz w:val="16"/>
                <w:szCs w:val="16"/>
              </w:rPr>
            </w:pPr>
            <w:r>
              <w:rPr>
                <w:sz w:val="16"/>
                <w:szCs w:val="16"/>
              </w:rPr>
              <w:t>FP: +</w:t>
            </w:r>
          </w:p>
        </w:tc>
        <w:tc>
          <w:tcPr>
            <w:tcW w:w="0" w:type="auto"/>
          </w:tcPr>
          <w:p w14:paraId="0EF69449" w14:textId="77777777" w:rsidR="0057458A" w:rsidRDefault="0057458A" w:rsidP="00212D73">
            <w:pPr>
              <w:rPr>
                <w:sz w:val="16"/>
                <w:szCs w:val="16"/>
              </w:rPr>
            </w:pPr>
            <w:r w:rsidRPr="004A0774">
              <w:rPr>
                <w:sz w:val="16"/>
                <w:szCs w:val="16"/>
              </w:rPr>
              <w:t>Grain yield (t</w:t>
            </w:r>
            <w:r>
              <w:rPr>
                <w:sz w:val="16"/>
                <w:szCs w:val="16"/>
              </w:rPr>
              <w:t>/ha/ year</w:t>
            </w:r>
            <w:r w:rsidRPr="004A0774">
              <w:rPr>
                <w:sz w:val="16"/>
                <w:szCs w:val="16"/>
              </w:rPr>
              <w:t>)</w:t>
            </w:r>
          </w:p>
        </w:tc>
        <w:tc>
          <w:tcPr>
            <w:tcW w:w="2534" w:type="dxa"/>
          </w:tcPr>
          <w:p w14:paraId="24A36347" w14:textId="77777777" w:rsidR="0057458A" w:rsidRPr="00AD39D1" w:rsidRDefault="0057458A" w:rsidP="00AD39D1">
            <w:pPr>
              <w:rPr>
                <w:sz w:val="16"/>
                <w:szCs w:val="16"/>
              </w:rPr>
            </w:pPr>
            <w:r w:rsidRPr="00AD39D1">
              <w:rPr>
                <w:sz w:val="16"/>
                <w:szCs w:val="16"/>
              </w:rPr>
              <w:t>Conventional was 3.5 ± 0.2 t ha</w:t>
            </w:r>
            <w:r w:rsidRPr="00AD39D1">
              <w:rPr>
                <w:sz w:val="16"/>
                <w:szCs w:val="16"/>
                <w:vertAlign w:val="superscript"/>
              </w:rPr>
              <w:t>−1</w:t>
            </w:r>
            <w:r w:rsidRPr="00AD39D1">
              <w:rPr>
                <w:sz w:val="16"/>
                <w:szCs w:val="16"/>
              </w:rPr>
              <w:t>y</w:t>
            </w:r>
            <w:r w:rsidRPr="00AD39D1">
              <w:rPr>
                <w:sz w:val="16"/>
                <w:szCs w:val="16"/>
                <w:vertAlign w:val="superscript"/>
              </w:rPr>
              <w:t>−1</w:t>
            </w:r>
          </w:p>
          <w:p w14:paraId="2B245B75" w14:textId="77777777" w:rsidR="0057458A" w:rsidRPr="000A1861" w:rsidRDefault="0057458A" w:rsidP="00AD39D1">
            <w:pPr>
              <w:rPr>
                <w:sz w:val="16"/>
                <w:szCs w:val="16"/>
              </w:rPr>
            </w:pPr>
            <w:r w:rsidRPr="00AD39D1">
              <w:rPr>
                <w:sz w:val="16"/>
                <w:szCs w:val="16"/>
              </w:rPr>
              <w:t xml:space="preserve">Reduced input </w:t>
            </w:r>
            <w:r w:rsidRPr="00F33267">
              <w:rPr>
                <w:sz w:val="16"/>
                <w:szCs w:val="16"/>
              </w:rPr>
              <w:t>(with reduced chemical inputs and tillage)</w:t>
            </w:r>
            <w:r>
              <w:rPr>
                <w:sz w:val="16"/>
                <w:szCs w:val="16"/>
              </w:rPr>
              <w:t xml:space="preserve"> </w:t>
            </w:r>
            <w:r w:rsidRPr="00AD39D1">
              <w:rPr>
                <w:sz w:val="16"/>
                <w:szCs w:val="16"/>
              </w:rPr>
              <w:t>was 3.6 ± 0.10 t ha</w:t>
            </w:r>
            <w:r w:rsidRPr="00AD39D1">
              <w:rPr>
                <w:sz w:val="16"/>
                <w:szCs w:val="16"/>
                <w:vertAlign w:val="superscript"/>
              </w:rPr>
              <w:t>−1</w:t>
            </w:r>
            <w:r w:rsidRPr="00AD39D1">
              <w:rPr>
                <w:sz w:val="16"/>
                <w:szCs w:val="16"/>
              </w:rPr>
              <w:t>y</w:t>
            </w:r>
            <w:r w:rsidRPr="00AD39D1">
              <w:rPr>
                <w:sz w:val="16"/>
                <w:szCs w:val="16"/>
                <w:vertAlign w:val="superscript"/>
              </w:rPr>
              <w:t>−1</w:t>
            </w:r>
            <w:r w:rsidRPr="00AD39D1">
              <w:rPr>
                <w:sz w:val="16"/>
                <w:szCs w:val="16"/>
              </w:rPr>
              <w:t xml:space="preserve"> </w:t>
            </w:r>
            <w:r>
              <w:rPr>
                <w:sz w:val="16"/>
                <w:szCs w:val="16"/>
              </w:rPr>
              <w:t>(</w:t>
            </w:r>
            <w:r w:rsidRPr="00AD39D1">
              <w:rPr>
                <w:sz w:val="16"/>
                <w:szCs w:val="16"/>
              </w:rPr>
              <w:t>p. 33</w:t>
            </w:r>
            <w:r>
              <w:rPr>
                <w:sz w:val="16"/>
                <w:szCs w:val="16"/>
              </w:rPr>
              <w:t>)</w:t>
            </w:r>
          </w:p>
        </w:tc>
        <w:tc>
          <w:tcPr>
            <w:tcW w:w="884" w:type="dxa"/>
            <w:shd w:val="clear" w:color="auto" w:fill="000000" w:themeFill="text1"/>
          </w:tcPr>
          <w:p w14:paraId="2CD567FA" w14:textId="77777777" w:rsidR="0057458A" w:rsidRPr="00CF1F0D" w:rsidRDefault="0057458A">
            <w:pPr>
              <w:rPr>
                <w:sz w:val="16"/>
                <w:szCs w:val="16"/>
              </w:rPr>
            </w:pPr>
          </w:p>
        </w:tc>
      </w:tr>
      <w:tr w:rsidR="0057458A" w14:paraId="75970C5E" w14:textId="77777777" w:rsidTr="001117AB">
        <w:trPr>
          <w:trHeight w:val="203"/>
        </w:trPr>
        <w:tc>
          <w:tcPr>
            <w:tcW w:w="0" w:type="auto"/>
            <w:vMerge/>
          </w:tcPr>
          <w:p w14:paraId="0E5ECEA3" w14:textId="77777777" w:rsidR="0057458A" w:rsidRPr="00CF1F0D" w:rsidRDefault="0057458A">
            <w:pPr>
              <w:rPr>
                <w:sz w:val="16"/>
                <w:szCs w:val="16"/>
              </w:rPr>
            </w:pPr>
          </w:p>
        </w:tc>
        <w:tc>
          <w:tcPr>
            <w:tcW w:w="0" w:type="auto"/>
            <w:vMerge/>
          </w:tcPr>
          <w:p w14:paraId="662A08F9" w14:textId="77777777" w:rsidR="0057458A" w:rsidRPr="00CF1F0D" w:rsidRDefault="0057458A">
            <w:pPr>
              <w:rPr>
                <w:sz w:val="16"/>
                <w:szCs w:val="16"/>
              </w:rPr>
            </w:pPr>
          </w:p>
        </w:tc>
        <w:tc>
          <w:tcPr>
            <w:tcW w:w="0" w:type="auto"/>
            <w:vMerge/>
          </w:tcPr>
          <w:p w14:paraId="75A7166A" w14:textId="77777777" w:rsidR="0057458A" w:rsidRPr="00CF1F0D" w:rsidRDefault="0057458A">
            <w:pPr>
              <w:rPr>
                <w:sz w:val="16"/>
                <w:szCs w:val="16"/>
              </w:rPr>
            </w:pPr>
          </w:p>
        </w:tc>
        <w:tc>
          <w:tcPr>
            <w:tcW w:w="0" w:type="auto"/>
            <w:vMerge/>
          </w:tcPr>
          <w:p w14:paraId="2613D82C" w14:textId="77777777" w:rsidR="0057458A" w:rsidRPr="00CF1F0D" w:rsidRDefault="0057458A">
            <w:pPr>
              <w:rPr>
                <w:sz w:val="16"/>
                <w:szCs w:val="16"/>
              </w:rPr>
            </w:pPr>
          </w:p>
        </w:tc>
        <w:tc>
          <w:tcPr>
            <w:tcW w:w="0" w:type="auto"/>
            <w:vMerge/>
          </w:tcPr>
          <w:p w14:paraId="02C8121D" w14:textId="77777777" w:rsidR="0057458A" w:rsidRPr="00CF1F0D" w:rsidRDefault="0057458A">
            <w:pPr>
              <w:rPr>
                <w:sz w:val="16"/>
                <w:szCs w:val="16"/>
              </w:rPr>
            </w:pPr>
          </w:p>
        </w:tc>
        <w:tc>
          <w:tcPr>
            <w:tcW w:w="0" w:type="auto"/>
            <w:vMerge/>
          </w:tcPr>
          <w:p w14:paraId="506B81EE" w14:textId="77777777" w:rsidR="0057458A" w:rsidRPr="00CF1F0D" w:rsidRDefault="0057458A">
            <w:pPr>
              <w:rPr>
                <w:sz w:val="16"/>
                <w:szCs w:val="16"/>
              </w:rPr>
            </w:pPr>
          </w:p>
        </w:tc>
        <w:tc>
          <w:tcPr>
            <w:tcW w:w="0" w:type="auto"/>
            <w:vMerge/>
          </w:tcPr>
          <w:p w14:paraId="4764656C" w14:textId="77777777" w:rsidR="0057458A" w:rsidRPr="00CF1F0D" w:rsidRDefault="0057458A">
            <w:pPr>
              <w:rPr>
                <w:sz w:val="16"/>
                <w:szCs w:val="16"/>
              </w:rPr>
            </w:pPr>
          </w:p>
        </w:tc>
        <w:tc>
          <w:tcPr>
            <w:tcW w:w="0" w:type="auto"/>
            <w:vMerge/>
          </w:tcPr>
          <w:p w14:paraId="7193C888" w14:textId="77777777" w:rsidR="0057458A" w:rsidRPr="00CF1F0D" w:rsidRDefault="0057458A">
            <w:pPr>
              <w:rPr>
                <w:sz w:val="16"/>
                <w:szCs w:val="16"/>
              </w:rPr>
            </w:pPr>
          </w:p>
        </w:tc>
        <w:tc>
          <w:tcPr>
            <w:tcW w:w="0" w:type="auto"/>
            <w:vMerge/>
          </w:tcPr>
          <w:p w14:paraId="4D81039D" w14:textId="2D233B51" w:rsidR="0057458A" w:rsidRPr="00CF1F0D" w:rsidRDefault="0057458A" w:rsidP="000C06F6">
            <w:pPr>
              <w:rPr>
                <w:sz w:val="16"/>
                <w:szCs w:val="16"/>
              </w:rPr>
            </w:pPr>
          </w:p>
        </w:tc>
        <w:tc>
          <w:tcPr>
            <w:tcW w:w="0" w:type="auto"/>
            <w:vMerge/>
          </w:tcPr>
          <w:p w14:paraId="697481C3" w14:textId="77777777" w:rsidR="0057458A" w:rsidRPr="00CF1F0D" w:rsidRDefault="0057458A">
            <w:pPr>
              <w:rPr>
                <w:sz w:val="16"/>
                <w:szCs w:val="16"/>
              </w:rPr>
            </w:pPr>
          </w:p>
        </w:tc>
        <w:tc>
          <w:tcPr>
            <w:tcW w:w="0" w:type="auto"/>
            <w:vMerge/>
          </w:tcPr>
          <w:p w14:paraId="35A30CFA" w14:textId="5128D930" w:rsidR="0057458A" w:rsidRDefault="0057458A" w:rsidP="00561737">
            <w:pPr>
              <w:rPr>
                <w:sz w:val="16"/>
                <w:szCs w:val="16"/>
              </w:rPr>
            </w:pPr>
          </w:p>
        </w:tc>
        <w:tc>
          <w:tcPr>
            <w:tcW w:w="0" w:type="auto"/>
          </w:tcPr>
          <w:p w14:paraId="4B35A551" w14:textId="6C3EB09A" w:rsidR="0057458A" w:rsidRDefault="0057458A" w:rsidP="00212D73">
            <w:pPr>
              <w:rPr>
                <w:sz w:val="16"/>
                <w:szCs w:val="16"/>
              </w:rPr>
            </w:pPr>
            <w:r>
              <w:rPr>
                <w:sz w:val="16"/>
                <w:szCs w:val="16"/>
              </w:rPr>
              <w:t>Regulating</w:t>
            </w:r>
          </w:p>
        </w:tc>
        <w:tc>
          <w:tcPr>
            <w:tcW w:w="0" w:type="auto"/>
          </w:tcPr>
          <w:p w14:paraId="6413EDBD" w14:textId="77777777" w:rsidR="0057458A" w:rsidRDefault="0057458A" w:rsidP="00212D73">
            <w:pPr>
              <w:rPr>
                <w:sz w:val="16"/>
                <w:szCs w:val="16"/>
              </w:rPr>
            </w:pPr>
            <w:r>
              <w:rPr>
                <w:sz w:val="16"/>
                <w:szCs w:val="16"/>
              </w:rPr>
              <w:t>WPWT: +</w:t>
            </w:r>
          </w:p>
        </w:tc>
        <w:tc>
          <w:tcPr>
            <w:tcW w:w="0" w:type="auto"/>
          </w:tcPr>
          <w:p w14:paraId="6B945947" w14:textId="77777777" w:rsidR="0057458A" w:rsidRDefault="0057458A" w:rsidP="00212D73">
            <w:pPr>
              <w:rPr>
                <w:sz w:val="16"/>
                <w:szCs w:val="16"/>
              </w:rPr>
            </w:pPr>
            <w:r w:rsidRPr="004A0774">
              <w:rPr>
                <w:sz w:val="16"/>
                <w:szCs w:val="16"/>
              </w:rPr>
              <w:t>Nitrate leaching (kg NO</w:t>
            </w:r>
            <w:r w:rsidRPr="004A0774">
              <w:rPr>
                <w:sz w:val="16"/>
                <w:szCs w:val="16"/>
                <w:vertAlign w:val="subscript"/>
              </w:rPr>
              <w:t>3</w:t>
            </w:r>
            <w:r>
              <w:rPr>
                <w:sz w:val="16"/>
                <w:szCs w:val="16"/>
              </w:rPr>
              <w:t>-N/ha/year</w:t>
            </w:r>
            <w:r w:rsidRPr="004A0774">
              <w:rPr>
                <w:sz w:val="16"/>
                <w:szCs w:val="16"/>
              </w:rPr>
              <w:t>)</w:t>
            </w:r>
          </w:p>
        </w:tc>
        <w:tc>
          <w:tcPr>
            <w:tcW w:w="2534" w:type="dxa"/>
          </w:tcPr>
          <w:p w14:paraId="3531EF08" w14:textId="77777777" w:rsidR="0057458A" w:rsidRPr="000A1861" w:rsidRDefault="0057458A" w:rsidP="007D4ABC">
            <w:pPr>
              <w:rPr>
                <w:sz w:val="16"/>
                <w:szCs w:val="16"/>
              </w:rPr>
            </w:pPr>
            <w:r w:rsidRPr="007D4ABC">
              <w:rPr>
                <w:sz w:val="16"/>
                <w:szCs w:val="16"/>
              </w:rPr>
              <w:t>Nitrate leaching levels varied widely across the treatments, with the highest leaching in the conventional system (62.2 ± 9.4 kg NO</w:t>
            </w:r>
            <w:r w:rsidRPr="004A356A">
              <w:rPr>
                <w:sz w:val="16"/>
                <w:szCs w:val="16"/>
                <w:vertAlign w:val="subscript"/>
              </w:rPr>
              <w:t>3</w:t>
            </w:r>
            <w:r w:rsidRPr="007D4ABC">
              <w:rPr>
                <w:sz w:val="16"/>
                <w:szCs w:val="16"/>
              </w:rPr>
              <w:t>−–N ha−1 y−1)</w:t>
            </w:r>
            <w:r>
              <w:rPr>
                <w:sz w:val="16"/>
                <w:szCs w:val="16"/>
              </w:rPr>
              <w:t xml:space="preserve"> (p. 31);</w:t>
            </w:r>
            <w:r w:rsidRPr="007D4ABC">
              <w:rPr>
                <w:sz w:val="16"/>
                <w:szCs w:val="16"/>
              </w:rPr>
              <w:t xml:space="preserve"> </w:t>
            </w:r>
            <w:r w:rsidRPr="007D4ABC">
              <w:rPr>
                <w:sz w:val="16"/>
                <w:szCs w:val="16"/>
              </w:rPr>
              <w:lastRenderedPageBreak/>
              <w:t>Reduced input was 24.6 ± 0.7 kg NO</w:t>
            </w:r>
            <w:r w:rsidRPr="007D4ABC">
              <w:rPr>
                <w:sz w:val="16"/>
                <w:szCs w:val="16"/>
                <w:vertAlign w:val="subscript"/>
              </w:rPr>
              <w:t>3</w:t>
            </w:r>
            <w:r w:rsidRPr="007D4ABC">
              <w:rPr>
                <w:sz w:val="16"/>
                <w:szCs w:val="16"/>
              </w:rPr>
              <w:t>−–N ha</w:t>
            </w:r>
            <w:r w:rsidRPr="007D4ABC">
              <w:rPr>
                <w:sz w:val="16"/>
                <w:szCs w:val="16"/>
                <w:vertAlign w:val="superscript"/>
              </w:rPr>
              <w:t>−1</w:t>
            </w:r>
            <w:r w:rsidRPr="007D4ABC">
              <w:rPr>
                <w:sz w:val="16"/>
                <w:szCs w:val="16"/>
              </w:rPr>
              <w:t xml:space="preserve"> y</w:t>
            </w:r>
            <w:r w:rsidRPr="007D4ABC">
              <w:rPr>
                <w:sz w:val="16"/>
                <w:szCs w:val="16"/>
                <w:vertAlign w:val="superscript"/>
              </w:rPr>
              <w:t>−1</w:t>
            </w:r>
            <w:r>
              <w:rPr>
                <w:sz w:val="16"/>
                <w:szCs w:val="16"/>
              </w:rPr>
              <w:t xml:space="preserve"> (</w:t>
            </w:r>
            <w:r w:rsidRPr="007D4ABC">
              <w:rPr>
                <w:sz w:val="16"/>
                <w:szCs w:val="16"/>
              </w:rPr>
              <w:t>p. 33</w:t>
            </w:r>
            <w:r>
              <w:rPr>
                <w:sz w:val="16"/>
                <w:szCs w:val="16"/>
              </w:rPr>
              <w:t>)</w:t>
            </w:r>
          </w:p>
        </w:tc>
        <w:tc>
          <w:tcPr>
            <w:tcW w:w="884" w:type="dxa"/>
            <w:shd w:val="clear" w:color="auto" w:fill="auto"/>
          </w:tcPr>
          <w:p w14:paraId="57ABD1A8" w14:textId="3E71B7D3" w:rsidR="0057458A" w:rsidRPr="00CF1F0D" w:rsidRDefault="0057458A">
            <w:pPr>
              <w:rPr>
                <w:sz w:val="16"/>
                <w:szCs w:val="16"/>
              </w:rPr>
            </w:pPr>
            <w:r>
              <w:rPr>
                <w:sz w:val="16"/>
                <w:szCs w:val="16"/>
              </w:rPr>
              <w:lastRenderedPageBreak/>
              <w:t>+/+</w:t>
            </w:r>
          </w:p>
        </w:tc>
      </w:tr>
      <w:tr w:rsidR="0057458A" w14:paraId="01BBD492" w14:textId="77777777" w:rsidTr="001117AB">
        <w:trPr>
          <w:trHeight w:val="203"/>
        </w:trPr>
        <w:tc>
          <w:tcPr>
            <w:tcW w:w="0" w:type="auto"/>
            <w:vMerge/>
          </w:tcPr>
          <w:p w14:paraId="3EC27965" w14:textId="77777777" w:rsidR="0057458A" w:rsidRPr="00CF1F0D" w:rsidRDefault="0057458A">
            <w:pPr>
              <w:rPr>
                <w:sz w:val="16"/>
                <w:szCs w:val="16"/>
              </w:rPr>
            </w:pPr>
          </w:p>
        </w:tc>
        <w:tc>
          <w:tcPr>
            <w:tcW w:w="0" w:type="auto"/>
            <w:vMerge/>
          </w:tcPr>
          <w:p w14:paraId="45B7EC49" w14:textId="77777777" w:rsidR="0057458A" w:rsidRPr="00CF1F0D" w:rsidRDefault="0057458A">
            <w:pPr>
              <w:rPr>
                <w:sz w:val="16"/>
                <w:szCs w:val="16"/>
              </w:rPr>
            </w:pPr>
          </w:p>
        </w:tc>
        <w:tc>
          <w:tcPr>
            <w:tcW w:w="0" w:type="auto"/>
            <w:vMerge/>
          </w:tcPr>
          <w:p w14:paraId="3BF08922" w14:textId="77777777" w:rsidR="0057458A" w:rsidRPr="00CF1F0D" w:rsidRDefault="0057458A">
            <w:pPr>
              <w:rPr>
                <w:sz w:val="16"/>
                <w:szCs w:val="16"/>
              </w:rPr>
            </w:pPr>
          </w:p>
        </w:tc>
        <w:tc>
          <w:tcPr>
            <w:tcW w:w="0" w:type="auto"/>
            <w:vMerge/>
          </w:tcPr>
          <w:p w14:paraId="15C9A450" w14:textId="77777777" w:rsidR="0057458A" w:rsidRPr="00CF1F0D" w:rsidRDefault="0057458A">
            <w:pPr>
              <w:rPr>
                <w:sz w:val="16"/>
                <w:szCs w:val="16"/>
              </w:rPr>
            </w:pPr>
          </w:p>
        </w:tc>
        <w:tc>
          <w:tcPr>
            <w:tcW w:w="0" w:type="auto"/>
            <w:vMerge/>
          </w:tcPr>
          <w:p w14:paraId="72B352E6" w14:textId="77777777" w:rsidR="0057458A" w:rsidRPr="00CF1F0D" w:rsidRDefault="0057458A">
            <w:pPr>
              <w:rPr>
                <w:sz w:val="16"/>
                <w:szCs w:val="16"/>
              </w:rPr>
            </w:pPr>
          </w:p>
        </w:tc>
        <w:tc>
          <w:tcPr>
            <w:tcW w:w="0" w:type="auto"/>
            <w:vMerge/>
          </w:tcPr>
          <w:p w14:paraId="64802488" w14:textId="77777777" w:rsidR="0057458A" w:rsidRPr="00CF1F0D" w:rsidRDefault="0057458A">
            <w:pPr>
              <w:rPr>
                <w:sz w:val="16"/>
                <w:szCs w:val="16"/>
              </w:rPr>
            </w:pPr>
          </w:p>
        </w:tc>
        <w:tc>
          <w:tcPr>
            <w:tcW w:w="0" w:type="auto"/>
            <w:vMerge/>
          </w:tcPr>
          <w:p w14:paraId="230673AA" w14:textId="77777777" w:rsidR="0057458A" w:rsidRPr="00CF1F0D" w:rsidRDefault="0057458A">
            <w:pPr>
              <w:rPr>
                <w:sz w:val="16"/>
                <w:szCs w:val="16"/>
              </w:rPr>
            </w:pPr>
          </w:p>
        </w:tc>
        <w:tc>
          <w:tcPr>
            <w:tcW w:w="0" w:type="auto"/>
            <w:vMerge/>
          </w:tcPr>
          <w:p w14:paraId="498FF6B5" w14:textId="77777777" w:rsidR="0057458A" w:rsidRPr="00CF1F0D" w:rsidRDefault="0057458A">
            <w:pPr>
              <w:rPr>
                <w:sz w:val="16"/>
                <w:szCs w:val="16"/>
              </w:rPr>
            </w:pPr>
          </w:p>
        </w:tc>
        <w:tc>
          <w:tcPr>
            <w:tcW w:w="0" w:type="auto"/>
            <w:vMerge/>
          </w:tcPr>
          <w:p w14:paraId="32F84F34" w14:textId="6B0EE774" w:rsidR="0057458A" w:rsidRPr="00CF1F0D" w:rsidRDefault="0057458A" w:rsidP="000C06F6">
            <w:pPr>
              <w:rPr>
                <w:sz w:val="16"/>
                <w:szCs w:val="16"/>
              </w:rPr>
            </w:pPr>
          </w:p>
        </w:tc>
        <w:tc>
          <w:tcPr>
            <w:tcW w:w="0" w:type="auto"/>
            <w:vMerge/>
          </w:tcPr>
          <w:p w14:paraId="7B03425F" w14:textId="77777777" w:rsidR="0057458A" w:rsidRPr="00CF1F0D" w:rsidRDefault="0057458A">
            <w:pPr>
              <w:rPr>
                <w:sz w:val="16"/>
                <w:szCs w:val="16"/>
              </w:rPr>
            </w:pPr>
          </w:p>
        </w:tc>
        <w:tc>
          <w:tcPr>
            <w:tcW w:w="0" w:type="auto"/>
            <w:vMerge/>
          </w:tcPr>
          <w:p w14:paraId="47163777" w14:textId="69F1E931" w:rsidR="0057458A" w:rsidRDefault="0057458A" w:rsidP="00561737">
            <w:pPr>
              <w:rPr>
                <w:sz w:val="16"/>
                <w:szCs w:val="16"/>
              </w:rPr>
            </w:pPr>
          </w:p>
        </w:tc>
        <w:tc>
          <w:tcPr>
            <w:tcW w:w="0" w:type="auto"/>
          </w:tcPr>
          <w:p w14:paraId="3A5A9AEF" w14:textId="64263BF7" w:rsidR="0057458A" w:rsidRDefault="0057458A" w:rsidP="00212D73">
            <w:pPr>
              <w:rPr>
                <w:sz w:val="16"/>
                <w:szCs w:val="16"/>
              </w:rPr>
            </w:pPr>
            <w:r>
              <w:rPr>
                <w:sz w:val="16"/>
                <w:szCs w:val="16"/>
              </w:rPr>
              <w:t>Regulating</w:t>
            </w:r>
          </w:p>
        </w:tc>
        <w:tc>
          <w:tcPr>
            <w:tcW w:w="0" w:type="auto"/>
          </w:tcPr>
          <w:p w14:paraId="40F6A056" w14:textId="77777777" w:rsidR="0057458A" w:rsidRDefault="0057458A" w:rsidP="00212D73">
            <w:pPr>
              <w:rPr>
                <w:sz w:val="16"/>
                <w:szCs w:val="16"/>
              </w:rPr>
            </w:pPr>
            <w:r>
              <w:rPr>
                <w:sz w:val="16"/>
                <w:szCs w:val="16"/>
              </w:rPr>
              <w:t>WRSR: +</w:t>
            </w:r>
          </w:p>
        </w:tc>
        <w:tc>
          <w:tcPr>
            <w:tcW w:w="0" w:type="auto"/>
          </w:tcPr>
          <w:p w14:paraId="5071D118" w14:textId="77777777" w:rsidR="0057458A" w:rsidRDefault="0057458A" w:rsidP="00212D73">
            <w:pPr>
              <w:rPr>
                <w:sz w:val="16"/>
                <w:szCs w:val="16"/>
              </w:rPr>
            </w:pPr>
            <w:r>
              <w:rPr>
                <w:sz w:val="16"/>
                <w:szCs w:val="16"/>
              </w:rPr>
              <w:t>Drainage (mm/year</w:t>
            </w:r>
            <w:r w:rsidRPr="00A8497F">
              <w:rPr>
                <w:sz w:val="16"/>
                <w:szCs w:val="16"/>
              </w:rPr>
              <w:t>)</w:t>
            </w:r>
          </w:p>
        </w:tc>
        <w:tc>
          <w:tcPr>
            <w:tcW w:w="2534" w:type="dxa"/>
          </w:tcPr>
          <w:p w14:paraId="396F54FE" w14:textId="77777777" w:rsidR="0057458A" w:rsidRPr="000A1861" w:rsidRDefault="0057458A" w:rsidP="00EC1B8B">
            <w:pPr>
              <w:rPr>
                <w:sz w:val="16"/>
                <w:szCs w:val="16"/>
              </w:rPr>
            </w:pPr>
            <w:r w:rsidRPr="00EC1B8B">
              <w:rPr>
                <w:sz w:val="16"/>
                <w:szCs w:val="16"/>
              </w:rPr>
              <w:t>Intermediate levels of drainage were seen in the conventional system (335 mm y</w:t>
            </w:r>
            <w:r w:rsidRPr="00EC1B8B">
              <w:rPr>
                <w:sz w:val="16"/>
                <w:szCs w:val="16"/>
                <w:vertAlign w:val="superscript"/>
              </w:rPr>
              <w:t>-1</w:t>
            </w:r>
            <w:r w:rsidRPr="00EC1B8B">
              <w:rPr>
                <w:sz w:val="16"/>
                <w:szCs w:val="16"/>
              </w:rPr>
              <w:t>). The lowest levels were seen among the reduced input (220 mm y</w:t>
            </w:r>
            <w:r w:rsidRPr="00EC1B8B">
              <w:rPr>
                <w:sz w:val="16"/>
                <w:szCs w:val="16"/>
                <w:vertAlign w:val="superscript"/>
              </w:rPr>
              <w:t>-1</w:t>
            </w:r>
            <w:r w:rsidRPr="00EC1B8B">
              <w:rPr>
                <w:sz w:val="16"/>
                <w:szCs w:val="16"/>
              </w:rPr>
              <w:t xml:space="preserve">) </w:t>
            </w:r>
            <w:r>
              <w:rPr>
                <w:sz w:val="16"/>
                <w:szCs w:val="16"/>
              </w:rPr>
              <w:t>system (</w:t>
            </w:r>
            <w:r w:rsidRPr="00EC1B8B">
              <w:rPr>
                <w:sz w:val="16"/>
                <w:szCs w:val="16"/>
              </w:rPr>
              <w:t>p. 31</w:t>
            </w:r>
            <w:r>
              <w:rPr>
                <w:sz w:val="16"/>
                <w:szCs w:val="16"/>
              </w:rPr>
              <w:t>)</w:t>
            </w:r>
          </w:p>
        </w:tc>
        <w:tc>
          <w:tcPr>
            <w:tcW w:w="884" w:type="dxa"/>
            <w:shd w:val="clear" w:color="auto" w:fill="auto"/>
          </w:tcPr>
          <w:p w14:paraId="7F1C74DA" w14:textId="19D3EAEE" w:rsidR="0057458A" w:rsidRPr="00CF1F0D" w:rsidRDefault="0057458A">
            <w:pPr>
              <w:rPr>
                <w:sz w:val="16"/>
                <w:szCs w:val="16"/>
              </w:rPr>
            </w:pPr>
            <w:r>
              <w:rPr>
                <w:sz w:val="16"/>
                <w:szCs w:val="16"/>
              </w:rPr>
              <w:t>+/+</w:t>
            </w:r>
          </w:p>
        </w:tc>
      </w:tr>
      <w:tr w:rsidR="0057458A" w14:paraId="6CCD7A66" w14:textId="77777777" w:rsidTr="001117AB">
        <w:trPr>
          <w:trHeight w:val="203"/>
        </w:trPr>
        <w:tc>
          <w:tcPr>
            <w:tcW w:w="0" w:type="auto"/>
            <w:vMerge/>
          </w:tcPr>
          <w:p w14:paraId="1DD6A4CE" w14:textId="77777777" w:rsidR="0057458A" w:rsidRPr="00CF1F0D" w:rsidRDefault="0057458A">
            <w:pPr>
              <w:rPr>
                <w:sz w:val="16"/>
                <w:szCs w:val="16"/>
              </w:rPr>
            </w:pPr>
          </w:p>
        </w:tc>
        <w:tc>
          <w:tcPr>
            <w:tcW w:w="0" w:type="auto"/>
            <w:vMerge/>
          </w:tcPr>
          <w:p w14:paraId="4E7D3C6B" w14:textId="77777777" w:rsidR="0057458A" w:rsidRPr="00CF1F0D" w:rsidRDefault="0057458A">
            <w:pPr>
              <w:rPr>
                <w:sz w:val="16"/>
                <w:szCs w:val="16"/>
              </w:rPr>
            </w:pPr>
          </w:p>
        </w:tc>
        <w:tc>
          <w:tcPr>
            <w:tcW w:w="0" w:type="auto"/>
            <w:vMerge/>
          </w:tcPr>
          <w:p w14:paraId="3583AD96" w14:textId="77777777" w:rsidR="0057458A" w:rsidRPr="00CF1F0D" w:rsidRDefault="0057458A">
            <w:pPr>
              <w:rPr>
                <w:sz w:val="16"/>
                <w:szCs w:val="16"/>
              </w:rPr>
            </w:pPr>
          </w:p>
        </w:tc>
        <w:tc>
          <w:tcPr>
            <w:tcW w:w="0" w:type="auto"/>
            <w:vMerge/>
          </w:tcPr>
          <w:p w14:paraId="17A72FBB" w14:textId="77777777" w:rsidR="0057458A" w:rsidRPr="00CF1F0D" w:rsidRDefault="0057458A">
            <w:pPr>
              <w:rPr>
                <w:sz w:val="16"/>
                <w:szCs w:val="16"/>
              </w:rPr>
            </w:pPr>
          </w:p>
        </w:tc>
        <w:tc>
          <w:tcPr>
            <w:tcW w:w="0" w:type="auto"/>
            <w:vMerge/>
          </w:tcPr>
          <w:p w14:paraId="18C7221E" w14:textId="77777777" w:rsidR="0057458A" w:rsidRPr="00CF1F0D" w:rsidRDefault="0057458A">
            <w:pPr>
              <w:rPr>
                <w:sz w:val="16"/>
                <w:szCs w:val="16"/>
              </w:rPr>
            </w:pPr>
          </w:p>
        </w:tc>
        <w:tc>
          <w:tcPr>
            <w:tcW w:w="0" w:type="auto"/>
            <w:vMerge/>
          </w:tcPr>
          <w:p w14:paraId="2A748CC0" w14:textId="77777777" w:rsidR="0057458A" w:rsidRPr="00CF1F0D" w:rsidRDefault="0057458A">
            <w:pPr>
              <w:rPr>
                <w:sz w:val="16"/>
                <w:szCs w:val="16"/>
              </w:rPr>
            </w:pPr>
          </w:p>
        </w:tc>
        <w:tc>
          <w:tcPr>
            <w:tcW w:w="0" w:type="auto"/>
            <w:vMerge/>
          </w:tcPr>
          <w:p w14:paraId="54486FE6" w14:textId="77777777" w:rsidR="0057458A" w:rsidRPr="00CF1F0D" w:rsidRDefault="0057458A">
            <w:pPr>
              <w:rPr>
                <w:sz w:val="16"/>
                <w:szCs w:val="16"/>
              </w:rPr>
            </w:pPr>
          </w:p>
        </w:tc>
        <w:tc>
          <w:tcPr>
            <w:tcW w:w="0" w:type="auto"/>
            <w:vMerge/>
          </w:tcPr>
          <w:p w14:paraId="79F9B5B3" w14:textId="77777777" w:rsidR="0057458A" w:rsidRPr="00CF1F0D" w:rsidRDefault="0057458A">
            <w:pPr>
              <w:rPr>
                <w:sz w:val="16"/>
                <w:szCs w:val="16"/>
              </w:rPr>
            </w:pPr>
          </w:p>
        </w:tc>
        <w:tc>
          <w:tcPr>
            <w:tcW w:w="0" w:type="auto"/>
            <w:vMerge/>
          </w:tcPr>
          <w:p w14:paraId="7BBC8A7C" w14:textId="16E2193C" w:rsidR="0057458A" w:rsidRPr="00CF1F0D" w:rsidRDefault="0057458A" w:rsidP="000C06F6">
            <w:pPr>
              <w:rPr>
                <w:sz w:val="16"/>
                <w:szCs w:val="16"/>
              </w:rPr>
            </w:pPr>
          </w:p>
        </w:tc>
        <w:tc>
          <w:tcPr>
            <w:tcW w:w="0" w:type="auto"/>
            <w:vMerge/>
          </w:tcPr>
          <w:p w14:paraId="0B19BDFF" w14:textId="77777777" w:rsidR="0057458A" w:rsidRPr="00CF1F0D" w:rsidRDefault="0057458A">
            <w:pPr>
              <w:rPr>
                <w:sz w:val="16"/>
                <w:szCs w:val="16"/>
              </w:rPr>
            </w:pPr>
          </w:p>
        </w:tc>
        <w:tc>
          <w:tcPr>
            <w:tcW w:w="0" w:type="auto"/>
            <w:vMerge/>
          </w:tcPr>
          <w:p w14:paraId="759A985B" w14:textId="4C0635B3" w:rsidR="0057458A" w:rsidRDefault="0057458A" w:rsidP="00561737">
            <w:pPr>
              <w:rPr>
                <w:sz w:val="16"/>
                <w:szCs w:val="16"/>
              </w:rPr>
            </w:pPr>
          </w:p>
        </w:tc>
        <w:tc>
          <w:tcPr>
            <w:tcW w:w="0" w:type="auto"/>
          </w:tcPr>
          <w:p w14:paraId="46D3C827" w14:textId="46B7CB25" w:rsidR="0057458A" w:rsidRDefault="0057458A" w:rsidP="00212D73">
            <w:pPr>
              <w:rPr>
                <w:sz w:val="16"/>
                <w:szCs w:val="16"/>
              </w:rPr>
            </w:pPr>
            <w:r>
              <w:rPr>
                <w:sz w:val="16"/>
                <w:szCs w:val="16"/>
              </w:rPr>
              <w:t>Regulating</w:t>
            </w:r>
          </w:p>
        </w:tc>
        <w:tc>
          <w:tcPr>
            <w:tcW w:w="0" w:type="auto"/>
          </w:tcPr>
          <w:p w14:paraId="45B26BFD" w14:textId="77777777" w:rsidR="0057458A" w:rsidRDefault="0057458A" w:rsidP="00212D73">
            <w:pPr>
              <w:rPr>
                <w:sz w:val="16"/>
                <w:szCs w:val="16"/>
              </w:rPr>
            </w:pPr>
            <w:r>
              <w:rPr>
                <w:sz w:val="16"/>
                <w:szCs w:val="16"/>
              </w:rPr>
              <w:t>CR: +</w:t>
            </w:r>
          </w:p>
        </w:tc>
        <w:tc>
          <w:tcPr>
            <w:tcW w:w="0" w:type="auto"/>
          </w:tcPr>
          <w:p w14:paraId="68E5B15C" w14:textId="77777777" w:rsidR="0057458A" w:rsidRDefault="0057458A" w:rsidP="00212D73">
            <w:pPr>
              <w:rPr>
                <w:sz w:val="16"/>
                <w:szCs w:val="16"/>
              </w:rPr>
            </w:pPr>
            <w:r w:rsidRPr="00052DFF">
              <w:rPr>
                <w:sz w:val="16"/>
                <w:szCs w:val="16"/>
              </w:rPr>
              <w:t>Global warming impact (g CO</w:t>
            </w:r>
            <w:r w:rsidRPr="00052DFF">
              <w:rPr>
                <w:sz w:val="16"/>
                <w:szCs w:val="16"/>
                <w:vertAlign w:val="superscript"/>
              </w:rPr>
              <w:t>2</w:t>
            </w:r>
            <w:r w:rsidRPr="00052DFF">
              <w:rPr>
                <w:sz w:val="16"/>
                <w:szCs w:val="16"/>
              </w:rPr>
              <w:t>e</w:t>
            </w:r>
            <w:r>
              <w:rPr>
                <w:sz w:val="16"/>
                <w:szCs w:val="16"/>
              </w:rPr>
              <w:t>/m</w:t>
            </w:r>
            <w:r w:rsidRPr="00052DFF">
              <w:rPr>
                <w:sz w:val="16"/>
                <w:szCs w:val="16"/>
                <w:vertAlign w:val="superscript"/>
              </w:rPr>
              <w:t>2</w:t>
            </w:r>
            <w:r>
              <w:rPr>
                <w:sz w:val="16"/>
                <w:szCs w:val="16"/>
              </w:rPr>
              <w:t>/year</w:t>
            </w:r>
            <w:r w:rsidRPr="00052DFF">
              <w:rPr>
                <w:sz w:val="16"/>
                <w:szCs w:val="16"/>
              </w:rPr>
              <w:t>)</w:t>
            </w:r>
          </w:p>
        </w:tc>
        <w:tc>
          <w:tcPr>
            <w:tcW w:w="2534" w:type="dxa"/>
          </w:tcPr>
          <w:p w14:paraId="4ED1F834" w14:textId="77777777" w:rsidR="0057458A" w:rsidRPr="00C01F1A" w:rsidRDefault="0057458A" w:rsidP="00C01F1A">
            <w:pPr>
              <w:rPr>
                <w:sz w:val="16"/>
                <w:szCs w:val="16"/>
              </w:rPr>
            </w:pPr>
            <w:r w:rsidRPr="00C01F1A">
              <w:rPr>
                <w:sz w:val="16"/>
                <w:szCs w:val="16"/>
              </w:rPr>
              <w:t>Negative values indicated net climate change mitigation potential. The conventional systems were the largest net emitters, with 82 g CO</w:t>
            </w:r>
            <w:r w:rsidRPr="001B32BA">
              <w:rPr>
                <w:sz w:val="16"/>
                <w:szCs w:val="16"/>
                <w:vertAlign w:val="subscript"/>
              </w:rPr>
              <w:t>2</w:t>
            </w:r>
            <w:r w:rsidRPr="00C01F1A">
              <w:rPr>
                <w:sz w:val="16"/>
                <w:szCs w:val="16"/>
              </w:rPr>
              <w:t>e m</w:t>
            </w:r>
            <w:r w:rsidRPr="001B32BA">
              <w:rPr>
                <w:sz w:val="16"/>
                <w:szCs w:val="16"/>
                <w:vertAlign w:val="superscript"/>
              </w:rPr>
              <w:t>−2</w:t>
            </w:r>
            <w:r w:rsidRPr="00C01F1A">
              <w:rPr>
                <w:sz w:val="16"/>
                <w:szCs w:val="16"/>
              </w:rPr>
              <w:t xml:space="preserve"> y</w:t>
            </w:r>
            <w:r w:rsidRPr="001B32BA">
              <w:rPr>
                <w:sz w:val="16"/>
                <w:szCs w:val="16"/>
                <w:vertAlign w:val="superscript"/>
              </w:rPr>
              <w:t>−1</w:t>
            </w:r>
            <w:r w:rsidRPr="00C01F1A">
              <w:rPr>
                <w:sz w:val="16"/>
                <w:szCs w:val="16"/>
              </w:rPr>
              <w:t xml:space="preserve"> </w:t>
            </w:r>
            <w:r>
              <w:rPr>
                <w:sz w:val="16"/>
                <w:szCs w:val="16"/>
              </w:rPr>
              <w:t>(</w:t>
            </w:r>
            <w:r w:rsidRPr="00C01F1A">
              <w:rPr>
                <w:sz w:val="16"/>
                <w:szCs w:val="16"/>
              </w:rPr>
              <w:t>p. 31</w:t>
            </w:r>
            <w:r>
              <w:rPr>
                <w:sz w:val="16"/>
                <w:szCs w:val="16"/>
              </w:rPr>
              <w:t>)</w:t>
            </w:r>
          </w:p>
          <w:p w14:paraId="682BBE4D" w14:textId="1530ABBE" w:rsidR="0057458A" w:rsidRPr="000A1861" w:rsidRDefault="0057458A" w:rsidP="00C01F1A">
            <w:pPr>
              <w:rPr>
                <w:sz w:val="16"/>
                <w:szCs w:val="16"/>
              </w:rPr>
            </w:pPr>
            <w:r w:rsidRPr="00C01F1A">
              <w:rPr>
                <w:sz w:val="16"/>
                <w:szCs w:val="16"/>
              </w:rPr>
              <w:t>Reduce</w:t>
            </w:r>
            <w:r>
              <w:rPr>
                <w:sz w:val="16"/>
                <w:szCs w:val="16"/>
              </w:rPr>
              <w:t>d input was -27 g CO</w:t>
            </w:r>
            <w:r w:rsidRPr="001B32BA">
              <w:rPr>
                <w:sz w:val="16"/>
                <w:szCs w:val="16"/>
                <w:vertAlign w:val="subscript"/>
              </w:rPr>
              <w:t>2</w:t>
            </w:r>
            <w:r>
              <w:rPr>
                <w:sz w:val="16"/>
                <w:szCs w:val="16"/>
              </w:rPr>
              <w:t>e m</w:t>
            </w:r>
            <w:r w:rsidRPr="001B32BA">
              <w:rPr>
                <w:sz w:val="16"/>
                <w:szCs w:val="16"/>
                <w:vertAlign w:val="superscript"/>
              </w:rPr>
              <w:t>−2</w:t>
            </w:r>
            <w:r>
              <w:rPr>
                <w:sz w:val="16"/>
                <w:szCs w:val="16"/>
              </w:rPr>
              <w:t xml:space="preserve"> y</w:t>
            </w:r>
            <w:r w:rsidRPr="001B32BA">
              <w:rPr>
                <w:sz w:val="16"/>
                <w:szCs w:val="16"/>
                <w:vertAlign w:val="superscript"/>
              </w:rPr>
              <w:t>−1</w:t>
            </w:r>
            <w:r>
              <w:rPr>
                <w:sz w:val="16"/>
                <w:szCs w:val="16"/>
              </w:rPr>
              <w:t xml:space="preserve"> </w:t>
            </w:r>
            <w:r w:rsidR="00740AC9">
              <w:rPr>
                <w:sz w:val="16"/>
                <w:szCs w:val="16"/>
              </w:rPr>
              <w:t>(</w:t>
            </w:r>
            <w:r>
              <w:rPr>
                <w:sz w:val="16"/>
                <w:szCs w:val="16"/>
              </w:rPr>
              <w:t>p. 33)</w:t>
            </w:r>
          </w:p>
        </w:tc>
        <w:tc>
          <w:tcPr>
            <w:tcW w:w="884" w:type="dxa"/>
            <w:shd w:val="clear" w:color="auto" w:fill="auto"/>
          </w:tcPr>
          <w:p w14:paraId="713080E3" w14:textId="7B450564" w:rsidR="0057458A" w:rsidRPr="00CF1F0D" w:rsidRDefault="0057458A">
            <w:pPr>
              <w:rPr>
                <w:sz w:val="16"/>
                <w:szCs w:val="16"/>
              </w:rPr>
            </w:pPr>
            <w:r>
              <w:rPr>
                <w:sz w:val="16"/>
                <w:szCs w:val="16"/>
              </w:rPr>
              <w:t>+/+</w:t>
            </w:r>
          </w:p>
        </w:tc>
      </w:tr>
      <w:tr w:rsidR="0057458A" w14:paraId="3A9D4506" w14:textId="77777777" w:rsidTr="001117AB">
        <w:trPr>
          <w:trHeight w:val="203"/>
        </w:trPr>
        <w:tc>
          <w:tcPr>
            <w:tcW w:w="0" w:type="auto"/>
            <w:vMerge/>
          </w:tcPr>
          <w:p w14:paraId="21DD97AA" w14:textId="77777777" w:rsidR="0057458A" w:rsidRPr="00CF1F0D" w:rsidRDefault="0057458A">
            <w:pPr>
              <w:rPr>
                <w:sz w:val="16"/>
                <w:szCs w:val="16"/>
              </w:rPr>
            </w:pPr>
          </w:p>
        </w:tc>
        <w:tc>
          <w:tcPr>
            <w:tcW w:w="0" w:type="auto"/>
            <w:vMerge/>
          </w:tcPr>
          <w:p w14:paraId="4D100AEE" w14:textId="77777777" w:rsidR="0057458A" w:rsidRPr="00CF1F0D" w:rsidRDefault="0057458A">
            <w:pPr>
              <w:rPr>
                <w:sz w:val="16"/>
                <w:szCs w:val="16"/>
              </w:rPr>
            </w:pPr>
          </w:p>
        </w:tc>
        <w:tc>
          <w:tcPr>
            <w:tcW w:w="0" w:type="auto"/>
            <w:vMerge/>
          </w:tcPr>
          <w:p w14:paraId="7B8032CF" w14:textId="77777777" w:rsidR="0057458A" w:rsidRPr="00CF1F0D" w:rsidRDefault="0057458A">
            <w:pPr>
              <w:rPr>
                <w:sz w:val="16"/>
                <w:szCs w:val="16"/>
              </w:rPr>
            </w:pPr>
          </w:p>
        </w:tc>
        <w:tc>
          <w:tcPr>
            <w:tcW w:w="0" w:type="auto"/>
            <w:vMerge/>
          </w:tcPr>
          <w:p w14:paraId="002A340D" w14:textId="77777777" w:rsidR="0057458A" w:rsidRPr="00CF1F0D" w:rsidRDefault="0057458A">
            <w:pPr>
              <w:rPr>
                <w:sz w:val="16"/>
                <w:szCs w:val="16"/>
              </w:rPr>
            </w:pPr>
          </w:p>
        </w:tc>
        <w:tc>
          <w:tcPr>
            <w:tcW w:w="0" w:type="auto"/>
            <w:vMerge/>
          </w:tcPr>
          <w:p w14:paraId="31DC54D7" w14:textId="77777777" w:rsidR="0057458A" w:rsidRPr="00CF1F0D" w:rsidRDefault="0057458A">
            <w:pPr>
              <w:rPr>
                <w:sz w:val="16"/>
                <w:szCs w:val="16"/>
              </w:rPr>
            </w:pPr>
          </w:p>
        </w:tc>
        <w:tc>
          <w:tcPr>
            <w:tcW w:w="0" w:type="auto"/>
            <w:vMerge/>
          </w:tcPr>
          <w:p w14:paraId="6CAF8575" w14:textId="77777777" w:rsidR="0057458A" w:rsidRPr="00CF1F0D" w:rsidRDefault="0057458A">
            <w:pPr>
              <w:rPr>
                <w:sz w:val="16"/>
                <w:szCs w:val="16"/>
              </w:rPr>
            </w:pPr>
          </w:p>
        </w:tc>
        <w:tc>
          <w:tcPr>
            <w:tcW w:w="0" w:type="auto"/>
            <w:vMerge/>
          </w:tcPr>
          <w:p w14:paraId="249FD30A" w14:textId="77777777" w:rsidR="0057458A" w:rsidRPr="00CF1F0D" w:rsidRDefault="0057458A">
            <w:pPr>
              <w:rPr>
                <w:sz w:val="16"/>
                <w:szCs w:val="16"/>
              </w:rPr>
            </w:pPr>
          </w:p>
        </w:tc>
        <w:tc>
          <w:tcPr>
            <w:tcW w:w="0" w:type="auto"/>
            <w:vMerge/>
          </w:tcPr>
          <w:p w14:paraId="226FF216" w14:textId="77777777" w:rsidR="0057458A" w:rsidRPr="00CF1F0D" w:rsidRDefault="0057458A">
            <w:pPr>
              <w:rPr>
                <w:sz w:val="16"/>
                <w:szCs w:val="16"/>
              </w:rPr>
            </w:pPr>
          </w:p>
        </w:tc>
        <w:tc>
          <w:tcPr>
            <w:tcW w:w="0" w:type="auto"/>
            <w:vMerge/>
          </w:tcPr>
          <w:p w14:paraId="3BA70C76" w14:textId="0BB9D476" w:rsidR="0057458A" w:rsidRPr="00CF1F0D" w:rsidRDefault="0057458A" w:rsidP="000C06F6">
            <w:pPr>
              <w:rPr>
                <w:sz w:val="16"/>
                <w:szCs w:val="16"/>
              </w:rPr>
            </w:pPr>
          </w:p>
        </w:tc>
        <w:tc>
          <w:tcPr>
            <w:tcW w:w="0" w:type="auto"/>
            <w:vMerge/>
          </w:tcPr>
          <w:p w14:paraId="1295D5E0" w14:textId="77777777" w:rsidR="0057458A" w:rsidRPr="00CF1F0D" w:rsidRDefault="0057458A">
            <w:pPr>
              <w:rPr>
                <w:sz w:val="16"/>
                <w:szCs w:val="16"/>
              </w:rPr>
            </w:pPr>
          </w:p>
        </w:tc>
        <w:tc>
          <w:tcPr>
            <w:tcW w:w="0" w:type="auto"/>
            <w:vMerge/>
          </w:tcPr>
          <w:p w14:paraId="193A9F09" w14:textId="413A13FA" w:rsidR="0057458A" w:rsidRDefault="0057458A" w:rsidP="00561737">
            <w:pPr>
              <w:rPr>
                <w:sz w:val="16"/>
                <w:szCs w:val="16"/>
              </w:rPr>
            </w:pPr>
          </w:p>
        </w:tc>
        <w:tc>
          <w:tcPr>
            <w:tcW w:w="0" w:type="auto"/>
          </w:tcPr>
          <w:p w14:paraId="78F3D9A2" w14:textId="5A83F236" w:rsidR="0057458A" w:rsidRDefault="0057458A" w:rsidP="00212D73">
            <w:pPr>
              <w:rPr>
                <w:sz w:val="16"/>
                <w:szCs w:val="16"/>
              </w:rPr>
            </w:pPr>
            <w:r>
              <w:rPr>
                <w:sz w:val="16"/>
                <w:szCs w:val="16"/>
              </w:rPr>
              <w:t>Regulating</w:t>
            </w:r>
          </w:p>
        </w:tc>
        <w:tc>
          <w:tcPr>
            <w:tcW w:w="0" w:type="auto"/>
          </w:tcPr>
          <w:p w14:paraId="3DF112FD" w14:textId="70F5B719" w:rsidR="0057458A" w:rsidRDefault="0057458A" w:rsidP="00212D73">
            <w:pPr>
              <w:rPr>
                <w:sz w:val="16"/>
                <w:szCs w:val="16"/>
              </w:rPr>
            </w:pPr>
            <w:r>
              <w:rPr>
                <w:sz w:val="16"/>
                <w:szCs w:val="16"/>
              </w:rPr>
              <w:t xml:space="preserve">WRSR: </w:t>
            </w:r>
            <w:r w:rsidR="00B33D45" w:rsidRPr="00472C51">
              <w:rPr>
                <w:sz w:val="16"/>
                <w:szCs w:val="16"/>
              </w:rPr>
              <w:t>•</w:t>
            </w:r>
          </w:p>
        </w:tc>
        <w:tc>
          <w:tcPr>
            <w:tcW w:w="0" w:type="auto"/>
          </w:tcPr>
          <w:p w14:paraId="6472468E" w14:textId="77777777" w:rsidR="0057458A" w:rsidRDefault="0057458A" w:rsidP="00212D73">
            <w:pPr>
              <w:rPr>
                <w:sz w:val="16"/>
                <w:szCs w:val="16"/>
              </w:rPr>
            </w:pPr>
            <w:r w:rsidRPr="00295124">
              <w:rPr>
                <w:sz w:val="16"/>
                <w:szCs w:val="16"/>
              </w:rPr>
              <w:t>Soil water content (g H</w:t>
            </w:r>
            <w:r w:rsidRPr="00295124">
              <w:rPr>
                <w:sz w:val="16"/>
                <w:szCs w:val="16"/>
                <w:vertAlign w:val="subscript"/>
              </w:rPr>
              <w:t>2</w:t>
            </w:r>
            <w:r>
              <w:rPr>
                <w:sz w:val="16"/>
                <w:szCs w:val="16"/>
              </w:rPr>
              <w:t xml:space="preserve">O/g </w:t>
            </w:r>
            <w:r w:rsidRPr="00295124">
              <w:rPr>
                <w:sz w:val="16"/>
                <w:szCs w:val="16"/>
              </w:rPr>
              <w:t>soil)</w:t>
            </w:r>
          </w:p>
        </w:tc>
        <w:tc>
          <w:tcPr>
            <w:tcW w:w="2534" w:type="dxa"/>
          </w:tcPr>
          <w:p w14:paraId="0F099CD7" w14:textId="07395DA3" w:rsidR="0057458A" w:rsidRPr="00EF2FC4" w:rsidRDefault="0057458A" w:rsidP="00EF2FC4">
            <w:pPr>
              <w:rPr>
                <w:sz w:val="16"/>
                <w:szCs w:val="16"/>
              </w:rPr>
            </w:pPr>
            <w:r w:rsidRPr="00EF2FC4">
              <w:rPr>
                <w:sz w:val="16"/>
                <w:szCs w:val="16"/>
              </w:rPr>
              <w:t xml:space="preserve">Average July soil water content was lowest in the conventional system at 0.11 </w:t>
            </w:r>
            <w:r>
              <w:rPr>
                <w:sz w:val="16"/>
                <w:szCs w:val="16"/>
              </w:rPr>
              <w:t>(± 0.03) g water g</w:t>
            </w:r>
            <w:r w:rsidRPr="00021EC4">
              <w:rPr>
                <w:sz w:val="16"/>
                <w:szCs w:val="16"/>
                <w:vertAlign w:val="superscript"/>
              </w:rPr>
              <w:t>−1</w:t>
            </w:r>
            <w:r>
              <w:rPr>
                <w:sz w:val="16"/>
                <w:szCs w:val="16"/>
              </w:rPr>
              <w:t xml:space="preserve"> soil p. 31; </w:t>
            </w:r>
            <w:r w:rsidRPr="00EF2FC4">
              <w:rPr>
                <w:sz w:val="16"/>
                <w:szCs w:val="16"/>
              </w:rPr>
              <w:t>Reduced input was 0.11 (± 0.02) g water g</w:t>
            </w:r>
            <w:r w:rsidRPr="00021EC4">
              <w:rPr>
                <w:sz w:val="16"/>
                <w:szCs w:val="16"/>
                <w:vertAlign w:val="superscript"/>
              </w:rPr>
              <w:t>−1</w:t>
            </w:r>
            <w:r w:rsidRPr="00EF2FC4">
              <w:rPr>
                <w:sz w:val="16"/>
                <w:szCs w:val="16"/>
              </w:rPr>
              <w:t xml:space="preserve"> soil</w:t>
            </w:r>
          </w:p>
          <w:p w14:paraId="7ED2A31E" w14:textId="77777777" w:rsidR="0057458A" w:rsidRPr="000A1861" w:rsidRDefault="0057458A" w:rsidP="00EF2FC4">
            <w:pPr>
              <w:rPr>
                <w:sz w:val="16"/>
                <w:szCs w:val="16"/>
              </w:rPr>
            </w:pPr>
          </w:p>
        </w:tc>
        <w:tc>
          <w:tcPr>
            <w:tcW w:w="884" w:type="dxa"/>
            <w:shd w:val="clear" w:color="auto" w:fill="auto"/>
          </w:tcPr>
          <w:p w14:paraId="71C8ACE2" w14:textId="479DE973" w:rsidR="0057458A" w:rsidRPr="00CF1F0D" w:rsidRDefault="0057458A">
            <w:pPr>
              <w:rPr>
                <w:sz w:val="16"/>
                <w:szCs w:val="16"/>
              </w:rPr>
            </w:pPr>
            <w:r>
              <w:rPr>
                <w:sz w:val="16"/>
                <w:szCs w:val="16"/>
              </w:rPr>
              <w:t>+/</w:t>
            </w:r>
            <w:r w:rsidR="00853936" w:rsidRPr="00472C51">
              <w:rPr>
                <w:sz w:val="16"/>
                <w:szCs w:val="16"/>
              </w:rPr>
              <w:t>•</w:t>
            </w:r>
          </w:p>
        </w:tc>
      </w:tr>
      <w:tr w:rsidR="0057458A" w14:paraId="4FB62D3E" w14:textId="77777777" w:rsidTr="001117AB">
        <w:trPr>
          <w:trHeight w:val="203"/>
        </w:trPr>
        <w:tc>
          <w:tcPr>
            <w:tcW w:w="0" w:type="auto"/>
            <w:vMerge/>
          </w:tcPr>
          <w:p w14:paraId="3E6DD8D0" w14:textId="77777777" w:rsidR="0057458A" w:rsidRPr="00CF1F0D" w:rsidRDefault="0057458A">
            <w:pPr>
              <w:rPr>
                <w:sz w:val="16"/>
                <w:szCs w:val="16"/>
              </w:rPr>
            </w:pPr>
          </w:p>
        </w:tc>
        <w:tc>
          <w:tcPr>
            <w:tcW w:w="0" w:type="auto"/>
            <w:vMerge/>
          </w:tcPr>
          <w:p w14:paraId="1723710B" w14:textId="77777777" w:rsidR="0057458A" w:rsidRPr="00CF1F0D" w:rsidRDefault="0057458A">
            <w:pPr>
              <w:rPr>
                <w:sz w:val="16"/>
                <w:szCs w:val="16"/>
              </w:rPr>
            </w:pPr>
          </w:p>
        </w:tc>
        <w:tc>
          <w:tcPr>
            <w:tcW w:w="0" w:type="auto"/>
            <w:vMerge/>
          </w:tcPr>
          <w:p w14:paraId="45B45F6E" w14:textId="77777777" w:rsidR="0057458A" w:rsidRPr="00CF1F0D" w:rsidRDefault="0057458A">
            <w:pPr>
              <w:rPr>
                <w:sz w:val="16"/>
                <w:szCs w:val="16"/>
              </w:rPr>
            </w:pPr>
          </w:p>
        </w:tc>
        <w:tc>
          <w:tcPr>
            <w:tcW w:w="0" w:type="auto"/>
            <w:vMerge/>
          </w:tcPr>
          <w:p w14:paraId="33BDCDC9" w14:textId="77777777" w:rsidR="0057458A" w:rsidRPr="00CF1F0D" w:rsidRDefault="0057458A">
            <w:pPr>
              <w:rPr>
                <w:sz w:val="16"/>
                <w:szCs w:val="16"/>
              </w:rPr>
            </w:pPr>
          </w:p>
        </w:tc>
        <w:tc>
          <w:tcPr>
            <w:tcW w:w="0" w:type="auto"/>
            <w:vMerge/>
          </w:tcPr>
          <w:p w14:paraId="0E7750E8" w14:textId="77777777" w:rsidR="0057458A" w:rsidRPr="00CF1F0D" w:rsidRDefault="0057458A">
            <w:pPr>
              <w:rPr>
                <w:sz w:val="16"/>
                <w:szCs w:val="16"/>
              </w:rPr>
            </w:pPr>
          </w:p>
        </w:tc>
        <w:tc>
          <w:tcPr>
            <w:tcW w:w="0" w:type="auto"/>
            <w:vMerge/>
          </w:tcPr>
          <w:p w14:paraId="126791CD" w14:textId="77777777" w:rsidR="0057458A" w:rsidRPr="00CF1F0D" w:rsidRDefault="0057458A">
            <w:pPr>
              <w:rPr>
                <w:sz w:val="16"/>
                <w:szCs w:val="16"/>
              </w:rPr>
            </w:pPr>
          </w:p>
        </w:tc>
        <w:tc>
          <w:tcPr>
            <w:tcW w:w="0" w:type="auto"/>
            <w:vMerge/>
          </w:tcPr>
          <w:p w14:paraId="2A511DD2" w14:textId="77777777" w:rsidR="0057458A" w:rsidRPr="00CF1F0D" w:rsidRDefault="0057458A">
            <w:pPr>
              <w:rPr>
                <w:sz w:val="16"/>
                <w:szCs w:val="16"/>
              </w:rPr>
            </w:pPr>
          </w:p>
        </w:tc>
        <w:tc>
          <w:tcPr>
            <w:tcW w:w="0" w:type="auto"/>
            <w:vMerge/>
          </w:tcPr>
          <w:p w14:paraId="04F1CB8C" w14:textId="77777777" w:rsidR="0057458A" w:rsidRPr="00CF1F0D" w:rsidRDefault="0057458A">
            <w:pPr>
              <w:rPr>
                <w:sz w:val="16"/>
                <w:szCs w:val="16"/>
              </w:rPr>
            </w:pPr>
          </w:p>
        </w:tc>
        <w:tc>
          <w:tcPr>
            <w:tcW w:w="0" w:type="auto"/>
            <w:vMerge/>
          </w:tcPr>
          <w:p w14:paraId="4B1A6D8F" w14:textId="6AC46390" w:rsidR="0057458A" w:rsidRPr="00CF1F0D" w:rsidRDefault="0057458A" w:rsidP="000C06F6">
            <w:pPr>
              <w:rPr>
                <w:sz w:val="16"/>
                <w:szCs w:val="16"/>
              </w:rPr>
            </w:pPr>
          </w:p>
        </w:tc>
        <w:tc>
          <w:tcPr>
            <w:tcW w:w="0" w:type="auto"/>
            <w:vMerge/>
          </w:tcPr>
          <w:p w14:paraId="4FE9ED87" w14:textId="77777777" w:rsidR="0057458A" w:rsidRPr="00CF1F0D" w:rsidRDefault="0057458A">
            <w:pPr>
              <w:rPr>
                <w:sz w:val="16"/>
                <w:szCs w:val="16"/>
              </w:rPr>
            </w:pPr>
          </w:p>
        </w:tc>
        <w:tc>
          <w:tcPr>
            <w:tcW w:w="0" w:type="auto"/>
            <w:vMerge/>
          </w:tcPr>
          <w:p w14:paraId="5C4A2111" w14:textId="0966C83B" w:rsidR="0057458A" w:rsidRDefault="0057458A" w:rsidP="00561737">
            <w:pPr>
              <w:rPr>
                <w:sz w:val="16"/>
                <w:szCs w:val="16"/>
              </w:rPr>
            </w:pPr>
          </w:p>
        </w:tc>
        <w:tc>
          <w:tcPr>
            <w:tcW w:w="0" w:type="auto"/>
          </w:tcPr>
          <w:p w14:paraId="22E37EE4" w14:textId="18FEEF71" w:rsidR="0057458A" w:rsidRDefault="0057458A" w:rsidP="00212D73">
            <w:pPr>
              <w:rPr>
                <w:sz w:val="16"/>
                <w:szCs w:val="16"/>
              </w:rPr>
            </w:pPr>
            <w:r>
              <w:rPr>
                <w:sz w:val="16"/>
                <w:szCs w:val="16"/>
              </w:rPr>
              <w:t>Supporting</w:t>
            </w:r>
          </w:p>
        </w:tc>
        <w:tc>
          <w:tcPr>
            <w:tcW w:w="0" w:type="auto"/>
          </w:tcPr>
          <w:p w14:paraId="0C87B205" w14:textId="77777777" w:rsidR="0057458A" w:rsidRDefault="0057458A" w:rsidP="00212D73">
            <w:pPr>
              <w:rPr>
                <w:sz w:val="16"/>
                <w:szCs w:val="16"/>
              </w:rPr>
            </w:pPr>
            <w:r>
              <w:rPr>
                <w:sz w:val="16"/>
                <w:szCs w:val="16"/>
              </w:rPr>
              <w:t>SF: -</w:t>
            </w:r>
          </w:p>
        </w:tc>
        <w:tc>
          <w:tcPr>
            <w:tcW w:w="0" w:type="auto"/>
          </w:tcPr>
          <w:p w14:paraId="4CC51E57" w14:textId="77777777" w:rsidR="0057458A" w:rsidRDefault="0057458A" w:rsidP="00212D73">
            <w:pPr>
              <w:rPr>
                <w:sz w:val="16"/>
                <w:szCs w:val="16"/>
              </w:rPr>
            </w:pPr>
            <w:r w:rsidRPr="0069149E">
              <w:rPr>
                <w:sz w:val="16"/>
                <w:szCs w:val="16"/>
              </w:rPr>
              <w:t>Soil carbon to 1 m (kg C</w:t>
            </w:r>
            <w:r>
              <w:rPr>
                <w:sz w:val="16"/>
                <w:szCs w:val="16"/>
              </w:rPr>
              <w:t>/m</w:t>
            </w:r>
            <w:r w:rsidRPr="0069149E">
              <w:rPr>
                <w:sz w:val="16"/>
                <w:szCs w:val="16"/>
                <w:vertAlign w:val="superscript"/>
              </w:rPr>
              <w:t>2</w:t>
            </w:r>
            <w:r w:rsidRPr="0069149E">
              <w:rPr>
                <w:sz w:val="16"/>
                <w:szCs w:val="16"/>
              </w:rPr>
              <w:t>)</w:t>
            </w:r>
          </w:p>
        </w:tc>
        <w:tc>
          <w:tcPr>
            <w:tcW w:w="2534" w:type="dxa"/>
          </w:tcPr>
          <w:p w14:paraId="4129D61C" w14:textId="77777777" w:rsidR="0057458A" w:rsidRPr="00021EC4" w:rsidRDefault="0057458A" w:rsidP="00021EC4">
            <w:pPr>
              <w:tabs>
                <w:tab w:val="left" w:pos="1120"/>
              </w:tabs>
              <w:rPr>
                <w:sz w:val="16"/>
                <w:szCs w:val="16"/>
              </w:rPr>
            </w:pPr>
            <w:r w:rsidRPr="00021EC4">
              <w:rPr>
                <w:sz w:val="16"/>
                <w:szCs w:val="16"/>
              </w:rPr>
              <w:t>Soil carbon levels to 1 m depth was 6.5 (± 0.8) kg C m</w:t>
            </w:r>
            <w:r w:rsidRPr="00021EC4">
              <w:rPr>
                <w:sz w:val="16"/>
                <w:szCs w:val="16"/>
                <w:vertAlign w:val="superscript"/>
              </w:rPr>
              <w:t>−2</w:t>
            </w:r>
            <w:r w:rsidRPr="00021EC4">
              <w:rPr>
                <w:sz w:val="16"/>
                <w:szCs w:val="16"/>
              </w:rPr>
              <w:t xml:space="preserve"> in the reduced input </w:t>
            </w:r>
            <w:r>
              <w:rPr>
                <w:sz w:val="16"/>
                <w:szCs w:val="16"/>
              </w:rPr>
              <w:t>(</w:t>
            </w:r>
            <w:r w:rsidRPr="00021EC4">
              <w:rPr>
                <w:sz w:val="16"/>
                <w:szCs w:val="16"/>
              </w:rPr>
              <w:t>p. 31</w:t>
            </w:r>
            <w:r>
              <w:rPr>
                <w:sz w:val="16"/>
                <w:szCs w:val="16"/>
              </w:rPr>
              <w:t>)</w:t>
            </w:r>
          </w:p>
          <w:p w14:paraId="7D07B63A" w14:textId="77777777" w:rsidR="0057458A" w:rsidRPr="000A1861" w:rsidRDefault="0057458A" w:rsidP="00021EC4">
            <w:pPr>
              <w:tabs>
                <w:tab w:val="left" w:pos="1120"/>
              </w:tabs>
              <w:rPr>
                <w:sz w:val="16"/>
                <w:szCs w:val="16"/>
              </w:rPr>
            </w:pPr>
            <w:r w:rsidRPr="00021EC4">
              <w:rPr>
                <w:sz w:val="16"/>
                <w:szCs w:val="16"/>
              </w:rPr>
              <w:t>Convent</w:t>
            </w:r>
            <w:r>
              <w:rPr>
                <w:sz w:val="16"/>
                <w:szCs w:val="16"/>
              </w:rPr>
              <w:t>ional was 6.9 (± 0.6) kg C m</w:t>
            </w:r>
            <w:r w:rsidRPr="00021EC4">
              <w:rPr>
                <w:sz w:val="16"/>
                <w:szCs w:val="16"/>
                <w:vertAlign w:val="superscript"/>
              </w:rPr>
              <w:t>−2</w:t>
            </w:r>
            <w:r>
              <w:rPr>
                <w:sz w:val="16"/>
                <w:szCs w:val="16"/>
              </w:rPr>
              <w:t xml:space="preserve"> (p. 33)</w:t>
            </w:r>
          </w:p>
        </w:tc>
        <w:tc>
          <w:tcPr>
            <w:tcW w:w="884" w:type="dxa"/>
            <w:shd w:val="clear" w:color="auto" w:fill="auto"/>
          </w:tcPr>
          <w:p w14:paraId="2BE6C8E8" w14:textId="7FCCDE0E" w:rsidR="0057458A" w:rsidRPr="00CF1F0D" w:rsidRDefault="0057458A">
            <w:pPr>
              <w:rPr>
                <w:sz w:val="16"/>
                <w:szCs w:val="16"/>
              </w:rPr>
            </w:pPr>
            <w:r>
              <w:rPr>
                <w:sz w:val="16"/>
                <w:szCs w:val="16"/>
              </w:rPr>
              <w:t>+/-</w:t>
            </w:r>
          </w:p>
        </w:tc>
      </w:tr>
      <w:tr w:rsidR="0057458A" w14:paraId="16C57EB6" w14:textId="77777777" w:rsidTr="001117AB">
        <w:trPr>
          <w:trHeight w:val="203"/>
        </w:trPr>
        <w:tc>
          <w:tcPr>
            <w:tcW w:w="0" w:type="auto"/>
            <w:vMerge/>
          </w:tcPr>
          <w:p w14:paraId="1AF28FDF" w14:textId="77777777" w:rsidR="0057458A" w:rsidRPr="00CF1F0D" w:rsidRDefault="0057458A">
            <w:pPr>
              <w:rPr>
                <w:sz w:val="16"/>
                <w:szCs w:val="16"/>
              </w:rPr>
            </w:pPr>
          </w:p>
        </w:tc>
        <w:tc>
          <w:tcPr>
            <w:tcW w:w="0" w:type="auto"/>
            <w:vMerge/>
          </w:tcPr>
          <w:p w14:paraId="66862A83" w14:textId="77777777" w:rsidR="0057458A" w:rsidRPr="00CF1F0D" w:rsidRDefault="0057458A">
            <w:pPr>
              <w:rPr>
                <w:sz w:val="16"/>
                <w:szCs w:val="16"/>
              </w:rPr>
            </w:pPr>
          </w:p>
        </w:tc>
        <w:tc>
          <w:tcPr>
            <w:tcW w:w="0" w:type="auto"/>
            <w:vMerge/>
          </w:tcPr>
          <w:p w14:paraId="4419CEE3" w14:textId="77777777" w:rsidR="0057458A" w:rsidRPr="00CF1F0D" w:rsidRDefault="0057458A">
            <w:pPr>
              <w:rPr>
                <w:sz w:val="16"/>
                <w:szCs w:val="16"/>
              </w:rPr>
            </w:pPr>
          </w:p>
        </w:tc>
        <w:tc>
          <w:tcPr>
            <w:tcW w:w="0" w:type="auto"/>
            <w:vMerge/>
          </w:tcPr>
          <w:p w14:paraId="2D22B880" w14:textId="77777777" w:rsidR="0057458A" w:rsidRPr="00CF1F0D" w:rsidRDefault="0057458A">
            <w:pPr>
              <w:rPr>
                <w:sz w:val="16"/>
                <w:szCs w:val="16"/>
              </w:rPr>
            </w:pPr>
          </w:p>
        </w:tc>
        <w:tc>
          <w:tcPr>
            <w:tcW w:w="0" w:type="auto"/>
            <w:vMerge/>
          </w:tcPr>
          <w:p w14:paraId="10CADDFF" w14:textId="77777777" w:rsidR="0057458A" w:rsidRPr="00CF1F0D" w:rsidRDefault="0057458A">
            <w:pPr>
              <w:rPr>
                <w:sz w:val="16"/>
                <w:szCs w:val="16"/>
              </w:rPr>
            </w:pPr>
          </w:p>
        </w:tc>
        <w:tc>
          <w:tcPr>
            <w:tcW w:w="0" w:type="auto"/>
            <w:vMerge/>
          </w:tcPr>
          <w:p w14:paraId="51B33C7A" w14:textId="77777777" w:rsidR="0057458A" w:rsidRPr="00CF1F0D" w:rsidRDefault="0057458A">
            <w:pPr>
              <w:rPr>
                <w:sz w:val="16"/>
                <w:szCs w:val="16"/>
              </w:rPr>
            </w:pPr>
          </w:p>
        </w:tc>
        <w:tc>
          <w:tcPr>
            <w:tcW w:w="0" w:type="auto"/>
            <w:vMerge/>
          </w:tcPr>
          <w:p w14:paraId="6424010A" w14:textId="77777777" w:rsidR="0057458A" w:rsidRPr="00CF1F0D" w:rsidRDefault="0057458A">
            <w:pPr>
              <w:rPr>
                <w:sz w:val="16"/>
                <w:szCs w:val="16"/>
              </w:rPr>
            </w:pPr>
          </w:p>
        </w:tc>
        <w:tc>
          <w:tcPr>
            <w:tcW w:w="0" w:type="auto"/>
            <w:vMerge/>
          </w:tcPr>
          <w:p w14:paraId="5448CBFA" w14:textId="77777777" w:rsidR="0057458A" w:rsidRPr="00CF1F0D" w:rsidRDefault="0057458A">
            <w:pPr>
              <w:rPr>
                <w:sz w:val="16"/>
                <w:szCs w:val="16"/>
              </w:rPr>
            </w:pPr>
          </w:p>
        </w:tc>
        <w:tc>
          <w:tcPr>
            <w:tcW w:w="0" w:type="auto"/>
            <w:vMerge/>
          </w:tcPr>
          <w:p w14:paraId="07C60C84" w14:textId="42CF8E54" w:rsidR="0057458A" w:rsidRPr="00CF1F0D" w:rsidRDefault="0057458A" w:rsidP="000C06F6">
            <w:pPr>
              <w:rPr>
                <w:sz w:val="16"/>
                <w:szCs w:val="16"/>
              </w:rPr>
            </w:pPr>
          </w:p>
        </w:tc>
        <w:tc>
          <w:tcPr>
            <w:tcW w:w="0" w:type="auto"/>
            <w:vMerge/>
          </w:tcPr>
          <w:p w14:paraId="53DADD7F" w14:textId="77777777" w:rsidR="0057458A" w:rsidRPr="00CF1F0D" w:rsidRDefault="0057458A">
            <w:pPr>
              <w:rPr>
                <w:sz w:val="16"/>
                <w:szCs w:val="16"/>
              </w:rPr>
            </w:pPr>
          </w:p>
        </w:tc>
        <w:tc>
          <w:tcPr>
            <w:tcW w:w="0" w:type="auto"/>
            <w:vMerge/>
          </w:tcPr>
          <w:p w14:paraId="0E703E29" w14:textId="7ECA4AAA" w:rsidR="0057458A" w:rsidRDefault="0057458A" w:rsidP="00561737">
            <w:pPr>
              <w:rPr>
                <w:sz w:val="16"/>
                <w:szCs w:val="16"/>
              </w:rPr>
            </w:pPr>
          </w:p>
        </w:tc>
        <w:tc>
          <w:tcPr>
            <w:tcW w:w="0" w:type="auto"/>
          </w:tcPr>
          <w:p w14:paraId="030D6964" w14:textId="0611453D" w:rsidR="0057458A" w:rsidRDefault="0057458A" w:rsidP="00212D73">
            <w:pPr>
              <w:rPr>
                <w:sz w:val="16"/>
                <w:szCs w:val="16"/>
              </w:rPr>
            </w:pPr>
            <w:r>
              <w:rPr>
                <w:sz w:val="16"/>
                <w:szCs w:val="16"/>
              </w:rPr>
              <w:t>Supporting</w:t>
            </w:r>
          </w:p>
        </w:tc>
        <w:tc>
          <w:tcPr>
            <w:tcW w:w="0" w:type="auto"/>
          </w:tcPr>
          <w:p w14:paraId="3490C12C" w14:textId="77777777" w:rsidR="0057458A" w:rsidRDefault="0057458A" w:rsidP="00212D73">
            <w:pPr>
              <w:rPr>
                <w:sz w:val="16"/>
                <w:szCs w:val="16"/>
              </w:rPr>
            </w:pPr>
            <w:r>
              <w:rPr>
                <w:sz w:val="16"/>
                <w:szCs w:val="16"/>
              </w:rPr>
              <w:t>BPPP: +</w:t>
            </w:r>
          </w:p>
        </w:tc>
        <w:tc>
          <w:tcPr>
            <w:tcW w:w="0" w:type="auto"/>
          </w:tcPr>
          <w:p w14:paraId="304F9665" w14:textId="77777777" w:rsidR="0057458A" w:rsidRDefault="0057458A" w:rsidP="00212D73">
            <w:pPr>
              <w:rPr>
                <w:sz w:val="16"/>
                <w:szCs w:val="16"/>
              </w:rPr>
            </w:pPr>
            <w:r w:rsidRPr="0069149E">
              <w:rPr>
                <w:sz w:val="16"/>
                <w:szCs w:val="16"/>
              </w:rPr>
              <w:t>Annual net primary productivity (t</w:t>
            </w:r>
            <w:r>
              <w:rPr>
                <w:sz w:val="16"/>
                <w:szCs w:val="16"/>
              </w:rPr>
              <w:t>/ha/year</w:t>
            </w:r>
            <w:r w:rsidRPr="0069149E">
              <w:rPr>
                <w:sz w:val="16"/>
                <w:szCs w:val="16"/>
              </w:rPr>
              <w:t>)</w:t>
            </w:r>
          </w:p>
        </w:tc>
        <w:tc>
          <w:tcPr>
            <w:tcW w:w="2534" w:type="dxa"/>
          </w:tcPr>
          <w:p w14:paraId="78497043" w14:textId="619E6DEA" w:rsidR="0057458A" w:rsidRPr="000A1861" w:rsidRDefault="0057458A" w:rsidP="005A2826">
            <w:pPr>
              <w:rPr>
                <w:sz w:val="16"/>
                <w:szCs w:val="16"/>
              </w:rPr>
            </w:pPr>
            <w:r w:rsidRPr="005A2826">
              <w:rPr>
                <w:sz w:val="16"/>
                <w:szCs w:val="16"/>
              </w:rPr>
              <w:t>Average annual net primary productivity was 8.2 (± 0.5) in the co</w:t>
            </w:r>
            <w:r>
              <w:rPr>
                <w:sz w:val="16"/>
                <w:szCs w:val="16"/>
              </w:rPr>
              <w:t xml:space="preserve">nventional system; </w:t>
            </w:r>
            <w:r w:rsidRPr="005A2826">
              <w:rPr>
                <w:sz w:val="16"/>
                <w:szCs w:val="16"/>
              </w:rPr>
              <w:t>8.9 (± 0</w:t>
            </w:r>
            <w:r>
              <w:rPr>
                <w:sz w:val="16"/>
                <w:szCs w:val="16"/>
              </w:rPr>
              <w:t>.3) in the reduced input system (</w:t>
            </w:r>
            <w:r w:rsidRPr="005A2826">
              <w:rPr>
                <w:sz w:val="16"/>
                <w:szCs w:val="16"/>
              </w:rPr>
              <w:t>p. 33</w:t>
            </w:r>
            <w:r>
              <w:rPr>
                <w:sz w:val="16"/>
                <w:szCs w:val="16"/>
              </w:rPr>
              <w:t>)</w:t>
            </w:r>
          </w:p>
        </w:tc>
        <w:tc>
          <w:tcPr>
            <w:tcW w:w="884" w:type="dxa"/>
            <w:shd w:val="clear" w:color="auto" w:fill="auto"/>
          </w:tcPr>
          <w:p w14:paraId="3464B6CC" w14:textId="12624581" w:rsidR="0057458A" w:rsidRPr="00CF1F0D" w:rsidRDefault="0057458A">
            <w:pPr>
              <w:rPr>
                <w:sz w:val="16"/>
                <w:szCs w:val="16"/>
              </w:rPr>
            </w:pPr>
            <w:r>
              <w:rPr>
                <w:sz w:val="16"/>
                <w:szCs w:val="16"/>
              </w:rPr>
              <w:t>+/+</w:t>
            </w:r>
          </w:p>
        </w:tc>
      </w:tr>
      <w:tr w:rsidR="0057458A" w14:paraId="6856C466" w14:textId="77777777" w:rsidTr="001117AB">
        <w:trPr>
          <w:trHeight w:val="203"/>
        </w:trPr>
        <w:tc>
          <w:tcPr>
            <w:tcW w:w="0" w:type="auto"/>
            <w:vMerge/>
          </w:tcPr>
          <w:p w14:paraId="319AD459" w14:textId="77777777" w:rsidR="0057458A" w:rsidRPr="00CF1F0D" w:rsidRDefault="0057458A">
            <w:pPr>
              <w:rPr>
                <w:sz w:val="16"/>
                <w:szCs w:val="16"/>
              </w:rPr>
            </w:pPr>
          </w:p>
        </w:tc>
        <w:tc>
          <w:tcPr>
            <w:tcW w:w="0" w:type="auto"/>
            <w:vMerge/>
          </w:tcPr>
          <w:p w14:paraId="1BD13812" w14:textId="77777777" w:rsidR="0057458A" w:rsidRPr="00CF1F0D" w:rsidRDefault="0057458A">
            <w:pPr>
              <w:rPr>
                <w:sz w:val="16"/>
                <w:szCs w:val="16"/>
              </w:rPr>
            </w:pPr>
          </w:p>
        </w:tc>
        <w:tc>
          <w:tcPr>
            <w:tcW w:w="0" w:type="auto"/>
            <w:vMerge/>
          </w:tcPr>
          <w:p w14:paraId="4460C6EE" w14:textId="77777777" w:rsidR="0057458A" w:rsidRPr="00CF1F0D" w:rsidRDefault="0057458A">
            <w:pPr>
              <w:rPr>
                <w:sz w:val="16"/>
                <w:szCs w:val="16"/>
              </w:rPr>
            </w:pPr>
          </w:p>
        </w:tc>
        <w:tc>
          <w:tcPr>
            <w:tcW w:w="0" w:type="auto"/>
            <w:vMerge/>
          </w:tcPr>
          <w:p w14:paraId="4FBC81BC" w14:textId="77777777" w:rsidR="0057458A" w:rsidRPr="00CF1F0D" w:rsidRDefault="0057458A">
            <w:pPr>
              <w:rPr>
                <w:sz w:val="16"/>
                <w:szCs w:val="16"/>
              </w:rPr>
            </w:pPr>
          </w:p>
        </w:tc>
        <w:tc>
          <w:tcPr>
            <w:tcW w:w="0" w:type="auto"/>
            <w:vMerge/>
          </w:tcPr>
          <w:p w14:paraId="164959CF" w14:textId="77777777" w:rsidR="0057458A" w:rsidRPr="00CF1F0D" w:rsidRDefault="0057458A">
            <w:pPr>
              <w:rPr>
                <w:sz w:val="16"/>
                <w:szCs w:val="16"/>
              </w:rPr>
            </w:pPr>
          </w:p>
        </w:tc>
        <w:tc>
          <w:tcPr>
            <w:tcW w:w="0" w:type="auto"/>
            <w:vMerge/>
          </w:tcPr>
          <w:p w14:paraId="170728E0" w14:textId="77777777" w:rsidR="0057458A" w:rsidRPr="00CF1F0D" w:rsidRDefault="0057458A">
            <w:pPr>
              <w:rPr>
                <w:sz w:val="16"/>
                <w:szCs w:val="16"/>
              </w:rPr>
            </w:pPr>
          </w:p>
        </w:tc>
        <w:tc>
          <w:tcPr>
            <w:tcW w:w="0" w:type="auto"/>
            <w:vMerge/>
          </w:tcPr>
          <w:p w14:paraId="08B7E894" w14:textId="77777777" w:rsidR="0057458A" w:rsidRPr="00CF1F0D" w:rsidRDefault="0057458A">
            <w:pPr>
              <w:rPr>
                <w:sz w:val="16"/>
                <w:szCs w:val="16"/>
              </w:rPr>
            </w:pPr>
          </w:p>
        </w:tc>
        <w:tc>
          <w:tcPr>
            <w:tcW w:w="0" w:type="auto"/>
            <w:vMerge/>
          </w:tcPr>
          <w:p w14:paraId="12622905" w14:textId="77777777" w:rsidR="0057458A" w:rsidRPr="00CF1F0D" w:rsidRDefault="0057458A">
            <w:pPr>
              <w:rPr>
                <w:sz w:val="16"/>
                <w:szCs w:val="16"/>
              </w:rPr>
            </w:pPr>
          </w:p>
        </w:tc>
        <w:tc>
          <w:tcPr>
            <w:tcW w:w="0" w:type="auto"/>
            <w:vMerge/>
          </w:tcPr>
          <w:p w14:paraId="5ACC6195" w14:textId="3C9EC6F0" w:rsidR="0057458A" w:rsidRPr="00CF1F0D" w:rsidRDefault="0057458A" w:rsidP="000C06F6">
            <w:pPr>
              <w:rPr>
                <w:sz w:val="16"/>
                <w:szCs w:val="16"/>
              </w:rPr>
            </w:pPr>
          </w:p>
        </w:tc>
        <w:tc>
          <w:tcPr>
            <w:tcW w:w="0" w:type="auto"/>
            <w:vMerge/>
          </w:tcPr>
          <w:p w14:paraId="6DC876E1" w14:textId="77777777" w:rsidR="0057458A" w:rsidRPr="00CF1F0D" w:rsidRDefault="0057458A">
            <w:pPr>
              <w:rPr>
                <w:sz w:val="16"/>
                <w:szCs w:val="16"/>
              </w:rPr>
            </w:pPr>
          </w:p>
        </w:tc>
        <w:tc>
          <w:tcPr>
            <w:tcW w:w="0" w:type="auto"/>
            <w:vMerge/>
          </w:tcPr>
          <w:p w14:paraId="3E858934" w14:textId="0612164B" w:rsidR="0057458A" w:rsidRDefault="0057458A" w:rsidP="00561737">
            <w:pPr>
              <w:rPr>
                <w:sz w:val="16"/>
                <w:szCs w:val="16"/>
              </w:rPr>
            </w:pPr>
          </w:p>
        </w:tc>
        <w:tc>
          <w:tcPr>
            <w:tcW w:w="0" w:type="auto"/>
          </w:tcPr>
          <w:p w14:paraId="23ED6649" w14:textId="30980EB4" w:rsidR="0057458A" w:rsidRDefault="0057458A" w:rsidP="00212D73">
            <w:pPr>
              <w:rPr>
                <w:sz w:val="16"/>
                <w:szCs w:val="16"/>
              </w:rPr>
            </w:pPr>
            <w:r>
              <w:rPr>
                <w:sz w:val="16"/>
                <w:szCs w:val="16"/>
              </w:rPr>
              <w:t>Supporting</w:t>
            </w:r>
          </w:p>
        </w:tc>
        <w:tc>
          <w:tcPr>
            <w:tcW w:w="0" w:type="auto"/>
          </w:tcPr>
          <w:p w14:paraId="6579C28D" w14:textId="77777777" w:rsidR="0057458A" w:rsidRDefault="0057458A" w:rsidP="00212D73">
            <w:pPr>
              <w:rPr>
                <w:sz w:val="16"/>
                <w:szCs w:val="16"/>
              </w:rPr>
            </w:pPr>
            <w:r>
              <w:rPr>
                <w:sz w:val="16"/>
                <w:szCs w:val="16"/>
              </w:rPr>
              <w:t>BIO: +</w:t>
            </w:r>
          </w:p>
        </w:tc>
        <w:tc>
          <w:tcPr>
            <w:tcW w:w="0" w:type="auto"/>
          </w:tcPr>
          <w:p w14:paraId="0B2998BB" w14:textId="77777777" w:rsidR="0057458A" w:rsidRDefault="0057458A" w:rsidP="00212D73">
            <w:pPr>
              <w:rPr>
                <w:sz w:val="16"/>
                <w:szCs w:val="16"/>
              </w:rPr>
            </w:pPr>
            <w:r w:rsidRPr="002E2D46">
              <w:rPr>
                <w:sz w:val="16"/>
                <w:szCs w:val="16"/>
              </w:rPr>
              <w:t>Plant diversity (species richness, total number of species)</w:t>
            </w:r>
          </w:p>
        </w:tc>
        <w:tc>
          <w:tcPr>
            <w:tcW w:w="2534" w:type="dxa"/>
          </w:tcPr>
          <w:p w14:paraId="55D4FAED" w14:textId="77777777" w:rsidR="0057458A" w:rsidRPr="005A2826" w:rsidRDefault="0057458A" w:rsidP="005A2826">
            <w:pPr>
              <w:rPr>
                <w:sz w:val="16"/>
                <w:szCs w:val="16"/>
              </w:rPr>
            </w:pPr>
            <w:r w:rsidRPr="005A2826">
              <w:rPr>
                <w:sz w:val="16"/>
                <w:szCs w:val="16"/>
              </w:rPr>
              <w:t>Plant diversity</w:t>
            </w:r>
            <w:r>
              <w:rPr>
                <w:sz w:val="16"/>
                <w:szCs w:val="16"/>
              </w:rPr>
              <w:t xml:space="preserve"> </w:t>
            </w:r>
            <w:r w:rsidRPr="005A2826">
              <w:rPr>
                <w:sz w:val="16"/>
                <w:szCs w:val="16"/>
              </w:rPr>
              <w:t>was lowest in the conventional system (38.8 ± 2.3 species</w:t>
            </w:r>
            <w:r>
              <w:rPr>
                <w:sz w:val="16"/>
                <w:szCs w:val="16"/>
              </w:rPr>
              <w:t>) (p. 31)</w:t>
            </w:r>
          </w:p>
          <w:p w14:paraId="66AB2A64" w14:textId="77777777" w:rsidR="0057458A" w:rsidRPr="000A1861" w:rsidRDefault="0057458A" w:rsidP="005A2826">
            <w:pPr>
              <w:rPr>
                <w:sz w:val="16"/>
                <w:szCs w:val="16"/>
              </w:rPr>
            </w:pPr>
            <w:r w:rsidRPr="005A2826">
              <w:rPr>
                <w:sz w:val="16"/>
                <w:szCs w:val="16"/>
              </w:rPr>
              <w:t xml:space="preserve">Reduced input system had 77.3 ± 1.7 species </w:t>
            </w:r>
            <w:r>
              <w:rPr>
                <w:sz w:val="16"/>
                <w:szCs w:val="16"/>
              </w:rPr>
              <w:t>(</w:t>
            </w:r>
            <w:r w:rsidRPr="005A2826">
              <w:rPr>
                <w:sz w:val="16"/>
                <w:szCs w:val="16"/>
              </w:rPr>
              <w:t>p. 33</w:t>
            </w:r>
            <w:r>
              <w:rPr>
                <w:sz w:val="16"/>
                <w:szCs w:val="16"/>
              </w:rPr>
              <w:t>)</w:t>
            </w:r>
          </w:p>
        </w:tc>
        <w:tc>
          <w:tcPr>
            <w:tcW w:w="884" w:type="dxa"/>
            <w:shd w:val="clear" w:color="auto" w:fill="auto"/>
          </w:tcPr>
          <w:p w14:paraId="4F86256E" w14:textId="2F508168" w:rsidR="0057458A" w:rsidRPr="00CF1F0D" w:rsidRDefault="0057458A">
            <w:pPr>
              <w:rPr>
                <w:sz w:val="16"/>
                <w:szCs w:val="16"/>
              </w:rPr>
            </w:pPr>
            <w:r>
              <w:rPr>
                <w:sz w:val="16"/>
                <w:szCs w:val="16"/>
              </w:rPr>
              <w:t>+/+</w:t>
            </w:r>
          </w:p>
        </w:tc>
      </w:tr>
      <w:tr w:rsidR="0057458A" w14:paraId="4804628D" w14:textId="77777777" w:rsidTr="001117AB">
        <w:trPr>
          <w:trHeight w:val="203"/>
        </w:trPr>
        <w:tc>
          <w:tcPr>
            <w:tcW w:w="0" w:type="auto"/>
            <w:vMerge/>
          </w:tcPr>
          <w:p w14:paraId="63B97C48" w14:textId="77777777" w:rsidR="0057458A" w:rsidRPr="00CF1F0D" w:rsidRDefault="0057458A">
            <w:pPr>
              <w:rPr>
                <w:sz w:val="16"/>
                <w:szCs w:val="16"/>
              </w:rPr>
            </w:pPr>
          </w:p>
        </w:tc>
        <w:tc>
          <w:tcPr>
            <w:tcW w:w="0" w:type="auto"/>
            <w:vMerge/>
          </w:tcPr>
          <w:p w14:paraId="5DE1C054" w14:textId="77777777" w:rsidR="0057458A" w:rsidRPr="00CF1F0D" w:rsidRDefault="0057458A">
            <w:pPr>
              <w:rPr>
                <w:sz w:val="16"/>
                <w:szCs w:val="16"/>
              </w:rPr>
            </w:pPr>
          </w:p>
        </w:tc>
        <w:tc>
          <w:tcPr>
            <w:tcW w:w="0" w:type="auto"/>
            <w:vMerge/>
          </w:tcPr>
          <w:p w14:paraId="389C3F1E" w14:textId="77777777" w:rsidR="0057458A" w:rsidRPr="00CF1F0D" w:rsidRDefault="0057458A">
            <w:pPr>
              <w:rPr>
                <w:sz w:val="16"/>
                <w:szCs w:val="16"/>
              </w:rPr>
            </w:pPr>
          </w:p>
        </w:tc>
        <w:tc>
          <w:tcPr>
            <w:tcW w:w="0" w:type="auto"/>
            <w:vMerge/>
          </w:tcPr>
          <w:p w14:paraId="5D2E2B40" w14:textId="77777777" w:rsidR="0057458A" w:rsidRPr="00CF1F0D" w:rsidRDefault="0057458A">
            <w:pPr>
              <w:rPr>
                <w:sz w:val="16"/>
                <w:szCs w:val="16"/>
              </w:rPr>
            </w:pPr>
          </w:p>
        </w:tc>
        <w:tc>
          <w:tcPr>
            <w:tcW w:w="0" w:type="auto"/>
            <w:vMerge/>
          </w:tcPr>
          <w:p w14:paraId="1FBBFD53" w14:textId="77777777" w:rsidR="0057458A" w:rsidRPr="00CF1F0D" w:rsidRDefault="0057458A">
            <w:pPr>
              <w:rPr>
                <w:sz w:val="16"/>
                <w:szCs w:val="16"/>
              </w:rPr>
            </w:pPr>
          </w:p>
        </w:tc>
        <w:tc>
          <w:tcPr>
            <w:tcW w:w="0" w:type="auto"/>
            <w:vMerge/>
          </w:tcPr>
          <w:p w14:paraId="09F221B0" w14:textId="77777777" w:rsidR="0057458A" w:rsidRPr="00CF1F0D" w:rsidRDefault="0057458A">
            <w:pPr>
              <w:rPr>
                <w:sz w:val="16"/>
                <w:szCs w:val="16"/>
              </w:rPr>
            </w:pPr>
          </w:p>
        </w:tc>
        <w:tc>
          <w:tcPr>
            <w:tcW w:w="0" w:type="auto"/>
            <w:vMerge/>
          </w:tcPr>
          <w:p w14:paraId="290309D2" w14:textId="77777777" w:rsidR="0057458A" w:rsidRPr="00CF1F0D" w:rsidRDefault="0057458A">
            <w:pPr>
              <w:rPr>
                <w:sz w:val="16"/>
                <w:szCs w:val="16"/>
              </w:rPr>
            </w:pPr>
          </w:p>
        </w:tc>
        <w:tc>
          <w:tcPr>
            <w:tcW w:w="0" w:type="auto"/>
            <w:vMerge/>
          </w:tcPr>
          <w:p w14:paraId="749C8F8F" w14:textId="77777777" w:rsidR="0057458A" w:rsidRPr="00CF1F0D" w:rsidRDefault="0057458A">
            <w:pPr>
              <w:rPr>
                <w:sz w:val="16"/>
                <w:szCs w:val="16"/>
              </w:rPr>
            </w:pPr>
          </w:p>
        </w:tc>
        <w:tc>
          <w:tcPr>
            <w:tcW w:w="0" w:type="auto"/>
            <w:vMerge/>
          </w:tcPr>
          <w:p w14:paraId="353C4BB9" w14:textId="572AFCFE" w:rsidR="0057458A" w:rsidRPr="00CF1F0D" w:rsidRDefault="0057458A" w:rsidP="000C06F6">
            <w:pPr>
              <w:rPr>
                <w:sz w:val="16"/>
                <w:szCs w:val="16"/>
              </w:rPr>
            </w:pPr>
          </w:p>
        </w:tc>
        <w:tc>
          <w:tcPr>
            <w:tcW w:w="0" w:type="auto"/>
            <w:vMerge/>
          </w:tcPr>
          <w:p w14:paraId="6531CBE6" w14:textId="77777777" w:rsidR="0057458A" w:rsidRPr="00CF1F0D" w:rsidRDefault="0057458A">
            <w:pPr>
              <w:rPr>
                <w:sz w:val="16"/>
                <w:szCs w:val="16"/>
              </w:rPr>
            </w:pPr>
          </w:p>
        </w:tc>
        <w:tc>
          <w:tcPr>
            <w:tcW w:w="0" w:type="auto"/>
            <w:vMerge w:val="restart"/>
          </w:tcPr>
          <w:p w14:paraId="426832A3" w14:textId="5EB426EE" w:rsidR="0057458A" w:rsidRDefault="0057458A">
            <w:pPr>
              <w:rPr>
                <w:sz w:val="16"/>
                <w:szCs w:val="16"/>
              </w:rPr>
            </w:pPr>
            <w:r>
              <w:rPr>
                <w:sz w:val="16"/>
                <w:szCs w:val="16"/>
              </w:rPr>
              <w:t>MP: CC (Alfalfa) &amp; NM (no synthetic fertilizer/chemical inputs)</w:t>
            </w:r>
          </w:p>
        </w:tc>
        <w:tc>
          <w:tcPr>
            <w:tcW w:w="0" w:type="auto"/>
          </w:tcPr>
          <w:p w14:paraId="326B6943" w14:textId="3D05B4B4" w:rsidR="0057458A" w:rsidRDefault="0057458A" w:rsidP="00212D73">
            <w:pPr>
              <w:rPr>
                <w:sz w:val="16"/>
                <w:szCs w:val="16"/>
              </w:rPr>
            </w:pPr>
            <w:r>
              <w:rPr>
                <w:sz w:val="16"/>
                <w:szCs w:val="16"/>
              </w:rPr>
              <w:t>Provisioning</w:t>
            </w:r>
          </w:p>
        </w:tc>
        <w:tc>
          <w:tcPr>
            <w:tcW w:w="0" w:type="auto"/>
          </w:tcPr>
          <w:p w14:paraId="5DB20535" w14:textId="77777777" w:rsidR="0057458A" w:rsidRDefault="0057458A" w:rsidP="00212D73">
            <w:pPr>
              <w:rPr>
                <w:sz w:val="16"/>
                <w:szCs w:val="16"/>
              </w:rPr>
            </w:pPr>
            <w:r>
              <w:rPr>
                <w:sz w:val="16"/>
                <w:szCs w:val="16"/>
              </w:rPr>
              <w:t>FP: -</w:t>
            </w:r>
          </w:p>
        </w:tc>
        <w:tc>
          <w:tcPr>
            <w:tcW w:w="0" w:type="auto"/>
          </w:tcPr>
          <w:p w14:paraId="117EA23D" w14:textId="77777777" w:rsidR="0057458A" w:rsidRDefault="0057458A" w:rsidP="00212D73">
            <w:pPr>
              <w:rPr>
                <w:sz w:val="16"/>
                <w:szCs w:val="16"/>
              </w:rPr>
            </w:pPr>
            <w:r w:rsidRPr="004A0774">
              <w:rPr>
                <w:sz w:val="16"/>
                <w:szCs w:val="16"/>
              </w:rPr>
              <w:t>Grain yield (t</w:t>
            </w:r>
            <w:r>
              <w:rPr>
                <w:sz w:val="16"/>
                <w:szCs w:val="16"/>
              </w:rPr>
              <w:t>/ha/ year</w:t>
            </w:r>
            <w:r w:rsidRPr="004A0774">
              <w:rPr>
                <w:sz w:val="16"/>
                <w:szCs w:val="16"/>
              </w:rPr>
              <w:t>)</w:t>
            </w:r>
          </w:p>
        </w:tc>
        <w:tc>
          <w:tcPr>
            <w:tcW w:w="2534" w:type="dxa"/>
          </w:tcPr>
          <w:p w14:paraId="4222CBC9" w14:textId="46F8CE87" w:rsidR="0057458A" w:rsidRPr="00EA1CD9" w:rsidRDefault="0057458A" w:rsidP="00EA1CD9">
            <w:pPr>
              <w:rPr>
                <w:sz w:val="16"/>
                <w:szCs w:val="16"/>
              </w:rPr>
            </w:pPr>
            <w:r w:rsidRPr="00EA1CD9">
              <w:rPr>
                <w:sz w:val="16"/>
                <w:szCs w:val="16"/>
              </w:rPr>
              <w:t>Grain yield was lowest in the biologically based system (organic) (biologically based (USDA certified organic) with no chemical inputs and tillage) (2.76 ± 0.10 t ha</w:t>
            </w:r>
            <w:r w:rsidRPr="00EA1CD9">
              <w:rPr>
                <w:sz w:val="16"/>
                <w:szCs w:val="16"/>
                <w:vertAlign w:val="superscript"/>
              </w:rPr>
              <w:t>−1</w:t>
            </w:r>
            <w:r w:rsidRPr="00EA1CD9">
              <w:rPr>
                <w:sz w:val="16"/>
                <w:szCs w:val="16"/>
              </w:rPr>
              <w:t>y</w:t>
            </w:r>
            <w:r w:rsidRPr="00EA1CD9">
              <w:rPr>
                <w:sz w:val="16"/>
                <w:szCs w:val="16"/>
                <w:vertAlign w:val="superscript"/>
              </w:rPr>
              <w:t>−1</w:t>
            </w:r>
            <w:r w:rsidRPr="00EA1CD9">
              <w:rPr>
                <w:sz w:val="16"/>
                <w:szCs w:val="16"/>
              </w:rPr>
              <w:t xml:space="preserve">) </w:t>
            </w:r>
            <w:r>
              <w:rPr>
                <w:sz w:val="16"/>
                <w:szCs w:val="16"/>
              </w:rPr>
              <w:t>(</w:t>
            </w:r>
            <w:r w:rsidRPr="00EA1CD9">
              <w:rPr>
                <w:sz w:val="16"/>
                <w:szCs w:val="16"/>
              </w:rPr>
              <w:t>p. 31</w:t>
            </w:r>
            <w:r>
              <w:rPr>
                <w:sz w:val="16"/>
                <w:szCs w:val="16"/>
              </w:rPr>
              <w:t>)</w:t>
            </w:r>
          </w:p>
          <w:p w14:paraId="4BF0BEC0" w14:textId="77777777" w:rsidR="0057458A" w:rsidRPr="000A1861" w:rsidRDefault="0057458A" w:rsidP="00EA1CD9">
            <w:pPr>
              <w:rPr>
                <w:sz w:val="16"/>
                <w:szCs w:val="16"/>
              </w:rPr>
            </w:pPr>
            <w:r w:rsidRPr="00EA1CD9">
              <w:rPr>
                <w:sz w:val="16"/>
                <w:szCs w:val="16"/>
              </w:rPr>
              <w:t>Conve</w:t>
            </w:r>
            <w:r>
              <w:rPr>
                <w:sz w:val="16"/>
                <w:szCs w:val="16"/>
              </w:rPr>
              <w:t>ntional was 3.5 ± 0.2 t ha</w:t>
            </w:r>
            <w:r w:rsidRPr="00EA1CD9">
              <w:rPr>
                <w:sz w:val="16"/>
                <w:szCs w:val="16"/>
                <w:vertAlign w:val="superscript"/>
              </w:rPr>
              <w:t>−1</w:t>
            </w:r>
            <w:r>
              <w:rPr>
                <w:sz w:val="16"/>
                <w:szCs w:val="16"/>
              </w:rPr>
              <w:t>y</w:t>
            </w:r>
            <w:r w:rsidRPr="00EA1CD9">
              <w:rPr>
                <w:sz w:val="16"/>
                <w:szCs w:val="16"/>
                <w:vertAlign w:val="superscript"/>
              </w:rPr>
              <w:t>−1</w:t>
            </w:r>
            <w:r>
              <w:rPr>
                <w:sz w:val="16"/>
                <w:szCs w:val="16"/>
              </w:rPr>
              <w:t xml:space="preserve"> (</w:t>
            </w:r>
            <w:r w:rsidRPr="00EA1CD9">
              <w:rPr>
                <w:sz w:val="16"/>
                <w:szCs w:val="16"/>
              </w:rPr>
              <w:t>p. 33</w:t>
            </w:r>
            <w:r>
              <w:rPr>
                <w:sz w:val="16"/>
                <w:szCs w:val="16"/>
              </w:rPr>
              <w:t>)</w:t>
            </w:r>
          </w:p>
        </w:tc>
        <w:tc>
          <w:tcPr>
            <w:tcW w:w="884" w:type="dxa"/>
            <w:shd w:val="clear" w:color="auto" w:fill="000000" w:themeFill="text1"/>
          </w:tcPr>
          <w:p w14:paraId="6DD2B8B1" w14:textId="77777777" w:rsidR="0057458A" w:rsidRPr="00CF1F0D" w:rsidRDefault="0057458A">
            <w:pPr>
              <w:rPr>
                <w:sz w:val="16"/>
                <w:szCs w:val="16"/>
              </w:rPr>
            </w:pPr>
          </w:p>
        </w:tc>
      </w:tr>
      <w:tr w:rsidR="0057458A" w14:paraId="6A5A7E9F" w14:textId="77777777" w:rsidTr="001117AB">
        <w:trPr>
          <w:trHeight w:val="203"/>
        </w:trPr>
        <w:tc>
          <w:tcPr>
            <w:tcW w:w="0" w:type="auto"/>
            <w:vMerge/>
          </w:tcPr>
          <w:p w14:paraId="6B4585A0" w14:textId="77777777" w:rsidR="0057458A" w:rsidRPr="00CF1F0D" w:rsidRDefault="0057458A">
            <w:pPr>
              <w:rPr>
                <w:sz w:val="16"/>
                <w:szCs w:val="16"/>
              </w:rPr>
            </w:pPr>
          </w:p>
        </w:tc>
        <w:tc>
          <w:tcPr>
            <w:tcW w:w="0" w:type="auto"/>
            <w:vMerge/>
          </w:tcPr>
          <w:p w14:paraId="65243320" w14:textId="77777777" w:rsidR="0057458A" w:rsidRPr="00CF1F0D" w:rsidRDefault="0057458A">
            <w:pPr>
              <w:rPr>
                <w:sz w:val="16"/>
                <w:szCs w:val="16"/>
              </w:rPr>
            </w:pPr>
          </w:p>
        </w:tc>
        <w:tc>
          <w:tcPr>
            <w:tcW w:w="0" w:type="auto"/>
            <w:vMerge/>
          </w:tcPr>
          <w:p w14:paraId="38CA30F6" w14:textId="77777777" w:rsidR="0057458A" w:rsidRPr="00CF1F0D" w:rsidRDefault="0057458A">
            <w:pPr>
              <w:rPr>
                <w:sz w:val="16"/>
                <w:szCs w:val="16"/>
              </w:rPr>
            </w:pPr>
          </w:p>
        </w:tc>
        <w:tc>
          <w:tcPr>
            <w:tcW w:w="0" w:type="auto"/>
            <w:vMerge/>
          </w:tcPr>
          <w:p w14:paraId="3FC51B25" w14:textId="77777777" w:rsidR="0057458A" w:rsidRPr="00CF1F0D" w:rsidRDefault="0057458A">
            <w:pPr>
              <w:rPr>
                <w:sz w:val="16"/>
                <w:szCs w:val="16"/>
              </w:rPr>
            </w:pPr>
          </w:p>
        </w:tc>
        <w:tc>
          <w:tcPr>
            <w:tcW w:w="0" w:type="auto"/>
            <w:vMerge/>
          </w:tcPr>
          <w:p w14:paraId="64D4DE17" w14:textId="77777777" w:rsidR="0057458A" w:rsidRPr="00CF1F0D" w:rsidRDefault="0057458A">
            <w:pPr>
              <w:rPr>
                <w:sz w:val="16"/>
                <w:szCs w:val="16"/>
              </w:rPr>
            </w:pPr>
          </w:p>
        </w:tc>
        <w:tc>
          <w:tcPr>
            <w:tcW w:w="0" w:type="auto"/>
            <w:vMerge/>
          </w:tcPr>
          <w:p w14:paraId="5558F6FD" w14:textId="77777777" w:rsidR="0057458A" w:rsidRPr="00CF1F0D" w:rsidRDefault="0057458A">
            <w:pPr>
              <w:rPr>
                <w:sz w:val="16"/>
                <w:szCs w:val="16"/>
              </w:rPr>
            </w:pPr>
          </w:p>
        </w:tc>
        <w:tc>
          <w:tcPr>
            <w:tcW w:w="0" w:type="auto"/>
            <w:vMerge/>
          </w:tcPr>
          <w:p w14:paraId="5108318F" w14:textId="77777777" w:rsidR="0057458A" w:rsidRPr="00CF1F0D" w:rsidRDefault="0057458A">
            <w:pPr>
              <w:rPr>
                <w:sz w:val="16"/>
                <w:szCs w:val="16"/>
              </w:rPr>
            </w:pPr>
          </w:p>
        </w:tc>
        <w:tc>
          <w:tcPr>
            <w:tcW w:w="0" w:type="auto"/>
            <w:vMerge/>
          </w:tcPr>
          <w:p w14:paraId="42621922" w14:textId="77777777" w:rsidR="0057458A" w:rsidRPr="00CF1F0D" w:rsidRDefault="0057458A">
            <w:pPr>
              <w:rPr>
                <w:sz w:val="16"/>
                <w:szCs w:val="16"/>
              </w:rPr>
            </w:pPr>
          </w:p>
        </w:tc>
        <w:tc>
          <w:tcPr>
            <w:tcW w:w="0" w:type="auto"/>
            <w:vMerge/>
          </w:tcPr>
          <w:p w14:paraId="486B138E" w14:textId="77777777" w:rsidR="0057458A" w:rsidRPr="00CF1F0D" w:rsidRDefault="0057458A">
            <w:pPr>
              <w:rPr>
                <w:sz w:val="16"/>
                <w:szCs w:val="16"/>
              </w:rPr>
            </w:pPr>
          </w:p>
        </w:tc>
        <w:tc>
          <w:tcPr>
            <w:tcW w:w="0" w:type="auto"/>
            <w:vMerge/>
          </w:tcPr>
          <w:p w14:paraId="4ED9FF22" w14:textId="77777777" w:rsidR="0057458A" w:rsidRPr="00CF1F0D" w:rsidRDefault="0057458A">
            <w:pPr>
              <w:rPr>
                <w:sz w:val="16"/>
                <w:szCs w:val="16"/>
              </w:rPr>
            </w:pPr>
          </w:p>
        </w:tc>
        <w:tc>
          <w:tcPr>
            <w:tcW w:w="0" w:type="auto"/>
            <w:vMerge/>
          </w:tcPr>
          <w:p w14:paraId="1C1D9F4F" w14:textId="77777777" w:rsidR="0057458A" w:rsidRDefault="0057458A">
            <w:pPr>
              <w:rPr>
                <w:sz w:val="16"/>
                <w:szCs w:val="16"/>
              </w:rPr>
            </w:pPr>
          </w:p>
        </w:tc>
        <w:tc>
          <w:tcPr>
            <w:tcW w:w="0" w:type="auto"/>
          </w:tcPr>
          <w:p w14:paraId="37755904" w14:textId="4A2CE769" w:rsidR="0057458A" w:rsidRDefault="0057458A" w:rsidP="00212D73">
            <w:pPr>
              <w:rPr>
                <w:sz w:val="16"/>
                <w:szCs w:val="16"/>
              </w:rPr>
            </w:pPr>
            <w:r>
              <w:rPr>
                <w:sz w:val="16"/>
                <w:szCs w:val="16"/>
              </w:rPr>
              <w:t>Regulating</w:t>
            </w:r>
          </w:p>
        </w:tc>
        <w:tc>
          <w:tcPr>
            <w:tcW w:w="0" w:type="auto"/>
          </w:tcPr>
          <w:p w14:paraId="2BE4B496" w14:textId="77777777" w:rsidR="0057458A" w:rsidRDefault="0057458A" w:rsidP="00212D73">
            <w:pPr>
              <w:rPr>
                <w:sz w:val="16"/>
                <w:szCs w:val="16"/>
              </w:rPr>
            </w:pPr>
            <w:r>
              <w:rPr>
                <w:sz w:val="16"/>
                <w:szCs w:val="16"/>
              </w:rPr>
              <w:t>WPWT: +</w:t>
            </w:r>
          </w:p>
        </w:tc>
        <w:tc>
          <w:tcPr>
            <w:tcW w:w="0" w:type="auto"/>
          </w:tcPr>
          <w:p w14:paraId="7FF0B8ED" w14:textId="77777777" w:rsidR="0057458A" w:rsidRDefault="0057458A" w:rsidP="00212D73">
            <w:pPr>
              <w:rPr>
                <w:sz w:val="16"/>
                <w:szCs w:val="16"/>
              </w:rPr>
            </w:pPr>
            <w:r w:rsidRPr="004A0774">
              <w:rPr>
                <w:sz w:val="16"/>
                <w:szCs w:val="16"/>
              </w:rPr>
              <w:t>Nitrate leaching (kg NO</w:t>
            </w:r>
            <w:r w:rsidRPr="004A0774">
              <w:rPr>
                <w:sz w:val="16"/>
                <w:szCs w:val="16"/>
                <w:vertAlign w:val="subscript"/>
              </w:rPr>
              <w:t>3</w:t>
            </w:r>
            <w:r>
              <w:rPr>
                <w:sz w:val="16"/>
                <w:szCs w:val="16"/>
              </w:rPr>
              <w:t>-N/ha/year</w:t>
            </w:r>
            <w:r w:rsidRPr="004A0774">
              <w:rPr>
                <w:sz w:val="16"/>
                <w:szCs w:val="16"/>
              </w:rPr>
              <w:t>)</w:t>
            </w:r>
          </w:p>
        </w:tc>
        <w:tc>
          <w:tcPr>
            <w:tcW w:w="2534" w:type="dxa"/>
          </w:tcPr>
          <w:p w14:paraId="50F36584" w14:textId="77777777" w:rsidR="0057458A" w:rsidRPr="000A1861" w:rsidRDefault="0057458A" w:rsidP="001E7930">
            <w:pPr>
              <w:rPr>
                <w:sz w:val="16"/>
                <w:szCs w:val="16"/>
              </w:rPr>
            </w:pPr>
            <w:r w:rsidRPr="001E7930">
              <w:rPr>
                <w:sz w:val="16"/>
                <w:szCs w:val="16"/>
              </w:rPr>
              <w:t>Nitrate leaching levels varied widely across the treatments, with the highest leaching in the conventional system (62.2 ± 9.4 kg NO</w:t>
            </w:r>
            <w:r w:rsidRPr="001E7930">
              <w:rPr>
                <w:sz w:val="16"/>
                <w:szCs w:val="16"/>
                <w:vertAlign w:val="subscript"/>
              </w:rPr>
              <w:t>3</w:t>
            </w:r>
            <w:r w:rsidRPr="001E7930">
              <w:rPr>
                <w:sz w:val="16"/>
                <w:szCs w:val="16"/>
              </w:rPr>
              <w:t>−–N ha</w:t>
            </w:r>
            <w:r w:rsidRPr="001E7930">
              <w:rPr>
                <w:sz w:val="16"/>
                <w:szCs w:val="16"/>
                <w:vertAlign w:val="superscript"/>
              </w:rPr>
              <w:t>−1</w:t>
            </w:r>
            <w:r w:rsidRPr="001E7930">
              <w:rPr>
                <w:sz w:val="16"/>
                <w:szCs w:val="16"/>
              </w:rPr>
              <w:t xml:space="preserve"> y</w:t>
            </w:r>
            <w:r w:rsidRPr="001E7930">
              <w:rPr>
                <w:sz w:val="16"/>
                <w:szCs w:val="16"/>
                <w:vertAlign w:val="superscript"/>
              </w:rPr>
              <w:t>−</w:t>
            </w:r>
            <w:proofErr w:type="gramStart"/>
            <w:r w:rsidRPr="001E7930">
              <w:rPr>
                <w:sz w:val="16"/>
                <w:szCs w:val="16"/>
                <w:vertAlign w:val="superscript"/>
              </w:rPr>
              <w:t>1</w:t>
            </w:r>
            <w:r w:rsidRPr="001E7930">
              <w:rPr>
                <w:sz w:val="16"/>
                <w:szCs w:val="16"/>
              </w:rPr>
              <w:t>)…</w:t>
            </w:r>
            <w:proofErr w:type="gramEnd"/>
            <w:r w:rsidRPr="001E7930">
              <w:rPr>
                <w:sz w:val="16"/>
                <w:szCs w:val="16"/>
              </w:rPr>
              <w:t xml:space="preserve"> with the biologically based leaching the least nitrate (19.2 </w:t>
            </w:r>
            <w:r>
              <w:rPr>
                <w:sz w:val="16"/>
                <w:szCs w:val="16"/>
              </w:rPr>
              <w:t>± 0.8 kg NO</w:t>
            </w:r>
            <w:r w:rsidRPr="001E7930">
              <w:rPr>
                <w:sz w:val="16"/>
                <w:szCs w:val="16"/>
                <w:vertAlign w:val="subscript"/>
              </w:rPr>
              <w:t>3</w:t>
            </w:r>
            <w:r>
              <w:rPr>
                <w:sz w:val="16"/>
                <w:szCs w:val="16"/>
              </w:rPr>
              <w:t>−–N ha</w:t>
            </w:r>
            <w:r w:rsidRPr="001E7930">
              <w:rPr>
                <w:sz w:val="16"/>
                <w:szCs w:val="16"/>
                <w:vertAlign w:val="superscript"/>
              </w:rPr>
              <w:t>−1</w:t>
            </w:r>
            <w:r>
              <w:rPr>
                <w:sz w:val="16"/>
                <w:szCs w:val="16"/>
              </w:rPr>
              <w:t xml:space="preserve"> y</w:t>
            </w:r>
            <w:r w:rsidRPr="001E7930">
              <w:rPr>
                <w:sz w:val="16"/>
                <w:szCs w:val="16"/>
                <w:vertAlign w:val="superscript"/>
              </w:rPr>
              <w:t>−1</w:t>
            </w:r>
            <w:r>
              <w:rPr>
                <w:sz w:val="16"/>
                <w:szCs w:val="16"/>
              </w:rPr>
              <w:t>) (p. 31)</w:t>
            </w:r>
          </w:p>
        </w:tc>
        <w:tc>
          <w:tcPr>
            <w:tcW w:w="884" w:type="dxa"/>
            <w:shd w:val="clear" w:color="auto" w:fill="auto"/>
          </w:tcPr>
          <w:p w14:paraId="248A57E4" w14:textId="3F635E56" w:rsidR="0057458A" w:rsidRPr="00CF1F0D" w:rsidRDefault="0057458A">
            <w:pPr>
              <w:rPr>
                <w:sz w:val="16"/>
                <w:szCs w:val="16"/>
              </w:rPr>
            </w:pPr>
            <w:r>
              <w:rPr>
                <w:sz w:val="16"/>
                <w:szCs w:val="16"/>
              </w:rPr>
              <w:t>-/+</w:t>
            </w:r>
          </w:p>
        </w:tc>
      </w:tr>
      <w:tr w:rsidR="0057458A" w14:paraId="6F35C672" w14:textId="77777777" w:rsidTr="001117AB">
        <w:trPr>
          <w:trHeight w:val="203"/>
        </w:trPr>
        <w:tc>
          <w:tcPr>
            <w:tcW w:w="0" w:type="auto"/>
            <w:vMerge/>
          </w:tcPr>
          <w:p w14:paraId="2CB88DD4" w14:textId="77777777" w:rsidR="0057458A" w:rsidRPr="00CF1F0D" w:rsidRDefault="0057458A">
            <w:pPr>
              <w:rPr>
                <w:sz w:val="16"/>
                <w:szCs w:val="16"/>
              </w:rPr>
            </w:pPr>
          </w:p>
        </w:tc>
        <w:tc>
          <w:tcPr>
            <w:tcW w:w="0" w:type="auto"/>
            <w:vMerge/>
          </w:tcPr>
          <w:p w14:paraId="3F25BF5A" w14:textId="77777777" w:rsidR="0057458A" w:rsidRPr="00CF1F0D" w:rsidRDefault="0057458A">
            <w:pPr>
              <w:rPr>
                <w:sz w:val="16"/>
                <w:szCs w:val="16"/>
              </w:rPr>
            </w:pPr>
          </w:p>
        </w:tc>
        <w:tc>
          <w:tcPr>
            <w:tcW w:w="0" w:type="auto"/>
            <w:vMerge/>
          </w:tcPr>
          <w:p w14:paraId="262AC886" w14:textId="77777777" w:rsidR="0057458A" w:rsidRPr="00CF1F0D" w:rsidRDefault="0057458A">
            <w:pPr>
              <w:rPr>
                <w:sz w:val="16"/>
                <w:szCs w:val="16"/>
              </w:rPr>
            </w:pPr>
          </w:p>
        </w:tc>
        <w:tc>
          <w:tcPr>
            <w:tcW w:w="0" w:type="auto"/>
            <w:vMerge/>
          </w:tcPr>
          <w:p w14:paraId="525B7493" w14:textId="77777777" w:rsidR="0057458A" w:rsidRPr="00CF1F0D" w:rsidRDefault="0057458A">
            <w:pPr>
              <w:rPr>
                <w:sz w:val="16"/>
                <w:szCs w:val="16"/>
              </w:rPr>
            </w:pPr>
          </w:p>
        </w:tc>
        <w:tc>
          <w:tcPr>
            <w:tcW w:w="0" w:type="auto"/>
            <w:vMerge/>
          </w:tcPr>
          <w:p w14:paraId="617F8BD4" w14:textId="77777777" w:rsidR="0057458A" w:rsidRPr="00CF1F0D" w:rsidRDefault="0057458A">
            <w:pPr>
              <w:rPr>
                <w:sz w:val="16"/>
                <w:szCs w:val="16"/>
              </w:rPr>
            </w:pPr>
          </w:p>
        </w:tc>
        <w:tc>
          <w:tcPr>
            <w:tcW w:w="0" w:type="auto"/>
            <w:vMerge/>
          </w:tcPr>
          <w:p w14:paraId="75242857" w14:textId="77777777" w:rsidR="0057458A" w:rsidRPr="00CF1F0D" w:rsidRDefault="0057458A">
            <w:pPr>
              <w:rPr>
                <w:sz w:val="16"/>
                <w:szCs w:val="16"/>
              </w:rPr>
            </w:pPr>
          </w:p>
        </w:tc>
        <w:tc>
          <w:tcPr>
            <w:tcW w:w="0" w:type="auto"/>
            <w:vMerge/>
          </w:tcPr>
          <w:p w14:paraId="072C9A21" w14:textId="77777777" w:rsidR="0057458A" w:rsidRPr="00CF1F0D" w:rsidRDefault="0057458A">
            <w:pPr>
              <w:rPr>
                <w:sz w:val="16"/>
                <w:szCs w:val="16"/>
              </w:rPr>
            </w:pPr>
          </w:p>
        </w:tc>
        <w:tc>
          <w:tcPr>
            <w:tcW w:w="0" w:type="auto"/>
            <w:vMerge/>
          </w:tcPr>
          <w:p w14:paraId="552195AA" w14:textId="77777777" w:rsidR="0057458A" w:rsidRPr="00CF1F0D" w:rsidRDefault="0057458A">
            <w:pPr>
              <w:rPr>
                <w:sz w:val="16"/>
                <w:szCs w:val="16"/>
              </w:rPr>
            </w:pPr>
          </w:p>
        </w:tc>
        <w:tc>
          <w:tcPr>
            <w:tcW w:w="0" w:type="auto"/>
            <w:vMerge/>
          </w:tcPr>
          <w:p w14:paraId="04778503" w14:textId="77777777" w:rsidR="0057458A" w:rsidRPr="00CF1F0D" w:rsidRDefault="0057458A">
            <w:pPr>
              <w:rPr>
                <w:sz w:val="16"/>
                <w:szCs w:val="16"/>
              </w:rPr>
            </w:pPr>
          </w:p>
        </w:tc>
        <w:tc>
          <w:tcPr>
            <w:tcW w:w="0" w:type="auto"/>
            <w:vMerge/>
          </w:tcPr>
          <w:p w14:paraId="783666EE" w14:textId="77777777" w:rsidR="0057458A" w:rsidRPr="00CF1F0D" w:rsidRDefault="0057458A">
            <w:pPr>
              <w:rPr>
                <w:sz w:val="16"/>
                <w:szCs w:val="16"/>
              </w:rPr>
            </w:pPr>
          </w:p>
        </w:tc>
        <w:tc>
          <w:tcPr>
            <w:tcW w:w="0" w:type="auto"/>
            <w:vMerge/>
          </w:tcPr>
          <w:p w14:paraId="5A17A40F" w14:textId="77777777" w:rsidR="0057458A" w:rsidRDefault="0057458A">
            <w:pPr>
              <w:rPr>
                <w:sz w:val="16"/>
                <w:szCs w:val="16"/>
              </w:rPr>
            </w:pPr>
          </w:p>
        </w:tc>
        <w:tc>
          <w:tcPr>
            <w:tcW w:w="0" w:type="auto"/>
          </w:tcPr>
          <w:p w14:paraId="57FDA6FE" w14:textId="714DE065" w:rsidR="0057458A" w:rsidRDefault="0057458A" w:rsidP="00212D73">
            <w:pPr>
              <w:rPr>
                <w:sz w:val="16"/>
                <w:szCs w:val="16"/>
              </w:rPr>
            </w:pPr>
            <w:r>
              <w:rPr>
                <w:sz w:val="16"/>
                <w:szCs w:val="16"/>
              </w:rPr>
              <w:t>Regulating</w:t>
            </w:r>
          </w:p>
        </w:tc>
        <w:tc>
          <w:tcPr>
            <w:tcW w:w="0" w:type="auto"/>
          </w:tcPr>
          <w:p w14:paraId="38FC4C6B" w14:textId="77777777" w:rsidR="0057458A" w:rsidRDefault="0057458A" w:rsidP="00212D73">
            <w:pPr>
              <w:rPr>
                <w:sz w:val="16"/>
                <w:szCs w:val="16"/>
              </w:rPr>
            </w:pPr>
            <w:r>
              <w:rPr>
                <w:sz w:val="16"/>
                <w:szCs w:val="16"/>
              </w:rPr>
              <w:t>WRSR: +</w:t>
            </w:r>
          </w:p>
        </w:tc>
        <w:tc>
          <w:tcPr>
            <w:tcW w:w="0" w:type="auto"/>
          </w:tcPr>
          <w:p w14:paraId="420C7F29" w14:textId="77777777" w:rsidR="0057458A" w:rsidRDefault="0057458A" w:rsidP="00212D73">
            <w:pPr>
              <w:rPr>
                <w:sz w:val="16"/>
                <w:szCs w:val="16"/>
              </w:rPr>
            </w:pPr>
            <w:r>
              <w:rPr>
                <w:sz w:val="16"/>
                <w:szCs w:val="16"/>
              </w:rPr>
              <w:t>Drainage (mm/year</w:t>
            </w:r>
            <w:r w:rsidRPr="00A8497F">
              <w:rPr>
                <w:sz w:val="16"/>
                <w:szCs w:val="16"/>
              </w:rPr>
              <w:t>)</w:t>
            </w:r>
          </w:p>
        </w:tc>
        <w:tc>
          <w:tcPr>
            <w:tcW w:w="2534" w:type="dxa"/>
          </w:tcPr>
          <w:p w14:paraId="74771D03" w14:textId="77777777" w:rsidR="0057458A" w:rsidRPr="000A1861" w:rsidRDefault="0057458A" w:rsidP="005547F4">
            <w:pPr>
              <w:rPr>
                <w:sz w:val="16"/>
                <w:szCs w:val="16"/>
              </w:rPr>
            </w:pPr>
            <w:r w:rsidRPr="005547F4">
              <w:rPr>
                <w:sz w:val="16"/>
                <w:szCs w:val="16"/>
              </w:rPr>
              <w:t>Intermediate levels of drainage were seen in the conventional system (335 mm y</w:t>
            </w:r>
            <w:r w:rsidRPr="005547F4">
              <w:rPr>
                <w:sz w:val="16"/>
                <w:szCs w:val="16"/>
                <w:vertAlign w:val="superscript"/>
              </w:rPr>
              <w:t>-1</w:t>
            </w:r>
            <w:r w:rsidRPr="005547F4">
              <w:rPr>
                <w:sz w:val="16"/>
                <w:szCs w:val="16"/>
              </w:rPr>
              <w:t>). The lowest levels were seen among the biologically based annual systems (219 mm y</w:t>
            </w:r>
            <w:r w:rsidRPr="005547F4">
              <w:rPr>
                <w:sz w:val="16"/>
                <w:szCs w:val="16"/>
                <w:vertAlign w:val="superscript"/>
              </w:rPr>
              <w:t>-1</w:t>
            </w:r>
            <w:r w:rsidRPr="005547F4">
              <w:rPr>
                <w:sz w:val="16"/>
                <w:szCs w:val="16"/>
              </w:rPr>
              <w:t xml:space="preserve">) </w:t>
            </w:r>
            <w:r>
              <w:rPr>
                <w:sz w:val="16"/>
                <w:szCs w:val="16"/>
              </w:rPr>
              <w:t>(</w:t>
            </w:r>
            <w:r w:rsidRPr="005547F4">
              <w:rPr>
                <w:sz w:val="16"/>
                <w:szCs w:val="16"/>
              </w:rPr>
              <w:t>p. 31</w:t>
            </w:r>
            <w:r>
              <w:rPr>
                <w:sz w:val="16"/>
                <w:szCs w:val="16"/>
              </w:rPr>
              <w:t>)</w:t>
            </w:r>
          </w:p>
        </w:tc>
        <w:tc>
          <w:tcPr>
            <w:tcW w:w="884" w:type="dxa"/>
            <w:shd w:val="clear" w:color="auto" w:fill="auto"/>
          </w:tcPr>
          <w:p w14:paraId="18A0E31E" w14:textId="082796B6" w:rsidR="0057458A" w:rsidRPr="00CF1F0D" w:rsidRDefault="0057458A">
            <w:pPr>
              <w:rPr>
                <w:sz w:val="16"/>
                <w:szCs w:val="16"/>
              </w:rPr>
            </w:pPr>
            <w:r>
              <w:rPr>
                <w:sz w:val="16"/>
                <w:szCs w:val="16"/>
              </w:rPr>
              <w:t>-/+</w:t>
            </w:r>
          </w:p>
        </w:tc>
      </w:tr>
      <w:tr w:rsidR="0057458A" w14:paraId="7CAE7F9A" w14:textId="77777777" w:rsidTr="001117AB">
        <w:trPr>
          <w:trHeight w:val="203"/>
        </w:trPr>
        <w:tc>
          <w:tcPr>
            <w:tcW w:w="0" w:type="auto"/>
            <w:vMerge/>
          </w:tcPr>
          <w:p w14:paraId="7D0AE75D" w14:textId="77777777" w:rsidR="0057458A" w:rsidRPr="00CF1F0D" w:rsidRDefault="0057458A">
            <w:pPr>
              <w:rPr>
                <w:sz w:val="16"/>
                <w:szCs w:val="16"/>
              </w:rPr>
            </w:pPr>
          </w:p>
        </w:tc>
        <w:tc>
          <w:tcPr>
            <w:tcW w:w="0" w:type="auto"/>
            <w:vMerge/>
          </w:tcPr>
          <w:p w14:paraId="265AE6FA" w14:textId="77777777" w:rsidR="0057458A" w:rsidRPr="00CF1F0D" w:rsidRDefault="0057458A">
            <w:pPr>
              <w:rPr>
                <w:sz w:val="16"/>
                <w:szCs w:val="16"/>
              </w:rPr>
            </w:pPr>
          </w:p>
        </w:tc>
        <w:tc>
          <w:tcPr>
            <w:tcW w:w="0" w:type="auto"/>
            <w:vMerge/>
          </w:tcPr>
          <w:p w14:paraId="085BD8F8" w14:textId="77777777" w:rsidR="0057458A" w:rsidRPr="00CF1F0D" w:rsidRDefault="0057458A">
            <w:pPr>
              <w:rPr>
                <w:sz w:val="16"/>
                <w:szCs w:val="16"/>
              </w:rPr>
            </w:pPr>
          </w:p>
        </w:tc>
        <w:tc>
          <w:tcPr>
            <w:tcW w:w="0" w:type="auto"/>
            <w:vMerge/>
          </w:tcPr>
          <w:p w14:paraId="469F54E5" w14:textId="77777777" w:rsidR="0057458A" w:rsidRPr="00CF1F0D" w:rsidRDefault="0057458A">
            <w:pPr>
              <w:rPr>
                <w:sz w:val="16"/>
                <w:szCs w:val="16"/>
              </w:rPr>
            </w:pPr>
          </w:p>
        </w:tc>
        <w:tc>
          <w:tcPr>
            <w:tcW w:w="0" w:type="auto"/>
            <w:vMerge/>
          </w:tcPr>
          <w:p w14:paraId="3C8FCD7E" w14:textId="77777777" w:rsidR="0057458A" w:rsidRPr="00CF1F0D" w:rsidRDefault="0057458A">
            <w:pPr>
              <w:rPr>
                <w:sz w:val="16"/>
                <w:szCs w:val="16"/>
              </w:rPr>
            </w:pPr>
          </w:p>
        </w:tc>
        <w:tc>
          <w:tcPr>
            <w:tcW w:w="0" w:type="auto"/>
            <w:vMerge/>
          </w:tcPr>
          <w:p w14:paraId="73CB25A0" w14:textId="77777777" w:rsidR="0057458A" w:rsidRPr="00CF1F0D" w:rsidRDefault="0057458A">
            <w:pPr>
              <w:rPr>
                <w:sz w:val="16"/>
                <w:szCs w:val="16"/>
              </w:rPr>
            </w:pPr>
          </w:p>
        </w:tc>
        <w:tc>
          <w:tcPr>
            <w:tcW w:w="0" w:type="auto"/>
            <w:vMerge/>
          </w:tcPr>
          <w:p w14:paraId="536F5692" w14:textId="77777777" w:rsidR="0057458A" w:rsidRPr="00CF1F0D" w:rsidRDefault="0057458A">
            <w:pPr>
              <w:rPr>
                <w:sz w:val="16"/>
                <w:szCs w:val="16"/>
              </w:rPr>
            </w:pPr>
          </w:p>
        </w:tc>
        <w:tc>
          <w:tcPr>
            <w:tcW w:w="0" w:type="auto"/>
            <w:vMerge/>
          </w:tcPr>
          <w:p w14:paraId="71590B28" w14:textId="77777777" w:rsidR="0057458A" w:rsidRPr="00CF1F0D" w:rsidRDefault="0057458A">
            <w:pPr>
              <w:rPr>
                <w:sz w:val="16"/>
                <w:szCs w:val="16"/>
              </w:rPr>
            </w:pPr>
          </w:p>
        </w:tc>
        <w:tc>
          <w:tcPr>
            <w:tcW w:w="0" w:type="auto"/>
            <w:vMerge/>
          </w:tcPr>
          <w:p w14:paraId="000E01DC" w14:textId="77777777" w:rsidR="0057458A" w:rsidRPr="00CF1F0D" w:rsidRDefault="0057458A">
            <w:pPr>
              <w:rPr>
                <w:sz w:val="16"/>
                <w:szCs w:val="16"/>
              </w:rPr>
            </w:pPr>
          </w:p>
        </w:tc>
        <w:tc>
          <w:tcPr>
            <w:tcW w:w="0" w:type="auto"/>
            <w:vMerge/>
          </w:tcPr>
          <w:p w14:paraId="346A0002" w14:textId="77777777" w:rsidR="0057458A" w:rsidRPr="00CF1F0D" w:rsidRDefault="0057458A">
            <w:pPr>
              <w:rPr>
                <w:sz w:val="16"/>
                <w:szCs w:val="16"/>
              </w:rPr>
            </w:pPr>
          </w:p>
        </w:tc>
        <w:tc>
          <w:tcPr>
            <w:tcW w:w="0" w:type="auto"/>
            <w:vMerge/>
          </w:tcPr>
          <w:p w14:paraId="618F1136" w14:textId="77777777" w:rsidR="0057458A" w:rsidRDefault="0057458A">
            <w:pPr>
              <w:rPr>
                <w:sz w:val="16"/>
                <w:szCs w:val="16"/>
              </w:rPr>
            </w:pPr>
          </w:p>
        </w:tc>
        <w:tc>
          <w:tcPr>
            <w:tcW w:w="0" w:type="auto"/>
          </w:tcPr>
          <w:p w14:paraId="48942CD8" w14:textId="34351151" w:rsidR="0057458A" w:rsidRDefault="0057458A" w:rsidP="00212D73">
            <w:pPr>
              <w:rPr>
                <w:sz w:val="16"/>
                <w:szCs w:val="16"/>
              </w:rPr>
            </w:pPr>
            <w:r>
              <w:rPr>
                <w:sz w:val="16"/>
                <w:szCs w:val="16"/>
              </w:rPr>
              <w:t>Regulating</w:t>
            </w:r>
          </w:p>
        </w:tc>
        <w:tc>
          <w:tcPr>
            <w:tcW w:w="0" w:type="auto"/>
          </w:tcPr>
          <w:p w14:paraId="77892758" w14:textId="77777777" w:rsidR="0057458A" w:rsidRDefault="0057458A" w:rsidP="00212D73">
            <w:pPr>
              <w:rPr>
                <w:sz w:val="16"/>
                <w:szCs w:val="16"/>
              </w:rPr>
            </w:pPr>
            <w:r>
              <w:rPr>
                <w:sz w:val="16"/>
                <w:szCs w:val="16"/>
              </w:rPr>
              <w:t>CR: +</w:t>
            </w:r>
          </w:p>
        </w:tc>
        <w:tc>
          <w:tcPr>
            <w:tcW w:w="0" w:type="auto"/>
          </w:tcPr>
          <w:p w14:paraId="63B742BE" w14:textId="77777777" w:rsidR="0057458A" w:rsidRDefault="0057458A" w:rsidP="00212D73">
            <w:pPr>
              <w:rPr>
                <w:sz w:val="16"/>
                <w:szCs w:val="16"/>
              </w:rPr>
            </w:pPr>
            <w:r w:rsidRPr="00052DFF">
              <w:rPr>
                <w:sz w:val="16"/>
                <w:szCs w:val="16"/>
              </w:rPr>
              <w:t>Global warming impact (g CO</w:t>
            </w:r>
            <w:r w:rsidRPr="00052DFF">
              <w:rPr>
                <w:sz w:val="16"/>
                <w:szCs w:val="16"/>
                <w:vertAlign w:val="superscript"/>
              </w:rPr>
              <w:t>2</w:t>
            </w:r>
            <w:r w:rsidRPr="00052DFF">
              <w:rPr>
                <w:sz w:val="16"/>
                <w:szCs w:val="16"/>
              </w:rPr>
              <w:t>e</w:t>
            </w:r>
            <w:r>
              <w:rPr>
                <w:sz w:val="16"/>
                <w:szCs w:val="16"/>
              </w:rPr>
              <w:t>/m</w:t>
            </w:r>
            <w:r w:rsidRPr="00052DFF">
              <w:rPr>
                <w:sz w:val="16"/>
                <w:szCs w:val="16"/>
                <w:vertAlign w:val="superscript"/>
              </w:rPr>
              <w:t>2</w:t>
            </w:r>
            <w:r>
              <w:rPr>
                <w:sz w:val="16"/>
                <w:szCs w:val="16"/>
              </w:rPr>
              <w:t>/year</w:t>
            </w:r>
            <w:r w:rsidRPr="00052DFF">
              <w:rPr>
                <w:sz w:val="16"/>
                <w:szCs w:val="16"/>
              </w:rPr>
              <w:t>)</w:t>
            </w:r>
          </w:p>
        </w:tc>
        <w:tc>
          <w:tcPr>
            <w:tcW w:w="2534" w:type="dxa"/>
          </w:tcPr>
          <w:p w14:paraId="088862E5" w14:textId="77777777" w:rsidR="0057458A" w:rsidRPr="00613184" w:rsidRDefault="0057458A" w:rsidP="00613184">
            <w:pPr>
              <w:rPr>
                <w:sz w:val="16"/>
                <w:szCs w:val="16"/>
              </w:rPr>
            </w:pPr>
            <w:r w:rsidRPr="00613184">
              <w:rPr>
                <w:sz w:val="16"/>
                <w:szCs w:val="16"/>
              </w:rPr>
              <w:t>Negative values indicated net climate change mitigation potential. The conventional systems were the largest net emitters, with 82 g CO</w:t>
            </w:r>
            <w:r w:rsidRPr="003D797A">
              <w:rPr>
                <w:sz w:val="16"/>
                <w:szCs w:val="16"/>
                <w:vertAlign w:val="subscript"/>
              </w:rPr>
              <w:t>2</w:t>
            </w:r>
            <w:r w:rsidRPr="00613184">
              <w:rPr>
                <w:sz w:val="16"/>
                <w:szCs w:val="16"/>
              </w:rPr>
              <w:t>e m</w:t>
            </w:r>
            <w:r w:rsidRPr="003D797A">
              <w:rPr>
                <w:sz w:val="16"/>
                <w:szCs w:val="16"/>
                <w:vertAlign w:val="superscript"/>
              </w:rPr>
              <w:t>−2</w:t>
            </w:r>
            <w:r w:rsidRPr="00613184">
              <w:rPr>
                <w:sz w:val="16"/>
                <w:szCs w:val="16"/>
              </w:rPr>
              <w:t xml:space="preserve"> y</w:t>
            </w:r>
            <w:r w:rsidRPr="003D797A">
              <w:rPr>
                <w:sz w:val="16"/>
                <w:szCs w:val="16"/>
                <w:vertAlign w:val="superscript"/>
              </w:rPr>
              <w:t>−1</w:t>
            </w:r>
            <w:r w:rsidRPr="00613184">
              <w:rPr>
                <w:sz w:val="16"/>
                <w:szCs w:val="16"/>
              </w:rPr>
              <w:t xml:space="preserve"> </w:t>
            </w:r>
            <w:r>
              <w:rPr>
                <w:sz w:val="16"/>
                <w:szCs w:val="16"/>
              </w:rPr>
              <w:t>(</w:t>
            </w:r>
            <w:r w:rsidRPr="00613184">
              <w:rPr>
                <w:sz w:val="16"/>
                <w:szCs w:val="16"/>
              </w:rPr>
              <w:t>p. 31</w:t>
            </w:r>
            <w:r>
              <w:rPr>
                <w:sz w:val="16"/>
                <w:szCs w:val="16"/>
              </w:rPr>
              <w:t>)</w:t>
            </w:r>
          </w:p>
          <w:p w14:paraId="7346A5EF" w14:textId="07870980" w:rsidR="0057458A" w:rsidRPr="000A1861" w:rsidRDefault="0057458A" w:rsidP="00613184">
            <w:pPr>
              <w:rPr>
                <w:sz w:val="16"/>
                <w:szCs w:val="16"/>
              </w:rPr>
            </w:pPr>
            <w:r w:rsidRPr="00613184">
              <w:rPr>
                <w:sz w:val="16"/>
                <w:szCs w:val="16"/>
              </w:rPr>
              <w:t>Biologically based was -134 g CO</w:t>
            </w:r>
            <w:r w:rsidRPr="003D797A">
              <w:rPr>
                <w:sz w:val="16"/>
                <w:szCs w:val="16"/>
                <w:vertAlign w:val="subscript"/>
              </w:rPr>
              <w:t>2</w:t>
            </w:r>
            <w:r w:rsidRPr="00613184">
              <w:rPr>
                <w:sz w:val="16"/>
                <w:szCs w:val="16"/>
              </w:rPr>
              <w:t>e m</w:t>
            </w:r>
            <w:r w:rsidRPr="003D797A">
              <w:rPr>
                <w:sz w:val="16"/>
                <w:szCs w:val="16"/>
                <w:vertAlign w:val="superscript"/>
              </w:rPr>
              <w:t>−2</w:t>
            </w:r>
            <w:r w:rsidRPr="00613184">
              <w:rPr>
                <w:sz w:val="16"/>
                <w:szCs w:val="16"/>
              </w:rPr>
              <w:t xml:space="preserve"> y</w:t>
            </w:r>
            <w:r w:rsidRPr="003D797A">
              <w:rPr>
                <w:sz w:val="16"/>
                <w:szCs w:val="16"/>
                <w:vertAlign w:val="superscript"/>
              </w:rPr>
              <w:t>−1</w:t>
            </w:r>
            <w:r w:rsidRPr="00613184">
              <w:rPr>
                <w:sz w:val="16"/>
                <w:szCs w:val="16"/>
              </w:rPr>
              <w:t xml:space="preserve"> </w:t>
            </w:r>
            <w:r>
              <w:rPr>
                <w:sz w:val="16"/>
                <w:szCs w:val="16"/>
              </w:rPr>
              <w:t>(</w:t>
            </w:r>
            <w:r w:rsidRPr="00613184">
              <w:rPr>
                <w:sz w:val="16"/>
                <w:szCs w:val="16"/>
              </w:rPr>
              <w:t>p. 33</w:t>
            </w:r>
            <w:r>
              <w:rPr>
                <w:sz w:val="16"/>
                <w:szCs w:val="16"/>
              </w:rPr>
              <w:t>)</w:t>
            </w:r>
          </w:p>
        </w:tc>
        <w:tc>
          <w:tcPr>
            <w:tcW w:w="884" w:type="dxa"/>
            <w:shd w:val="clear" w:color="auto" w:fill="auto"/>
          </w:tcPr>
          <w:p w14:paraId="7858AB3F" w14:textId="7246B5D4" w:rsidR="0057458A" w:rsidRPr="00CF1F0D" w:rsidRDefault="0057458A">
            <w:pPr>
              <w:rPr>
                <w:sz w:val="16"/>
                <w:szCs w:val="16"/>
              </w:rPr>
            </w:pPr>
            <w:r>
              <w:rPr>
                <w:sz w:val="16"/>
                <w:szCs w:val="16"/>
              </w:rPr>
              <w:t>-/+</w:t>
            </w:r>
          </w:p>
        </w:tc>
      </w:tr>
      <w:tr w:rsidR="0057458A" w14:paraId="6577E0BF" w14:textId="77777777" w:rsidTr="001117AB">
        <w:trPr>
          <w:trHeight w:val="203"/>
        </w:trPr>
        <w:tc>
          <w:tcPr>
            <w:tcW w:w="0" w:type="auto"/>
            <w:vMerge/>
          </w:tcPr>
          <w:p w14:paraId="4D62308E" w14:textId="77777777" w:rsidR="0057458A" w:rsidRPr="00CF1F0D" w:rsidRDefault="0057458A">
            <w:pPr>
              <w:rPr>
                <w:sz w:val="16"/>
                <w:szCs w:val="16"/>
              </w:rPr>
            </w:pPr>
          </w:p>
        </w:tc>
        <w:tc>
          <w:tcPr>
            <w:tcW w:w="0" w:type="auto"/>
            <w:vMerge/>
          </w:tcPr>
          <w:p w14:paraId="4AED89EF" w14:textId="77777777" w:rsidR="0057458A" w:rsidRPr="00CF1F0D" w:rsidRDefault="0057458A">
            <w:pPr>
              <w:rPr>
                <w:sz w:val="16"/>
                <w:szCs w:val="16"/>
              </w:rPr>
            </w:pPr>
          </w:p>
        </w:tc>
        <w:tc>
          <w:tcPr>
            <w:tcW w:w="0" w:type="auto"/>
            <w:vMerge/>
          </w:tcPr>
          <w:p w14:paraId="15D16134" w14:textId="77777777" w:rsidR="0057458A" w:rsidRPr="00CF1F0D" w:rsidRDefault="0057458A">
            <w:pPr>
              <w:rPr>
                <w:sz w:val="16"/>
                <w:szCs w:val="16"/>
              </w:rPr>
            </w:pPr>
          </w:p>
        </w:tc>
        <w:tc>
          <w:tcPr>
            <w:tcW w:w="0" w:type="auto"/>
            <w:vMerge/>
          </w:tcPr>
          <w:p w14:paraId="1C8AD764" w14:textId="77777777" w:rsidR="0057458A" w:rsidRPr="00CF1F0D" w:rsidRDefault="0057458A">
            <w:pPr>
              <w:rPr>
                <w:sz w:val="16"/>
                <w:szCs w:val="16"/>
              </w:rPr>
            </w:pPr>
          </w:p>
        </w:tc>
        <w:tc>
          <w:tcPr>
            <w:tcW w:w="0" w:type="auto"/>
            <w:vMerge/>
          </w:tcPr>
          <w:p w14:paraId="6716C2C9" w14:textId="77777777" w:rsidR="0057458A" w:rsidRPr="00CF1F0D" w:rsidRDefault="0057458A">
            <w:pPr>
              <w:rPr>
                <w:sz w:val="16"/>
                <w:szCs w:val="16"/>
              </w:rPr>
            </w:pPr>
          </w:p>
        </w:tc>
        <w:tc>
          <w:tcPr>
            <w:tcW w:w="0" w:type="auto"/>
            <w:vMerge/>
          </w:tcPr>
          <w:p w14:paraId="6F3B8045" w14:textId="77777777" w:rsidR="0057458A" w:rsidRPr="00CF1F0D" w:rsidRDefault="0057458A">
            <w:pPr>
              <w:rPr>
                <w:sz w:val="16"/>
                <w:szCs w:val="16"/>
              </w:rPr>
            </w:pPr>
          </w:p>
        </w:tc>
        <w:tc>
          <w:tcPr>
            <w:tcW w:w="0" w:type="auto"/>
            <w:vMerge/>
          </w:tcPr>
          <w:p w14:paraId="58B4BC71" w14:textId="77777777" w:rsidR="0057458A" w:rsidRPr="00CF1F0D" w:rsidRDefault="0057458A">
            <w:pPr>
              <w:rPr>
                <w:sz w:val="16"/>
                <w:szCs w:val="16"/>
              </w:rPr>
            </w:pPr>
          </w:p>
        </w:tc>
        <w:tc>
          <w:tcPr>
            <w:tcW w:w="0" w:type="auto"/>
            <w:vMerge/>
          </w:tcPr>
          <w:p w14:paraId="28AE321D" w14:textId="77777777" w:rsidR="0057458A" w:rsidRPr="00CF1F0D" w:rsidRDefault="0057458A">
            <w:pPr>
              <w:rPr>
                <w:sz w:val="16"/>
                <w:szCs w:val="16"/>
              </w:rPr>
            </w:pPr>
          </w:p>
        </w:tc>
        <w:tc>
          <w:tcPr>
            <w:tcW w:w="0" w:type="auto"/>
            <w:vMerge/>
          </w:tcPr>
          <w:p w14:paraId="3DC54E10" w14:textId="77777777" w:rsidR="0057458A" w:rsidRPr="00CF1F0D" w:rsidRDefault="0057458A">
            <w:pPr>
              <w:rPr>
                <w:sz w:val="16"/>
                <w:szCs w:val="16"/>
              </w:rPr>
            </w:pPr>
          </w:p>
        </w:tc>
        <w:tc>
          <w:tcPr>
            <w:tcW w:w="0" w:type="auto"/>
            <w:vMerge/>
          </w:tcPr>
          <w:p w14:paraId="5550993F" w14:textId="77777777" w:rsidR="0057458A" w:rsidRPr="00CF1F0D" w:rsidRDefault="0057458A">
            <w:pPr>
              <w:rPr>
                <w:sz w:val="16"/>
                <w:szCs w:val="16"/>
              </w:rPr>
            </w:pPr>
          </w:p>
        </w:tc>
        <w:tc>
          <w:tcPr>
            <w:tcW w:w="0" w:type="auto"/>
            <w:vMerge/>
          </w:tcPr>
          <w:p w14:paraId="1013F323" w14:textId="77777777" w:rsidR="0057458A" w:rsidRDefault="0057458A">
            <w:pPr>
              <w:rPr>
                <w:sz w:val="16"/>
                <w:szCs w:val="16"/>
              </w:rPr>
            </w:pPr>
          </w:p>
        </w:tc>
        <w:tc>
          <w:tcPr>
            <w:tcW w:w="0" w:type="auto"/>
          </w:tcPr>
          <w:p w14:paraId="686332BF" w14:textId="042F5606" w:rsidR="0057458A" w:rsidRDefault="0057458A" w:rsidP="00212D73">
            <w:pPr>
              <w:rPr>
                <w:sz w:val="16"/>
                <w:szCs w:val="16"/>
              </w:rPr>
            </w:pPr>
            <w:r>
              <w:rPr>
                <w:sz w:val="16"/>
                <w:szCs w:val="16"/>
              </w:rPr>
              <w:t>Regulating</w:t>
            </w:r>
          </w:p>
        </w:tc>
        <w:tc>
          <w:tcPr>
            <w:tcW w:w="0" w:type="auto"/>
          </w:tcPr>
          <w:p w14:paraId="409EA998" w14:textId="77777777" w:rsidR="0057458A" w:rsidRDefault="0057458A" w:rsidP="00212D73">
            <w:pPr>
              <w:rPr>
                <w:sz w:val="16"/>
                <w:szCs w:val="16"/>
              </w:rPr>
            </w:pPr>
            <w:r>
              <w:rPr>
                <w:sz w:val="16"/>
                <w:szCs w:val="16"/>
              </w:rPr>
              <w:t>WRSR: +</w:t>
            </w:r>
          </w:p>
        </w:tc>
        <w:tc>
          <w:tcPr>
            <w:tcW w:w="0" w:type="auto"/>
          </w:tcPr>
          <w:p w14:paraId="21DD0EC0" w14:textId="77777777" w:rsidR="0057458A" w:rsidRDefault="0057458A" w:rsidP="00212D73">
            <w:pPr>
              <w:rPr>
                <w:sz w:val="16"/>
                <w:szCs w:val="16"/>
              </w:rPr>
            </w:pPr>
            <w:r w:rsidRPr="00295124">
              <w:rPr>
                <w:sz w:val="16"/>
                <w:szCs w:val="16"/>
              </w:rPr>
              <w:t>Soil water content (g H</w:t>
            </w:r>
            <w:r w:rsidRPr="00295124">
              <w:rPr>
                <w:sz w:val="16"/>
                <w:szCs w:val="16"/>
                <w:vertAlign w:val="subscript"/>
              </w:rPr>
              <w:t>2</w:t>
            </w:r>
            <w:r>
              <w:rPr>
                <w:sz w:val="16"/>
                <w:szCs w:val="16"/>
              </w:rPr>
              <w:t xml:space="preserve">O/g </w:t>
            </w:r>
            <w:r w:rsidRPr="00295124">
              <w:rPr>
                <w:sz w:val="16"/>
                <w:szCs w:val="16"/>
              </w:rPr>
              <w:t>soil)</w:t>
            </w:r>
          </w:p>
        </w:tc>
        <w:tc>
          <w:tcPr>
            <w:tcW w:w="2534" w:type="dxa"/>
          </w:tcPr>
          <w:p w14:paraId="388BB01F" w14:textId="77777777" w:rsidR="0057458A" w:rsidRPr="00267168" w:rsidRDefault="0057458A" w:rsidP="00267168">
            <w:pPr>
              <w:rPr>
                <w:sz w:val="16"/>
                <w:szCs w:val="16"/>
              </w:rPr>
            </w:pPr>
            <w:r w:rsidRPr="00267168">
              <w:rPr>
                <w:sz w:val="16"/>
                <w:szCs w:val="16"/>
              </w:rPr>
              <w:t>Average July soil water content was lowest in the conventional system at 0.11 (± 0.03) g water g</w:t>
            </w:r>
            <w:r w:rsidRPr="00267168">
              <w:rPr>
                <w:sz w:val="16"/>
                <w:szCs w:val="16"/>
                <w:vertAlign w:val="superscript"/>
              </w:rPr>
              <w:t>−1</w:t>
            </w:r>
            <w:r w:rsidRPr="00267168">
              <w:rPr>
                <w:sz w:val="16"/>
                <w:szCs w:val="16"/>
              </w:rPr>
              <w:t xml:space="preserve"> soil </w:t>
            </w:r>
            <w:r>
              <w:rPr>
                <w:sz w:val="16"/>
                <w:szCs w:val="16"/>
              </w:rPr>
              <w:t>(</w:t>
            </w:r>
            <w:r w:rsidRPr="00267168">
              <w:rPr>
                <w:sz w:val="16"/>
                <w:szCs w:val="16"/>
              </w:rPr>
              <w:t>p. 31</w:t>
            </w:r>
            <w:r>
              <w:rPr>
                <w:sz w:val="16"/>
                <w:szCs w:val="16"/>
              </w:rPr>
              <w:t>)</w:t>
            </w:r>
          </w:p>
          <w:p w14:paraId="61F05CF7" w14:textId="628419DD" w:rsidR="0057458A" w:rsidRPr="000A1861" w:rsidRDefault="0057458A" w:rsidP="00267168">
            <w:pPr>
              <w:rPr>
                <w:sz w:val="16"/>
                <w:szCs w:val="16"/>
              </w:rPr>
            </w:pPr>
            <w:r w:rsidRPr="00267168">
              <w:rPr>
                <w:sz w:val="16"/>
                <w:szCs w:val="16"/>
              </w:rPr>
              <w:t>Biologically based was 0.12 (± 0.01) g water g</w:t>
            </w:r>
            <w:r w:rsidRPr="00267168">
              <w:rPr>
                <w:sz w:val="16"/>
                <w:szCs w:val="16"/>
                <w:vertAlign w:val="superscript"/>
              </w:rPr>
              <w:t>−1</w:t>
            </w:r>
            <w:r w:rsidRPr="00267168">
              <w:rPr>
                <w:sz w:val="16"/>
                <w:szCs w:val="16"/>
              </w:rPr>
              <w:t xml:space="preserve"> soil </w:t>
            </w:r>
            <w:r>
              <w:rPr>
                <w:sz w:val="16"/>
                <w:szCs w:val="16"/>
              </w:rPr>
              <w:t>(</w:t>
            </w:r>
            <w:r w:rsidRPr="00267168">
              <w:rPr>
                <w:sz w:val="16"/>
                <w:szCs w:val="16"/>
              </w:rPr>
              <w:t>p.</w:t>
            </w:r>
            <w:r>
              <w:rPr>
                <w:sz w:val="16"/>
                <w:szCs w:val="16"/>
              </w:rPr>
              <w:t xml:space="preserve"> </w:t>
            </w:r>
            <w:r w:rsidRPr="00267168">
              <w:rPr>
                <w:sz w:val="16"/>
                <w:szCs w:val="16"/>
              </w:rPr>
              <w:t>33</w:t>
            </w:r>
            <w:r>
              <w:rPr>
                <w:sz w:val="16"/>
                <w:szCs w:val="16"/>
              </w:rPr>
              <w:t>)</w:t>
            </w:r>
          </w:p>
        </w:tc>
        <w:tc>
          <w:tcPr>
            <w:tcW w:w="884" w:type="dxa"/>
            <w:shd w:val="clear" w:color="auto" w:fill="auto"/>
          </w:tcPr>
          <w:p w14:paraId="5D2B696A" w14:textId="15717E7A" w:rsidR="0057458A" w:rsidRPr="00CF1F0D" w:rsidRDefault="0057458A">
            <w:pPr>
              <w:rPr>
                <w:sz w:val="16"/>
                <w:szCs w:val="16"/>
              </w:rPr>
            </w:pPr>
            <w:r>
              <w:rPr>
                <w:sz w:val="16"/>
                <w:szCs w:val="16"/>
              </w:rPr>
              <w:t>-/+</w:t>
            </w:r>
          </w:p>
        </w:tc>
      </w:tr>
      <w:tr w:rsidR="0057458A" w14:paraId="173C828A" w14:textId="77777777" w:rsidTr="001117AB">
        <w:trPr>
          <w:trHeight w:val="203"/>
        </w:trPr>
        <w:tc>
          <w:tcPr>
            <w:tcW w:w="0" w:type="auto"/>
            <w:vMerge/>
          </w:tcPr>
          <w:p w14:paraId="42F5E60A" w14:textId="77777777" w:rsidR="0057458A" w:rsidRPr="00CF1F0D" w:rsidRDefault="0057458A">
            <w:pPr>
              <w:rPr>
                <w:sz w:val="16"/>
                <w:szCs w:val="16"/>
              </w:rPr>
            </w:pPr>
          </w:p>
        </w:tc>
        <w:tc>
          <w:tcPr>
            <w:tcW w:w="0" w:type="auto"/>
            <w:vMerge/>
          </w:tcPr>
          <w:p w14:paraId="6E86E1A0" w14:textId="77777777" w:rsidR="0057458A" w:rsidRPr="00CF1F0D" w:rsidRDefault="0057458A">
            <w:pPr>
              <w:rPr>
                <w:sz w:val="16"/>
                <w:szCs w:val="16"/>
              </w:rPr>
            </w:pPr>
          </w:p>
        </w:tc>
        <w:tc>
          <w:tcPr>
            <w:tcW w:w="0" w:type="auto"/>
            <w:vMerge/>
          </w:tcPr>
          <w:p w14:paraId="478AA8B7" w14:textId="77777777" w:rsidR="0057458A" w:rsidRPr="00CF1F0D" w:rsidRDefault="0057458A">
            <w:pPr>
              <w:rPr>
                <w:sz w:val="16"/>
                <w:szCs w:val="16"/>
              </w:rPr>
            </w:pPr>
          </w:p>
        </w:tc>
        <w:tc>
          <w:tcPr>
            <w:tcW w:w="0" w:type="auto"/>
            <w:vMerge/>
          </w:tcPr>
          <w:p w14:paraId="2D775C68" w14:textId="77777777" w:rsidR="0057458A" w:rsidRPr="00CF1F0D" w:rsidRDefault="0057458A">
            <w:pPr>
              <w:rPr>
                <w:sz w:val="16"/>
                <w:szCs w:val="16"/>
              </w:rPr>
            </w:pPr>
          </w:p>
        </w:tc>
        <w:tc>
          <w:tcPr>
            <w:tcW w:w="0" w:type="auto"/>
            <w:vMerge/>
          </w:tcPr>
          <w:p w14:paraId="223758B4" w14:textId="77777777" w:rsidR="0057458A" w:rsidRPr="00CF1F0D" w:rsidRDefault="0057458A">
            <w:pPr>
              <w:rPr>
                <w:sz w:val="16"/>
                <w:szCs w:val="16"/>
              </w:rPr>
            </w:pPr>
          </w:p>
        </w:tc>
        <w:tc>
          <w:tcPr>
            <w:tcW w:w="0" w:type="auto"/>
            <w:vMerge/>
          </w:tcPr>
          <w:p w14:paraId="4052B952" w14:textId="77777777" w:rsidR="0057458A" w:rsidRPr="00CF1F0D" w:rsidRDefault="0057458A">
            <w:pPr>
              <w:rPr>
                <w:sz w:val="16"/>
                <w:szCs w:val="16"/>
              </w:rPr>
            </w:pPr>
          </w:p>
        </w:tc>
        <w:tc>
          <w:tcPr>
            <w:tcW w:w="0" w:type="auto"/>
            <w:vMerge/>
          </w:tcPr>
          <w:p w14:paraId="409C6704" w14:textId="77777777" w:rsidR="0057458A" w:rsidRPr="00CF1F0D" w:rsidRDefault="0057458A">
            <w:pPr>
              <w:rPr>
                <w:sz w:val="16"/>
                <w:szCs w:val="16"/>
              </w:rPr>
            </w:pPr>
          </w:p>
        </w:tc>
        <w:tc>
          <w:tcPr>
            <w:tcW w:w="0" w:type="auto"/>
            <w:vMerge/>
          </w:tcPr>
          <w:p w14:paraId="4B28D154" w14:textId="77777777" w:rsidR="0057458A" w:rsidRPr="00CF1F0D" w:rsidRDefault="0057458A">
            <w:pPr>
              <w:rPr>
                <w:sz w:val="16"/>
                <w:szCs w:val="16"/>
              </w:rPr>
            </w:pPr>
          </w:p>
        </w:tc>
        <w:tc>
          <w:tcPr>
            <w:tcW w:w="0" w:type="auto"/>
            <w:vMerge/>
          </w:tcPr>
          <w:p w14:paraId="77F36B4A" w14:textId="77777777" w:rsidR="0057458A" w:rsidRPr="00CF1F0D" w:rsidRDefault="0057458A">
            <w:pPr>
              <w:rPr>
                <w:sz w:val="16"/>
                <w:szCs w:val="16"/>
              </w:rPr>
            </w:pPr>
          </w:p>
        </w:tc>
        <w:tc>
          <w:tcPr>
            <w:tcW w:w="0" w:type="auto"/>
            <w:vMerge/>
          </w:tcPr>
          <w:p w14:paraId="5067E5AD" w14:textId="77777777" w:rsidR="0057458A" w:rsidRPr="00CF1F0D" w:rsidRDefault="0057458A">
            <w:pPr>
              <w:rPr>
                <w:sz w:val="16"/>
                <w:szCs w:val="16"/>
              </w:rPr>
            </w:pPr>
          </w:p>
        </w:tc>
        <w:tc>
          <w:tcPr>
            <w:tcW w:w="0" w:type="auto"/>
            <w:vMerge/>
          </w:tcPr>
          <w:p w14:paraId="3CE2F7FD" w14:textId="77777777" w:rsidR="0057458A" w:rsidRDefault="0057458A">
            <w:pPr>
              <w:rPr>
                <w:sz w:val="16"/>
                <w:szCs w:val="16"/>
              </w:rPr>
            </w:pPr>
          </w:p>
        </w:tc>
        <w:tc>
          <w:tcPr>
            <w:tcW w:w="0" w:type="auto"/>
          </w:tcPr>
          <w:p w14:paraId="6A506C17" w14:textId="59D6D54E" w:rsidR="0057458A" w:rsidRDefault="0057458A" w:rsidP="00212D73">
            <w:pPr>
              <w:rPr>
                <w:sz w:val="16"/>
                <w:szCs w:val="16"/>
              </w:rPr>
            </w:pPr>
            <w:r>
              <w:rPr>
                <w:sz w:val="16"/>
                <w:szCs w:val="16"/>
              </w:rPr>
              <w:t>Supporting</w:t>
            </w:r>
          </w:p>
        </w:tc>
        <w:tc>
          <w:tcPr>
            <w:tcW w:w="0" w:type="auto"/>
          </w:tcPr>
          <w:p w14:paraId="2A4F9DA0" w14:textId="77777777" w:rsidR="0057458A" w:rsidRDefault="0057458A" w:rsidP="00212D73">
            <w:pPr>
              <w:rPr>
                <w:sz w:val="16"/>
                <w:szCs w:val="16"/>
              </w:rPr>
            </w:pPr>
            <w:r>
              <w:rPr>
                <w:sz w:val="16"/>
                <w:szCs w:val="16"/>
              </w:rPr>
              <w:t>SF: +</w:t>
            </w:r>
          </w:p>
        </w:tc>
        <w:tc>
          <w:tcPr>
            <w:tcW w:w="0" w:type="auto"/>
          </w:tcPr>
          <w:p w14:paraId="4B5ED2D9" w14:textId="77777777" w:rsidR="0057458A" w:rsidRDefault="0057458A" w:rsidP="00212D73">
            <w:pPr>
              <w:rPr>
                <w:sz w:val="16"/>
                <w:szCs w:val="16"/>
              </w:rPr>
            </w:pPr>
            <w:r w:rsidRPr="0069149E">
              <w:rPr>
                <w:sz w:val="16"/>
                <w:szCs w:val="16"/>
              </w:rPr>
              <w:t>Soil carbon to 1 m (kg C</w:t>
            </w:r>
            <w:r>
              <w:rPr>
                <w:sz w:val="16"/>
                <w:szCs w:val="16"/>
              </w:rPr>
              <w:t>/m</w:t>
            </w:r>
            <w:r w:rsidRPr="0069149E">
              <w:rPr>
                <w:sz w:val="16"/>
                <w:szCs w:val="16"/>
                <w:vertAlign w:val="superscript"/>
              </w:rPr>
              <w:t>2</w:t>
            </w:r>
            <w:r w:rsidRPr="0069149E">
              <w:rPr>
                <w:sz w:val="16"/>
                <w:szCs w:val="16"/>
              </w:rPr>
              <w:t>)</w:t>
            </w:r>
          </w:p>
        </w:tc>
        <w:tc>
          <w:tcPr>
            <w:tcW w:w="2534" w:type="dxa"/>
          </w:tcPr>
          <w:p w14:paraId="0FCBB2DD" w14:textId="77777777" w:rsidR="0057458A" w:rsidRPr="00FC773E" w:rsidRDefault="0057458A" w:rsidP="00FC773E">
            <w:pPr>
              <w:rPr>
                <w:sz w:val="16"/>
                <w:szCs w:val="16"/>
              </w:rPr>
            </w:pPr>
            <w:r w:rsidRPr="00FC773E">
              <w:rPr>
                <w:sz w:val="16"/>
                <w:szCs w:val="16"/>
              </w:rPr>
              <w:t>Conventional was 6.9 (± 0.6) kg C m</w:t>
            </w:r>
            <w:r w:rsidRPr="00FC773E">
              <w:rPr>
                <w:sz w:val="16"/>
                <w:szCs w:val="16"/>
                <w:vertAlign w:val="superscript"/>
              </w:rPr>
              <w:t>−2</w:t>
            </w:r>
            <w:r w:rsidRPr="00FC773E">
              <w:rPr>
                <w:sz w:val="16"/>
                <w:szCs w:val="16"/>
              </w:rPr>
              <w:t xml:space="preserve"> </w:t>
            </w:r>
          </w:p>
          <w:p w14:paraId="14998E92" w14:textId="77777777" w:rsidR="0057458A" w:rsidRPr="00FC773E" w:rsidRDefault="0057458A" w:rsidP="00FC773E">
            <w:pPr>
              <w:rPr>
                <w:sz w:val="16"/>
                <w:szCs w:val="16"/>
              </w:rPr>
            </w:pPr>
            <w:r w:rsidRPr="00FC773E">
              <w:rPr>
                <w:sz w:val="16"/>
                <w:szCs w:val="16"/>
              </w:rPr>
              <w:t>Biologically based was 8.3 (± 0.8) kg C m</w:t>
            </w:r>
            <w:r w:rsidRPr="00FC773E">
              <w:rPr>
                <w:sz w:val="16"/>
                <w:szCs w:val="16"/>
                <w:vertAlign w:val="superscript"/>
              </w:rPr>
              <w:t>−2</w:t>
            </w:r>
            <w:r>
              <w:rPr>
                <w:sz w:val="16"/>
                <w:szCs w:val="16"/>
              </w:rPr>
              <w:t xml:space="preserve"> (p. 33)</w:t>
            </w:r>
          </w:p>
        </w:tc>
        <w:tc>
          <w:tcPr>
            <w:tcW w:w="884" w:type="dxa"/>
            <w:shd w:val="clear" w:color="auto" w:fill="auto"/>
          </w:tcPr>
          <w:p w14:paraId="61FF390D" w14:textId="314C1B39" w:rsidR="0057458A" w:rsidRPr="00CF1F0D" w:rsidRDefault="0057458A">
            <w:pPr>
              <w:rPr>
                <w:sz w:val="16"/>
                <w:szCs w:val="16"/>
              </w:rPr>
            </w:pPr>
            <w:r>
              <w:rPr>
                <w:sz w:val="16"/>
                <w:szCs w:val="16"/>
              </w:rPr>
              <w:t>-/+</w:t>
            </w:r>
          </w:p>
        </w:tc>
      </w:tr>
      <w:tr w:rsidR="0057458A" w14:paraId="504C740C" w14:textId="77777777" w:rsidTr="001117AB">
        <w:trPr>
          <w:trHeight w:val="203"/>
        </w:trPr>
        <w:tc>
          <w:tcPr>
            <w:tcW w:w="0" w:type="auto"/>
            <w:vMerge/>
          </w:tcPr>
          <w:p w14:paraId="0768A14F" w14:textId="77777777" w:rsidR="0057458A" w:rsidRPr="00CF1F0D" w:rsidRDefault="0057458A">
            <w:pPr>
              <w:rPr>
                <w:sz w:val="16"/>
                <w:szCs w:val="16"/>
              </w:rPr>
            </w:pPr>
          </w:p>
        </w:tc>
        <w:tc>
          <w:tcPr>
            <w:tcW w:w="0" w:type="auto"/>
            <w:vMerge/>
          </w:tcPr>
          <w:p w14:paraId="5400F784" w14:textId="77777777" w:rsidR="0057458A" w:rsidRPr="00CF1F0D" w:rsidRDefault="0057458A">
            <w:pPr>
              <w:rPr>
                <w:sz w:val="16"/>
                <w:szCs w:val="16"/>
              </w:rPr>
            </w:pPr>
          </w:p>
        </w:tc>
        <w:tc>
          <w:tcPr>
            <w:tcW w:w="0" w:type="auto"/>
            <w:vMerge/>
          </w:tcPr>
          <w:p w14:paraId="4424560C" w14:textId="77777777" w:rsidR="0057458A" w:rsidRPr="00CF1F0D" w:rsidRDefault="0057458A">
            <w:pPr>
              <w:rPr>
                <w:sz w:val="16"/>
                <w:szCs w:val="16"/>
              </w:rPr>
            </w:pPr>
          </w:p>
        </w:tc>
        <w:tc>
          <w:tcPr>
            <w:tcW w:w="0" w:type="auto"/>
            <w:vMerge/>
          </w:tcPr>
          <w:p w14:paraId="4105F50F" w14:textId="77777777" w:rsidR="0057458A" w:rsidRPr="00CF1F0D" w:rsidRDefault="0057458A">
            <w:pPr>
              <w:rPr>
                <w:sz w:val="16"/>
                <w:szCs w:val="16"/>
              </w:rPr>
            </w:pPr>
          </w:p>
        </w:tc>
        <w:tc>
          <w:tcPr>
            <w:tcW w:w="0" w:type="auto"/>
            <w:vMerge/>
          </w:tcPr>
          <w:p w14:paraId="69DE7150" w14:textId="77777777" w:rsidR="0057458A" w:rsidRPr="00CF1F0D" w:rsidRDefault="0057458A">
            <w:pPr>
              <w:rPr>
                <w:sz w:val="16"/>
                <w:szCs w:val="16"/>
              </w:rPr>
            </w:pPr>
          </w:p>
        </w:tc>
        <w:tc>
          <w:tcPr>
            <w:tcW w:w="0" w:type="auto"/>
            <w:vMerge/>
          </w:tcPr>
          <w:p w14:paraId="15AE0639" w14:textId="77777777" w:rsidR="0057458A" w:rsidRPr="00CF1F0D" w:rsidRDefault="0057458A">
            <w:pPr>
              <w:rPr>
                <w:sz w:val="16"/>
                <w:szCs w:val="16"/>
              </w:rPr>
            </w:pPr>
          </w:p>
        </w:tc>
        <w:tc>
          <w:tcPr>
            <w:tcW w:w="0" w:type="auto"/>
            <w:vMerge/>
          </w:tcPr>
          <w:p w14:paraId="50316B5C" w14:textId="77777777" w:rsidR="0057458A" w:rsidRPr="00CF1F0D" w:rsidRDefault="0057458A">
            <w:pPr>
              <w:rPr>
                <w:sz w:val="16"/>
                <w:szCs w:val="16"/>
              </w:rPr>
            </w:pPr>
          </w:p>
        </w:tc>
        <w:tc>
          <w:tcPr>
            <w:tcW w:w="0" w:type="auto"/>
            <w:vMerge/>
          </w:tcPr>
          <w:p w14:paraId="12F07A2C" w14:textId="77777777" w:rsidR="0057458A" w:rsidRPr="00CF1F0D" w:rsidRDefault="0057458A">
            <w:pPr>
              <w:rPr>
                <w:sz w:val="16"/>
                <w:szCs w:val="16"/>
              </w:rPr>
            </w:pPr>
          </w:p>
        </w:tc>
        <w:tc>
          <w:tcPr>
            <w:tcW w:w="0" w:type="auto"/>
            <w:vMerge/>
          </w:tcPr>
          <w:p w14:paraId="2E8BA3FB" w14:textId="77777777" w:rsidR="0057458A" w:rsidRPr="00CF1F0D" w:rsidRDefault="0057458A">
            <w:pPr>
              <w:rPr>
                <w:sz w:val="16"/>
                <w:szCs w:val="16"/>
              </w:rPr>
            </w:pPr>
          </w:p>
        </w:tc>
        <w:tc>
          <w:tcPr>
            <w:tcW w:w="0" w:type="auto"/>
            <w:vMerge/>
          </w:tcPr>
          <w:p w14:paraId="3E1E9E4A" w14:textId="77777777" w:rsidR="0057458A" w:rsidRPr="00CF1F0D" w:rsidRDefault="0057458A">
            <w:pPr>
              <w:rPr>
                <w:sz w:val="16"/>
                <w:szCs w:val="16"/>
              </w:rPr>
            </w:pPr>
          </w:p>
        </w:tc>
        <w:tc>
          <w:tcPr>
            <w:tcW w:w="0" w:type="auto"/>
            <w:vMerge/>
          </w:tcPr>
          <w:p w14:paraId="37AB4903" w14:textId="77777777" w:rsidR="0057458A" w:rsidRDefault="0057458A">
            <w:pPr>
              <w:rPr>
                <w:sz w:val="16"/>
                <w:szCs w:val="16"/>
              </w:rPr>
            </w:pPr>
          </w:p>
        </w:tc>
        <w:tc>
          <w:tcPr>
            <w:tcW w:w="0" w:type="auto"/>
          </w:tcPr>
          <w:p w14:paraId="411CC08C" w14:textId="295658C7" w:rsidR="0057458A" w:rsidRDefault="0057458A" w:rsidP="00212D73">
            <w:pPr>
              <w:rPr>
                <w:sz w:val="16"/>
                <w:szCs w:val="16"/>
              </w:rPr>
            </w:pPr>
            <w:r>
              <w:rPr>
                <w:sz w:val="16"/>
                <w:szCs w:val="16"/>
              </w:rPr>
              <w:t>Supporting</w:t>
            </w:r>
          </w:p>
        </w:tc>
        <w:tc>
          <w:tcPr>
            <w:tcW w:w="0" w:type="auto"/>
          </w:tcPr>
          <w:p w14:paraId="07138724" w14:textId="77777777" w:rsidR="0057458A" w:rsidRDefault="0057458A" w:rsidP="00212D73">
            <w:pPr>
              <w:rPr>
                <w:sz w:val="16"/>
                <w:szCs w:val="16"/>
              </w:rPr>
            </w:pPr>
            <w:r>
              <w:rPr>
                <w:sz w:val="16"/>
                <w:szCs w:val="16"/>
              </w:rPr>
              <w:t>BPPP: +</w:t>
            </w:r>
          </w:p>
        </w:tc>
        <w:tc>
          <w:tcPr>
            <w:tcW w:w="0" w:type="auto"/>
          </w:tcPr>
          <w:p w14:paraId="1334201C" w14:textId="77777777" w:rsidR="0057458A" w:rsidRDefault="0057458A" w:rsidP="00212D73">
            <w:pPr>
              <w:rPr>
                <w:sz w:val="16"/>
                <w:szCs w:val="16"/>
              </w:rPr>
            </w:pPr>
            <w:r w:rsidRPr="0069149E">
              <w:rPr>
                <w:sz w:val="16"/>
                <w:szCs w:val="16"/>
              </w:rPr>
              <w:t>Annual net primary productivity (t</w:t>
            </w:r>
            <w:r>
              <w:rPr>
                <w:sz w:val="16"/>
                <w:szCs w:val="16"/>
              </w:rPr>
              <w:t>/ha/year</w:t>
            </w:r>
            <w:r w:rsidRPr="0069149E">
              <w:rPr>
                <w:sz w:val="16"/>
                <w:szCs w:val="16"/>
              </w:rPr>
              <w:t>)</w:t>
            </w:r>
          </w:p>
        </w:tc>
        <w:tc>
          <w:tcPr>
            <w:tcW w:w="2534" w:type="dxa"/>
          </w:tcPr>
          <w:p w14:paraId="51C09635" w14:textId="54C1564C" w:rsidR="0057458A" w:rsidRPr="000A1861" w:rsidRDefault="0057458A" w:rsidP="00FC773E">
            <w:pPr>
              <w:rPr>
                <w:sz w:val="16"/>
                <w:szCs w:val="16"/>
              </w:rPr>
            </w:pPr>
            <w:r w:rsidRPr="00FC773E">
              <w:rPr>
                <w:sz w:val="16"/>
                <w:szCs w:val="16"/>
              </w:rPr>
              <w:t xml:space="preserve">Average annual net primary productivity was 8.2 (± </w:t>
            </w:r>
            <w:r>
              <w:rPr>
                <w:sz w:val="16"/>
                <w:szCs w:val="16"/>
              </w:rPr>
              <w:t xml:space="preserve">0.5) in the conventional system; </w:t>
            </w:r>
            <w:r w:rsidRPr="00FC773E">
              <w:rPr>
                <w:sz w:val="16"/>
                <w:szCs w:val="16"/>
              </w:rPr>
              <w:t xml:space="preserve">8.4 (± 0.3) in the biologically based system </w:t>
            </w:r>
            <w:r>
              <w:rPr>
                <w:sz w:val="16"/>
                <w:szCs w:val="16"/>
              </w:rPr>
              <w:t>(</w:t>
            </w:r>
            <w:r w:rsidRPr="00FC773E">
              <w:rPr>
                <w:sz w:val="16"/>
                <w:szCs w:val="16"/>
              </w:rPr>
              <w:t>p. 33</w:t>
            </w:r>
            <w:r>
              <w:rPr>
                <w:sz w:val="16"/>
                <w:szCs w:val="16"/>
              </w:rPr>
              <w:t>)</w:t>
            </w:r>
          </w:p>
        </w:tc>
        <w:tc>
          <w:tcPr>
            <w:tcW w:w="884" w:type="dxa"/>
            <w:shd w:val="clear" w:color="auto" w:fill="auto"/>
          </w:tcPr>
          <w:p w14:paraId="644F4665" w14:textId="24CEDD4E" w:rsidR="0057458A" w:rsidRPr="00CF1F0D" w:rsidRDefault="0057458A">
            <w:pPr>
              <w:rPr>
                <w:sz w:val="16"/>
                <w:szCs w:val="16"/>
              </w:rPr>
            </w:pPr>
            <w:r>
              <w:rPr>
                <w:sz w:val="16"/>
                <w:szCs w:val="16"/>
              </w:rPr>
              <w:t>-/+</w:t>
            </w:r>
          </w:p>
        </w:tc>
      </w:tr>
      <w:tr w:rsidR="0057458A" w14:paraId="1733FF64" w14:textId="77777777" w:rsidTr="001117AB">
        <w:trPr>
          <w:trHeight w:val="203"/>
        </w:trPr>
        <w:tc>
          <w:tcPr>
            <w:tcW w:w="0" w:type="auto"/>
            <w:vMerge/>
          </w:tcPr>
          <w:p w14:paraId="200CC4A8" w14:textId="77777777" w:rsidR="0057458A" w:rsidRPr="00CF1F0D" w:rsidRDefault="0057458A">
            <w:pPr>
              <w:rPr>
                <w:sz w:val="16"/>
                <w:szCs w:val="16"/>
              </w:rPr>
            </w:pPr>
          </w:p>
        </w:tc>
        <w:tc>
          <w:tcPr>
            <w:tcW w:w="0" w:type="auto"/>
            <w:vMerge/>
          </w:tcPr>
          <w:p w14:paraId="24E121C5" w14:textId="77777777" w:rsidR="0057458A" w:rsidRPr="00CF1F0D" w:rsidRDefault="0057458A">
            <w:pPr>
              <w:rPr>
                <w:sz w:val="16"/>
                <w:szCs w:val="16"/>
              </w:rPr>
            </w:pPr>
          </w:p>
        </w:tc>
        <w:tc>
          <w:tcPr>
            <w:tcW w:w="0" w:type="auto"/>
            <w:vMerge/>
          </w:tcPr>
          <w:p w14:paraId="6BD95A01" w14:textId="77777777" w:rsidR="0057458A" w:rsidRPr="00CF1F0D" w:rsidRDefault="0057458A">
            <w:pPr>
              <w:rPr>
                <w:sz w:val="16"/>
                <w:szCs w:val="16"/>
              </w:rPr>
            </w:pPr>
          </w:p>
        </w:tc>
        <w:tc>
          <w:tcPr>
            <w:tcW w:w="0" w:type="auto"/>
            <w:vMerge/>
          </w:tcPr>
          <w:p w14:paraId="0C5ED798" w14:textId="77777777" w:rsidR="0057458A" w:rsidRPr="00CF1F0D" w:rsidRDefault="0057458A">
            <w:pPr>
              <w:rPr>
                <w:sz w:val="16"/>
                <w:szCs w:val="16"/>
              </w:rPr>
            </w:pPr>
          </w:p>
        </w:tc>
        <w:tc>
          <w:tcPr>
            <w:tcW w:w="0" w:type="auto"/>
            <w:vMerge/>
          </w:tcPr>
          <w:p w14:paraId="61D102E2" w14:textId="77777777" w:rsidR="0057458A" w:rsidRPr="00CF1F0D" w:rsidRDefault="0057458A">
            <w:pPr>
              <w:rPr>
                <w:sz w:val="16"/>
                <w:szCs w:val="16"/>
              </w:rPr>
            </w:pPr>
          </w:p>
        </w:tc>
        <w:tc>
          <w:tcPr>
            <w:tcW w:w="0" w:type="auto"/>
            <w:vMerge/>
          </w:tcPr>
          <w:p w14:paraId="2A687F94" w14:textId="77777777" w:rsidR="0057458A" w:rsidRPr="00CF1F0D" w:rsidRDefault="0057458A">
            <w:pPr>
              <w:rPr>
                <w:sz w:val="16"/>
                <w:szCs w:val="16"/>
              </w:rPr>
            </w:pPr>
          </w:p>
        </w:tc>
        <w:tc>
          <w:tcPr>
            <w:tcW w:w="0" w:type="auto"/>
            <w:vMerge/>
          </w:tcPr>
          <w:p w14:paraId="05F324B0" w14:textId="77777777" w:rsidR="0057458A" w:rsidRPr="00CF1F0D" w:rsidRDefault="0057458A">
            <w:pPr>
              <w:rPr>
                <w:sz w:val="16"/>
                <w:szCs w:val="16"/>
              </w:rPr>
            </w:pPr>
          </w:p>
        </w:tc>
        <w:tc>
          <w:tcPr>
            <w:tcW w:w="0" w:type="auto"/>
            <w:vMerge/>
          </w:tcPr>
          <w:p w14:paraId="5BD33832" w14:textId="77777777" w:rsidR="0057458A" w:rsidRPr="00CF1F0D" w:rsidRDefault="0057458A">
            <w:pPr>
              <w:rPr>
                <w:sz w:val="16"/>
                <w:szCs w:val="16"/>
              </w:rPr>
            </w:pPr>
          </w:p>
        </w:tc>
        <w:tc>
          <w:tcPr>
            <w:tcW w:w="0" w:type="auto"/>
            <w:vMerge/>
          </w:tcPr>
          <w:p w14:paraId="511FC236" w14:textId="77777777" w:rsidR="0057458A" w:rsidRPr="00CF1F0D" w:rsidRDefault="0057458A">
            <w:pPr>
              <w:rPr>
                <w:sz w:val="16"/>
                <w:szCs w:val="16"/>
              </w:rPr>
            </w:pPr>
          </w:p>
        </w:tc>
        <w:tc>
          <w:tcPr>
            <w:tcW w:w="0" w:type="auto"/>
            <w:vMerge/>
          </w:tcPr>
          <w:p w14:paraId="4A6A689C" w14:textId="77777777" w:rsidR="0057458A" w:rsidRPr="00CF1F0D" w:rsidRDefault="0057458A">
            <w:pPr>
              <w:rPr>
                <w:sz w:val="16"/>
                <w:szCs w:val="16"/>
              </w:rPr>
            </w:pPr>
          </w:p>
        </w:tc>
        <w:tc>
          <w:tcPr>
            <w:tcW w:w="0" w:type="auto"/>
            <w:vMerge/>
          </w:tcPr>
          <w:p w14:paraId="6F3BFE16" w14:textId="77777777" w:rsidR="0057458A" w:rsidRDefault="0057458A">
            <w:pPr>
              <w:rPr>
                <w:sz w:val="16"/>
                <w:szCs w:val="16"/>
              </w:rPr>
            </w:pPr>
          </w:p>
        </w:tc>
        <w:tc>
          <w:tcPr>
            <w:tcW w:w="0" w:type="auto"/>
          </w:tcPr>
          <w:p w14:paraId="6B8F94E4" w14:textId="280EDE5B" w:rsidR="0057458A" w:rsidRDefault="0057458A" w:rsidP="00212D73">
            <w:pPr>
              <w:rPr>
                <w:sz w:val="16"/>
                <w:szCs w:val="16"/>
              </w:rPr>
            </w:pPr>
            <w:r>
              <w:rPr>
                <w:sz w:val="16"/>
                <w:szCs w:val="16"/>
              </w:rPr>
              <w:t>Supporting</w:t>
            </w:r>
          </w:p>
        </w:tc>
        <w:tc>
          <w:tcPr>
            <w:tcW w:w="0" w:type="auto"/>
          </w:tcPr>
          <w:p w14:paraId="7E4FD540" w14:textId="77777777" w:rsidR="0057458A" w:rsidRDefault="0057458A" w:rsidP="00212D73">
            <w:pPr>
              <w:rPr>
                <w:sz w:val="16"/>
                <w:szCs w:val="16"/>
              </w:rPr>
            </w:pPr>
            <w:r>
              <w:rPr>
                <w:sz w:val="16"/>
                <w:szCs w:val="16"/>
              </w:rPr>
              <w:t>BIO: +</w:t>
            </w:r>
          </w:p>
        </w:tc>
        <w:tc>
          <w:tcPr>
            <w:tcW w:w="0" w:type="auto"/>
          </w:tcPr>
          <w:p w14:paraId="57B50424" w14:textId="77777777" w:rsidR="0057458A" w:rsidRDefault="0057458A" w:rsidP="00212D73">
            <w:pPr>
              <w:rPr>
                <w:sz w:val="16"/>
                <w:szCs w:val="16"/>
              </w:rPr>
            </w:pPr>
            <w:r w:rsidRPr="002E2D46">
              <w:rPr>
                <w:sz w:val="16"/>
                <w:szCs w:val="16"/>
              </w:rPr>
              <w:t>Plant diversity (species richness, total number of species)</w:t>
            </w:r>
          </w:p>
        </w:tc>
        <w:tc>
          <w:tcPr>
            <w:tcW w:w="2534" w:type="dxa"/>
          </w:tcPr>
          <w:p w14:paraId="566CB7B6" w14:textId="77777777" w:rsidR="0057458A" w:rsidRPr="000A1861" w:rsidRDefault="0057458A" w:rsidP="00FC773E">
            <w:pPr>
              <w:rPr>
                <w:sz w:val="16"/>
                <w:szCs w:val="16"/>
              </w:rPr>
            </w:pPr>
            <w:r w:rsidRPr="00FC773E">
              <w:rPr>
                <w:sz w:val="16"/>
                <w:szCs w:val="16"/>
              </w:rPr>
              <w:t>Plant diversity was lowest in the conventional system (38.8 ± 2.3 species). The biologically based system had the highest plant species rich</w:t>
            </w:r>
            <w:r>
              <w:rPr>
                <w:sz w:val="16"/>
                <w:szCs w:val="16"/>
              </w:rPr>
              <w:t>ness (83.8 ± 1.7 species) (p. 31)</w:t>
            </w:r>
          </w:p>
        </w:tc>
        <w:tc>
          <w:tcPr>
            <w:tcW w:w="884" w:type="dxa"/>
            <w:shd w:val="clear" w:color="auto" w:fill="auto"/>
          </w:tcPr>
          <w:p w14:paraId="23D0AAC5" w14:textId="183F6BD8" w:rsidR="0057458A" w:rsidRPr="00CF1F0D" w:rsidRDefault="0057458A">
            <w:pPr>
              <w:rPr>
                <w:sz w:val="16"/>
                <w:szCs w:val="16"/>
              </w:rPr>
            </w:pPr>
            <w:r>
              <w:rPr>
                <w:sz w:val="16"/>
                <w:szCs w:val="16"/>
              </w:rPr>
              <w:t>-/+</w:t>
            </w:r>
          </w:p>
        </w:tc>
      </w:tr>
      <w:tr w:rsidR="002B427D" w14:paraId="37CD5307" w14:textId="77777777" w:rsidTr="001117AB">
        <w:trPr>
          <w:trHeight w:val="203"/>
        </w:trPr>
        <w:tc>
          <w:tcPr>
            <w:tcW w:w="0" w:type="auto"/>
            <w:vMerge w:val="restart"/>
          </w:tcPr>
          <w:p w14:paraId="40D95F2B" w14:textId="1B4D8C6F" w:rsidR="002B427D" w:rsidRDefault="002B427D" w:rsidP="008256BF">
            <w:pPr>
              <w:rPr>
                <w:sz w:val="16"/>
                <w:szCs w:val="16"/>
              </w:rPr>
            </w:pPr>
            <w:r>
              <w:rPr>
                <w:sz w:val="16"/>
                <w:szCs w:val="16"/>
              </w:rPr>
              <w:fldChar w:fldCharType="begin"/>
            </w:r>
            <w:r w:rsidR="00342EB0">
              <w:rPr>
                <w:sz w:val="16"/>
                <w:szCs w:val="16"/>
              </w:rPr>
              <w:instrText xml:space="preserve"> ADDIN EN.CITE &lt;EndNote&gt;&lt;Cite AuthorYear="1"&gt;&lt;Author&gt;Thompson&lt;/Author&gt;&lt;Year&gt;2014&lt;/Year&gt;&lt;RecNum&gt;38&lt;/RecNum&gt;&lt;DisplayText&gt;Thompson et al. (2014)&lt;/DisplayText&gt;&lt;record&gt;&lt;rec-number&gt;38&lt;/rec-number&gt;&lt;foreign-keys&gt;&lt;key app="EN" db-id="erpv0592cdvda6epxeavppdc9sdppr9drz9r" timestamp="1502389175"&gt;38&lt;/key&gt;&lt;/foreign-keys&gt;&lt;ref-type name="Journal Article"&gt;17&lt;/ref-type&gt;&lt;contributors&gt;&lt;authors&gt;&lt;author&gt;Thompson, C. A. J.&lt;/author&gt;&lt;author&gt;Helmers, Matthew J.&lt;/author&gt;&lt;author&gt;Isenhart, Thomas M.&lt;/author&gt;&lt;author&gt;Lawrence, J. D.&lt;/author&gt;&lt;/authors&gt;&lt;/contributors&gt;&lt;titles&gt;&lt;title&gt;Reducing Nutreient Loss: Science Shows What Works&lt;/title&gt;&lt;secondary-title&gt;Agriculture and Environment Extension Publications&lt;/secondary-title&gt;&lt;/titles&gt;&lt;periodical&gt;&lt;full-title&gt;Agriculture and Environment Extension Publications&lt;/full-title&gt;&lt;/periodical&gt;&lt;volume&gt;223&lt;/volume&gt;&lt;dates&gt;&lt;year&gt;2014&lt;/year&gt;&lt;/dates&gt;&lt;urls&gt;&lt;related-urls&gt;&lt;url&gt;&lt;style face="underline" font="default" size="100%"&gt;http://lib.dr.iastate.edu/extension_ag_pubs/223/&lt;/style&gt;&lt;/url&gt;&lt;/related-urls&gt;&lt;/urls&gt;&lt;/record&gt;&lt;/Cite&gt;&lt;/EndNote&gt;</w:instrText>
            </w:r>
            <w:r>
              <w:rPr>
                <w:sz w:val="16"/>
                <w:szCs w:val="16"/>
              </w:rPr>
              <w:fldChar w:fldCharType="separate"/>
            </w:r>
            <w:r w:rsidR="00342EB0">
              <w:rPr>
                <w:noProof/>
                <w:sz w:val="16"/>
                <w:szCs w:val="16"/>
              </w:rPr>
              <w:t>Thompson et al. (2014)</w:t>
            </w:r>
            <w:r>
              <w:rPr>
                <w:sz w:val="16"/>
                <w:szCs w:val="16"/>
              </w:rPr>
              <w:fldChar w:fldCharType="end"/>
            </w:r>
          </w:p>
        </w:tc>
        <w:tc>
          <w:tcPr>
            <w:tcW w:w="0" w:type="auto"/>
            <w:vMerge w:val="restart"/>
          </w:tcPr>
          <w:p w14:paraId="6E24C52B" w14:textId="77777777" w:rsidR="002B427D" w:rsidRDefault="002B427D">
            <w:pPr>
              <w:rPr>
                <w:sz w:val="16"/>
                <w:szCs w:val="16"/>
              </w:rPr>
            </w:pPr>
            <w:r>
              <w:rPr>
                <w:sz w:val="16"/>
                <w:szCs w:val="16"/>
              </w:rPr>
              <w:t>Iowa, USA</w:t>
            </w:r>
          </w:p>
        </w:tc>
        <w:tc>
          <w:tcPr>
            <w:tcW w:w="0" w:type="auto"/>
            <w:vMerge w:val="restart"/>
          </w:tcPr>
          <w:p w14:paraId="13ACE694" w14:textId="77777777" w:rsidR="002B427D" w:rsidRDefault="002B427D">
            <w:pPr>
              <w:rPr>
                <w:sz w:val="16"/>
                <w:szCs w:val="16"/>
              </w:rPr>
            </w:pPr>
            <w:r>
              <w:rPr>
                <w:sz w:val="16"/>
                <w:szCs w:val="16"/>
              </w:rPr>
              <w:t>4</w:t>
            </w:r>
          </w:p>
        </w:tc>
        <w:tc>
          <w:tcPr>
            <w:tcW w:w="0" w:type="auto"/>
            <w:vMerge w:val="restart"/>
          </w:tcPr>
          <w:p w14:paraId="6B167B3A" w14:textId="77777777" w:rsidR="002B427D" w:rsidRDefault="002B427D">
            <w:pPr>
              <w:rPr>
                <w:sz w:val="16"/>
                <w:szCs w:val="16"/>
              </w:rPr>
            </w:pPr>
            <w:r>
              <w:rPr>
                <w:sz w:val="16"/>
                <w:szCs w:val="16"/>
              </w:rPr>
              <w:t>REG</w:t>
            </w:r>
          </w:p>
        </w:tc>
        <w:tc>
          <w:tcPr>
            <w:tcW w:w="0" w:type="auto"/>
            <w:vMerge w:val="restart"/>
          </w:tcPr>
          <w:p w14:paraId="1BD6D936" w14:textId="77777777" w:rsidR="002B427D" w:rsidRDefault="002B427D">
            <w:pPr>
              <w:rPr>
                <w:sz w:val="16"/>
                <w:szCs w:val="16"/>
              </w:rPr>
            </w:pPr>
            <w:r>
              <w:rPr>
                <w:sz w:val="16"/>
                <w:szCs w:val="16"/>
              </w:rPr>
              <w:t>910mm</w:t>
            </w:r>
          </w:p>
        </w:tc>
        <w:tc>
          <w:tcPr>
            <w:tcW w:w="0" w:type="auto"/>
            <w:vMerge w:val="restart"/>
          </w:tcPr>
          <w:p w14:paraId="1C57B7FF" w14:textId="77777777" w:rsidR="002B427D" w:rsidRPr="00C05025" w:rsidRDefault="002B427D">
            <w:pPr>
              <w:rPr>
                <w:sz w:val="16"/>
                <w:szCs w:val="16"/>
              </w:rPr>
            </w:pPr>
            <w:r>
              <w:rPr>
                <w:sz w:val="16"/>
                <w:szCs w:val="16"/>
              </w:rPr>
              <w:t>9.6</w:t>
            </w:r>
            <w:r w:rsidRPr="004A0774">
              <w:rPr>
                <w:sz w:val="16"/>
                <w:szCs w:val="16"/>
              </w:rPr>
              <w:t>°C</w:t>
            </w:r>
          </w:p>
        </w:tc>
        <w:tc>
          <w:tcPr>
            <w:tcW w:w="0" w:type="auto"/>
            <w:vMerge w:val="restart"/>
          </w:tcPr>
          <w:p w14:paraId="6C3A8122" w14:textId="77777777" w:rsidR="002B427D" w:rsidRDefault="002B427D">
            <w:pPr>
              <w:rPr>
                <w:sz w:val="16"/>
                <w:szCs w:val="16"/>
              </w:rPr>
            </w:pPr>
            <w:r>
              <w:rPr>
                <w:sz w:val="16"/>
                <w:szCs w:val="16"/>
              </w:rPr>
              <w:t>EM</w:t>
            </w:r>
          </w:p>
        </w:tc>
        <w:tc>
          <w:tcPr>
            <w:tcW w:w="0" w:type="auto"/>
            <w:vMerge w:val="restart"/>
          </w:tcPr>
          <w:p w14:paraId="1B78EAD7" w14:textId="77777777" w:rsidR="002B427D" w:rsidRDefault="002B427D">
            <w:pPr>
              <w:rPr>
                <w:sz w:val="16"/>
                <w:szCs w:val="16"/>
              </w:rPr>
            </w:pPr>
            <w:r>
              <w:rPr>
                <w:sz w:val="16"/>
                <w:szCs w:val="16"/>
              </w:rPr>
              <w:t>CD</w:t>
            </w:r>
          </w:p>
        </w:tc>
        <w:tc>
          <w:tcPr>
            <w:tcW w:w="0" w:type="auto"/>
            <w:vMerge w:val="restart"/>
          </w:tcPr>
          <w:p w14:paraId="08D60CC1" w14:textId="75CCC59C" w:rsidR="002B427D" w:rsidRDefault="002B427D" w:rsidP="0019626D">
            <w:pPr>
              <w:rPr>
                <w:sz w:val="16"/>
                <w:szCs w:val="16"/>
              </w:rPr>
            </w:pPr>
            <w:r>
              <w:rPr>
                <w:sz w:val="16"/>
                <w:szCs w:val="16"/>
              </w:rPr>
              <w:t>Corn</w:t>
            </w:r>
          </w:p>
        </w:tc>
        <w:tc>
          <w:tcPr>
            <w:tcW w:w="0" w:type="auto"/>
            <w:vMerge w:val="restart"/>
          </w:tcPr>
          <w:p w14:paraId="16B40901" w14:textId="5BE53E2D" w:rsidR="002B427D" w:rsidRDefault="002B427D">
            <w:pPr>
              <w:rPr>
                <w:sz w:val="16"/>
                <w:szCs w:val="16"/>
              </w:rPr>
            </w:pPr>
            <w:r>
              <w:rPr>
                <w:sz w:val="16"/>
                <w:szCs w:val="16"/>
                <w:lang w:val="en-US"/>
              </w:rPr>
              <w:t>In-Field</w:t>
            </w:r>
          </w:p>
        </w:tc>
        <w:tc>
          <w:tcPr>
            <w:tcW w:w="0" w:type="auto"/>
            <w:vMerge w:val="restart"/>
          </w:tcPr>
          <w:p w14:paraId="5A6DB3D8" w14:textId="77777777" w:rsidR="002B427D" w:rsidRDefault="002B427D">
            <w:pPr>
              <w:rPr>
                <w:sz w:val="16"/>
                <w:szCs w:val="16"/>
              </w:rPr>
            </w:pPr>
            <w:r>
              <w:rPr>
                <w:sz w:val="16"/>
                <w:szCs w:val="16"/>
              </w:rPr>
              <w:t>NM</w:t>
            </w:r>
          </w:p>
          <w:p w14:paraId="13CA2A62" w14:textId="3D995D81" w:rsidR="002B427D" w:rsidRDefault="002B427D">
            <w:pPr>
              <w:rPr>
                <w:sz w:val="16"/>
                <w:szCs w:val="16"/>
              </w:rPr>
            </w:pPr>
            <w:r>
              <w:rPr>
                <w:sz w:val="16"/>
                <w:szCs w:val="16"/>
              </w:rPr>
              <w:t>(Nitrification inhibitors)</w:t>
            </w:r>
          </w:p>
        </w:tc>
        <w:tc>
          <w:tcPr>
            <w:tcW w:w="0" w:type="auto"/>
          </w:tcPr>
          <w:p w14:paraId="4DC89BDC" w14:textId="70E2AD92" w:rsidR="002B427D" w:rsidRDefault="002B427D" w:rsidP="00D21F7A">
            <w:pPr>
              <w:rPr>
                <w:sz w:val="16"/>
                <w:szCs w:val="16"/>
              </w:rPr>
            </w:pPr>
            <w:r>
              <w:rPr>
                <w:sz w:val="16"/>
                <w:szCs w:val="16"/>
              </w:rPr>
              <w:t>Provisioning</w:t>
            </w:r>
          </w:p>
        </w:tc>
        <w:tc>
          <w:tcPr>
            <w:tcW w:w="0" w:type="auto"/>
          </w:tcPr>
          <w:p w14:paraId="241031D9" w14:textId="77777777" w:rsidR="002B427D" w:rsidRDefault="002B427D" w:rsidP="00D21F7A">
            <w:pPr>
              <w:rPr>
                <w:sz w:val="16"/>
                <w:szCs w:val="16"/>
              </w:rPr>
            </w:pPr>
            <w:r>
              <w:rPr>
                <w:sz w:val="16"/>
                <w:szCs w:val="16"/>
              </w:rPr>
              <w:t>FP: +</w:t>
            </w:r>
          </w:p>
        </w:tc>
        <w:tc>
          <w:tcPr>
            <w:tcW w:w="0" w:type="auto"/>
          </w:tcPr>
          <w:p w14:paraId="1C550D07" w14:textId="77777777" w:rsidR="002B427D" w:rsidRDefault="002B427D" w:rsidP="00D21F7A">
            <w:pPr>
              <w:rPr>
                <w:sz w:val="16"/>
                <w:szCs w:val="16"/>
              </w:rPr>
            </w:pPr>
            <w:r>
              <w:rPr>
                <w:sz w:val="16"/>
                <w:szCs w:val="16"/>
              </w:rPr>
              <w:t>Corn yield</w:t>
            </w:r>
          </w:p>
        </w:tc>
        <w:tc>
          <w:tcPr>
            <w:tcW w:w="2534" w:type="dxa"/>
          </w:tcPr>
          <w:p w14:paraId="05E18C0E" w14:textId="77777777" w:rsidR="002B427D" w:rsidRPr="00C05025" w:rsidRDefault="002B427D" w:rsidP="000A1861">
            <w:pPr>
              <w:rPr>
                <w:sz w:val="16"/>
                <w:szCs w:val="16"/>
              </w:rPr>
            </w:pPr>
            <w:r w:rsidRPr="004235B8">
              <w:rPr>
                <w:sz w:val="16"/>
                <w:szCs w:val="16"/>
              </w:rPr>
              <w:t>Research shows a corn yield when using a nitrification inhibitor (</w:t>
            </w:r>
            <w:proofErr w:type="spellStart"/>
            <w:r w:rsidRPr="004235B8">
              <w:rPr>
                <w:sz w:val="16"/>
                <w:szCs w:val="16"/>
              </w:rPr>
              <w:t>Nitrapyrin</w:t>
            </w:r>
            <w:proofErr w:type="spellEnd"/>
            <w:r w:rsidRPr="004235B8">
              <w:rPr>
                <w:sz w:val="16"/>
                <w:szCs w:val="16"/>
              </w:rPr>
              <w:t>) with fall applied anhydrous ammonia. There is a corn yield increase of approximately 6 percent (p. 1)</w:t>
            </w:r>
          </w:p>
        </w:tc>
        <w:tc>
          <w:tcPr>
            <w:tcW w:w="884" w:type="dxa"/>
            <w:tcBorders>
              <w:bottom w:val="single" w:sz="4" w:space="0" w:color="000000" w:themeColor="text1"/>
            </w:tcBorders>
            <w:shd w:val="clear" w:color="auto" w:fill="000000" w:themeFill="text1"/>
          </w:tcPr>
          <w:p w14:paraId="38C6A5A4" w14:textId="77777777" w:rsidR="002B427D" w:rsidRPr="00CF1F0D" w:rsidRDefault="002B427D">
            <w:pPr>
              <w:rPr>
                <w:sz w:val="16"/>
                <w:szCs w:val="16"/>
              </w:rPr>
            </w:pPr>
          </w:p>
        </w:tc>
      </w:tr>
      <w:tr w:rsidR="002B427D" w14:paraId="5DC2666C" w14:textId="77777777" w:rsidTr="001117AB">
        <w:trPr>
          <w:trHeight w:val="203"/>
        </w:trPr>
        <w:tc>
          <w:tcPr>
            <w:tcW w:w="0" w:type="auto"/>
            <w:vMerge/>
          </w:tcPr>
          <w:p w14:paraId="5AF71433" w14:textId="77777777" w:rsidR="002B427D" w:rsidRDefault="002B427D">
            <w:pPr>
              <w:rPr>
                <w:sz w:val="16"/>
                <w:szCs w:val="16"/>
              </w:rPr>
            </w:pPr>
          </w:p>
        </w:tc>
        <w:tc>
          <w:tcPr>
            <w:tcW w:w="0" w:type="auto"/>
            <w:vMerge/>
          </w:tcPr>
          <w:p w14:paraId="53CECE81" w14:textId="77777777" w:rsidR="002B427D" w:rsidRDefault="002B427D">
            <w:pPr>
              <w:rPr>
                <w:sz w:val="16"/>
                <w:szCs w:val="16"/>
              </w:rPr>
            </w:pPr>
          </w:p>
        </w:tc>
        <w:tc>
          <w:tcPr>
            <w:tcW w:w="0" w:type="auto"/>
            <w:vMerge/>
          </w:tcPr>
          <w:p w14:paraId="3FD50CDF" w14:textId="77777777" w:rsidR="002B427D" w:rsidRDefault="002B427D">
            <w:pPr>
              <w:rPr>
                <w:sz w:val="16"/>
                <w:szCs w:val="16"/>
              </w:rPr>
            </w:pPr>
          </w:p>
        </w:tc>
        <w:tc>
          <w:tcPr>
            <w:tcW w:w="0" w:type="auto"/>
            <w:vMerge/>
          </w:tcPr>
          <w:p w14:paraId="6B5B90F7" w14:textId="77777777" w:rsidR="002B427D" w:rsidRDefault="002B427D">
            <w:pPr>
              <w:rPr>
                <w:sz w:val="16"/>
                <w:szCs w:val="16"/>
              </w:rPr>
            </w:pPr>
          </w:p>
        </w:tc>
        <w:tc>
          <w:tcPr>
            <w:tcW w:w="0" w:type="auto"/>
            <w:vMerge/>
          </w:tcPr>
          <w:p w14:paraId="38DD195E" w14:textId="77777777" w:rsidR="002B427D" w:rsidRDefault="002B427D">
            <w:pPr>
              <w:rPr>
                <w:sz w:val="16"/>
                <w:szCs w:val="16"/>
              </w:rPr>
            </w:pPr>
          </w:p>
        </w:tc>
        <w:tc>
          <w:tcPr>
            <w:tcW w:w="0" w:type="auto"/>
            <w:vMerge/>
          </w:tcPr>
          <w:p w14:paraId="1523049E" w14:textId="77777777" w:rsidR="002B427D" w:rsidRPr="00C05025" w:rsidRDefault="002B427D">
            <w:pPr>
              <w:rPr>
                <w:sz w:val="16"/>
                <w:szCs w:val="16"/>
              </w:rPr>
            </w:pPr>
          </w:p>
        </w:tc>
        <w:tc>
          <w:tcPr>
            <w:tcW w:w="0" w:type="auto"/>
            <w:vMerge/>
          </w:tcPr>
          <w:p w14:paraId="7B74D03A" w14:textId="77777777" w:rsidR="002B427D" w:rsidRDefault="002B427D">
            <w:pPr>
              <w:rPr>
                <w:sz w:val="16"/>
                <w:szCs w:val="16"/>
              </w:rPr>
            </w:pPr>
          </w:p>
        </w:tc>
        <w:tc>
          <w:tcPr>
            <w:tcW w:w="0" w:type="auto"/>
            <w:vMerge/>
          </w:tcPr>
          <w:p w14:paraId="4B652F11" w14:textId="77777777" w:rsidR="002B427D" w:rsidRDefault="002B427D">
            <w:pPr>
              <w:rPr>
                <w:sz w:val="16"/>
                <w:szCs w:val="16"/>
              </w:rPr>
            </w:pPr>
          </w:p>
        </w:tc>
        <w:tc>
          <w:tcPr>
            <w:tcW w:w="0" w:type="auto"/>
            <w:vMerge/>
          </w:tcPr>
          <w:p w14:paraId="03CB6B88" w14:textId="676FF67C" w:rsidR="002B427D" w:rsidRDefault="002B427D" w:rsidP="0019626D">
            <w:pPr>
              <w:rPr>
                <w:sz w:val="16"/>
                <w:szCs w:val="16"/>
              </w:rPr>
            </w:pPr>
          </w:p>
        </w:tc>
        <w:tc>
          <w:tcPr>
            <w:tcW w:w="0" w:type="auto"/>
            <w:vMerge/>
          </w:tcPr>
          <w:p w14:paraId="2DE8F768" w14:textId="77777777" w:rsidR="002B427D" w:rsidRDefault="002B427D">
            <w:pPr>
              <w:rPr>
                <w:sz w:val="16"/>
                <w:szCs w:val="16"/>
              </w:rPr>
            </w:pPr>
          </w:p>
        </w:tc>
        <w:tc>
          <w:tcPr>
            <w:tcW w:w="0" w:type="auto"/>
            <w:vMerge/>
          </w:tcPr>
          <w:p w14:paraId="5D6810B2" w14:textId="77777777" w:rsidR="002B427D" w:rsidRDefault="002B427D">
            <w:pPr>
              <w:rPr>
                <w:sz w:val="16"/>
                <w:szCs w:val="16"/>
              </w:rPr>
            </w:pPr>
          </w:p>
        </w:tc>
        <w:tc>
          <w:tcPr>
            <w:tcW w:w="0" w:type="auto"/>
          </w:tcPr>
          <w:p w14:paraId="7C55542D" w14:textId="307389F2" w:rsidR="002B427D" w:rsidRDefault="002B427D" w:rsidP="00D21F7A">
            <w:pPr>
              <w:rPr>
                <w:sz w:val="16"/>
                <w:szCs w:val="16"/>
              </w:rPr>
            </w:pPr>
            <w:r>
              <w:rPr>
                <w:sz w:val="16"/>
                <w:szCs w:val="16"/>
              </w:rPr>
              <w:t>Regulating</w:t>
            </w:r>
          </w:p>
        </w:tc>
        <w:tc>
          <w:tcPr>
            <w:tcW w:w="0" w:type="auto"/>
          </w:tcPr>
          <w:p w14:paraId="708B488B" w14:textId="77777777" w:rsidR="002B427D" w:rsidRDefault="002B427D" w:rsidP="00D21F7A">
            <w:pPr>
              <w:rPr>
                <w:sz w:val="16"/>
                <w:szCs w:val="16"/>
              </w:rPr>
            </w:pPr>
            <w:r>
              <w:rPr>
                <w:sz w:val="16"/>
                <w:szCs w:val="16"/>
              </w:rPr>
              <w:t>WPWT: +</w:t>
            </w:r>
          </w:p>
        </w:tc>
        <w:tc>
          <w:tcPr>
            <w:tcW w:w="0" w:type="auto"/>
          </w:tcPr>
          <w:p w14:paraId="2A6AE2A0" w14:textId="77777777" w:rsidR="002B427D" w:rsidRDefault="002B427D" w:rsidP="00D21F7A">
            <w:pPr>
              <w:rPr>
                <w:sz w:val="16"/>
                <w:szCs w:val="16"/>
              </w:rPr>
            </w:pPr>
            <w:r>
              <w:rPr>
                <w:sz w:val="16"/>
                <w:szCs w:val="16"/>
              </w:rPr>
              <w:t>Nitrate-N loss</w:t>
            </w:r>
          </w:p>
        </w:tc>
        <w:tc>
          <w:tcPr>
            <w:tcW w:w="2534" w:type="dxa"/>
          </w:tcPr>
          <w:p w14:paraId="6184DDC7" w14:textId="77777777" w:rsidR="002B427D" w:rsidRPr="00C05025" w:rsidRDefault="002B427D" w:rsidP="000A1861">
            <w:pPr>
              <w:rPr>
                <w:sz w:val="16"/>
                <w:szCs w:val="16"/>
              </w:rPr>
            </w:pPr>
            <w:r w:rsidRPr="00C45A0B">
              <w:rPr>
                <w:sz w:val="16"/>
                <w:szCs w:val="16"/>
              </w:rPr>
              <w:t>Research shows a nitrate-N loss decrease of 9 %</w:t>
            </w:r>
            <w:r>
              <w:rPr>
                <w:sz w:val="16"/>
                <w:szCs w:val="16"/>
              </w:rPr>
              <w:t xml:space="preserve"> </w:t>
            </w:r>
            <w:r w:rsidRPr="00C45A0B">
              <w:rPr>
                <w:sz w:val="16"/>
                <w:szCs w:val="16"/>
              </w:rPr>
              <w:t>when using a nitrification inhibitor (</w:t>
            </w:r>
            <w:proofErr w:type="spellStart"/>
            <w:r w:rsidRPr="00C45A0B">
              <w:rPr>
                <w:sz w:val="16"/>
                <w:szCs w:val="16"/>
              </w:rPr>
              <w:t>Nitrapyrin</w:t>
            </w:r>
            <w:proofErr w:type="spellEnd"/>
            <w:r w:rsidRPr="00C45A0B">
              <w:rPr>
                <w:sz w:val="16"/>
                <w:szCs w:val="16"/>
              </w:rPr>
              <w:t>) with fall applied anhydrous ammonia (p. 1)</w:t>
            </w:r>
          </w:p>
        </w:tc>
        <w:tc>
          <w:tcPr>
            <w:tcW w:w="884" w:type="dxa"/>
            <w:tcBorders>
              <w:bottom w:val="single" w:sz="4" w:space="0" w:color="000000" w:themeColor="text1"/>
            </w:tcBorders>
            <w:shd w:val="clear" w:color="auto" w:fill="auto"/>
          </w:tcPr>
          <w:p w14:paraId="413D0A56" w14:textId="7F4BB99D" w:rsidR="002B427D" w:rsidRPr="00CF1F0D" w:rsidRDefault="002B427D">
            <w:pPr>
              <w:rPr>
                <w:sz w:val="16"/>
                <w:szCs w:val="16"/>
              </w:rPr>
            </w:pPr>
            <w:r>
              <w:rPr>
                <w:sz w:val="16"/>
                <w:szCs w:val="16"/>
              </w:rPr>
              <w:t>+/+</w:t>
            </w:r>
          </w:p>
        </w:tc>
      </w:tr>
      <w:tr w:rsidR="002B427D" w14:paraId="38DA3B25" w14:textId="77777777" w:rsidTr="001117AB">
        <w:trPr>
          <w:trHeight w:val="203"/>
        </w:trPr>
        <w:tc>
          <w:tcPr>
            <w:tcW w:w="0" w:type="auto"/>
            <w:vMerge/>
          </w:tcPr>
          <w:p w14:paraId="05E02DA1" w14:textId="77777777" w:rsidR="002B427D" w:rsidRDefault="002B427D">
            <w:pPr>
              <w:rPr>
                <w:sz w:val="16"/>
                <w:szCs w:val="16"/>
              </w:rPr>
            </w:pPr>
          </w:p>
        </w:tc>
        <w:tc>
          <w:tcPr>
            <w:tcW w:w="0" w:type="auto"/>
            <w:vMerge/>
          </w:tcPr>
          <w:p w14:paraId="04433EA7" w14:textId="77777777" w:rsidR="002B427D" w:rsidRDefault="002B427D">
            <w:pPr>
              <w:rPr>
                <w:sz w:val="16"/>
                <w:szCs w:val="16"/>
              </w:rPr>
            </w:pPr>
          </w:p>
        </w:tc>
        <w:tc>
          <w:tcPr>
            <w:tcW w:w="0" w:type="auto"/>
            <w:vMerge/>
          </w:tcPr>
          <w:p w14:paraId="22C732E2" w14:textId="77777777" w:rsidR="002B427D" w:rsidRDefault="002B427D">
            <w:pPr>
              <w:rPr>
                <w:sz w:val="16"/>
                <w:szCs w:val="16"/>
              </w:rPr>
            </w:pPr>
          </w:p>
        </w:tc>
        <w:tc>
          <w:tcPr>
            <w:tcW w:w="0" w:type="auto"/>
            <w:vMerge/>
          </w:tcPr>
          <w:p w14:paraId="4EF7D401" w14:textId="77777777" w:rsidR="002B427D" w:rsidRDefault="002B427D">
            <w:pPr>
              <w:rPr>
                <w:sz w:val="16"/>
                <w:szCs w:val="16"/>
              </w:rPr>
            </w:pPr>
          </w:p>
        </w:tc>
        <w:tc>
          <w:tcPr>
            <w:tcW w:w="0" w:type="auto"/>
            <w:vMerge/>
          </w:tcPr>
          <w:p w14:paraId="00E9F070" w14:textId="77777777" w:rsidR="002B427D" w:rsidRDefault="002B427D">
            <w:pPr>
              <w:rPr>
                <w:sz w:val="16"/>
                <w:szCs w:val="16"/>
              </w:rPr>
            </w:pPr>
          </w:p>
        </w:tc>
        <w:tc>
          <w:tcPr>
            <w:tcW w:w="0" w:type="auto"/>
            <w:vMerge/>
          </w:tcPr>
          <w:p w14:paraId="29B9A798" w14:textId="77777777" w:rsidR="002B427D" w:rsidRPr="00C05025" w:rsidRDefault="002B427D">
            <w:pPr>
              <w:rPr>
                <w:sz w:val="16"/>
                <w:szCs w:val="16"/>
              </w:rPr>
            </w:pPr>
          </w:p>
        </w:tc>
        <w:tc>
          <w:tcPr>
            <w:tcW w:w="0" w:type="auto"/>
            <w:vMerge/>
          </w:tcPr>
          <w:p w14:paraId="525F40D2" w14:textId="77777777" w:rsidR="002B427D" w:rsidRDefault="002B427D">
            <w:pPr>
              <w:rPr>
                <w:sz w:val="16"/>
                <w:szCs w:val="16"/>
              </w:rPr>
            </w:pPr>
          </w:p>
        </w:tc>
        <w:tc>
          <w:tcPr>
            <w:tcW w:w="0" w:type="auto"/>
            <w:vMerge/>
          </w:tcPr>
          <w:p w14:paraId="2B468C06" w14:textId="77777777" w:rsidR="002B427D" w:rsidRDefault="002B427D">
            <w:pPr>
              <w:rPr>
                <w:sz w:val="16"/>
                <w:szCs w:val="16"/>
              </w:rPr>
            </w:pPr>
          </w:p>
        </w:tc>
        <w:tc>
          <w:tcPr>
            <w:tcW w:w="0" w:type="auto"/>
            <w:vMerge/>
          </w:tcPr>
          <w:p w14:paraId="4C76882A" w14:textId="3D803AED" w:rsidR="002B427D" w:rsidRDefault="002B427D" w:rsidP="0019626D">
            <w:pPr>
              <w:rPr>
                <w:sz w:val="16"/>
                <w:szCs w:val="16"/>
              </w:rPr>
            </w:pPr>
          </w:p>
        </w:tc>
        <w:tc>
          <w:tcPr>
            <w:tcW w:w="0" w:type="auto"/>
            <w:vMerge/>
          </w:tcPr>
          <w:p w14:paraId="7A527FC2" w14:textId="77777777" w:rsidR="002B427D" w:rsidRDefault="002B427D">
            <w:pPr>
              <w:rPr>
                <w:sz w:val="16"/>
                <w:szCs w:val="16"/>
              </w:rPr>
            </w:pPr>
          </w:p>
        </w:tc>
        <w:tc>
          <w:tcPr>
            <w:tcW w:w="0" w:type="auto"/>
            <w:vMerge w:val="restart"/>
          </w:tcPr>
          <w:p w14:paraId="7D7D9D0C" w14:textId="77777777" w:rsidR="002B427D" w:rsidRDefault="002B427D">
            <w:pPr>
              <w:rPr>
                <w:sz w:val="16"/>
                <w:szCs w:val="16"/>
              </w:rPr>
            </w:pPr>
            <w:r>
              <w:rPr>
                <w:sz w:val="16"/>
                <w:szCs w:val="16"/>
              </w:rPr>
              <w:t>CC</w:t>
            </w:r>
          </w:p>
          <w:p w14:paraId="49FC20C6" w14:textId="5D681A06" w:rsidR="002B427D" w:rsidRDefault="002B427D">
            <w:pPr>
              <w:rPr>
                <w:sz w:val="16"/>
                <w:szCs w:val="16"/>
              </w:rPr>
            </w:pPr>
            <w:r>
              <w:rPr>
                <w:sz w:val="16"/>
                <w:szCs w:val="16"/>
              </w:rPr>
              <w:t>(Rye, Oat)</w:t>
            </w:r>
          </w:p>
        </w:tc>
        <w:tc>
          <w:tcPr>
            <w:tcW w:w="0" w:type="auto"/>
          </w:tcPr>
          <w:p w14:paraId="688229F6" w14:textId="5513AD4F" w:rsidR="002B427D" w:rsidRDefault="002B427D" w:rsidP="00D21F7A">
            <w:pPr>
              <w:rPr>
                <w:sz w:val="16"/>
                <w:szCs w:val="16"/>
              </w:rPr>
            </w:pPr>
            <w:r>
              <w:rPr>
                <w:sz w:val="16"/>
                <w:szCs w:val="16"/>
              </w:rPr>
              <w:t>Provisioning</w:t>
            </w:r>
          </w:p>
        </w:tc>
        <w:tc>
          <w:tcPr>
            <w:tcW w:w="0" w:type="auto"/>
          </w:tcPr>
          <w:p w14:paraId="6490C0FE" w14:textId="77777777" w:rsidR="002B427D" w:rsidRDefault="002B427D" w:rsidP="00D21F7A">
            <w:pPr>
              <w:rPr>
                <w:sz w:val="16"/>
                <w:szCs w:val="16"/>
              </w:rPr>
            </w:pPr>
            <w:r>
              <w:rPr>
                <w:sz w:val="16"/>
                <w:szCs w:val="16"/>
              </w:rPr>
              <w:t>FP: -</w:t>
            </w:r>
          </w:p>
        </w:tc>
        <w:tc>
          <w:tcPr>
            <w:tcW w:w="0" w:type="auto"/>
          </w:tcPr>
          <w:p w14:paraId="2048CF6E" w14:textId="77777777" w:rsidR="002B427D" w:rsidRDefault="002B427D" w:rsidP="00D21F7A">
            <w:pPr>
              <w:rPr>
                <w:sz w:val="16"/>
                <w:szCs w:val="16"/>
              </w:rPr>
            </w:pPr>
            <w:r>
              <w:rPr>
                <w:sz w:val="16"/>
                <w:szCs w:val="16"/>
              </w:rPr>
              <w:t>Corn yield</w:t>
            </w:r>
          </w:p>
        </w:tc>
        <w:tc>
          <w:tcPr>
            <w:tcW w:w="2534" w:type="dxa"/>
          </w:tcPr>
          <w:p w14:paraId="244A6BCE" w14:textId="193859C8" w:rsidR="002B427D" w:rsidRPr="00C05025" w:rsidRDefault="002B427D" w:rsidP="00C45A0B">
            <w:pPr>
              <w:rPr>
                <w:sz w:val="16"/>
                <w:szCs w:val="16"/>
              </w:rPr>
            </w:pPr>
            <w:r>
              <w:rPr>
                <w:sz w:val="16"/>
                <w:szCs w:val="16"/>
              </w:rPr>
              <w:t xml:space="preserve">Research shows a corn yield </w:t>
            </w:r>
            <w:r w:rsidRPr="00C45A0B">
              <w:rPr>
                <w:sz w:val="16"/>
                <w:szCs w:val="16"/>
              </w:rPr>
              <w:t>decrease of 6% when using Rye and Oat cover crops (p. 3)</w:t>
            </w:r>
          </w:p>
        </w:tc>
        <w:tc>
          <w:tcPr>
            <w:tcW w:w="884" w:type="dxa"/>
            <w:tcBorders>
              <w:bottom w:val="single" w:sz="4" w:space="0" w:color="000000" w:themeColor="text1"/>
            </w:tcBorders>
            <w:shd w:val="clear" w:color="auto" w:fill="000000" w:themeFill="text1"/>
          </w:tcPr>
          <w:p w14:paraId="56168431" w14:textId="77777777" w:rsidR="002B427D" w:rsidRPr="00CF1F0D" w:rsidRDefault="002B427D">
            <w:pPr>
              <w:rPr>
                <w:sz w:val="16"/>
                <w:szCs w:val="16"/>
              </w:rPr>
            </w:pPr>
          </w:p>
        </w:tc>
      </w:tr>
      <w:tr w:rsidR="002B427D" w14:paraId="24C6EBE1" w14:textId="77777777" w:rsidTr="001117AB">
        <w:trPr>
          <w:trHeight w:val="203"/>
        </w:trPr>
        <w:tc>
          <w:tcPr>
            <w:tcW w:w="0" w:type="auto"/>
            <w:vMerge/>
          </w:tcPr>
          <w:p w14:paraId="271BD123" w14:textId="77777777" w:rsidR="002B427D" w:rsidRDefault="002B427D">
            <w:pPr>
              <w:rPr>
                <w:sz w:val="16"/>
                <w:szCs w:val="16"/>
              </w:rPr>
            </w:pPr>
          </w:p>
        </w:tc>
        <w:tc>
          <w:tcPr>
            <w:tcW w:w="0" w:type="auto"/>
            <w:vMerge/>
          </w:tcPr>
          <w:p w14:paraId="7132E542" w14:textId="77777777" w:rsidR="002B427D" w:rsidRDefault="002B427D">
            <w:pPr>
              <w:rPr>
                <w:sz w:val="16"/>
                <w:szCs w:val="16"/>
              </w:rPr>
            </w:pPr>
          </w:p>
        </w:tc>
        <w:tc>
          <w:tcPr>
            <w:tcW w:w="0" w:type="auto"/>
            <w:vMerge/>
          </w:tcPr>
          <w:p w14:paraId="489201FF" w14:textId="77777777" w:rsidR="002B427D" w:rsidRDefault="002B427D">
            <w:pPr>
              <w:rPr>
                <w:sz w:val="16"/>
                <w:szCs w:val="16"/>
              </w:rPr>
            </w:pPr>
          </w:p>
        </w:tc>
        <w:tc>
          <w:tcPr>
            <w:tcW w:w="0" w:type="auto"/>
            <w:vMerge/>
          </w:tcPr>
          <w:p w14:paraId="24637891" w14:textId="77777777" w:rsidR="002B427D" w:rsidRDefault="002B427D">
            <w:pPr>
              <w:rPr>
                <w:sz w:val="16"/>
                <w:szCs w:val="16"/>
              </w:rPr>
            </w:pPr>
          </w:p>
        </w:tc>
        <w:tc>
          <w:tcPr>
            <w:tcW w:w="0" w:type="auto"/>
            <w:vMerge/>
          </w:tcPr>
          <w:p w14:paraId="2073CB7C" w14:textId="77777777" w:rsidR="002B427D" w:rsidRDefault="002B427D">
            <w:pPr>
              <w:rPr>
                <w:sz w:val="16"/>
                <w:szCs w:val="16"/>
              </w:rPr>
            </w:pPr>
          </w:p>
        </w:tc>
        <w:tc>
          <w:tcPr>
            <w:tcW w:w="0" w:type="auto"/>
            <w:vMerge/>
          </w:tcPr>
          <w:p w14:paraId="15520CFF" w14:textId="77777777" w:rsidR="002B427D" w:rsidRPr="00C05025" w:rsidRDefault="002B427D">
            <w:pPr>
              <w:rPr>
                <w:sz w:val="16"/>
                <w:szCs w:val="16"/>
              </w:rPr>
            </w:pPr>
          </w:p>
        </w:tc>
        <w:tc>
          <w:tcPr>
            <w:tcW w:w="0" w:type="auto"/>
            <w:vMerge/>
          </w:tcPr>
          <w:p w14:paraId="07C947EA" w14:textId="77777777" w:rsidR="002B427D" w:rsidRDefault="002B427D">
            <w:pPr>
              <w:rPr>
                <w:sz w:val="16"/>
                <w:szCs w:val="16"/>
              </w:rPr>
            </w:pPr>
          </w:p>
        </w:tc>
        <w:tc>
          <w:tcPr>
            <w:tcW w:w="0" w:type="auto"/>
            <w:vMerge/>
          </w:tcPr>
          <w:p w14:paraId="4FD8951A" w14:textId="77777777" w:rsidR="002B427D" w:rsidRDefault="002B427D">
            <w:pPr>
              <w:rPr>
                <w:sz w:val="16"/>
                <w:szCs w:val="16"/>
              </w:rPr>
            </w:pPr>
          </w:p>
        </w:tc>
        <w:tc>
          <w:tcPr>
            <w:tcW w:w="0" w:type="auto"/>
            <w:vMerge/>
          </w:tcPr>
          <w:p w14:paraId="42DCF005" w14:textId="02EA05E3" w:rsidR="002B427D" w:rsidRDefault="002B427D" w:rsidP="0019626D">
            <w:pPr>
              <w:rPr>
                <w:sz w:val="16"/>
                <w:szCs w:val="16"/>
              </w:rPr>
            </w:pPr>
          </w:p>
        </w:tc>
        <w:tc>
          <w:tcPr>
            <w:tcW w:w="0" w:type="auto"/>
            <w:vMerge/>
          </w:tcPr>
          <w:p w14:paraId="30F0C709" w14:textId="77777777" w:rsidR="002B427D" w:rsidRDefault="002B427D">
            <w:pPr>
              <w:rPr>
                <w:sz w:val="16"/>
                <w:szCs w:val="16"/>
              </w:rPr>
            </w:pPr>
          </w:p>
        </w:tc>
        <w:tc>
          <w:tcPr>
            <w:tcW w:w="0" w:type="auto"/>
            <w:vMerge/>
          </w:tcPr>
          <w:p w14:paraId="2010683B" w14:textId="77777777" w:rsidR="002B427D" w:rsidRDefault="002B427D">
            <w:pPr>
              <w:rPr>
                <w:sz w:val="16"/>
                <w:szCs w:val="16"/>
              </w:rPr>
            </w:pPr>
          </w:p>
        </w:tc>
        <w:tc>
          <w:tcPr>
            <w:tcW w:w="0" w:type="auto"/>
          </w:tcPr>
          <w:p w14:paraId="307B6F9C" w14:textId="050BD1CC" w:rsidR="002B427D" w:rsidRDefault="002B427D" w:rsidP="00D21F7A">
            <w:pPr>
              <w:rPr>
                <w:sz w:val="16"/>
                <w:szCs w:val="16"/>
              </w:rPr>
            </w:pPr>
            <w:r>
              <w:rPr>
                <w:sz w:val="16"/>
                <w:szCs w:val="16"/>
              </w:rPr>
              <w:t>Regulating</w:t>
            </w:r>
          </w:p>
        </w:tc>
        <w:tc>
          <w:tcPr>
            <w:tcW w:w="0" w:type="auto"/>
          </w:tcPr>
          <w:p w14:paraId="0A7574CA" w14:textId="77777777" w:rsidR="002B427D" w:rsidRDefault="002B427D" w:rsidP="00D21F7A">
            <w:pPr>
              <w:rPr>
                <w:sz w:val="16"/>
                <w:szCs w:val="16"/>
              </w:rPr>
            </w:pPr>
            <w:r>
              <w:rPr>
                <w:sz w:val="16"/>
                <w:szCs w:val="16"/>
              </w:rPr>
              <w:t>WPWT: +</w:t>
            </w:r>
          </w:p>
        </w:tc>
        <w:tc>
          <w:tcPr>
            <w:tcW w:w="0" w:type="auto"/>
          </w:tcPr>
          <w:p w14:paraId="570E16F0" w14:textId="77777777" w:rsidR="002B427D" w:rsidRDefault="002B427D" w:rsidP="00D21F7A">
            <w:pPr>
              <w:rPr>
                <w:sz w:val="16"/>
                <w:szCs w:val="16"/>
              </w:rPr>
            </w:pPr>
            <w:r>
              <w:rPr>
                <w:sz w:val="16"/>
                <w:szCs w:val="16"/>
              </w:rPr>
              <w:t>Nitrate-N loss</w:t>
            </w:r>
          </w:p>
        </w:tc>
        <w:tc>
          <w:tcPr>
            <w:tcW w:w="2534" w:type="dxa"/>
          </w:tcPr>
          <w:p w14:paraId="5292DFCF" w14:textId="77777777" w:rsidR="002B427D" w:rsidRPr="00C05025" w:rsidRDefault="002B427D" w:rsidP="000A1861">
            <w:pPr>
              <w:rPr>
                <w:sz w:val="16"/>
                <w:szCs w:val="16"/>
              </w:rPr>
            </w:pPr>
            <w:r w:rsidRPr="00C45A0B">
              <w:rPr>
                <w:sz w:val="16"/>
                <w:szCs w:val="16"/>
              </w:rPr>
              <w:t>Research shows a nitrate-N loss decrease of 30%</w:t>
            </w:r>
            <w:r>
              <w:rPr>
                <w:sz w:val="16"/>
                <w:szCs w:val="16"/>
              </w:rPr>
              <w:t xml:space="preserve"> </w:t>
            </w:r>
            <w:r w:rsidRPr="00C45A0B">
              <w:rPr>
                <w:sz w:val="16"/>
                <w:szCs w:val="16"/>
              </w:rPr>
              <w:t>when using Rye and Oat cover crops (p. 3)</w:t>
            </w:r>
          </w:p>
        </w:tc>
        <w:tc>
          <w:tcPr>
            <w:tcW w:w="884" w:type="dxa"/>
            <w:tcBorders>
              <w:bottom w:val="single" w:sz="4" w:space="0" w:color="000000" w:themeColor="text1"/>
            </w:tcBorders>
            <w:shd w:val="clear" w:color="auto" w:fill="auto"/>
          </w:tcPr>
          <w:p w14:paraId="67A0F43E" w14:textId="5D8112D5" w:rsidR="002B427D" w:rsidRPr="00CF1F0D" w:rsidRDefault="002B427D">
            <w:pPr>
              <w:rPr>
                <w:sz w:val="16"/>
                <w:szCs w:val="16"/>
              </w:rPr>
            </w:pPr>
            <w:r>
              <w:rPr>
                <w:sz w:val="16"/>
                <w:szCs w:val="16"/>
              </w:rPr>
              <w:t>-/+</w:t>
            </w:r>
          </w:p>
        </w:tc>
      </w:tr>
      <w:tr w:rsidR="002B427D" w14:paraId="79B7C19C" w14:textId="77777777" w:rsidTr="001117AB">
        <w:trPr>
          <w:trHeight w:val="203"/>
        </w:trPr>
        <w:tc>
          <w:tcPr>
            <w:tcW w:w="0" w:type="auto"/>
            <w:vMerge/>
          </w:tcPr>
          <w:p w14:paraId="7E53EC27" w14:textId="77777777" w:rsidR="002B427D" w:rsidRDefault="002B427D">
            <w:pPr>
              <w:rPr>
                <w:sz w:val="16"/>
                <w:szCs w:val="16"/>
              </w:rPr>
            </w:pPr>
          </w:p>
        </w:tc>
        <w:tc>
          <w:tcPr>
            <w:tcW w:w="0" w:type="auto"/>
            <w:vMerge/>
          </w:tcPr>
          <w:p w14:paraId="74979711" w14:textId="77777777" w:rsidR="002B427D" w:rsidRDefault="002B427D">
            <w:pPr>
              <w:rPr>
                <w:sz w:val="16"/>
                <w:szCs w:val="16"/>
              </w:rPr>
            </w:pPr>
          </w:p>
        </w:tc>
        <w:tc>
          <w:tcPr>
            <w:tcW w:w="0" w:type="auto"/>
            <w:vMerge/>
          </w:tcPr>
          <w:p w14:paraId="768B4D9A" w14:textId="77777777" w:rsidR="002B427D" w:rsidRDefault="002B427D">
            <w:pPr>
              <w:rPr>
                <w:sz w:val="16"/>
                <w:szCs w:val="16"/>
              </w:rPr>
            </w:pPr>
          </w:p>
        </w:tc>
        <w:tc>
          <w:tcPr>
            <w:tcW w:w="0" w:type="auto"/>
            <w:vMerge/>
          </w:tcPr>
          <w:p w14:paraId="592CF279" w14:textId="77777777" w:rsidR="002B427D" w:rsidRDefault="002B427D">
            <w:pPr>
              <w:rPr>
                <w:sz w:val="16"/>
                <w:szCs w:val="16"/>
              </w:rPr>
            </w:pPr>
          </w:p>
        </w:tc>
        <w:tc>
          <w:tcPr>
            <w:tcW w:w="0" w:type="auto"/>
            <w:vMerge/>
          </w:tcPr>
          <w:p w14:paraId="505A8C81" w14:textId="77777777" w:rsidR="002B427D" w:rsidRDefault="002B427D">
            <w:pPr>
              <w:rPr>
                <w:sz w:val="16"/>
                <w:szCs w:val="16"/>
              </w:rPr>
            </w:pPr>
          </w:p>
        </w:tc>
        <w:tc>
          <w:tcPr>
            <w:tcW w:w="0" w:type="auto"/>
            <w:vMerge/>
          </w:tcPr>
          <w:p w14:paraId="3CCD0F0C" w14:textId="77777777" w:rsidR="002B427D" w:rsidRPr="00C05025" w:rsidRDefault="002B427D">
            <w:pPr>
              <w:rPr>
                <w:sz w:val="16"/>
                <w:szCs w:val="16"/>
              </w:rPr>
            </w:pPr>
          </w:p>
        </w:tc>
        <w:tc>
          <w:tcPr>
            <w:tcW w:w="0" w:type="auto"/>
            <w:vMerge/>
          </w:tcPr>
          <w:p w14:paraId="21C72590" w14:textId="77777777" w:rsidR="002B427D" w:rsidRDefault="002B427D">
            <w:pPr>
              <w:rPr>
                <w:sz w:val="16"/>
                <w:szCs w:val="16"/>
              </w:rPr>
            </w:pPr>
          </w:p>
        </w:tc>
        <w:tc>
          <w:tcPr>
            <w:tcW w:w="0" w:type="auto"/>
            <w:vMerge/>
          </w:tcPr>
          <w:p w14:paraId="6FF8D5DC" w14:textId="77777777" w:rsidR="002B427D" w:rsidRDefault="002B427D">
            <w:pPr>
              <w:rPr>
                <w:sz w:val="16"/>
                <w:szCs w:val="16"/>
              </w:rPr>
            </w:pPr>
          </w:p>
        </w:tc>
        <w:tc>
          <w:tcPr>
            <w:tcW w:w="0" w:type="auto"/>
            <w:vMerge/>
          </w:tcPr>
          <w:p w14:paraId="38313CE1" w14:textId="4B718CDB" w:rsidR="002B427D" w:rsidRDefault="002B427D" w:rsidP="0019626D">
            <w:pPr>
              <w:rPr>
                <w:sz w:val="16"/>
                <w:szCs w:val="16"/>
              </w:rPr>
            </w:pPr>
          </w:p>
        </w:tc>
        <w:tc>
          <w:tcPr>
            <w:tcW w:w="0" w:type="auto"/>
            <w:vMerge/>
          </w:tcPr>
          <w:p w14:paraId="53F94334" w14:textId="77777777" w:rsidR="002B427D" w:rsidRDefault="002B427D">
            <w:pPr>
              <w:rPr>
                <w:sz w:val="16"/>
                <w:szCs w:val="16"/>
              </w:rPr>
            </w:pPr>
          </w:p>
        </w:tc>
        <w:tc>
          <w:tcPr>
            <w:tcW w:w="0" w:type="auto"/>
            <w:vMerge w:val="restart"/>
          </w:tcPr>
          <w:p w14:paraId="1D124156" w14:textId="77777777" w:rsidR="002B427D" w:rsidRDefault="002B427D">
            <w:pPr>
              <w:rPr>
                <w:sz w:val="16"/>
                <w:szCs w:val="16"/>
              </w:rPr>
            </w:pPr>
            <w:r w:rsidRPr="00125EB7">
              <w:rPr>
                <w:sz w:val="16"/>
                <w:szCs w:val="16"/>
              </w:rPr>
              <w:t>CR</w:t>
            </w:r>
          </w:p>
          <w:p w14:paraId="1C93F5F6" w14:textId="750AC560" w:rsidR="002B427D" w:rsidRDefault="002B427D">
            <w:pPr>
              <w:rPr>
                <w:sz w:val="16"/>
                <w:szCs w:val="16"/>
              </w:rPr>
            </w:pPr>
            <w:r>
              <w:rPr>
                <w:sz w:val="16"/>
                <w:szCs w:val="16"/>
              </w:rPr>
              <w:t>(Alfalfa)</w:t>
            </w:r>
          </w:p>
        </w:tc>
        <w:tc>
          <w:tcPr>
            <w:tcW w:w="0" w:type="auto"/>
          </w:tcPr>
          <w:p w14:paraId="734FB090" w14:textId="05D2A8FA" w:rsidR="002B427D" w:rsidRDefault="002B427D" w:rsidP="00D21F7A">
            <w:pPr>
              <w:rPr>
                <w:sz w:val="16"/>
                <w:szCs w:val="16"/>
              </w:rPr>
            </w:pPr>
            <w:r>
              <w:rPr>
                <w:sz w:val="16"/>
                <w:szCs w:val="16"/>
              </w:rPr>
              <w:t>Provisioning</w:t>
            </w:r>
          </w:p>
        </w:tc>
        <w:tc>
          <w:tcPr>
            <w:tcW w:w="0" w:type="auto"/>
          </w:tcPr>
          <w:p w14:paraId="5335681E" w14:textId="77777777" w:rsidR="002B427D" w:rsidRDefault="002B427D" w:rsidP="00D21F7A">
            <w:pPr>
              <w:rPr>
                <w:sz w:val="16"/>
                <w:szCs w:val="16"/>
              </w:rPr>
            </w:pPr>
            <w:r>
              <w:rPr>
                <w:sz w:val="16"/>
                <w:szCs w:val="16"/>
              </w:rPr>
              <w:t>FP: +</w:t>
            </w:r>
          </w:p>
        </w:tc>
        <w:tc>
          <w:tcPr>
            <w:tcW w:w="0" w:type="auto"/>
          </w:tcPr>
          <w:p w14:paraId="42E81EA4" w14:textId="77777777" w:rsidR="002B427D" w:rsidRDefault="002B427D" w:rsidP="00D21F7A">
            <w:pPr>
              <w:rPr>
                <w:sz w:val="16"/>
                <w:szCs w:val="16"/>
              </w:rPr>
            </w:pPr>
            <w:r>
              <w:rPr>
                <w:sz w:val="16"/>
                <w:szCs w:val="16"/>
              </w:rPr>
              <w:t>Corn yield</w:t>
            </w:r>
          </w:p>
        </w:tc>
        <w:tc>
          <w:tcPr>
            <w:tcW w:w="2534" w:type="dxa"/>
          </w:tcPr>
          <w:p w14:paraId="5DEC47F4" w14:textId="4961157F" w:rsidR="002B427D" w:rsidRPr="00C05025" w:rsidRDefault="002B427D" w:rsidP="000A1861">
            <w:pPr>
              <w:rPr>
                <w:sz w:val="16"/>
                <w:szCs w:val="16"/>
              </w:rPr>
            </w:pPr>
            <w:r>
              <w:rPr>
                <w:sz w:val="16"/>
                <w:szCs w:val="16"/>
              </w:rPr>
              <w:t>Research shows a corn yield</w:t>
            </w:r>
            <w:r w:rsidRPr="00973DB3">
              <w:rPr>
                <w:sz w:val="16"/>
                <w:szCs w:val="16"/>
              </w:rPr>
              <w:t xml:space="preserve"> increase of 7% when using at least 2 years of alfalfa in a 4 or 5-year rotation (p. 3)</w:t>
            </w:r>
          </w:p>
        </w:tc>
        <w:tc>
          <w:tcPr>
            <w:tcW w:w="884" w:type="dxa"/>
            <w:tcBorders>
              <w:bottom w:val="single" w:sz="4" w:space="0" w:color="000000" w:themeColor="text1"/>
            </w:tcBorders>
            <w:shd w:val="clear" w:color="auto" w:fill="000000" w:themeFill="text1"/>
          </w:tcPr>
          <w:p w14:paraId="4C913554" w14:textId="77777777" w:rsidR="002B427D" w:rsidRPr="00CF1F0D" w:rsidRDefault="002B427D">
            <w:pPr>
              <w:rPr>
                <w:sz w:val="16"/>
                <w:szCs w:val="16"/>
              </w:rPr>
            </w:pPr>
          </w:p>
        </w:tc>
      </w:tr>
      <w:tr w:rsidR="002B427D" w14:paraId="2C7D00E2" w14:textId="77777777" w:rsidTr="001117AB">
        <w:trPr>
          <w:trHeight w:val="203"/>
        </w:trPr>
        <w:tc>
          <w:tcPr>
            <w:tcW w:w="0" w:type="auto"/>
            <w:vMerge/>
          </w:tcPr>
          <w:p w14:paraId="198B85AB" w14:textId="77777777" w:rsidR="002B427D" w:rsidRDefault="002B427D">
            <w:pPr>
              <w:rPr>
                <w:sz w:val="16"/>
                <w:szCs w:val="16"/>
              </w:rPr>
            </w:pPr>
          </w:p>
        </w:tc>
        <w:tc>
          <w:tcPr>
            <w:tcW w:w="0" w:type="auto"/>
            <w:vMerge/>
          </w:tcPr>
          <w:p w14:paraId="1893BEAD" w14:textId="77777777" w:rsidR="002B427D" w:rsidRDefault="002B427D">
            <w:pPr>
              <w:rPr>
                <w:sz w:val="16"/>
                <w:szCs w:val="16"/>
              </w:rPr>
            </w:pPr>
          </w:p>
        </w:tc>
        <w:tc>
          <w:tcPr>
            <w:tcW w:w="0" w:type="auto"/>
            <w:vMerge/>
          </w:tcPr>
          <w:p w14:paraId="7706A63F" w14:textId="77777777" w:rsidR="002B427D" w:rsidRDefault="002B427D">
            <w:pPr>
              <w:rPr>
                <w:sz w:val="16"/>
                <w:szCs w:val="16"/>
              </w:rPr>
            </w:pPr>
          </w:p>
        </w:tc>
        <w:tc>
          <w:tcPr>
            <w:tcW w:w="0" w:type="auto"/>
            <w:vMerge/>
          </w:tcPr>
          <w:p w14:paraId="5524AFF4" w14:textId="77777777" w:rsidR="002B427D" w:rsidRDefault="002B427D">
            <w:pPr>
              <w:rPr>
                <w:sz w:val="16"/>
                <w:szCs w:val="16"/>
              </w:rPr>
            </w:pPr>
          </w:p>
        </w:tc>
        <w:tc>
          <w:tcPr>
            <w:tcW w:w="0" w:type="auto"/>
            <w:vMerge/>
          </w:tcPr>
          <w:p w14:paraId="525EE2E3" w14:textId="77777777" w:rsidR="002B427D" w:rsidRDefault="002B427D">
            <w:pPr>
              <w:rPr>
                <w:sz w:val="16"/>
                <w:szCs w:val="16"/>
              </w:rPr>
            </w:pPr>
          </w:p>
        </w:tc>
        <w:tc>
          <w:tcPr>
            <w:tcW w:w="0" w:type="auto"/>
            <w:vMerge/>
          </w:tcPr>
          <w:p w14:paraId="1D330FFC" w14:textId="77777777" w:rsidR="002B427D" w:rsidRPr="00C05025" w:rsidRDefault="002B427D">
            <w:pPr>
              <w:rPr>
                <w:sz w:val="16"/>
                <w:szCs w:val="16"/>
              </w:rPr>
            </w:pPr>
          </w:p>
        </w:tc>
        <w:tc>
          <w:tcPr>
            <w:tcW w:w="0" w:type="auto"/>
            <w:vMerge/>
          </w:tcPr>
          <w:p w14:paraId="4AF8F124" w14:textId="77777777" w:rsidR="002B427D" w:rsidRDefault="002B427D">
            <w:pPr>
              <w:rPr>
                <w:sz w:val="16"/>
                <w:szCs w:val="16"/>
              </w:rPr>
            </w:pPr>
          </w:p>
        </w:tc>
        <w:tc>
          <w:tcPr>
            <w:tcW w:w="0" w:type="auto"/>
            <w:vMerge/>
          </w:tcPr>
          <w:p w14:paraId="4B47CD91" w14:textId="77777777" w:rsidR="002B427D" w:rsidRDefault="002B427D">
            <w:pPr>
              <w:rPr>
                <w:sz w:val="16"/>
                <w:szCs w:val="16"/>
              </w:rPr>
            </w:pPr>
          </w:p>
        </w:tc>
        <w:tc>
          <w:tcPr>
            <w:tcW w:w="0" w:type="auto"/>
            <w:vMerge/>
          </w:tcPr>
          <w:p w14:paraId="1CA60533" w14:textId="40B692F8" w:rsidR="002B427D" w:rsidRDefault="002B427D" w:rsidP="0019626D">
            <w:pPr>
              <w:rPr>
                <w:sz w:val="16"/>
                <w:szCs w:val="16"/>
              </w:rPr>
            </w:pPr>
          </w:p>
        </w:tc>
        <w:tc>
          <w:tcPr>
            <w:tcW w:w="0" w:type="auto"/>
            <w:vMerge/>
          </w:tcPr>
          <w:p w14:paraId="282240FB" w14:textId="77777777" w:rsidR="002B427D" w:rsidRDefault="002B427D">
            <w:pPr>
              <w:rPr>
                <w:sz w:val="16"/>
                <w:szCs w:val="16"/>
              </w:rPr>
            </w:pPr>
          </w:p>
        </w:tc>
        <w:tc>
          <w:tcPr>
            <w:tcW w:w="0" w:type="auto"/>
            <w:vMerge/>
          </w:tcPr>
          <w:p w14:paraId="4523B3A7" w14:textId="77777777" w:rsidR="002B427D" w:rsidRDefault="002B427D">
            <w:pPr>
              <w:rPr>
                <w:sz w:val="16"/>
                <w:szCs w:val="16"/>
              </w:rPr>
            </w:pPr>
          </w:p>
        </w:tc>
        <w:tc>
          <w:tcPr>
            <w:tcW w:w="0" w:type="auto"/>
          </w:tcPr>
          <w:p w14:paraId="05AFD8AD" w14:textId="5F295D36" w:rsidR="002B427D" w:rsidRDefault="002B427D" w:rsidP="00D21F7A">
            <w:pPr>
              <w:rPr>
                <w:sz w:val="16"/>
                <w:szCs w:val="16"/>
              </w:rPr>
            </w:pPr>
            <w:r>
              <w:rPr>
                <w:sz w:val="16"/>
                <w:szCs w:val="16"/>
              </w:rPr>
              <w:t>Regulating</w:t>
            </w:r>
          </w:p>
        </w:tc>
        <w:tc>
          <w:tcPr>
            <w:tcW w:w="0" w:type="auto"/>
          </w:tcPr>
          <w:p w14:paraId="46181181" w14:textId="77777777" w:rsidR="002B427D" w:rsidRDefault="002B427D" w:rsidP="00D21F7A">
            <w:pPr>
              <w:rPr>
                <w:sz w:val="16"/>
                <w:szCs w:val="16"/>
              </w:rPr>
            </w:pPr>
            <w:r>
              <w:rPr>
                <w:sz w:val="16"/>
                <w:szCs w:val="16"/>
              </w:rPr>
              <w:t>WPWT: +</w:t>
            </w:r>
          </w:p>
        </w:tc>
        <w:tc>
          <w:tcPr>
            <w:tcW w:w="0" w:type="auto"/>
          </w:tcPr>
          <w:p w14:paraId="24646598" w14:textId="77777777" w:rsidR="002B427D" w:rsidRDefault="002B427D" w:rsidP="00D21F7A">
            <w:pPr>
              <w:rPr>
                <w:sz w:val="16"/>
                <w:szCs w:val="16"/>
              </w:rPr>
            </w:pPr>
            <w:r>
              <w:rPr>
                <w:sz w:val="16"/>
                <w:szCs w:val="16"/>
              </w:rPr>
              <w:t>Nitrate-N loss</w:t>
            </w:r>
          </w:p>
        </w:tc>
        <w:tc>
          <w:tcPr>
            <w:tcW w:w="2534" w:type="dxa"/>
          </w:tcPr>
          <w:p w14:paraId="3A9A48FE" w14:textId="022D81E2" w:rsidR="002B427D" w:rsidRPr="00C05025" w:rsidRDefault="002B427D" w:rsidP="000A1861">
            <w:pPr>
              <w:rPr>
                <w:sz w:val="16"/>
                <w:szCs w:val="16"/>
              </w:rPr>
            </w:pPr>
            <w:r w:rsidRPr="00973DB3">
              <w:rPr>
                <w:sz w:val="16"/>
                <w:szCs w:val="16"/>
              </w:rPr>
              <w:t>Research shows a nitrate-N loss decrease of 42%</w:t>
            </w:r>
            <w:r>
              <w:rPr>
                <w:sz w:val="16"/>
                <w:szCs w:val="16"/>
              </w:rPr>
              <w:t xml:space="preserve"> </w:t>
            </w:r>
            <w:r w:rsidRPr="00973DB3">
              <w:rPr>
                <w:sz w:val="16"/>
                <w:szCs w:val="16"/>
              </w:rPr>
              <w:t>when using at least 2 years of alfalfa in a 4 or 5-year rotation (p. 3)</w:t>
            </w:r>
          </w:p>
        </w:tc>
        <w:tc>
          <w:tcPr>
            <w:tcW w:w="884" w:type="dxa"/>
            <w:tcBorders>
              <w:bottom w:val="single" w:sz="4" w:space="0" w:color="000000" w:themeColor="text1"/>
            </w:tcBorders>
            <w:shd w:val="clear" w:color="auto" w:fill="auto"/>
          </w:tcPr>
          <w:p w14:paraId="4BEF0AC5" w14:textId="44DE5CCA" w:rsidR="002B427D" w:rsidRPr="00CF1F0D" w:rsidRDefault="002B427D">
            <w:pPr>
              <w:rPr>
                <w:sz w:val="16"/>
                <w:szCs w:val="16"/>
              </w:rPr>
            </w:pPr>
            <w:r>
              <w:rPr>
                <w:sz w:val="16"/>
                <w:szCs w:val="16"/>
              </w:rPr>
              <w:t>+/+</w:t>
            </w:r>
          </w:p>
        </w:tc>
      </w:tr>
      <w:tr w:rsidR="002B427D" w14:paraId="619338AD" w14:textId="77777777" w:rsidTr="001117AB">
        <w:trPr>
          <w:trHeight w:val="203"/>
        </w:trPr>
        <w:tc>
          <w:tcPr>
            <w:tcW w:w="0" w:type="auto"/>
            <w:vMerge/>
          </w:tcPr>
          <w:p w14:paraId="5297A55C" w14:textId="77777777" w:rsidR="002B427D" w:rsidRDefault="002B427D">
            <w:pPr>
              <w:rPr>
                <w:sz w:val="16"/>
                <w:szCs w:val="16"/>
              </w:rPr>
            </w:pPr>
          </w:p>
        </w:tc>
        <w:tc>
          <w:tcPr>
            <w:tcW w:w="0" w:type="auto"/>
            <w:vMerge/>
          </w:tcPr>
          <w:p w14:paraId="1EAF8A4C" w14:textId="77777777" w:rsidR="002B427D" w:rsidRDefault="002B427D">
            <w:pPr>
              <w:rPr>
                <w:sz w:val="16"/>
                <w:szCs w:val="16"/>
              </w:rPr>
            </w:pPr>
          </w:p>
        </w:tc>
        <w:tc>
          <w:tcPr>
            <w:tcW w:w="0" w:type="auto"/>
            <w:vMerge/>
          </w:tcPr>
          <w:p w14:paraId="4F595136" w14:textId="77777777" w:rsidR="002B427D" w:rsidRDefault="002B427D">
            <w:pPr>
              <w:rPr>
                <w:sz w:val="16"/>
                <w:szCs w:val="16"/>
              </w:rPr>
            </w:pPr>
          </w:p>
        </w:tc>
        <w:tc>
          <w:tcPr>
            <w:tcW w:w="0" w:type="auto"/>
            <w:vMerge/>
          </w:tcPr>
          <w:p w14:paraId="308D6906" w14:textId="77777777" w:rsidR="002B427D" w:rsidRDefault="002B427D">
            <w:pPr>
              <w:rPr>
                <w:sz w:val="16"/>
                <w:szCs w:val="16"/>
              </w:rPr>
            </w:pPr>
          </w:p>
        </w:tc>
        <w:tc>
          <w:tcPr>
            <w:tcW w:w="0" w:type="auto"/>
            <w:vMerge/>
          </w:tcPr>
          <w:p w14:paraId="52A36A52" w14:textId="77777777" w:rsidR="002B427D" w:rsidRDefault="002B427D">
            <w:pPr>
              <w:rPr>
                <w:sz w:val="16"/>
                <w:szCs w:val="16"/>
              </w:rPr>
            </w:pPr>
          </w:p>
        </w:tc>
        <w:tc>
          <w:tcPr>
            <w:tcW w:w="0" w:type="auto"/>
            <w:vMerge/>
          </w:tcPr>
          <w:p w14:paraId="6232A879" w14:textId="77777777" w:rsidR="002B427D" w:rsidRPr="00C05025" w:rsidRDefault="002B427D">
            <w:pPr>
              <w:rPr>
                <w:sz w:val="16"/>
                <w:szCs w:val="16"/>
              </w:rPr>
            </w:pPr>
          </w:p>
        </w:tc>
        <w:tc>
          <w:tcPr>
            <w:tcW w:w="0" w:type="auto"/>
            <w:vMerge/>
          </w:tcPr>
          <w:p w14:paraId="4C761E3F" w14:textId="77777777" w:rsidR="002B427D" w:rsidRDefault="002B427D">
            <w:pPr>
              <w:rPr>
                <w:sz w:val="16"/>
                <w:szCs w:val="16"/>
              </w:rPr>
            </w:pPr>
          </w:p>
        </w:tc>
        <w:tc>
          <w:tcPr>
            <w:tcW w:w="0" w:type="auto"/>
            <w:vMerge/>
          </w:tcPr>
          <w:p w14:paraId="6A732D20" w14:textId="77777777" w:rsidR="002B427D" w:rsidRDefault="002B427D">
            <w:pPr>
              <w:rPr>
                <w:sz w:val="16"/>
                <w:szCs w:val="16"/>
              </w:rPr>
            </w:pPr>
          </w:p>
        </w:tc>
        <w:tc>
          <w:tcPr>
            <w:tcW w:w="0" w:type="auto"/>
            <w:vMerge/>
          </w:tcPr>
          <w:p w14:paraId="5F972773" w14:textId="2CF9ADF6" w:rsidR="002B427D" w:rsidRDefault="002B427D" w:rsidP="0019626D">
            <w:pPr>
              <w:rPr>
                <w:sz w:val="16"/>
                <w:szCs w:val="16"/>
              </w:rPr>
            </w:pPr>
          </w:p>
        </w:tc>
        <w:tc>
          <w:tcPr>
            <w:tcW w:w="0" w:type="auto"/>
            <w:vMerge/>
          </w:tcPr>
          <w:p w14:paraId="44D14629" w14:textId="77777777" w:rsidR="002B427D" w:rsidRDefault="002B427D">
            <w:pPr>
              <w:rPr>
                <w:sz w:val="16"/>
                <w:szCs w:val="16"/>
              </w:rPr>
            </w:pPr>
          </w:p>
        </w:tc>
        <w:tc>
          <w:tcPr>
            <w:tcW w:w="0" w:type="auto"/>
            <w:vMerge w:val="restart"/>
          </w:tcPr>
          <w:p w14:paraId="36AE46D7" w14:textId="77777777" w:rsidR="002B427D" w:rsidRDefault="002B427D">
            <w:pPr>
              <w:rPr>
                <w:sz w:val="16"/>
                <w:szCs w:val="16"/>
              </w:rPr>
            </w:pPr>
            <w:r w:rsidRPr="009C048A">
              <w:rPr>
                <w:sz w:val="16"/>
                <w:szCs w:val="16"/>
              </w:rPr>
              <w:t>NM</w:t>
            </w:r>
          </w:p>
          <w:p w14:paraId="2B7D7580" w14:textId="08F29FE6" w:rsidR="002B427D" w:rsidRPr="009C048A" w:rsidRDefault="002B427D">
            <w:pPr>
              <w:rPr>
                <w:sz w:val="16"/>
                <w:szCs w:val="16"/>
              </w:rPr>
            </w:pPr>
            <w:r>
              <w:rPr>
                <w:sz w:val="16"/>
                <w:szCs w:val="16"/>
              </w:rPr>
              <w:t>(Organic fertilizers)</w:t>
            </w:r>
          </w:p>
        </w:tc>
        <w:tc>
          <w:tcPr>
            <w:tcW w:w="0" w:type="auto"/>
          </w:tcPr>
          <w:p w14:paraId="07118AD7" w14:textId="33355A12" w:rsidR="002B427D" w:rsidRDefault="002B427D" w:rsidP="00D21F7A">
            <w:pPr>
              <w:rPr>
                <w:sz w:val="16"/>
                <w:szCs w:val="16"/>
              </w:rPr>
            </w:pPr>
            <w:r>
              <w:rPr>
                <w:sz w:val="16"/>
                <w:szCs w:val="16"/>
              </w:rPr>
              <w:t>Provisioning</w:t>
            </w:r>
          </w:p>
        </w:tc>
        <w:tc>
          <w:tcPr>
            <w:tcW w:w="0" w:type="auto"/>
          </w:tcPr>
          <w:p w14:paraId="47081DB1" w14:textId="0B6158CB" w:rsidR="002B427D" w:rsidRDefault="002B427D" w:rsidP="00D21F7A">
            <w:pPr>
              <w:rPr>
                <w:sz w:val="16"/>
                <w:szCs w:val="16"/>
              </w:rPr>
            </w:pPr>
            <w:r>
              <w:rPr>
                <w:sz w:val="16"/>
                <w:szCs w:val="16"/>
              </w:rPr>
              <w:t xml:space="preserve">FP: </w:t>
            </w:r>
            <w:r w:rsidR="00B33D45" w:rsidRPr="00472C51">
              <w:rPr>
                <w:sz w:val="16"/>
                <w:szCs w:val="16"/>
              </w:rPr>
              <w:t>•</w:t>
            </w:r>
          </w:p>
        </w:tc>
        <w:tc>
          <w:tcPr>
            <w:tcW w:w="0" w:type="auto"/>
          </w:tcPr>
          <w:p w14:paraId="1D67E300" w14:textId="77777777" w:rsidR="002B427D" w:rsidRDefault="002B427D" w:rsidP="00D21F7A">
            <w:pPr>
              <w:rPr>
                <w:sz w:val="16"/>
                <w:szCs w:val="16"/>
              </w:rPr>
            </w:pPr>
            <w:r>
              <w:rPr>
                <w:sz w:val="16"/>
                <w:szCs w:val="16"/>
              </w:rPr>
              <w:t>Corn yield</w:t>
            </w:r>
          </w:p>
        </w:tc>
        <w:tc>
          <w:tcPr>
            <w:tcW w:w="2534" w:type="dxa"/>
          </w:tcPr>
          <w:p w14:paraId="357C265B" w14:textId="77777777" w:rsidR="002B427D" w:rsidRPr="00C05025" w:rsidRDefault="002B427D" w:rsidP="000A1861">
            <w:pPr>
              <w:rPr>
                <w:sz w:val="16"/>
                <w:szCs w:val="16"/>
              </w:rPr>
            </w:pPr>
            <w:r>
              <w:rPr>
                <w:sz w:val="16"/>
                <w:szCs w:val="16"/>
              </w:rPr>
              <w:t>Research shows a corn yield change of 0%</w:t>
            </w:r>
            <w:r w:rsidRPr="00973DB3">
              <w:rPr>
                <w:sz w:val="16"/>
                <w:szCs w:val="16"/>
              </w:rPr>
              <w:t xml:space="preserve"> when using liquid swine manure compared to sprung-applied fertilizer (p. 3)</w:t>
            </w:r>
          </w:p>
        </w:tc>
        <w:tc>
          <w:tcPr>
            <w:tcW w:w="884" w:type="dxa"/>
            <w:tcBorders>
              <w:bottom w:val="single" w:sz="4" w:space="0" w:color="000000" w:themeColor="text1"/>
            </w:tcBorders>
            <w:shd w:val="clear" w:color="auto" w:fill="000000" w:themeFill="text1"/>
          </w:tcPr>
          <w:p w14:paraId="76D8431A" w14:textId="77777777" w:rsidR="002B427D" w:rsidRPr="00CF1F0D" w:rsidRDefault="002B427D">
            <w:pPr>
              <w:rPr>
                <w:sz w:val="16"/>
                <w:szCs w:val="16"/>
              </w:rPr>
            </w:pPr>
          </w:p>
        </w:tc>
      </w:tr>
      <w:tr w:rsidR="002B427D" w14:paraId="5B783A2B" w14:textId="77777777" w:rsidTr="001117AB">
        <w:trPr>
          <w:trHeight w:val="203"/>
        </w:trPr>
        <w:tc>
          <w:tcPr>
            <w:tcW w:w="0" w:type="auto"/>
            <w:vMerge/>
          </w:tcPr>
          <w:p w14:paraId="67F224FB" w14:textId="77777777" w:rsidR="002B427D" w:rsidRDefault="002B427D">
            <w:pPr>
              <w:rPr>
                <w:sz w:val="16"/>
                <w:szCs w:val="16"/>
              </w:rPr>
            </w:pPr>
          </w:p>
        </w:tc>
        <w:tc>
          <w:tcPr>
            <w:tcW w:w="0" w:type="auto"/>
            <w:vMerge/>
          </w:tcPr>
          <w:p w14:paraId="4F818CBF" w14:textId="77777777" w:rsidR="002B427D" w:rsidRDefault="002B427D">
            <w:pPr>
              <w:rPr>
                <w:sz w:val="16"/>
                <w:szCs w:val="16"/>
              </w:rPr>
            </w:pPr>
          </w:p>
        </w:tc>
        <w:tc>
          <w:tcPr>
            <w:tcW w:w="0" w:type="auto"/>
            <w:vMerge/>
          </w:tcPr>
          <w:p w14:paraId="380153E1" w14:textId="77777777" w:rsidR="002B427D" w:rsidRDefault="002B427D">
            <w:pPr>
              <w:rPr>
                <w:sz w:val="16"/>
                <w:szCs w:val="16"/>
              </w:rPr>
            </w:pPr>
          </w:p>
        </w:tc>
        <w:tc>
          <w:tcPr>
            <w:tcW w:w="0" w:type="auto"/>
            <w:vMerge/>
          </w:tcPr>
          <w:p w14:paraId="25FBA612" w14:textId="77777777" w:rsidR="002B427D" w:rsidRDefault="002B427D">
            <w:pPr>
              <w:rPr>
                <w:sz w:val="16"/>
                <w:szCs w:val="16"/>
              </w:rPr>
            </w:pPr>
          </w:p>
        </w:tc>
        <w:tc>
          <w:tcPr>
            <w:tcW w:w="0" w:type="auto"/>
            <w:vMerge/>
          </w:tcPr>
          <w:p w14:paraId="34399216" w14:textId="77777777" w:rsidR="002B427D" w:rsidRDefault="002B427D">
            <w:pPr>
              <w:rPr>
                <w:sz w:val="16"/>
                <w:szCs w:val="16"/>
              </w:rPr>
            </w:pPr>
          </w:p>
        </w:tc>
        <w:tc>
          <w:tcPr>
            <w:tcW w:w="0" w:type="auto"/>
            <w:vMerge/>
          </w:tcPr>
          <w:p w14:paraId="1FA61469" w14:textId="77777777" w:rsidR="002B427D" w:rsidRPr="00C05025" w:rsidRDefault="002B427D">
            <w:pPr>
              <w:rPr>
                <w:sz w:val="16"/>
                <w:szCs w:val="16"/>
              </w:rPr>
            </w:pPr>
          </w:p>
        </w:tc>
        <w:tc>
          <w:tcPr>
            <w:tcW w:w="0" w:type="auto"/>
            <w:vMerge/>
          </w:tcPr>
          <w:p w14:paraId="4169BF62" w14:textId="77777777" w:rsidR="002B427D" w:rsidRDefault="002B427D">
            <w:pPr>
              <w:rPr>
                <w:sz w:val="16"/>
                <w:szCs w:val="16"/>
              </w:rPr>
            </w:pPr>
          </w:p>
        </w:tc>
        <w:tc>
          <w:tcPr>
            <w:tcW w:w="0" w:type="auto"/>
            <w:vMerge/>
          </w:tcPr>
          <w:p w14:paraId="10DFF822" w14:textId="77777777" w:rsidR="002B427D" w:rsidRDefault="002B427D">
            <w:pPr>
              <w:rPr>
                <w:sz w:val="16"/>
                <w:szCs w:val="16"/>
              </w:rPr>
            </w:pPr>
          </w:p>
        </w:tc>
        <w:tc>
          <w:tcPr>
            <w:tcW w:w="0" w:type="auto"/>
            <w:vMerge/>
          </w:tcPr>
          <w:p w14:paraId="7B3EE88B" w14:textId="3A6C6C08" w:rsidR="002B427D" w:rsidRDefault="002B427D" w:rsidP="0019626D">
            <w:pPr>
              <w:rPr>
                <w:sz w:val="16"/>
                <w:szCs w:val="16"/>
              </w:rPr>
            </w:pPr>
          </w:p>
        </w:tc>
        <w:tc>
          <w:tcPr>
            <w:tcW w:w="0" w:type="auto"/>
            <w:vMerge/>
          </w:tcPr>
          <w:p w14:paraId="376C258A" w14:textId="77777777" w:rsidR="002B427D" w:rsidRDefault="002B427D">
            <w:pPr>
              <w:rPr>
                <w:sz w:val="16"/>
                <w:szCs w:val="16"/>
              </w:rPr>
            </w:pPr>
          </w:p>
        </w:tc>
        <w:tc>
          <w:tcPr>
            <w:tcW w:w="0" w:type="auto"/>
            <w:vMerge/>
          </w:tcPr>
          <w:p w14:paraId="4AE90183" w14:textId="77777777" w:rsidR="002B427D" w:rsidRPr="009C048A" w:rsidRDefault="002B427D">
            <w:pPr>
              <w:rPr>
                <w:sz w:val="16"/>
                <w:szCs w:val="16"/>
              </w:rPr>
            </w:pPr>
          </w:p>
        </w:tc>
        <w:tc>
          <w:tcPr>
            <w:tcW w:w="0" w:type="auto"/>
          </w:tcPr>
          <w:p w14:paraId="67EBEB62" w14:textId="7C942445" w:rsidR="002B427D" w:rsidRDefault="002B427D" w:rsidP="00D21F7A">
            <w:pPr>
              <w:rPr>
                <w:sz w:val="16"/>
                <w:szCs w:val="16"/>
              </w:rPr>
            </w:pPr>
            <w:r>
              <w:rPr>
                <w:sz w:val="16"/>
                <w:szCs w:val="16"/>
              </w:rPr>
              <w:t>Regulating</w:t>
            </w:r>
          </w:p>
        </w:tc>
        <w:tc>
          <w:tcPr>
            <w:tcW w:w="0" w:type="auto"/>
          </w:tcPr>
          <w:p w14:paraId="60B204E9" w14:textId="77777777" w:rsidR="002B427D" w:rsidRDefault="002B427D" w:rsidP="00D21F7A">
            <w:pPr>
              <w:rPr>
                <w:sz w:val="16"/>
                <w:szCs w:val="16"/>
              </w:rPr>
            </w:pPr>
            <w:r>
              <w:rPr>
                <w:sz w:val="16"/>
                <w:szCs w:val="16"/>
              </w:rPr>
              <w:t>WPWT: +</w:t>
            </w:r>
          </w:p>
        </w:tc>
        <w:tc>
          <w:tcPr>
            <w:tcW w:w="0" w:type="auto"/>
          </w:tcPr>
          <w:p w14:paraId="28735795" w14:textId="77777777" w:rsidR="002B427D" w:rsidRDefault="002B427D" w:rsidP="00D21F7A">
            <w:pPr>
              <w:rPr>
                <w:sz w:val="16"/>
                <w:szCs w:val="16"/>
              </w:rPr>
            </w:pPr>
            <w:r>
              <w:rPr>
                <w:sz w:val="16"/>
                <w:szCs w:val="16"/>
              </w:rPr>
              <w:t>Nitrate-N loss</w:t>
            </w:r>
          </w:p>
        </w:tc>
        <w:tc>
          <w:tcPr>
            <w:tcW w:w="2534" w:type="dxa"/>
          </w:tcPr>
          <w:p w14:paraId="6BF3A90C" w14:textId="77777777" w:rsidR="002B427D" w:rsidRPr="00C05025" w:rsidRDefault="002B427D" w:rsidP="000A1861">
            <w:pPr>
              <w:rPr>
                <w:sz w:val="16"/>
                <w:szCs w:val="16"/>
              </w:rPr>
            </w:pPr>
            <w:r w:rsidRPr="00973DB3">
              <w:rPr>
                <w:sz w:val="16"/>
                <w:szCs w:val="16"/>
              </w:rPr>
              <w:t>Research shows a nitrate-N loss decrease of 4%</w:t>
            </w:r>
            <w:r>
              <w:rPr>
                <w:sz w:val="16"/>
                <w:szCs w:val="16"/>
              </w:rPr>
              <w:t xml:space="preserve"> </w:t>
            </w:r>
            <w:r w:rsidRPr="00973DB3">
              <w:rPr>
                <w:sz w:val="16"/>
                <w:szCs w:val="16"/>
              </w:rPr>
              <w:t>when using liquid swine manure compared to sprung-applied fertilizer (p. 3)</w:t>
            </w:r>
          </w:p>
        </w:tc>
        <w:tc>
          <w:tcPr>
            <w:tcW w:w="884" w:type="dxa"/>
            <w:tcBorders>
              <w:bottom w:val="single" w:sz="4" w:space="0" w:color="000000" w:themeColor="text1"/>
            </w:tcBorders>
            <w:shd w:val="clear" w:color="auto" w:fill="auto"/>
          </w:tcPr>
          <w:p w14:paraId="7DA91ADB" w14:textId="4704EE4A" w:rsidR="002B427D" w:rsidRPr="00CF1F0D" w:rsidRDefault="00FF4402">
            <w:pPr>
              <w:rPr>
                <w:sz w:val="16"/>
                <w:szCs w:val="16"/>
              </w:rPr>
            </w:pPr>
            <w:r w:rsidRPr="00472C51">
              <w:rPr>
                <w:sz w:val="16"/>
                <w:szCs w:val="16"/>
              </w:rPr>
              <w:t>•</w:t>
            </w:r>
            <w:r w:rsidR="002B427D">
              <w:rPr>
                <w:sz w:val="16"/>
                <w:szCs w:val="16"/>
              </w:rPr>
              <w:t>/</w:t>
            </w:r>
            <w:r w:rsidR="001C4F36">
              <w:rPr>
                <w:sz w:val="16"/>
                <w:szCs w:val="16"/>
              </w:rPr>
              <w:t>+</w:t>
            </w:r>
          </w:p>
        </w:tc>
      </w:tr>
      <w:tr w:rsidR="002B427D" w14:paraId="4275AE55" w14:textId="77777777" w:rsidTr="001117AB">
        <w:trPr>
          <w:trHeight w:val="203"/>
        </w:trPr>
        <w:tc>
          <w:tcPr>
            <w:tcW w:w="0" w:type="auto"/>
            <w:vMerge/>
          </w:tcPr>
          <w:p w14:paraId="2E5C7224" w14:textId="77777777" w:rsidR="002B427D" w:rsidRDefault="002B427D">
            <w:pPr>
              <w:rPr>
                <w:sz w:val="16"/>
                <w:szCs w:val="16"/>
              </w:rPr>
            </w:pPr>
          </w:p>
        </w:tc>
        <w:tc>
          <w:tcPr>
            <w:tcW w:w="0" w:type="auto"/>
            <w:vMerge/>
          </w:tcPr>
          <w:p w14:paraId="2B93A5D9" w14:textId="77777777" w:rsidR="002B427D" w:rsidRDefault="002B427D">
            <w:pPr>
              <w:rPr>
                <w:sz w:val="16"/>
                <w:szCs w:val="16"/>
              </w:rPr>
            </w:pPr>
          </w:p>
        </w:tc>
        <w:tc>
          <w:tcPr>
            <w:tcW w:w="0" w:type="auto"/>
            <w:vMerge/>
          </w:tcPr>
          <w:p w14:paraId="5A4E3658" w14:textId="77777777" w:rsidR="002B427D" w:rsidRDefault="002B427D">
            <w:pPr>
              <w:rPr>
                <w:sz w:val="16"/>
                <w:szCs w:val="16"/>
              </w:rPr>
            </w:pPr>
          </w:p>
        </w:tc>
        <w:tc>
          <w:tcPr>
            <w:tcW w:w="0" w:type="auto"/>
            <w:vMerge/>
          </w:tcPr>
          <w:p w14:paraId="0587B6DF" w14:textId="77777777" w:rsidR="002B427D" w:rsidRDefault="002B427D">
            <w:pPr>
              <w:rPr>
                <w:sz w:val="16"/>
                <w:szCs w:val="16"/>
              </w:rPr>
            </w:pPr>
          </w:p>
        </w:tc>
        <w:tc>
          <w:tcPr>
            <w:tcW w:w="0" w:type="auto"/>
            <w:vMerge/>
          </w:tcPr>
          <w:p w14:paraId="27F5456D" w14:textId="77777777" w:rsidR="002B427D" w:rsidRDefault="002B427D">
            <w:pPr>
              <w:rPr>
                <w:sz w:val="16"/>
                <w:szCs w:val="16"/>
              </w:rPr>
            </w:pPr>
          </w:p>
        </w:tc>
        <w:tc>
          <w:tcPr>
            <w:tcW w:w="0" w:type="auto"/>
            <w:vMerge/>
          </w:tcPr>
          <w:p w14:paraId="07753367" w14:textId="77777777" w:rsidR="002B427D" w:rsidRPr="00C05025" w:rsidRDefault="002B427D">
            <w:pPr>
              <w:rPr>
                <w:sz w:val="16"/>
                <w:szCs w:val="16"/>
              </w:rPr>
            </w:pPr>
          </w:p>
        </w:tc>
        <w:tc>
          <w:tcPr>
            <w:tcW w:w="0" w:type="auto"/>
            <w:vMerge/>
          </w:tcPr>
          <w:p w14:paraId="3641B0DD" w14:textId="77777777" w:rsidR="002B427D" w:rsidRDefault="002B427D">
            <w:pPr>
              <w:rPr>
                <w:sz w:val="16"/>
                <w:szCs w:val="16"/>
              </w:rPr>
            </w:pPr>
          </w:p>
        </w:tc>
        <w:tc>
          <w:tcPr>
            <w:tcW w:w="0" w:type="auto"/>
            <w:vMerge/>
          </w:tcPr>
          <w:p w14:paraId="112ADBD7" w14:textId="77777777" w:rsidR="002B427D" w:rsidRDefault="002B427D">
            <w:pPr>
              <w:rPr>
                <w:sz w:val="16"/>
                <w:szCs w:val="16"/>
              </w:rPr>
            </w:pPr>
          </w:p>
        </w:tc>
        <w:tc>
          <w:tcPr>
            <w:tcW w:w="0" w:type="auto"/>
            <w:vMerge/>
          </w:tcPr>
          <w:p w14:paraId="34407A82" w14:textId="4554C2FB" w:rsidR="002B427D" w:rsidRDefault="002B427D" w:rsidP="0019626D">
            <w:pPr>
              <w:rPr>
                <w:sz w:val="16"/>
                <w:szCs w:val="16"/>
              </w:rPr>
            </w:pPr>
          </w:p>
        </w:tc>
        <w:tc>
          <w:tcPr>
            <w:tcW w:w="0" w:type="auto"/>
            <w:vMerge/>
          </w:tcPr>
          <w:p w14:paraId="28A897EF" w14:textId="77777777" w:rsidR="002B427D" w:rsidRDefault="002B427D">
            <w:pPr>
              <w:rPr>
                <w:sz w:val="16"/>
                <w:szCs w:val="16"/>
              </w:rPr>
            </w:pPr>
          </w:p>
        </w:tc>
        <w:tc>
          <w:tcPr>
            <w:tcW w:w="0" w:type="auto"/>
            <w:vMerge w:val="restart"/>
          </w:tcPr>
          <w:p w14:paraId="6A9942F4" w14:textId="77777777" w:rsidR="002B427D" w:rsidRDefault="002B427D">
            <w:pPr>
              <w:rPr>
                <w:sz w:val="16"/>
                <w:szCs w:val="16"/>
              </w:rPr>
            </w:pPr>
            <w:r w:rsidRPr="009C048A">
              <w:rPr>
                <w:sz w:val="16"/>
                <w:szCs w:val="16"/>
              </w:rPr>
              <w:t>NM</w:t>
            </w:r>
          </w:p>
          <w:p w14:paraId="66D962F8" w14:textId="14AA714C" w:rsidR="002B427D" w:rsidRPr="009C048A" w:rsidRDefault="002B427D">
            <w:pPr>
              <w:rPr>
                <w:sz w:val="16"/>
                <w:szCs w:val="16"/>
              </w:rPr>
            </w:pPr>
            <w:r>
              <w:rPr>
                <w:sz w:val="16"/>
                <w:szCs w:val="16"/>
              </w:rPr>
              <w:t>(Organic fertilizers)</w:t>
            </w:r>
          </w:p>
        </w:tc>
        <w:tc>
          <w:tcPr>
            <w:tcW w:w="0" w:type="auto"/>
          </w:tcPr>
          <w:p w14:paraId="3CB6B84F" w14:textId="731E164B" w:rsidR="002B427D" w:rsidRDefault="002B427D" w:rsidP="00D21F7A">
            <w:pPr>
              <w:rPr>
                <w:sz w:val="16"/>
                <w:szCs w:val="16"/>
              </w:rPr>
            </w:pPr>
            <w:r>
              <w:rPr>
                <w:sz w:val="16"/>
                <w:szCs w:val="16"/>
              </w:rPr>
              <w:t>Provisioning</w:t>
            </w:r>
          </w:p>
        </w:tc>
        <w:tc>
          <w:tcPr>
            <w:tcW w:w="0" w:type="auto"/>
          </w:tcPr>
          <w:p w14:paraId="48C97DF9" w14:textId="57FBBDA4" w:rsidR="002B427D" w:rsidRDefault="002B427D" w:rsidP="00D21F7A">
            <w:pPr>
              <w:rPr>
                <w:sz w:val="16"/>
                <w:szCs w:val="16"/>
              </w:rPr>
            </w:pPr>
            <w:r>
              <w:rPr>
                <w:sz w:val="16"/>
                <w:szCs w:val="16"/>
              </w:rPr>
              <w:t xml:space="preserve">FP: </w:t>
            </w:r>
            <w:r w:rsidR="00B33D45" w:rsidRPr="00472C51">
              <w:rPr>
                <w:sz w:val="16"/>
                <w:szCs w:val="16"/>
              </w:rPr>
              <w:t>•</w:t>
            </w:r>
          </w:p>
        </w:tc>
        <w:tc>
          <w:tcPr>
            <w:tcW w:w="0" w:type="auto"/>
          </w:tcPr>
          <w:p w14:paraId="74F29A09" w14:textId="77777777" w:rsidR="002B427D" w:rsidRDefault="002B427D" w:rsidP="00D21F7A">
            <w:pPr>
              <w:rPr>
                <w:sz w:val="16"/>
                <w:szCs w:val="16"/>
              </w:rPr>
            </w:pPr>
            <w:r>
              <w:rPr>
                <w:sz w:val="16"/>
                <w:szCs w:val="16"/>
              </w:rPr>
              <w:t>Corn yield</w:t>
            </w:r>
          </w:p>
        </w:tc>
        <w:tc>
          <w:tcPr>
            <w:tcW w:w="2534" w:type="dxa"/>
          </w:tcPr>
          <w:p w14:paraId="1A0C50A5" w14:textId="572DEE3B" w:rsidR="002B427D" w:rsidRPr="00C05025" w:rsidRDefault="002B427D" w:rsidP="000A1861">
            <w:pPr>
              <w:rPr>
                <w:sz w:val="16"/>
                <w:szCs w:val="16"/>
              </w:rPr>
            </w:pPr>
            <w:r w:rsidRPr="00660485">
              <w:rPr>
                <w:sz w:val="16"/>
                <w:szCs w:val="16"/>
              </w:rPr>
              <w:t>Research shows a corn yield decrease of 1% when using liquid swine, dairy, and poultry manure compared to commercial fertilizer (p. 4)</w:t>
            </w:r>
          </w:p>
        </w:tc>
        <w:tc>
          <w:tcPr>
            <w:tcW w:w="884" w:type="dxa"/>
            <w:tcBorders>
              <w:bottom w:val="single" w:sz="4" w:space="0" w:color="000000" w:themeColor="text1"/>
            </w:tcBorders>
            <w:shd w:val="clear" w:color="auto" w:fill="000000" w:themeFill="text1"/>
          </w:tcPr>
          <w:p w14:paraId="657E89B4" w14:textId="77777777" w:rsidR="002B427D" w:rsidRPr="00CF1F0D" w:rsidRDefault="002B427D" w:rsidP="00F925EE">
            <w:pPr>
              <w:rPr>
                <w:sz w:val="16"/>
                <w:szCs w:val="16"/>
              </w:rPr>
            </w:pPr>
          </w:p>
        </w:tc>
      </w:tr>
      <w:tr w:rsidR="002B427D" w14:paraId="1ADF4269" w14:textId="77777777" w:rsidTr="001117AB">
        <w:trPr>
          <w:trHeight w:val="203"/>
        </w:trPr>
        <w:tc>
          <w:tcPr>
            <w:tcW w:w="0" w:type="auto"/>
            <w:vMerge/>
          </w:tcPr>
          <w:p w14:paraId="37ADDAF5" w14:textId="77777777" w:rsidR="002B427D" w:rsidRDefault="002B427D">
            <w:pPr>
              <w:rPr>
                <w:sz w:val="16"/>
                <w:szCs w:val="16"/>
              </w:rPr>
            </w:pPr>
          </w:p>
        </w:tc>
        <w:tc>
          <w:tcPr>
            <w:tcW w:w="0" w:type="auto"/>
            <w:vMerge/>
          </w:tcPr>
          <w:p w14:paraId="23B5A7F2" w14:textId="77777777" w:rsidR="002B427D" w:rsidRDefault="002B427D">
            <w:pPr>
              <w:rPr>
                <w:sz w:val="16"/>
                <w:szCs w:val="16"/>
              </w:rPr>
            </w:pPr>
          </w:p>
        </w:tc>
        <w:tc>
          <w:tcPr>
            <w:tcW w:w="0" w:type="auto"/>
            <w:vMerge/>
          </w:tcPr>
          <w:p w14:paraId="0AF8B892" w14:textId="77777777" w:rsidR="002B427D" w:rsidRDefault="002B427D">
            <w:pPr>
              <w:rPr>
                <w:sz w:val="16"/>
                <w:szCs w:val="16"/>
              </w:rPr>
            </w:pPr>
          </w:p>
        </w:tc>
        <w:tc>
          <w:tcPr>
            <w:tcW w:w="0" w:type="auto"/>
            <w:vMerge/>
          </w:tcPr>
          <w:p w14:paraId="02CD81B9" w14:textId="77777777" w:rsidR="002B427D" w:rsidRDefault="002B427D">
            <w:pPr>
              <w:rPr>
                <w:sz w:val="16"/>
                <w:szCs w:val="16"/>
              </w:rPr>
            </w:pPr>
          </w:p>
        </w:tc>
        <w:tc>
          <w:tcPr>
            <w:tcW w:w="0" w:type="auto"/>
            <w:vMerge/>
          </w:tcPr>
          <w:p w14:paraId="248F4394" w14:textId="77777777" w:rsidR="002B427D" w:rsidRDefault="002B427D">
            <w:pPr>
              <w:rPr>
                <w:sz w:val="16"/>
                <w:szCs w:val="16"/>
              </w:rPr>
            </w:pPr>
          </w:p>
        </w:tc>
        <w:tc>
          <w:tcPr>
            <w:tcW w:w="0" w:type="auto"/>
            <w:vMerge/>
          </w:tcPr>
          <w:p w14:paraId="27203A91" w14:textId="77777777" w:rsidR="002B427D" w:rsidRPr="00C05025" w:rsidRDefault="002B427D">
            <w:pPr>
              <w:rPr>
                <w:sz w:val="16"/>
                <w:szCs w:val="16"/>
              </w:rPr>
            </w:pPr>
          </w:p>
        </w:tc>
        <w:tc>
          <w:tcPr>
            <w:tcW w:w="0" w:type="auto"/>
            <w:vMerge/>
          </w:tcPr>
          <w:p w14:paraId="1A739030" w14:textId="77777777" w:rsidR="002B427D" w:rsidRDefault="002B427D">
            <w:pPr>
              <w:rPr>
                <w:sz w:val="16"/>
                <w:szCs w:val="16"/>
              </w:rPr>
            </w:pPr>
          </w:p>
        </w:tc>
        <w:tc>
          <w:tcPr>
            <w:tcW w:w="0" w:type="auto"/>
            <w:vMerge/>
          </w:tcPr>
          <w:p w14:paraId="5E6F4E2A" w14:textId="77777777" w:rsidR="002B427D" w:rsidRDefault="002B427D">
            <w:pPr>
              <w:rPr>
                <w:sz w:val="16"/>
                <w:szCs w:val="16"/>
              </w:rPr>
            </w:pPr>
          </w:p>
        </w:tc>
        <w:tc>
          <w:tcPr>
            <w:tcW w:w="0" w:type="auto"/>
            <w:vMerge/>
          </w:tcPr>
          <w:p w14:paraId="6F167B18" w14:textId="356F7841" w:rsidR="002B427D" w:rsidRDefault="002B427D" w:rsidP="0019626D">
            <w:pPr>
              <w:rPr>
                <w:sz w:val="16"/>
                <w:szCs w:val="16"/>
              </w:rPr>
            </w:pPr>
          </w:p>
        </w:tc>
        <w:tc>
          <w:tcPr>
            <w:tcW w:w="0" w:type="auto"/>
            <w:vMerge/>
          </w:tcPr>
          <w:p w14:paraId="4C7D3FC1" w14:textId="77777777" w:rsidR="002B427D" w:rsidRDefault="002B427D">
            <w:pPr>
              <w:rPr>
                <w:sz w:val="16"/>
                <w:szCs w:val="16"/>
              </w:rPr>
            </w:pPr>
          </w:p>
        </w:tc>
        <w:tc>
          <w:tcPr>
            <w:tcW w:w="0" w:type="auto"/>
            <w:vMerge/>
          </w:tcPr>
          <w:p w14:paraId="7C03A8A6" w14:textId="77777777" w:rsidR="002B427D" w:rsidRDefault="002B427D">
            <w:pPr>
              <w:rPr>
                <w:sz w:val="16"/>
                <w:szCs w:val="16"/>
              </w:rPr>
            </w:pPr>
          </w:p>
        </w:tc>
        <w:tc>
          <w:tcPr>
            <w:tcW w:w="0" w:type="auto"/>
          </w:tcPr>
          <w:p w14:paraId="3369EAD5" w14:textId="0FFF8F48" w:rsidR="002B427D" w:rsidRDefault="002B427D" w:rsidP="00D21F7A">
            <w:pPr>
              <w:rPr>
                <w:sz w:val="16"/>
                <w:szCs w:val="16"/>
              </w:rPr>
            </w:pPr>
            <w:r>
              <w:rPr>
                <w:sz w:val="16"/>
                <w:szCs w:val="16"/>
              </w:rPr>
              <w:t>Regulating</w:t>
            </w:r>
          </w:p>
        </w:tc>
        <w:tc>
          <w:tcPr>
            <w:tcW w:w="0" w:type="auto"/>
          </w:tcPr>
          <w:p w14:paraId="0162B10B" w14:textId="77777777" w:rsidR="002B427D" w:rsidRDefault="002B427D" w:rsidP="00D21F7A">
            <w:pPr>
              <w:rPr>
                <w:sz w:val="16"/>
                <w:szCs w:val="16"/>
              </w:rPr>
            </w:pPr>
            <w:r>
              <w:rPr>
                <w:sz w:val="16"/>
                <w:szCs w:val="16"/>
              </w:rPr>
              <w:t>WPWT: +</w:t>
            </w:r>
          </w:p>
        </w:tc>
        <w:tc>
          <w:tcPr>
            <w:tcW w:w="0" w:type="auto"/>
          </w:tcPr>
          <w:p w14:paraId="422EA74C" w14:textId="77777777" w:rsidR="002B427D" w:rsidRDefault="002B427D" w:rsidP="00D21F7A">
            <w:pPr>
              <w:rPr>
                <w:sz w:val="16"/>
                <w:szCs w:val="16"/>
              </w:rPr>
            </w:pPr>
            <w:r w:rsidRPr="00660485">
              <w:rPr>
                <w:sz w:val="16"/>
                <w:szCs w:val="16"/>
              </w:rPr>
              <w:t>Phosphorus-P Load reduction</w:t>
            </w:r>
          </w:p>
        </w:tc>
        <w:tc>
          <w:tcPr>
            <w:tcW w:w="2534" w:type="dxa"/>
          </w:tcPr>
          <w:p w14:paraId="12D4E036" w14:textId="44E19513" w:rsidR="002B427D" w:rsidRPr="00C05025" w:rsidRDefault="002B427D" w:rsidP="000A1861">
            <w:pPr>
              <w:rPr>
                <w:sz w:val="16"/>
                <w:szCs w:val="16"/>
              </w:rPr>
            </w:pPr>
            <w:r w:rsidRPr="00660485">
              <w:rPr>
                <w:sz w:val="16"/>
                <w:szCs w:val="16"/>
              </w:rPr>
              <w:t>Research shows a phosphorus-P load reduction of 46% when using liquid swine, dairy, and poultry manure comp</w:t>
            </w:r>
            <w:r>
              <w:rPr>
                <w:sz w:val="16"/>
                <w:szCs w:val="16"/>
              </w:rPr>
              <w:t xml:space="preserve">ared to commercial fertilizer </w:t>
            </w:r>
            <w:r w:rsidRPr="00660485">
              <w:rPr>
                <w:sz w:val="16"/>
                <w:szCs w:val="16"/>
              </w:rPr>
              <w:t>(p. 4)</w:t>
            </w:r>
          </w:p>
        </w:tc>
        <w:tc>
          <w:tcPr>
            <w:tcW w:w="884" w:type="dxa"/>
            <w:tcBorders>
              <w:bottom w:val="single" w:sz="4" w:space="0" w:color="000000" w:themeColor="text1"/>
            </w:tcBorders>
            <w:shd w:val="clear" w:color="auto" w:fill="auto"/>
          </w:tcPr>
          <w:p w14:paraId="0BAA2F24" w14:textId="2B2049AD" w:rsidR="002B427D" w:rsidRPr="00CF1F0D" w:rsidRDefault="005E40E0" w:rsidP="00F925EE">
            <w:pPr>
              <w:rPr>
                <w:sz w:val="16"/>
                <w:szCs w:val="16"/>
              </w:rPr>
            </w:pPr>
            <w:r w:rsidRPr="00472C51">
              <w:rPr>
                <w:sz w:val="16"/>
                <w:szCs w:val="16"/>
              </w:rPr>
              <w:t>•</w:t>
            </w:r>
            <w:r w:rsidR="002B427D">
              <w:rPr>
                <w:sz w:val="16"/>
                <w:szCs w:val="16"/>
              </w:rPr>
              <w:t>/+</w:t>
            </w:r>
          </w:p>
        </w:tc>
      </w:tr>
      <w:tr w:rsidR="002B427D" w14:paraId="2D9E95BF" w14:textId="77777777" w:rsidTr="001117AB">
        <w:trPr>
          <w:trHeight w:val="203"/>
        </w:trPr>
        <w:tc>
          <w:tcPr>
            <w:tcW w:w="0" w:type="auto"/>
            <w:vMerge/>
          </w:tcPr>
          <w:p w14:paraId="020370D1" w14:textId="77777777" w:rsidR="002B427D" w:rsidRDefault="002B427D">
            <w:pPr>
              <w:rPr>
                <w:sz w:val="16"/>
                <w:szCs w:val="16"/>
              </w:rPr>
            </w:pPr>
          </w:p>
        </w:tc>
        <w:tc>
          <w:tcPr>
            <w:tcW w:w="0" w:type="auto"/>
            <w:vMerge/>
          </w:tcPr>
          <w:p w14:paraId="590BBE04" w14:textId="77777777" w:rsidR="002B427D" w:rsidRDefault="002B427D">
            <w:pPr>
              <w:rPr>
                <w:sz w:val="16"/>
                <w:szCs w:val="16"/>
              </w:rPr>
            </w:pPr>
          </w:p>
        </w:tc>
        <w:tc>
          <w:tcPr>
            <w:tcW w:w="0" w:type="auto"/>
            <w:vMerge/>
          </w:tcPr>
          <w:p w14:paraId="32859339" w14:textId="77777777" w:rsidR="002B427D" w:rsidRDefault="002B427D">
            <w:pPr>
              <w:rPr>
                <w:sz w:val="16"/>
                <w:szCs w:val="16"/>
              </w:rPr>
            </w:pPr>
          </w:p>
        </w:tc>
        <w:tc>
          <w:tcPr>
            <w:tcW w:w="0" w:type="auto"/>
            <w:vMerge/>
          </w:tcPr>
          <w:p w14:paraId="496DAE2D" w14:textId="77777777" w:rsidR="002B427D" w:rsidRDefault="002B427D">
            <w:pPr>
              <w:rPr>
                <w:sz w:val="16"/>
                <w:szCs w:val="16"/>
              </w:rPr>
            </w:pPr>
          </w:p>
        </w:tc>
        <w:tc>
          <w:tcPr>
            <w:tcW w:w="0" w:type="auto"/>
            <w:vMerge/>
          </w:tcPr>
          <w:p w14:paraId="49F194A8" w14:textId="77777777" w:rsidR="002B427D" w:rsidRDefault="002B427D">
            <w:pPr>
              <w:rPr>
                <w:sz w:val="16"/>
                <w:szCs w:val="16"/>
              </w:rPr>
            </w:pPr>
          </w:p>
        </w:tc>
        <w:tc>
          <w:tcPr>
            <w:tcW w:w="0" w:type="auto"/>
            <w:vMerge/>
          </w:tcPr>
          <w:p w14:paraId="53E0C5D9" w14:textId="77777777" w:rsidR="002B427D" w:rsidRPr="00C05025" w:rsidRDefault="002B427D">
            <w:pPr>
              <w:rPr>
                <w:sz w:val="16"/>
                <w:szCs w:val="16"/>
              </w:rPr>
            </w:pPr>
          </w:p>
        </w:tc>
        <w:tc>
          <w:tcPr>
            <w:tcW w:w="0" w:type="auto"/>
            <w:vMerge/>
          </w:tcPr>
          <w:p w14:paraId="71130759" w14:textId="77777777" w:rsidR="002B427D" w:rsidRDefault="002B427D">
            <w:pPr>
              <w:rPr>
                <w:sz w:val="16"/>
                <w:szCs w:val="16"/>
              </w:rPr>
            </w:pPr>
          </w:p>
        </w:tc>
        <w:tc>
          <w:tcPr>
            <w:tcW w:w="0" w:type="auto"/>
            <w:vMerge/>
          </w:tcPr>
          <w:p w14:paraId="020DC24B" w14:textId="77777777" w:rsidR="002B427D" w:rsidRDefault="002B427D">
            <w:pPr>
              <w:rPr>
                <w:sz w:val="16"/>
                <w:szCs w:val="16"/>
              </w:rPr>
            </w:pPr>
          </w:p>
        </w:tc>
        <w:tc>
          <w:tcPr>
            <w:tcW w:w="0" w:type="auto"/>
            <w:vMerge/>
          </w:tcPr>
          <w:p w14:paraId="64E36C85" w14:textId="29B42976" w:rsidR="002B427D" w:rsidRDefault="002B427D" w:rsidP="0019626D">
            <w:pPr>
              <w:rPr>
                <w:sz w:val="16"/>
                <w:szCs w:val="16"/>
              </w:rPr>
            </w:pPr>
          </w:p>
        </w:tc>
        <w:tc>
          <w:tcPr>
            <w:tcW w:w="0" w:type="auto"/>
            <w:vMerge/>
          </w:tcPr>
          <w:p w14:paraId="03C709C8" w14:textId="77777777" w:rsidR="002B427D" w:rsidRDefault="002B427D">
            <w:pPr>
              <w:rPr>
                <w:sz w:val="16"/>
                <w:szCs w:val="16"/>
              </w:rPr>
            </w:pPr>
          </w:p>
        </w:tc>
        <w:tc>
          <w:tcPr>
            <w:tcW w:w="0" w:type="auto"/>
            <w:vMerge w:val="restart"/>
          </w:tcPr>
          <w:p w14:paraId="103B9180" w14:textId="77777777" w:rsidR="002B427D" w:rsidRDefault="002B427D">
            <w:pPr>
              <w:rPr>
                <w:sz w:val="16"/>
                <w:szCs w:val="16"/>
              </w:rPr>
            </w:pPr>
            <w:r>
              <w:rPr>
                <w:sz w:val="16"/>
                <w:szCs w:val="16"/>
              </w:rPr>
              <w:t>CC</w:t>
            </w:r>
          </w:p>
          <w:p w14:paraId="05CEF183" w14:textId="6AC2BB37" w:rsidR="002B427D" w:rsidRDefault="002B427D">
            <w:pPr>
              <w:rPr>
                <w:sz w:val="16"/>
                <w:szCs w:val="16"/>
              </w:rPr>
            </w:pPr>
            <w:r>
              <w:rPr>
                <w:sz w:val="16"/>
                <w:szCs w:val="16"/>
              </w:rPr>
              <w:t>(Rye)</w:t>
            </w:r>
          </w:p>
        </w:tc>
        <w:tc>
          <w:tcPr>
            <w:tcW w:w="0" w:type="auto"/>
          </w:tcPr>
          <w:p w14:paraId="6F13D660" w14:textId="5E1C5583" w:rsidR="002B427D" w:rsidRDefault="002B427D" w:rsidP="00D21F7A">
            <w:pPr>
              <w:rPr>
                <w:sz w:val="16"/>
                <w:szCs w:val="16"/>
              </w:rPr>
            </w:pPr>
            <w:r>
              <w:rPr>
                <w:sz w:val="16"/>
                <w:szCs w:val="16"/>
              </w:rPr>
              <w:t>Provisioning</w:t>
            </w:r>
          </w:p>
        </w:tc>
        <w:tc>
          <w:tcPr>
            <w:tcW w:w="0" w:type="auto"/>
          </w:tcPr>
          <w:p w14:paraId="67140C05" w14:textId="77777777" w:rsidR="002B427D" w:rsidRDefault="002B427D" w:rsidP="00D21F7A">
            <w:pPr>
              <w:rPr>
                <w:sz w:val="16"/>
                <w:szCs w:val="16"/>
              </w:rPr>
            </w:pPr>
            <w:r>
              <w:rPr>
                <w:sz w:val="16"/>
                <w:szCs w:val="16"/>
              </w:rPr>
              <w:t>FP: -</w:t>
            </w:r>
          </w:p>
        </w:tc>
        <w:tc>
          <w:tcPr>
            <w:tcW w:w="0" w:type="auto"/>
          </w:tcPr>
          <w:p w14:paraId="071E126F" w14:textId="77777777" w:rsidR="002B427D" w:rsidRDefault="002B427D" w:rsidP="00D21F7A">
            <w:pPr>
              <w:rPr>
                <w:sz w:val="16"/>
                <w:szCs w:val="16"/>
              </w:rPr>
            </w:pPr>
            <w:r>
              <w:rPr>
                <w:sz w:val="16"/>
                <w:szCs w:val="16"/>
              </w:rPr>
              <w:t>Corn yield</w:t>
            </w:r>
          </w:p>
        </w:tc>
        <w:tc>
          <w:tcPr>
            <w:tcW w:w="2534" w:type="dxa"/>
          </w:tcPr>
          <w:p w14:paraId="27B5CE0B" w14:textId="1BD5CE22" w:rsidR="002B427D" w:rsidRPr="00C05025" w:rsidRDefault="002B427D" w:rsidP="000A1861">
            <w:pPr>
              <w:rPr>
                <w:sz w:val="16"/>
                <w:szCs w:val="16"/>
              </w:rPr>
            </w:pPr>
            <w:r w:rsidRPr="00660485">
              <w:rPr>
                <w:sz w:val="16"/>
                <w:szCs w:val="16"/>
              </w:rPr>
              <w:t>Research shows a corn yield decrease of 6% when using a winter rye cover crop (p. 4)</w:t>
            </w:r>
          </w:p>
        </w:tc>
        <w:tc>
          <w:tcPr>
            <w:tcW w:w="884" w:type="dxa"/>
            <w:tcBorders>
              <w:bottom w:val="single" w:sz="4" w:space="0" w:color="000000" w:themeColor="text1"/>
            </w:tcBorders>
            <w:shd w:val="clear" w:color="auto" w:fill="000000" w:themeFill="text1"/>
          </w:tcPr>
          <w:p w14:paraId="04AE4BCC" w14:textId="77777777" w:rsidR="002B427D" w:rsidRPr="00CF1F0D" w:rsidRDefault="002B427D">
            <w:pPr>
              <w:rPr>
                <w:sz w:val="16"/>
                <w:szCs w:val="16"/>
              </w:rPr>
            </w:pPr>
          </w:p>
        </w:tc>
      </w:tr>
      <w:tr w:rsidR="002B427D" w14:paraId="66CB3376" w14:textId="77777777" w:rsidTr="001117AB">
        <w:trPr>
          <w:trHeight w:val="203"/>
        </w:trPr>
        <w:tc>
          <w:tcPr>
            <w:tcW w:w="0" w:type="auto"/>
            <w:vMerge/>
          </w:tcPr>
          <w:p w14:paraId="37E3828D" w14:textId="77777777" w:rsidR="002B427D" w:rsidRDefault="002B427D">
            <w:pPr>
              <w:rPr>
                <w:sz w:val="16"/>
                <w:szCs w:val="16"/>
              </w:rPr>
            </w:pPr>
          </w:p>
        </w:tc>
        <w:tc>
          <w:tcPr>
            <w:tcW w:w="0" w:type="auto"/>
            <w:vMerge/>
          </w:tcPr>
          <w:p w14:paraId="2E141D9C" w14:textId="77777777" w:rsidR="002B427D" w:rsidRDefault="002B427D">
            <w:pPr>
              <w:rPr>
                <w:sz w:val="16"/>
                <w:szCs w:val="16"/>
              </w:rPr>
            </w:pPr>
          </w:p>
        </w:tc>
        <w:tc>
          <w:tcPr>
            <w:tcW w:w="0" w:type="auto"/>
            <w:vMerge/>
          </w:tcPr>
          <w:p w14:paraId="54C0C0F6" w14:textId="77777777" w:rsidR="002B427D" w:rsidRDefault="002B427D">
            <w:pPr>
              <w:rPr>
                <w:sz w:val="16"/>
                <w:szCs w:val="16"/>
              </w:rPr>
            </w:pPr>
          </w:p>
        </w:tc>
        <w:tc>
          <w:tcPr>
            <w:tcW w:w="0" w:type="auto"/>
            <w:vMerge/>
          </w:tcPr>
          <w:p w14:paraId="01B78EAA" w14:textId="77777777" w:rsidR="002B427D" w:rsidRDefault="002B427D">
            <w:pPr>
              <w:rPr>
                <w:sz w:val="16"/>
                <w:szCs w:val="16"/>
              </w:rPr>
            </w:pPr>
          </w:p>
        </w:tc>
        <w:tc>
          <w:tcPr>
            <w:tcW w:w="0" w:type="auto"/>
            <w:vMerge/>
          </w:tcPr>
          <w:p w14:paraId="6F85BE44" w14:textId="77777777" w:rsidR="002B427D" w:rsidRDefault="002B427D">
            <w:pPr>
              <w:rPr>
                <w:sz w:val="16"/>
                <w:szCs w:val="16"/>
              </w:rPr>
            </w:pPr>
          </w:p>
        </w:tc>
        <w:tc>
          <w:tcPr>
            <w:tcW w:w="0" w:type="auto"/>
            <w:vMerge/>
          </w:tcPr>
          <w:p w14:paraId="78E11E2D" w14:textId="77777777" w:rsidR="002B427D" w:rsidRPr="00C05025" w:rsidRDefault="002B427D">
            <w:pPr>
              <w:rPr>
                <w:sz w:val="16"/>
                <w:szCs w:val="16"/>
              </w:rPr>
            </w:pPr>
          </w:p>
        </w:tc>
        <w:tc>
          <w:tcPr>
            <w:tcW w:w="0" w:type="auto"/>
            <w:vMerge/>
          </w:tcPr>
          <w:p w14:paraId="6F4F9EB4" w14:textId="77777777" w:rsidR="002B427D" w:rsidRDefault="002B427D">
            <w:pPr>
              <w:rPr>
                <w:sz w:val="16"/>
                <w:szCs w:val="16"/>
              </w:rPr>
            </w:pPr>
          </w:p>
        </w:tc>
        <w:tc>
          <w:tcPr>
            <w:tcW w:w="0" w:type="auto"/>
            <w:vMerge/>
          </w:tcPr>
          <w:p w14:paraId="5C88510E" w14:textId="77777777" w:rsidR="002B427D" w:rsidRDefault="002B427D">
            <w:pPr>
              <w:rPr>
                <w:sz w:val="16"/>
                <w:szCs w:val="16"/>
              </w:rPr>
            </w:pPr>
          </w:p>
        </w:tc>
        <w:tc>
          <w:tcPr>
            <w:tcW w:w="0" w:type="auto"/>
            <w:vMerge/>
          </w:tcPr>
          <w:p w14:paraId="749A750D" w14:textId="5516C1CF" w:rsidR="002B427D" w:rsidRDefault="002B427D" w:rsidP="0019626D">
            <w:pPr>
              <w:rPr>
                <w:sz w:val="16"/>
                <w:szCs w:val="16"/>
              </w:rPr>
            </w:pPr>
          </w:p>
        </w:tc>
        <w:tc>
          <w:tcPr>
            <w:tcW w:w="0" w:type="auto"/>
            <w:vMerge/>
          </w:tcPr>
          <w:p w14:paraId="6489744C" w14:textId="77777777" w:rsidR="002B427D" w:rsidRDefault="002B427D">
            <w:pPr>
              <w:rPr>
                <w:sz w:val="16"/>
                <w:szCs w:val="16"/>
              </w:rPr>
            </w:pPr>
          </w:p>
        </w:tc>
        <w:tc>
          <w:tcPr>
            <w:tcW w:w="0" w:type="auto"/>
            <w:vMerge/>
          </w:tcPr>
          <w:p w14:paraId="083F7C20" w14:textId="77777777" w:rsidR="002B427D" w:rsidRDefault="002B427D">
            <w:pPr>
              <w:rPr>
                <w:sz w:val="16"/>
                <w:szCs w:val="16"/>
              </w:rPr>
            </w:pPr>
          </w:p>
        </w:tc>
        <w:tc>
          <w:tcPr>
            <w:tcW w:w="0" w:type="auto"/>
          </w:tcPr>
          <w:p w14:paraId="06899C6A" w14:textId="034E0C93" w:rsidR="002B427D" w:rsidRDefault="002B427D" w:rsidP="00D21F7A">
            <w:pPr>
              <w:rPr>
                <w:sz w:val="16"/>
                <w:szCs w:val="16"/>
              </w:rPr>
            </w:pPr>
            <w:r>
              <w:rPr>
                <w:sz w:val="16"/>
                <w:szCs w:val="16"/>
              </w:rPr>
              <w:t>Regulating</w:t>
            </w:r>
          </w:p>
        </w:tc>
        <w:tc>
          <w:tcPr>
            <w:tcW w:w="0" w:type="auto"/>
          </w:tcPr>
          <w:p w14:paraId="6842383E" w14:textId="77777777" w:rsidR="002B427D" w:rsidRDefault="002B427D" w:rsidP="00D21F7A">
            <w:pPr>
              <w:rPr>
                <w:sz w:val="16"/>
                <w:szCs w:val="16"/>
              </w:rPr>
            </w:pPr>
            <w:r>
              <w:rPr>
                <w:sz w:val="16"/>
                <w:szCs w:val="16"/>
              </w:rPr>
              <w:t>WPWT: +</w:t>
            </w:r>
          </w:p>
        </w:tc>
        <w:tc>
          <w:tcPr>
            <w:tcW w:w="0" w:type="auto"/>
          </w:tcPr>
          <w:p w14:paraId="4F748308" w14:textId="77777777" w:rsidR="002B427D" w:rsidRDefault="002B427D" w:rsidP="00D21F7A">
            <w:pPr>
              <w:rPr>
                <w:sz w:val="16"/>
                <w:szCs w:val="16"/>
              </w:rPr>
            </w:pPr>
            <w:r w:rsidRPr="00660485">
              <w:rPr>
                <w:sz w:val="16"/>
                <w:szCs w:val="16"/>
              </w:rPr>
              <w:t>Phosphorus-P Load reduction</w:t>
            </w:r>
          </w:p>
        </w:tc>
        <w:tc>
          <w:tcPr>
            <w:tcW w:w="2534" w:type="dxa"/>
          </w:tcPr>
          <w:p w14:paraId="43D3A1F2" w14:textId="6F47455B" w:rsidR="002B427D" w:rsidRPr="00C05025" w:rsidRDefault="002B427D" w:rsidP="000A1861">
            <w:pPr>
              <w:rPr>
                <w:sz w:val="16"/>
                <w:szCs w:val="16"/>
              </w:rPr>
            </w:pPr>
            <w:r w:rsidRPr="00660485">
              <w:rPr>
                <w:sz w:val="16"/>
                <w:szCs w:val="16"/>
              </w:rPr>
              <w:t>Research shows a phosphorus-P load reduction of 29% when using a winter rye cover crop (p. 4)</w:t>
            </w:r>
          </w:p>
        </w:tc>
        <w:tc>
          <w:tcPr>
            <w:tcW w:w="884" w:type="dxa"/>
            <w:tcBorders>
              <w:bottom w:val="single" w:sz="4" w:space="0" w:color="000000" w:themeColor="text1"/>
            </w:tcBorders>
            <w:shd w:val="clear" w:color="auto" w:fill="auto"/>
          </w:tcPr>
          <w:p w14:paraId="28F8AB2A" w14:textId="44966DBA" w:rsidR="002B427D" w:rsidRPr="00CF1F0D" w:rsidRDefault="002B427D">
            <w:pPr>
              <w:rPr>
                <w:sz w:val="16"/>
                <w:szCs w:val="16"/>
              </w:rPr>
            </w:pPr>
            <w:r>
              <w:rPr>
                <w:sz w:val="16"/>
                <w:szCs w:val="16"/>
              </w:rPr>
              <w:t>-/+</w:t>
            </w:r>
          </w:p>
        </w:tc>
      </w:tr>
      <w:tr w:rsidR="002B427D" w14:paraId="3830B347" w14:textId="77777777" w:rsidTr="001117AB">
        <w:trPr>
          <w:trHeight w:val="203"/>
        </w:trPr>
        <w:tc>
          <w:tcPr>
            <w:tcW w:w="0" w:type="auto"/>
            <w:vMerge/>
          </w:tcPr>
          <w:p w14:paraId="1C822177" w14:textId="77777777" w:rsidR="002B427D" w:rsidRDefault="002B427D">
            <w:pPr>
              <w:rPr>
                <w:sz w:val="16"/>
                <w:szCs w:val="16"/>
              </w:rPr>
            </w:pPr>
          </w:p>
        </w:tc>
        <w:tc>
          <w:tcPr>
            <w:tcW w:w="0" w:type="auto"/>
            <w:vMerge/>
          </w:tcPr>
          <w:p w14:paraId="474AA5C7" w14:textId="77777777" w:rsidR="002B427D" w:rsidRDefault="002B427D">
            <w:pPr>
              <w:rPr>
                <w:sz w:val="16"/>
                <w:szCs w:val="16"/>
              </w:rPr>
            </w:pPr>
          </w:p>
        </w:tc>
        <w:tc>
          <w:tcPr>
            <w:tcW w:w="0" w:type="auto"/>
            <w:vMerge/>
          </w:tcPr>
          <w:p w14:paraId="15C68B14" w14:textId="77777777" w:rsidR="002B427D" w:rsidRDefault="002B427D">
            <w:pPr>
              <w:rPr>
                <w:sz w:val="16"/>
                <w:szCs w:val="16"/>
              </w:rPr>
            </w:pPr>
          </w:p>
        </w:tc>
        <w:tc>
          <w:tcPr>
            <w:tcW w:w="0" w:type="auto"/>
            <w:vMerge/>
          </w:tcPr>
          <w:p w14:paraId="7CD23230" w14:textId="77777777" w:rsidR="002B427D" w:rsidRDefault="002B427D">
            <w:pPr>
              <w:rPr>
                <w:sz w:val="16"/>
                <w:szCs w:val="16"/>
              </w:rPr>
            </w:pPr>
          </w:p>
        </w:tc>
        <w:tc>
          <w:tcPr>
            <w:tcW w:w="0" w:type="auto"/>
            <w:vMerge/>
          </w:tcPr>
          <w:p w14:paraId="6DFF5C65" w14:textId="77777777" w:rsidR="002B427D" w:rsidRDefault="002B427D">
            <w:pPr>
              <w:rPr>
                <w:sz w:val="16"/>
                <w:szCs w:val="16"/>
              </w:rPr>
            </w:pPr>
          </w:p>
        </w:tc>
        <w:tc>
          <w:tcPr>
            <w:tcW w:w="0" w:type="auto"/>
            <w:vMerge/>
          </w:tcPr>
          <w:p w14:paraId="78888586" w14:textId="77777777" w:rsidR="002B427D" w:rsidRPr="00C05025" w:rsidRDefault="002B427D">
            <w:pPr>
              <w:rPr>
                <w:sz w:val="16"/>
                <w:szCs w:val="16"/>
              </w:rPr>
            </w:pPr>
          </w:p>
        </w:tc>
        <w:tc>
          <w:tcPr>
            <w:tcW w:w="0" w:type="auto"/>
            <w:vMerge/>
          </w:tcPr>
          <w:p w14:paraId="2877692E" w14:textId="77777777" w:rsidR="002B427D" w:rsidRDefault="002B427D">
            <w:pPr>
              <w:rPr>
                <w:sz w:val="16"/>
                <w:szCs w:val="16"/>
              </w:rPr>
            </w:pPr>
          </w:p>
        </w:tc>
        <w:tc>
          <w:tcPr>
            <w:tcW w:w="0" w:type="auto"/>
            <w:vMerge/>
          </w:tcPr>
          <w:p w14:paraId="080ADB29" w14:textId="77777777" w:rsidR="002B427D" w:rsidRDefault="002B427D">
            <w:pPr>
              <w:rPr>
                <w:sz w:val="16"/>
                <w:szCs w:val="16"/>
              </w:rPr>
            </w:pPr>
          </w:p>
        </w:tc>
        <w:tc>
          <w:tcPr>
            <w:tcW w:w="0" w:type="auto"/>
            <w:vMerge/>
          </w:tcPr>
          <w:p w14:paraId="23867862" w14:textId="1E9F3F26" w:rsidR="002B427D" w:rsidRDefault="002B427D" w:rsidP="0019626D">
            <w:pPr>
              <w:rPr>
                <w:sz w:val="16"/>
                <w:szCs w:val="16"/>
              </w:rPr>
            </w:pPr>
          </w:p>
        </w:tc>
        <w:tc>
          <w:tcPr>
            <w:tcW w:w="0" w:type="auto"/>
            <w:vMerge/>
          </w:tcPr>
          <w:p w14:paraId="78C4FBD3" w14:textId="77777777" w:rsidR="002B427D" w:rsidRDefault="002B427D">
            <w:pPr>
              <w:rPr>
                <w:sz w:val="16"/>
                <w:szCs w:val="16"/>
              </w:rPr>
            </w:pPr>
          </w:p>
        </w:tc>
        <w:tc>
          <w:tcPr>
            <w:tcW w:w="0" w:type="auto"/>
            <w:vMerge w:val="restart"/>
          </w:tcPr>
          <w:p w14:paraId="258FD459" w14:textId="77777777" w:rsidR="002B427D" w:rsidRDefault="002B427D">
            <w:pPr>
              <w:rPr>
                <w:sz w:val="16"/>
                <w:szCs w:val="16"/>
              </w:rPr>
            </w:pPr>
            <w:r w:rsidRPr="009C048A">
              <w:rPr>
                <w:sz w:val="16"/>
                <w:szCs w:val="16"/>
              </w:rPr>
              <w:t>TI</w:t>
            </w:r>
          </w:p>
          <w:p w14:paraId="7503A1F4" w14:textId="7A752225" w:rsidR="002B427D" w:rsidRPr="00C91F7C" w:rsidRDefault="002B427D" w:rsidP="00993F6F">
            <w:pPr>
              <w:rPr>
                <w:sz w:val="16"/>
                <w:szCs w:val="16"/>
                <w:lang w:val="en-US"/>
              </w:rPr>
            </w:pPr>
            <w:r>
              <w:rPr>
                <w:sz w:val="16"/>
                <w:szCs w:val="16"/>
              </w:rPr>
              <w:t xml:space="preserve">(Conservation tillage - </w:t>
            </w:r>
            <w:r w:rsidRPr="00C91F7C">
              <w:rPr>
                <w:sz w:val="16"/>
                <w:szCs w:val="16"/>
                <w:lang w:val="en-US"/>
              </w:rPr>
              <w:t>30% or more of the</w:t>
            </w:r>
          </w:p>
          <w:p w14:paraId="37FDBEA5" w14:textId="329B3D8A" w:rsidR="002B427D" w:rsidRDefault="002B427D">
            <w:pPr>
              <w:rPr>
                <w:sz w:val="16"/>
                <w:szCs w:val="16"/>
              </w:rPr>
            </w:pPr>
            <w:r w:rsidRPr="00C91F7C">
              <w:rPr>
                <w:sz w:val="16"/>
                <w:szCs w:val="16"/>
                <w:lang w:val="en-US"/>
              </w:rPr>
              <w:t>soil surface is covered w</w:t>
            </w:r>
            <w:r>
              <w:rPr>
                <w:sz w:val="16"/>
                <w:szCs w:val="16"/>
                <w:lang w:val="en-US"/>
              </w:rPr>
              <w:t>ith crop residue after planting)</w:t>
            </w:r>
          </w:p>
        </w:tc>
        <w:tc>
          <w:tcPr>
            <w:tcW w:w="0" w:type="auto"/>
          </w:tcPr>
          <w:p w14:paraId="1C87967C" w14:textId="4A57ABE2" w:rsidR="002B427D" w:rsidRDefault="002B427D" w:rsidP="00D21F7A">
            <w:pPr>
              <w:rPr>
                <w:sz w:val="16"/>
                <w:szCs w:val="16"/>
              </w:rPr>
            </w:pPr>
            <w:r>
              <w:rPr>
                <w:sz w:val="16"/>
                <w:szCs w:val="16"/>
              </w:rPr>
              <w:t>Provisioning</w:t>
            </w:r>
          </w:p>
        </w:tc>
        <w:tc>
          <w:tcPr>
            <w:tcW w:w="0" w:type="auto"/>
          </w:tcPr>
          <w:p w14:paraId="18A4E505" w14:textId="7B979010" w:rsidR="002B427D" w:rsidRDefault="002B427D" w:rsidP="00D21F7A">
            <w:pPr>
              <w:rPr>
                <w:sz w:val="16"/>
                <w:szCs w:val="16"/>
              </w:rPr>
            </w:pPr>
            <w:r>
              <w:rPr>
                <w:sz w:val="16"/>
                <w:szCs w:val="16"/>
              </w:rPr>
              <w:t xml:space="preserve">FP: </w:t>
            </w:r>
            <w:r w:rsidR="00B33D45" w:rsidRPr="00472C51">
              <w:rPr>
                <w:sz w:val="16"/>
                <w:szCs w:val="16"/>
              </w:rPr>
              <w:t>•</w:t>
            </w:r>
          </w:p>
        </w:tc>
        <w:tc>
          <w:tcPr>
            <w:tcW w:w="0" w:type="auto"/>
          </w:tcPr>
          <w:p w14:paraId="08F2BFB8" w14:textId="77777777" w:rsidR="002B427D" w:rsidRDefault="002B427D" w:rsidP="00D21F7A">
            <w:pPr>
              <w:rPr>
                <w:sz w:val="16"/>
                <w:szCs w:val="16"/>
              </w:rPr>
            </w:pPr>
            <w:r>
              <w:rPr>
                <w:sz w:val="16"/>
                <w:szCs w:val="16"/>
              </w:rPr>
              <w:t>Corn yield</w:t>
            </w:r>
          </w:p>
        </w:tc>
        <w:tc>
          <w:tcPr>
            <w:tcW w:w="2534" w:type="dxa"/>
          </w:tcPr>
          <w:p w14:paraId="63B1B395" w14:textId="08546CA2" w:rsidR="002B427D" w:rsidRPr="00C05025" w:rsidRDefault="002B427D" w:rsidP="000A1861">
            <w:pPr>
              <w:rPr>
                <w:sz w:val="16"/>
                <w:szCs w:val="16"/>
              </w:rPr>
            </w:pPr>
            <w:r>
              <w:rPr>
                <w:sz w:val="16"/>
                <w:szCs w:val="16"/>
              </w:rPr>
              <w:t>Research shows a corn yield</w:t>
            </w:r>
            <w:r w:rsidRPr="00660485">
              <w:rPr>
                <w:sz w:val="16"/>
                <w:szCs w:val="16"/>
              </w:rPr>
              <w:t xml:space="preserve"> change of 0% when using conservation till – chisel plowing compared to moldboard plowing (p. 4)</w:t>
            </w:r>
          </w:p>
        </w:tc>
        <w:tc>
          <w:tcPr>
            <w:tcW w:w="884" w:type="dxa"/>
            <w:tcBorders>
              <w:bottom w:val="single" w:sz="4" w:space="0" w:color="000000" w:themeColor="text1"/>
            </w:tcBorders>
            <w:shd w:val="clear" w:color="auto" w:fill="000000" w:themeFill="text1"/>
          </w:tcPr>
          <w:p w14:paraId="33434EBF" w14:textId="77777777" w:rsidR="002B427D" w:rsidRPr="00CF1F0D" w:rsidRDefault="002B427D">
            <w:pPr>
              <w:rPr>
                <w:sz w:val="16"/>
                <w:szCs w:val="16"/>
              </w:rPr>
            </w:pPr>
          </w:p>
        </w:tc>
      </w:tr>
      <w:tr w:rsidR="002B427D" w14:paraId="5D7367D0" w14:textId="77777777" w:rsidTr="001117AB">
        <w:trPr>
          <w:trHeight w:val="203"/>
        </w:trPr>
        <w:tc>
          <w:tcPr>
            <w:tcW w:w="0" w:type="auto"/>
            <w:vMerge/>
          </w:tcPr>
          <w:p w14:paraId="3F5A85FB" w14:textId="77777777" w:rsidR="002B427D" w:rsidRDefault="002B427D">
            <w:pPr>
              <w:rPr>
                <w:sz w:val="16"/>
                <w:szCs w:val="16"/>
              </w:rPr>
            </w:pPr>
          </w:p>
        </w:tc>
        <w:tc>
          <w:tcPr>
            <w:tcW w:w="0" w:type="auto"/>
            <w:vMerge/>
          </w:tcPr>
          <w:p w14:paraId="0ED2CA33" w14:textId="77777777" w:rsidR="002B427D" w:rsidRDefault="002B427D">
            <w:pPr>
              <w:rPr>
                <w:sz w:val="16"/>
                <w:szCs w:val="16"/>
              </w:rPr>
            </w:pPr>
          </w:p>
        </w:tc>
        <w:tc>
          <w:tcPr>
            <w:tcW w:w="0" w:type="auto"/>
            <w:vMerge/>
          </w:tcPr>
          <w:p w14:paraId="47A3BC1A" w14:textId="77777777" w:rsidR="002B427D" w:rsidRDefault="002B427D">
            <w:pPr>
              <w:rPr>
                <w:sz w:val="16"/>
                <w:szCs w:val="16"/>
              </w:rPr>
            </w:pPr>
          </w:p>
        </w:tc>
        <w:tc>
          <w:tcPr>
            <w:tcW w:w="0" w:type="auto"/>
            <w:vMerge/>
          </w:tcPr>
          <w:p w14:paraId="6F740669" w14:textId="77777777" w:rsidR="002B427D" w:rsidRDefault="002B427D">
            <w:pPr>
              <w:rPr>
                <w:sz w:val="16"/>
                <w:szCs w:val="16"/>
              </w:rPr>
            </w:pPr>
          </w:p>
        </w:tc>
        <w:tc>
          <w:tcPr>
            <w:tcW w:w="0" w:type="auto"/>
            <w:vMerge/>
          </w:tcPr>
          <w:p w14:paraId="5CDC6B5F" w14:textId="77777777" w:rsidR="002B427D" w:rsidRDefault="002B427D">
            <w:pPr>
              <w:rPr>
                <w:sz w:val="16"/>
                <w:szCs w:val="16"/>
              </w:rPr>
            </w:pPr>
          </w:p>
        </w:tc>
        <w:tc>
          <w:tcPr>
            <w:tcW w:w="0" w:type="auto"/>
            <w:vMerge/>
          </w:tcPr>
          <w:p w14:paraId="0F0FFEB8" w14:textId="77777777" w:rsidR="002B427D" w:rsidRPr="00C05025" w:rsidRDefault="002B427D">
            <w:pPr>
              <w:rPr>
                <w:sz w:val="16"/>
                <w:szCs w:val="16"/>
              </w:rPr>
            </w:pPr>
          </w:p>
        </w:tc>
        <w:tc>
          <w:tcPr>
            <w:tcW w:w="0" w:type="auto"/>
            <w:vMerge/>
          </w:tcPr>
          <w:p w14:paraId="73AB9F33" w14:textId="77777777" w:rsidR="002B427D" w:rsidRDefault="002B427D">
            <w:pPr>
              <w:rPr>
                <w:sz w:val="16"/>
                <w:szCs w:val="16"/>
              </w:rPr>
            </w:pPr>
          </w:p>
        </w:tc>
        <w:tc>
          <w:tcPr>
            <w:tcW w:w="0" w:type="auto"/>
            <w:vMerge/>
          </w:tcPr>
          <w:p w14:paraId="1A0756E0" w14:textId="77777777" w:rsidR="002B427D" w:rsidRDefault="002B427D">
            <w:pPr>
              <w:rPr>
                <w:sz w:val="16"/>
                <w:szCs w:val="16"/>
              </w:rPr>
            </w:pPr>
          </w:p>
        </w:tc>
        <w:tc>
          <w:tcPr>
            <w:tcW w:w="0" w:type="auto"/>
            <w:vMerge/>
          </w:tcPr>
          <w:p w14:paraId="269C7FDB" w14:textId="593BB656" w:rsidR="002B427D" w:rsidRDefault="002B427D" w:rsidP="0019626D">
            <w:pPr>
              <w:rPr>
                <w:sz w:val="16"/>
                <w:szCs w:val="16"/>
              </w:rPr>
            </w:pPr>
          </w:p>
        </w:tc>
        <w:tc>
          <w:tcPr>
            <w:tcW w:w="0" w:type="auto"/>
            <w:vMerge/>
          </w:tcPr>
          <w:p w14:paraId="5CE1BC0A" w14:textId="77777777" w:rsidR="002B427D" w:rsidRDefault="002B427D">
            <w:pPr>
              <w:rPr>
                <w:sz w:val="16"/>
                <w:szCs w:val="16"/>
              </w:rPr>
            </w:pPr>
          </w:p>
        </w:tc>
        <w:tc>
          <w:tcPr>
            <w:tcW w:w="0" w:type="auto"/>
            <w:vMerge/>
          </w:tcPr>
          <w:p w14:paraId="5AF7B069" w14:textId="77777777" w:rsidR="002B427D" w:rsidRDefault="002B427D">
            <w:pPr>
              <w:rPr>
                <w:sz w:val="16"/>
                <w:szCs w:val="16"/>
              </w:rPr>
            </w:pPr>
          </w:p>
        </w:tc>
        <w:tc>
          <w:tcPr>
            <w:tcW w:w="0" w:type="auto"/>
          </w:tcPr>
          <w:p w14:paraId="6B3791BF" w14:textId="18A3DF00" w:rsidR="002B427D" w:rsidRDefault="002B427D" w:rsidP="00D21F7A">
            <w:pPr>
              <w:rPr>
                <w:sz w:val="16"/>
                <w:szCs w:val="16"/>
              </w:rPr>
            </w:pPr>
            <w:r>
              <w:rPr>
                <w:sz w:val="16"/>
                <w:szCs w:val="16"/>
              </w:rPr>
              <w:t>Regulating</w:t>
            </w:r>
          </w:p>
        </w:tc>
        <w:tc>
          <w:tcPr>
            <w:tcW w:w="0" w:type="auto"/>
          </w:tcPr>
          <w:p w14:paraId="4DDF31EA" w14:textId="77777777" w:rsidR="002B427D" w:rsidRDefault="002B427D" w:rsidP="00D21F7A">
            <w:pPr>
              <w:rPr>
                <w:sz w:val="16"/>
                <w:szCs w:val="16"/>
              </w:rPr>
            </w:pPr>
            <w:r>
              <w:rPr>
                <w:sz w:val="16"/>
                <w:szCs w:val="16"/>
              </w:rPr>
              <w:t>WPWT: +</w:t>
            </w:r>
          </w:p>
        </w:tc>
        <w:tc>
          <w:tcPr>
            <w:tcW w:w="0" w:type="auto"/>
          </w:tcPr>
          <w:p w14:paraId="068ABCA5" w14:textId="77777777" w:rsidR="002B427D" w:rsidRDefault="002B427D" w:rsidP="00D21F7A">
            <w:pPr>
              <w:rPr>
                <w:sz w:val="16"/>
                <w:szCs w:val="16"/>
              </w:rPr>
            </w:pPr>
            <w:r w:rsidRPr="00660485">
              <w:rPr>
                <w:sz w:val="16"/>
                <w:szCs w:val="16"/>
              </w:rPr>
              <w:t>Phosphorus-P Load reduction</w:t>
            </w:r>
          </w:p>
        </w:tc>
        <w:tc>
          <w:tcPr>
            <w:tcW w:w="2534" w:type="dxa"/>
          </w:tcPr>
          <w:p w14:paraId="1373C93B" w14:textId="77777777" w:rsidR="002B427D" w:rsidRPr="00C05025" w:rsidRDefault="002B427D" w:rsidP="000A1861">
            <w:pPr>
              <w:rPr>
                <w:sz w:val="16"/>
                <w:szCs w:val="16"/>
              </w:rPr>
            </w:pPr>
            <w:r w:rsidRPr="00660485">
              <w:rPr>
                <w:sz w:val="16"/>
                <w:szCs w:val="16"/>
              </w:rPr>
              <w:t>Research shows a phosphorus-P load reduction of 33% when using conservation till – chisel plowing compared to moldboard plowing (p. 4)</w:t>
            </w:r>
          </w:p>
        </w:tc>
        <w:tc>
          <w:tcPr>
            <w:tcW w:w="884" w:type="dxa"/>
            <w:tcBorders>
              <w:bottom w:val="single" w:sz="4" w:space="0" w:color="000000" w:themeColor="text1"/>
            </w:tcBorders>
            <w:shd w:val="clear" w:color="auto" w:fill="auto"/>
          </w:tcPr>
          <w:p w14:paraId="5BFB9441" w14:textId="69292487" w:rsidR="002B427D" w:rsidRPr="00CF1F0D" w:rsidRDefault="005E40E0">
            <w:pPr>
              <w:rPr>
                <w:sz w:val="16"/>
                <w:szCs w:val="16"/>
              </w:rPr>
            </w:pPr>
            <w:r w:rsidRPr="00472C51">
              <w:rPr>
                <w:sz w:val="16"/>
                <w:szCs w:val="16"/>
              </w:rPr>
              <w:t>•</w:t>
            </w:r>
            <w:r>
              <w:rPr>
                <w:sz w:val="16"/>
                <w:szCs w:val="16"/>
              </w:rPr>
              <w:t>/</w:t>
            </w:r>
            <w:r w:rsidR="002B427D">
              <w:rPr>
                <w:sz w:val="16"/>
                <w:szCs w:val="16"/>
              </w:rPr>
              <w:t>+</w:t>
            </w:r>
          </w:p>
        </w:tc>
      </w:tr>
      <w:tr w:rsidR="002B427D" w14:paraId="0F5BBC37" w14:textId="77777777" w:rsidTr="001117AB">
        <w:trPr>
          <w:trHeight w:val="203"/>
        </w:trPr>
        <w:tc>
          <w:tcPr>
            <w:tcW w:w="0" w:type="auto"/>
            <w:vMerge/>
          </w:tcPr>
          <w:p w14:paraId="2F628D7A" w14:textId="77777777" w:rsidR="002B427D" w:rsidRDefault="002B427D">
            <w:pPr>
              <w:rPr>
                <w:sz w:val="16"/>
                <w:szCs w:val="16"/>
              </w:rPr>
            </w:pPr>
          </w:p>
        </w:tc>
        <w:tc>
          <w:tcPr>
            <w:tcW w:w="0" w:type="auto"/>
            <w:vMerge/>
          </w:tcPr>
          <w:p w14:paraId="72DA3EE9" w14:textId="77777777" w:rsidR="002B427D" w:rsidRDefault="002B427D">
            <w:pPr>
              <w:rPr>
                <w:sz w:val="16"/>
                <w:szCs w:val="16"/>
              </w:rPr>
            </w:pPr>
          </w:p>
        </w:tc>
        <w:tc>
          <w:tcPr>
            <w:tcW w:w="0" w:type="auto"/>
            <w:vMerge/>
          </w:tcPr>
          <w:p w14:paraId="39AC5653" w14:textId="77777777" w:rsidR="002B427D" w:rsidRDefault="002B427D">
            <w:pPr>
              <w:rPr>
                <w:sz w:val="16"/>
                <w:szCs w:val="16"/>
              </w:rPr>
            </w:pPr>
          </w:p>
        </w:tc>
        <w:tc>
          <w:tcPr>
            <w:tcW w:w="0" w:type="auto"/>
            <w:vMerge/>
          </w:tcPr>
          <w:p w14:paraId="2378745D" w14:textId="77777777" w:rsidR="002B427D" w:rsidRDefault="002B427D">
            <w:pPr>
              <w:rPr>
                <w:sz w:val="16"/>
                <w:szCs w:val="16"/>
              </w:rPr>
            </w:pPr>
          </w:p>
        </w:tc>
        <w:tc>
          <w:tcPr>
            <w:tcW w:w="0" w:type="auto"/>
            <w:vMerge/>
          </w:tcPr>
          <w:p w14:paraId="3C4F79F3" w14:textId="77777777" w:rsidR="002B427D" w:rsidRDefault="002B427D">
            <w:pPr>
              <w:rPr>
                <w:sz w:val="16"/>
                <w:szCs w:val="16"/>
              </w:rPr>
            </w:pPr>
          </w:p>
        </w:tc>
        <w:tc>
          <w:tcPr>
            <w:tcW w:w="0" w:type="auto"/>
            <w:vMerge/>
          </w:tcPr>
          <w:p w14:paraId="50063E70" w14:textId="77777777" w:rsidR="002B427D" w:rsidRPr="00C05025" w:rsidRDefault="002B427D">
            <w:pPr>
              <w:rPr>
                <w:sz w:val="16"/>
                <w:szCs w:val="16"/>
              </w:rPr>
            </w:pPr>
          </w:p>
        </w:tc>
        <w:tc>
          <w:tcPr>
            <w:tcW w:w="0" w:type="auto"/>
            <w:vMerge/>
          </w:tcPr>
          <w:p w14:paraId="1A961C64" w14:textId="77777777" w:rsidR="002B427D" w:rsidRDefault="002B427D">
            <w:pPr>
              <w:rPr>
                <w:sz w:val="16"/>
                <w:szCs w:val="16"/>
              </w:rPr>
            </w:pPr>
          </w:p>
        </w:tc>
        <w:tc>
          <w:tcPr>
            <w:tcW w:w="0" w:type="auto"/>
            <w:vMerge/>
          </w:tcPr>
          <w:p w14:paraId="0BCBE9AB" w14:textId="77777777" w:rsidR="002B427D" w:rsidRDefault="002B427D">
            <w:pPr>
              <w:rPr>
                <w:sz w:val="16"/>
                <w:szCs w:val="16"/>
              </w:rPr>
            </w:pPr>
          </w:p>
        </w:tc>
        <w:tc>
          <w:tcPr>
            <w:tcW w:w="0" w:type="auto"/>
            <w:vMerge/>
          </w:tcPr>
          <w:p w14:paraId="28D00796" w14:textId="10DE22AC" w:rsidR="002B427D" w:rsidRDefault="002B427D">
            <w:pPr>
              <w:rPr>
                <w:sz w:val="16"/>
                <w:szCs w:val="16"/>
              </w:rPr>
            </w:pPr>
          </w:p>
        </w:tc>
        <w:tc>
          <w:tcPr>
            <w:tcW w:w="0" w:type="auto"/>
            <w:vMerge/>
          </w:tcPr>
          <w:p w14:paraId="4FBFBD63" w14:textId="77777777" w:rsidR="002B427D" w:rsidRDefault="002B427D">
            <w:pPr>
              <w:rPr>
                <w:sz w:val="16"/>
                <w:szCs w:val="16"/>
              </w:rPr>
            </w:pPr>
          </w:p>
        </w:tc>
        <w:tc>
          <w:tcPr>
            <w:tcW w:w="0" w:type="auto"/>
            <w:vMerge w:val="restart"/>
          </w:tcPr>
          <w:p w14:paraId="6927C0ED" w14:textId="77777777" w:rsidR="002B427D" w:rsidRDefault="002B427D">
            <w:pPr>
              <w:rPr>
                <w:sz w:val="16"/>
                <w:szCs w:val="16"/>
              </w:rPr>
            </w:pPr>
            <w:r w:rsidRPr="009C048A">
              <w:rPr>
                <w:sz w:val="16"/>
                <w:szCs w:val="16"/>
              </w:rPr>
              <w:t>TI</w:t>
            </w:r>
          </w:p>
          <w:p w14:paraId="20E9EC18" w14:textId="2CC41C0E" w:rsidR="002B427D" w:rsidRDefault="002B427D" w:rsidP="00C67D2F">
            <w:pPr>
              <w:rPr>
                <w:sz w:val="16"/>
                <w:szCs w:val="16"/>
              </w:rPr>
            </w:pPr>
            <w:r>
              <w:rPr>
                <w:sz w:val="16"/>
                <w:szCs w:val="16"/>
              </w:rPr>
              <w:t>(No-till</w:t>
            </w:r>
            <w:r>
              <w:rPr>
                <w:sz w:val="16"/>
                <w:szCs w:val="16"/>
                <w:lang w:val="en-US"/>
              </w:rPr>
              <w:t>)</w:t>
            </w:r>
          </w:p>
          <w:p w14:paraId="09D16C24" w14:textId="29FE392F" w:rsidR="002B427D" w:rsidRDefault="002B427D" w:rsidP="00993F6F">
            <w:pPr>
              <w:rPr>
                <w:sz w:val="16"/>
                <w:szCs w:val="16"/>
              </w:rPr>
            </w:pPr>
          </w:p>
        </w:tc>
        <w:tc>
          <w:tcPr>
            <w:tcW w:w="0" w:type="auto"/>
          </w:tcPr>
          <w:p w14:paraId="422E4724" w14:textId="07982C9E" w:rsidR="002B427D" w:rsidRDefault="002B427D" w:rsidP="00D21F7A">
            <w:pPr>
              <w:rPr>
                <w:sz w:val="16"/>
                <w:szCs w:val="16"/>
              </w:rPr>
            </w:pPr>
            <w:r>
              <w:rPr>
                <w:sz w:val="16"/>
                <w:szCs w:val="16"/>
              </w:rPr>
              <w:t>Provisioning</w:t>
            </w:r>
          </w:p>
        </w:tc>
        <w:tc>
          <w:tcPr>
            <w:tcW w:w="0" w:type="auto"/>
          </w:tcPr>
          <w:p w14:paraId="046C1469" w14:textId="77777777" w:rsidR="002B427D" w:rsidRDefault="002B427D" w:rsidP="00D21F7A">
            <w:pPr>
              <w:rPr>
                <w:sz w:val="16"/>
                <w:szCs w:val="16"/>
              </w:rPr>
            </w:pPr>
            <w:r>
              <w:rPr>
                <w:sz w:val="16"/>
                <w:szCs w:val="16"/>
              </w:rPr>
              <w:t>FP: -</w:t>
            </w:r>
          </w:p>
        </w:tc>
        <w:tc>
          <w:tcPr>
            <w:tcW w:w="0" w:type="auto"/>
          </w:tcPr>
          <w:p w14:paraId="4157BBF0" w14:textId="77777777" w:rsidR="002B427D" w:rsidRDefault="002B427D" w:rsidP="00D21F7A">
            <w:pPr>
              <w:rPr>
                <w:sz w:val="16"/>
                <w:szCs w:val="16"/>
              </w:rPr>
            </w:pPr>
            <w:r>
              <w:rPr>
                <w:sz w:val="16"/>
                <w:szCs w:val="16"/>
              </w:rPr>
              <w:t>Corn yield</w:t>
            </w:r>
          </w:p>
        </w:tc>
        <w:tc>
          <w:tcPr>
            <w:tcW w:w="2534" w:type="dxa"/>
          </w:tcPr>
          <w:p w14:paraId="5DD1BE14" w14:textId="64394240" w:rsidR="002B427D" w:rsidRPr="00C05025" w:rsidRDefault="002B427D" w:rsidP="000A1861">
            <w:pPr>
              <w:rPr>
                <w:sz w:val="16"/>
                <w:szCs w:val="16"/>
              </w:rPr>
            </w:pPr>
            <w:r w:rsidRPr="00660485">
              <w:rPr>
                <w:sz w:val="16"/>
                <w:szCs w:val="16"/>
              </w:rPr>
              <w:t>Research shows a corn yield decrease of 6% when using no-t</w:t>
            </w:r>
            <w:r>
              <w:rPr>
                <w:sz w:val="16"/>
                <w:szCs w:val="16"/>
              </w:rPr>
              <w:t xml:space="preserve">ill compared to chisel plowing </w:t>
            </w:r>
            <w:r w:rsidRPr="00660485">
              <w:rPr>
                <w:sz w:val="16"/>
                <w:szCs w:val="16"/>
              </w:rPr>
              <w:t>(p. 4)</w:t>
            </w:r>
          </w:p>
        </w:tc>
        <w:tc>
          <w:tcPr>
            <w:tcW w:w="884" w:type="dxa"/>
            <w:tcBorders>
              <w:bottom w:val="single" w:sz="4" w:space="0" w:color="000000" w:themeColor="text1"/>
            </w:tcBorders>
            <w:shd w:val="clear" w:color="auto" w:fill="000000" w:themeFill="text1"/>
          </w:tcPr>
          <w:p w14:paraId="5275E194" w14:textId="77777777" w:rsidR="002B427D" w:rsidRPr="00CF1F0D" w:rsidRDefault="002B427D">
            <w:pPr>
              <w:rPr>
                <w:sz w:val="16"/>
                <w:szCs w:val="16"/>
              </w:rPr>
            </w:pPr>
          </w:p>
        </w:tc>
      </w:tr>
      <w:tr w:rsidR="002B427D" w14:paraId="7E5F31C1" w14:textId="77777777" w:rsidTr="001117AB">
        <w:trPr>
          <w:trHeight w:val="203"/>
        </w:trPr>
        <w:tc>
          <w:tcPr>
            <w:tcW w:w="0" w:type="auto"/>
            <w:vMerge/>
          </w:tcPr>
          <w:p w14:paraId="4D504E77" w14:textId="77777777" w:rsidR="002B427D" w:rsidRDefault="002B427D">
            <w:pPr>
              <w:rPr>
                <w:sz w:val="16"/>
                <w:szCs w:val="16"/>
              </w:rPr>
            </w:pPr>
          </w:p>
        </w:tc>
        <w:tc>
          <w:tcPr>
            <w:tcW w:w="0" w:type="auto"/>
            <w:vMerge/>
          </w:tcPr>
          <w:p w14:paraId="1CDF05D2" w14:textId="77777777" w:rsidR="002B427D" w:rsidRDefault="002B427D">
            <w:pPr>
              <w:rPr>
                <w:sz w:val="16"/>
                <w:szCs w:val="16"/>
              </w:rPr>
            </w:pPr>
          </w:p>
        </w:tc>
        <w:tc>
          <w:tcPr>
            <w:tcW w:w="0" w:type="auto"/>
            <w:vMerge/>
          </w:tcPr>
          <w:p w14:paraId="32EF13EB" w14:textId="77777777" w:rsidR="002B427D" w:rsidRDefault="002B427D">
            <w:pPr>
              <w:rPr>
                <w:sz w:val="16"/>
                <w:szCs w:val="16"/>
              </w:rPr>
            </w:pPr>
          </w:p>
        </w:tc>
        <w:tc>
          <w:tcPr>
            <w:tcW w:w="0" w:type="auto"/>
            <w:vMerge/>
          </w:tcPr>
          <w:p w14:paraId="18DBF4EA" w14:textId="77777777" w:rsidR="002B427D" w:rsidRDefault="002B427D">
            <w:pPr>
              <w:rPr>
                <w:sz w:val="16"/>
                <w:szCs w:val="16"/>
              </w:rPr>
            </w:pPr>
          </w:p>
        </w:tc>
        <w:tc>
          <w:tcPr>
            <w:tcW w:w="0" w:type="auto"/>
            <w:vMerge/>
          </w:tcPr>
          <w:p w14:paraId="0AFA1A16" w14:textId="77777777" w:rsidR="002B427D" w:rsidRDefault="002B427D">
            <w:pPr>
              <w:rPr>
                <w:sz w:val="16"/>
                <w:szCs w:val="16"/>
              </w:rPr>
            </w:pPr>
          </w:p>
        </w:tc>
        <w:tc>
          <w:tcPr>
            <w:tcW w:w="0" w:type="auto"/>
            <w:vMerge/>
          </w:tcPr>
          <w:p w14:paraId="37C77BBC" w14:textId="77777777" w:rsidR="002B427D" w:rsidRPr="00C05025" w:rsidRDefault="002B427D">
            <w:pPr>
              <w:rPr>
                <w:sz w:val="16"/>
                <w:szCs w:val="16"/>
              </w:rPr>
            </w:pPr>
          </w:p>
        </w:tc>
        <w:tc>
          <w:tcPr>
            <w:tcW w:w="0" w:type="auto"/>
            <w:vMerge/>
          </w:tcPr>
          <w:p w14:paraId="7AE2A88B" w14:textId="77777777" w:rsidR="002B427D" w:rsidRDefault="002B427D">
            <w:pPr>
              <w:rPr>
                <w:sz w:val="16"/>
                <w:szCs w:val="16"/>
              </w:rPr>
            </w:pPr>
          </w:p>
        </w:tc>
        <w:tc>
          <w:tcPr>
            <w:tcW w:w="0" w:type="auto"/>
            <w:vMerge/>
          </w:tcPr>
          <w:p w14:paraId="6468E71D" w14:textId="77777777" w:rsidR="002B427D" w:rsidRDefault="002B427D">
            <w:pPr>
              <w:rPr>
                <w:sz w:val="16"/>
                <w:szCs w:val="16"/>
              </w:rPr>
            </w:pPr>
          </w:p>
        </w:tc>
        <w:tc>
          <w:tcPr>
            <w:tcW w:w="0" w:type="auto"/>
            <w:vMerge/>
          </w:tcPr>
          <w:p w14:paraId="27771EE0" w14:textId="77777777" w:rsidR="002B427D" w:rsidRDefault="002B427D">
            <w:pPr>
              <w:rPr>
                <w:sz w:val="16"/>
                <w:szCs w:val="16"/>
              </w:rPr>
            </w:pPr>
          </w:p>
        </w:tc>
        <w:tc>
          <w:tcPr>
            <w:tcW w:w="0" w:type="auto"/>
            <w:vMerge/>
          </w:tcPr>
          <w:p w14:paraId="1FE83AF6" w14:textId="77777777" w:rsidR="002B427D" w:rsidRDefault="002B427D">
            <w:pPr>
              <w:rPr>
                <w:sz w:val="16"/>
                <w:szCs w:val="16"/>
              </w:rPr>
            </w:pPr>
          </w:p>
        </w:tc>
        <w:tc>
          <w:tcPr>
            <w:tcW w:w="0" w:type="auto"/>
            <w:vMerge/>
          </w:tcPr>
          <w:p w14:paraId="2B2AC310" w14:textId="77777777" w:rsidR="002B427D" w:rsidRDefault="002B427D">
            <w:pPr>
              <w:rPr>
                <w:sz w:val="16"/>
                <w:szCs w:val="16"/>
              </w:rPr>
            </w:pPr>
          </w:p>
        </w:tc>
        <w:tc>
          <w:tcPr>
            <w:tcW w:w="0" w:type="auto"/>
          </w:tcPr>
          <w:p w14:paraId="228A1288" w14:textId="7DEFADD3" w:rsidR="002B427D" w:rsidRDefault="002B427D" w:rsidP="00D21F7A">
            <w:pPr>
              <w:rPr>
                <w:sz w:val="16"/>
                <w:szCs w:val="16"/>
              </w:rPr>
            </w:pPr>
            <w:r>
              <w:rPr>
                <w:sz w:val="16"/>
                <w:szCs w:val="16"/>
              </w:rPr>
              <w:t>Regulating</w:t>
            </w:r>
          </w:p>
        </w:tc>
        <w:tc>
          <w:tcPr>
            <w:tcW w:w="0" w:type="auto"/>
          </w:tcPr>
          <w:p w14:paraId="25F5BD74" w14:textId="77777777" w:rsidR="002B427D" w:rsidRDefault="002B427D" w:rsidP="00D21F7A">
            <w:pPr>
              <w:rPr>
                <w:sz w:val="16"/>
                <w:szCs w:val="16"/>
              </w:rPr>
            </w:pPr>
            <w:r>
              <w:rPr>
                <w:sz w:val="16"/>
                <w:szCs w:val="16"/>
              </w:rPr>
              <w:t>WPWT: +</w:t>
            </w:r>
          </w:p>
        </w:tc>
        <w:tc>
          <w:tcPr>
            <w:tcW w:w="0" w:type="auto"/>
          </w:tcPr>
          <w:p w14:paraId="5F71E102" w14:textId="77777777" w:rsidR="002B427D" w:rsidRDefault="002B427D" w:rsidP="00D21F7A">
            <w:pPr>
              <w:rPr>
                <w:sz w:val="16"/>
                <w:szCs w:val="16"/>
              </w:rPr>
            </w:pPr>
            <w:r w:rsidRPr="00660485">
              <w:rPr>
                <w:sz w:val="16"/>
                <w:szCs w:val="16"/>
              </w:rPr>
              <w:t>Phosphorus-P Load reduction</w:t>
            </w:r>
          </w:p>
        </w:tc>
        <w:tc>
          <w:tcPr>
            <w:tcW w:w="2534" w:type="dxa"/>
          </w:tcPr>
          <w:p w14:paraId="2ED1E9B6" w14:textId="77777777" w:rsidR="002B427D" w:rsidRPr="00C05025" w:rsidRDefault="002B427D" w:rsidP="000A1861">
            <w:pPr>
              <w:rPr>
                <w:sz w:val="16"/>
                <w:szCs w:val="16"/>
              </w:rPr>
            </w:pPr>
            <w:r w:rsidRPr="00660485">
              <w:rPr>
                <w:sz w:val="16"/>
                <w:szCs w:val="16"/>
              </w:rPr>
              <w:t>Research shows a phosphorus-P load reduction of 90% when using no till compared to chisel plowing (p. 4)</w:t>
            </w:r>
          </w:p>
        </w:tc>
        <w:tc>
          <w:tcPr>
            <w:tcW w:w="884" w:type="dxa"/>
            <w:tcBorders>
              <w:bottom w:val="single" w:sz="4" w:space="0" w:color="000000" w:themeColor="text1"/>
            </w:tcBorders>
            <w:shd w:val="clear" w:color="auto" w:fill="auto"/>
          </w:tcPr>
          <w:p w14:paraId="45FFB8BE" w14:textId="41CCA27A" w:rsidR="002B427D" w:rsidRPr="00CF1F0D" w:rsidRDefault="002B427D">
            <w:pPr>
              <w:rPr>
                <w:sz w:val="16"/>
                <w:szCs w:val="16"/>
              </w:rPr>
            </w:pPr>
            <w:r>
              <w:rPr>
                <w:sz w:val="16"/>
                <w:szCs w:val="16"/>
              </w:rPr>
              <w:t>-/+</w:t>
            </w:r>
          </w:p>
        </w:tc>
      </w:tr>
      <w:tr w:rsidR="001117AB" w14:paraId="2DFF245E" w14:textId="77777777" w:rsidTr="001117AB">
        <w:trPr>
          <w:trHeight w:val="203"/>
        </w:trPr>
        <w:tc>
          <w:tcPr>
            <w:tcW w:w="0" w:type="auto"/>
            <w:vMerge w:val="restart"/>
          </w:tcPr>
          <w:p w14:paraId="2504A610" w14:textId="77777777" w:rsidR="00B46A8C" w:rsidRDefault="00B46A8C" w:rsidP="008256BF">
            <w:pPr>
              <w:rPr>
                <w:sz w:val="16"/>
                <w:szCs w:val="16"/>
              </w:rPr>
            </w:pPr>
            <w:r>
              <w:rPr>
                <w:sz w:val="16"/>
                <w:szCs w:val="16"/>
              </w:rPr>
              <w:fldChar w:fldCharType="begin"/>
            </w:r>
            <w:r>
              <w:rPr>
                <w:sz w:val="16"/>
                <w:szCs w:val="16"/>
              </w:rPr>
              <w:instrText xml:space="preserve"> ADDIN EN.CITE &lt;EndNote&gt;&lt;Cite AuthorYear="1"&gt;&lt;Author&gt;Lehman&lt;/Author&gt;&lt;Year&gt;2013&lt;/Year&gt;&lt;RecNum&gt;260&lt;/RecNum&gt;&lt;DisplayText&gt;Lehman and Osborne (2013)&lt;/DisplayText&gt;&lt;record&gt;&lt;rec-number&gt;260&lt;/rec-number&gt;&lt;foreign-keys&gt;&lt;key app="EN" db-id="0sevfpvzlfawdtes9zqvrst0tzxvtdapa2ap" timestamp="1494195641"&gt;260&lt;/key&gt;&lt;/foreign-keys&gt;&lt;ref-type name="Journal Article"&gt;17&lt;/ref-type&gt;&lt;contributors&gt;&lt;authors&gt;&lt;author&gt;Lehman, R. Michael&lt;/author&gt;&lt;author&gt;Osborne, Shannon L.&lt;/author&gt;&lt;/authors&gt;&lt;/contributors&gt;&lt;titles&gt;&lt;title&gt;Greenhouse gas fluxes from no-till rotated corn in the upper midwest&lt;/title&gt;&lt;secondary-title&gt;Agriculture, Ecosystems and Environment&lt;/secondary-title&gt;&lt;/titles&gt;&lt;periodical&gt;&lt;full-title&gt;Agriculture, Ecosystems and Environment&lt;/full-title&gt;&lt;/periodical&gt;&lt;pages&gt;1-9&lt;/pages&gt;&lt;volume&gt;170&lt;/volume&gt;&lt;keywords&gt;&lt;keyword&gt;Dryland&lt;/keyword&gt;&lt;keyword&gt;GRACEnet&lt;/keyword&gt;&lt;keyword&gt;Maize&lt;/keyword&gt;&lt;keyword&gt;Methane&lt;/keyword&gt;&lt;keyword&gt;Nitrous oxide&lt;/keyword&gt;&lt;keyword&gt;No-till&lt;/keyword&gt;&lt;/keywords&gt;&lt;dates&gt;&lt;year&gt;2013&lt;/year&gt;&lt;/dates&gt;&lt;publisher&gt;Elsevier B.V.&lt;/publisher&gt;&lt;urls&gt;&lt;related-urls&gt;&lt;url&gt;http://dx.doi.org/10.1016/j.agee.2013.02.009&lt;/url&gt;&lt;/related-urls&gt;&lt;/urls&gt;&lt;electronic-resource-num&gt;10.1016/j.agee.2013.02.009&lt;/electronic-resource-num&gt;&lt;/record&gt;&lt;/Cite&gt;&lt;/EndNote&gt;</w:instrText>
            </w:r>
            <w:r>
              <w:rPr>
                <w:sz w:val="16"/>
                <w:szCs w:val="16"/>
              </w:rPr>
              <w:fldChar w:fldCharType="separate"/>
            </w:r>
            <w:r>
              <w:rPr>
                <w:noProof/>
                <w:sz w:val="16"/>
                <w:szCs w:val="16"/>
              </w:rPr>
              <w:t>Lehman and Osborne (2013)</w:t>
            </w:r>
            <w:r>
              <w:rPr>
                <w:sz w:val="16"/>
                <w:szCs w:val="16"/>
              </w:rPr>
              <w:fldChar w:fldCharType="end"/>
            </w:r>
          </w:p>
        </w:tc>
        <w:tc>
          <w:tcPr>
            <w:tcW w:w="0" w:type="auto"/>
            <w:vMerge w:val="restart"/>
          </w:tcPr>
          <w:p w14:paraId="3E636B7C" w14:textId="77777777" w:rsidR="00B46A8C" w:rsidRPr="00F7503B" w:rsidRDefault="00B46A8C">
            <w:pPr>
              <w:rPr>
                <w:sz w:val="16"/>
                <w:szCs w:val="16"/>
              </w:rPr>
            </w:pPr>
            <w:r>
              <w:rPr>
                <w:sz w:val="16"/>
                <w:szCs w:val="16"/>
              </w:rPr>
              <w:t>South Dakota, USA</w:t>
            </w:r>
          </w:p>
        </w:tc>
        <w:tc>
          <w:tcPr>
            <w:tcW w:w="0" w:type="auto"/>
            <w:vMerge w:val="restart"/>
          </w:tcPr>
          <w:p w14:paraId="071F4C51" w14:textId="77777777" w:rsidR="00B46A8C" w:rsidRDefault="00B46A8C">
            <w:pPr>
              <w:rPr>
                <w:sz w:val="16"/>
                <w:szCs w:val="16"/>
              </w:rPr>
            </w:pPr>
            <w:r>
              <w:rPr>
                <w:sz w:val="16"/>
                <w:szCs w:val="16"/>
              </w:rPr>
              <w:t>3</w:t>
            </w:r>
          </w:p>
        </w:tc>
        <w:tc>
          <w:tcPr>
            <w:tcW w:w="0" w:type="auto"/>
            <w:vMerge w:val="restart"/>
          </w:tcPr>
          <w:p w14:paraId="56BF71DA" w14:textId="77777777" w:rsidR="00B46A8C" w:rsidRDefault="00B46A8C">
            <w:pPr>
              <w:rPr>
                <w:sz w:val="16"/>
                <w:szCs w:val="16"/>
              </w:rPr>
            </w:pPr>
            <w:r>
              <w:rPr>
                <w:sz w:val="16"/>
                <w:szCs w:val="16"/>
              </w:rPr>
              <w:t>LO</w:t>
            </w:r>
          </w:p>
        </w:tc>
        <w:tc>
          <w:tcPr>
            <w:tcW w:w="0" w:type="auto"/>
            <w:vMerge w:val="restart"/>
          </w:tcPr>
          <w:p w14:paraId="7F7984C6" w14:textId="77777777" w:rsidR="00B46A8C" w:rsidRDefault="00B46A8C">
            <w:pPr>
              <w:rPr>
                <w:sz w:val="16"/>
                <w:szCs w:val="16"/>
              </w:rPr>
            </w:pPr>
            <w:r>
              <w:rPr>
                <w:sz w:val="16"/>
                <w:szCs w:val="16"/>
              </w:rPr>
              <w:t>580mm</w:t>
            </w:r>
          </w:p>
        </w:tc>
        <w:tc>
          <w:tcPr>
            <w:tcW w:w="0" w:type="auto"/>
            <w:vMerge w:val="restart"/>
          </w:tcPr>
          <w:p w14:paraId="73E78F45" w14:textId="77777777" w:rsidR="00B46A8C" w:rsidRDefault="00B46A8C">
            <w:pPr>
              <w:rPr>
                <w:sz w:val="16"/>
                <w:szCs w:val="16"/>
              </w:rPr>
            </w:pPr>
            <w:r w:rsidRPr="00C05025">
              <w:rPr>
                <w:sz w:val="16"/>
                <w:szCs w:val="16"/>
              </w:rPr>
              <w:t>8°C</w:t>
            </w:r>
          </w:p>
        </w:tc>
        <w:tc>
          <w:tcPr>
            <w:tcW w:w="0" w:type="auto"/>
            <w:vMerge w:val="restart"/>
          </w:tcPr>
          <w:p w14:paraId="15704746" w14:textId="77777777" w:rsidR="00B46A8C" w:rsidRDefault="00B46A8C">
            <w:pPr>
              <w:rPr>
                <w:sz w:val="16"/>
                <w:szCs w:val="16"/>
              </w:rPr>
            </w:pPr>
            <w:r>
              <w:rPr>
                <w:sz w:val="16"/>
                <w:szCs w:val="16"/>
              </w:rPr>
              <w:t>E</w:t>
            </w:r>
          </w:p>
        </w:tc>
        <w:tc>
          <w:tcPr>
            <w:tcW w:w="0" w:type="auto"/>
            <w:vMerge w:val="restart"/>
          </w:tcPr>
          <w:p w14:paraId="0F6B0FFD" w14:textId="77777777" w:rsidR="00B46A8C" w:rsidRDefault="00B46A8C">
            <w:pPr>
              <w:rPr>
                <w:sz w:val="16"/>
                <w:szCs w:val="16"/>
              </w:rPr>
            </w:pPr>
            <w:r>
              <w:rPr>
                <w:sz w:val="16"/>
                <w:szCs w:val="16"/>
              </w:rPr>
              <w:t>CI</w:t>
            </w:r>
          </w:p>
        </w:tc>
        <w:tc>
          <w:tcPr>
            <w:tcW w:w="0" w:type="auto"/>
            <w:vMerge w:val="restart"/>
          </w:tcPr>
          <w:p w14:paraId="1951224C" w14:textId="77777777" w:rsidR="00B46A8C" w:rsidRDefault="00B46A8C">
            <w:pPr>
              <w:rPr>
                <w:sz w:val="16"/>
                <w:szCs w:val="16"/>
              </w:rPr>
            </w:pPr>
            <w:r>
              <w:rPr>
                <w:sz w:val="16"/>
                <w:szCs w:val="16"/>
              </w:rPr>
              <w:t>Corn</w:t>
            </w:r>
          </w:p>
        </w:tc>
        <w:tc>
          <w:tcPr>
            <w:tcW w:w="0" w:type="auto"/>
            <w:vMerge w:val="restart"/>
          </w:tcPr>
          <w:p w14:paraId="589D78BA" w14:textId="40A92BB4" w:rsidR="00B46A8C" w:rsidRDefault="00B46A8C">
            <w:pPr>
              <w:rPr>
                <w:sz w:val="16"/>
                <w:szCs w:val="16"/>
              </w:rPr>
            </w:pPr>
            <w:r>
              <w:rPr>
                <w:sz w:val="16"/>
                <w:szCs w:val="16"/>
              </w:rPr>
              <w:t>In-Field</w:t>
            </w:r>
          </w:p>
        </w:tc>
        <w:tc>
          <w:tcPr>
            <w:tcW w:w="0" w:type="auto"/>
            <w:vMerge w:val="restart"/>
          </w:tcPr>
          <w:p w14:paraId="0CFFF8A9" w14:textId="77777777" w:rsidR="00B46A8C" w:rsidRDefault="00B46A8C">
            <w:pPr>
              <w:rPr>
                <w:sz w:val="16"/>
                <w:szCs w:val="16"/>
              </w:rPr>
            </w:pPr>
            <w:r w:rsidRPr="00561737">
              <w:rPr>
                <w:sz w:val="16"/>
                <w:szCs w:val="16"/>
              </w:rPr>
              <w:t>CR</w:t>
            </w:r>
          </w:p>
          <w:p w14:paraId="2C2D5D79" w14:textId="023DC130" w:rsidR="00B46A8C" w:rsidRDefault="00B46A8C">
            <w:pPr>
              <w:rPr>
                <w:sz w:val="16"/>
                <w:szCs w:val="16"/>
              </w:rPr>
            </w:pPr>
            <w:r>
              <w:rPr>
                <w:sz w:val="16"/>
                <w:szCs w:val="16"/>
              </w:rPr>
              <w:t>(Peas, Winter Wheat)</w:t>
            </w:r>
          </w:p>
        </w:tc>
        <w:tc>
          <w:tcPr>
            <w:tcW w:w="0" w:type="auto"/>
          </w:tcPr>
          <w:p w14:paraId="6367C5FE" w14:textId="7E2F7BCA" w:rsidR="00B46A8C" w:rsidRDefault="00B46A8C" w:rsidP="00D21F7A">
            <w:pPr>
              <w:rPr>
                <w:sz w:val="16"/>
                <w:szCs w:val="16"/>
              </w:rPr>
            </w:pPr>
            <w:r>
              <w:rPr>
                <w:sz w:val="16"/>
                <w:szCs w:val="16"/>
              </w:rPr>
              <w:t>Provisioning</w:t>
            </w:r>
          </w:p>
        </w:tc>
        <w:tc>
          <w:tcPr>
            <w:tcW w:w="0" w:type="auto"/>
          </w:tcPr>
          <w:p w14:paraId="1F2395B7" w14:textId="1476331B" w:rsidR="00B46A8C" w:rsidRDefault="00B46A8C" w:rsidP="00D21F7A">
            <w:pPr>
              <w:rPr>
                <w:sz w:val="16"/>
                <w:szCs w:val="16"/>
              </w:rPr>
            </w:pPr>
            <w:r>
              <w:rPr>
                <w:sz w:val="16"/>
                <w:szCs w:val="16"/>
              </w:rPr>
              <w:t xml:space="preserve">FP: </w:t>
            </w:r>
            <w:r w:rsidR="00B33D45" w:rsidRPr="00472C51">
              <w:rPr>
                <w:sz w:val="16"/>
                <w:szCs w:val="16"/>
              </w:rPr>
              <w:t>•</w:t>
            </w:r>
          </w:p>
        </w:tc>
        <w:tc>
          <w:tcPr>
            <w:tcW w:w="0" w:type="auto"/>
          </w:tcPr>
          <w:p w14:paraId="33334B4C" w14:textId="77777777" w:rsidR="00B46A8C" w:rsidRDefault="00B46A8C" w:rsidP="00D21F7A">
            <w:pPr>
              <w:rPr>
                <w:sz w:val="16"/>
                <w:szCs w:val="16"/>
              </w:rPr>
            </w:pPr>
            <w:r>
              <w:rPr>
                <w:sz w:val="16"/>
                <w:szCs w:val="16"/>
              </w:rPr>
              <w:t>Yield (kg/ha)</w:t>
            </w:r>
          </w:p>
        </w:tc>
        <w:tc>
          <w:tcPr>
            <w:tcW w:w="2534" w:type="dxa"/>
          </w:tcPr>
          <w:p w14:paraId="51DC76D4" w14:textId="77777777" w:rsidR="00B46A8C" w:rsidRPr="00212D73" w:rsidRDefault="00B46A8C" w:rsidP="000A1861">
            <w:pPr>
              <w:rPr>
                <w:sz w:val="16"/>
                <w:szCs w:val="16"/>
              </w:rPr>
            </w:pPr>
            <w:r w:rsidRPr="00C05025">
              <w:rPr>
                <w:sz w:val="16"/>
                <w:szCs w:val="16"/>
              </w:rPr>
              <w:t xml:space="preserve">During the four years of GHG measurements there were no </w:t>
            </w:r>
            <w:r w:rsidRPr="00C05025">
              <w:rPr>
                <w:sz w:val="16"/>
                <w:szCs w:val="16"/>
              </w:rPr>
              <w:lastRenderedPageBreak/>
              <w:t xml:space="preserve">significant difference in grain yield </w:t>
            </w:r>
            <w:r>
              <w:rPr>
                <w:sz w:val="16"/>
                <w:szCs w:val="16"/>
              </w:rPr>
              <w:t>(</w:t>
            </w:r>
            <w:r w:rsidRPr="00C05025">
              <w:rPr>
                <w:sz w:val="16"/>
                <w:szCs w:val="16"/>
              </w:rPr>
              <w:t>p. 3</w:t>
            </w:r>
            <w:r>
              <w:rPr>
                <w:sz w:val="16"/>
                <w:szCs w:val="16"/>
              </w:rPr>
              <w:t>)</w:t>
            </w:r>
          </w:p>
        </w:tc>
        <w:tc>
          <w:tcPr>
            <w:tcW w:w="884" w:type="dxa"/>
            <w:tcBorders>
              <w:bottom w:val="single" w:sz="4" w:space="0" w:color="000000" w:themeColor="text1"/>
            </w:tcBorders>
            <w:shd w:val="clear" w:color="auto" w:fill="000000" w:themeFill="text1"/>
          </w:tcPr>
          <w:p w14:paraId="11C78327" w14:textId="77777777" w:rsidR="00B46A8C" w:rsidRPr="00CF1F0D" w:rsidRDefault="00B46A8C">
            <w:pPr>
              <w:rPr>
                <w:sz w:val="16"/>
                <w:szCs w:val="16"/>
              </w:rPr>
            </w:pPr>
          </w:p>
        </w:tc>
      </w:tr>
      <w:tr w:rsidR="001117AB" w14:paraId="3B2187AA" w14:textId="77777777" w:rsidTr="001117AB">
        <w:trPr>
          <w:trHeight w:val="203"/>
        </w:trPr>
        <w:tc>
          <w:tcPr>
            <w:tcW w:w="0" w:type="auto"/>
            <w:vMerge/>
          </w:tcPr>
          <w:p w14:paraId="302302A4" w14:textId="77777777" w:rsidR="00B46A8C" w:rsidRDefault="00B46A8C">
            <w:pPr>
              <w:rPr>
                <w:sz w:val="16"/>
                <w:szCs w:val="16"/>
              </w:rPr>
            </w:pPr>
          </w:p>
        </w:tc>
        <w:tc>
          <w:tcPr>
            <w:tcW w:w="0" w:type="auto"/>
            <w:vMerge/>
          </w:tcPr>
          <w:p w14:paraId="4A2914E9" w14:textId="77777777" w:rsidR="00B46A8C" w:rsidRPr="00F7503B" w:rsidRDefault="00B46A8C">
            <w:pPr>
              <w:rPr>
                <w:sz w:val="16"/>
                <w:szCs w:val="16"/>
              </w:rPr>
            </w:pPr>
          </w:p>
        </w:tc>
        <w:tc>
          <w:tcPr>
            <w:tcW w:w="0" w:type="auto"/>
            <w:vMerge/>
          </w:tcPr>
          <w:p w14:paraId="2514057D" w14:textId="77777777" w:rsidR="00B46A8C" w:rsidRDefault="00B46A8C">
            <w:pPr>
              <w:rPr>
                <w:sz w:val="16"/>
                <w:szCs w:val="16"/>
              </w:rPr>
            </w:pPr>
          </w:p>
        </w:tc>
        <w:tc>
          <w:tcPr>
            <w:tcW w:w="0" w:type="auto"/>
            <w:vMerge/>
          </w:tcPr>
          <w:p w14:paraId="0C2353E5" w14:textId="77777777" w:rsidR="00B46A8C" w:rsidRDefault="00B46A8C">
            <w:pPr>
              <w:rPr>
                <w:sz w:val="16"/>
                <w:szCs w:val="16"/>
              </w:rPr>
            </w:pPr>
          </w:p>
        </w:tc>
        <w:tc>
          <w:tcPr>
            <w:tcW w:w="0" w:type="auto"/>
            <w:vMerge/>
          </w:tcPr>
          <w:p w14:paraId="0079BDEA" w14:textId="77777777" w:rsidR="00B46A8C" w:rsidRDefault="00B46A8C">
            <w:pPr>
              <w:rPr>
                <w:sz w:val="16"/>
                <w:szCs w:val="16"/>
              </w:rPr>
            </w:pPr>
          </w:p>
        </w:tc>
        <w:tc>
          <w:tcPr>
            <w:tcW w:w="0" w:type="auto"/>
            <w:vMerge/>
          </w:tcPr>
          <w:p w14:paraId="5977792C" w14:textId="77777777" w:rsidR="00B46A8C" w:rsidRDefault="00B46A8C">
            <w:pPr>
              <w:rPr>
                <w:sz w:val="16"/>
                <w:szCs w:val="16"/>
              </w:rPr>
            </w:pPr>
          </w:p>
        </w:tc>
        <w:tc>
          <w:tcPr>
            <w:tcW w:w="0" w:type="auto"/>
            <w:vMerge/>
          </w:tcPr>
          <w:p w14:paraId="57706B8B" w14:textId="77777777" w:rsidR="00B46A8C" w:rsidRDefault="00B46A8C">
            <w:pPr>
              <w:rPr>
                <w:sz w:val="16"/>
                <w:szCs w:val="16"/>
              </w:rPr>
            </w:pPr>
          </w:p>
        </w:tc>
        <w:tc>
          <w:tcPr>
            <w:tcW w:w="0" w:type="auto"/>
            <w:vMerge/>
          </w:tcPr>
          <w:p w14:paraId="0EDAA1A5" w14:textId="77777777" w:rsidR="00B46A8C" w:rsidRDefault="00B46A8C">
            <w:pPr>
              <w:rPr>
                <w:sz w:val="16"/>
                <w:szCs w:val="16"/>
              </w:rPr>
            </w:pPr>
          </w:p>
        </w:tc>
        <w:tc>
          <w:tcPr>
            <w:tcW w:w="0" w:type="auto"/>
            <w:vMerge/>
          </w:tcPr>
          <w:p w14:paraId="7477EADD" w14:textId="77777777" w:rsidR="00B46A8C" w:rsidRDefault="00B46A8C">
            <w:pPr>
              <w:rPr>
                <w:sz w:val="16"/>
                <w:szCs w:val="16"/>
              </w:rPr>
            </w:pPr>
          </w:p>
        </w:tc>
        <w:tc>
          <w:tcPr>
            <w:tcW w:w="0" w:type="auto"/>
            <w:vMerge/>
          </w:tcPr>
          <w:p w14:paraId="377A1BC5" w14:textId="77777777" w:rsidR="00B46A8C" w:rsidRDefault="00B46A8C">
            <w:pPr>
              <w:rPr>
                <w:sz w:val="16"/>
                <w:szCs w:val="16"/>
              </w:rPr>
            </w:pPr>
          </w:p>
        </w:tc>
        <w:tc>
          <w:tcPr>
            <w:tcW w:w="0" w:type="auto"/>
            <w:vMerge/>
          </w:tcPr>
          <w:p w14:paraId="6288153A" w14:textId="77777777" w:rsidR="00B46A8C" w:rsidRDefault="00B46A8C">
            <w:pPr>
              <w:rPr>
                <w:sz w:val="16"/>
                <w:szCs w:val="16"/>
              </w:rPr>
            </w:pPr>
          </w:p>
        </w:tc>
        <w:tc>
          <w:tcPr>
            <w:tcW w:w="0" w:type="auto"/>
          </w:tcPr>
          <w:p w14:paraId="19A348E9" w14:textId="4A41867C" w:rsidR="00B46A8C" w:rsidRDefault="00B46A8C" w:rsidP="0069149E">
            <w:pPr>
              <w:rPr>
                <w:sz w:val="16"/>
                <w:szCs w:val="16"/>
              </w:rPr>
            </w:pPr>
            <w:r>
              <w:rPr>
                <w:sz w:val="16"/>
                <w:szCs w:val="16"/>
              </w:rPr>
              <w:t>Regulating</w:t>
            </w:r>
          </w:p>
        </w:tc>
        <w:tc>
          <w:tcPr>
            <w:tcW w:w="0" w:type="auto"/>
          </w:tcPr>
          <w:p w14:paraId="2830C945" w14:textId="4DD6DD60" w:rsidR="00B46A8C" w:rsidRDefault="00B46A8C" w:rsidP="0069149E">
            <w:pPr>
              <w:rPr>
                <w:sz w:val="16"/>
                <w:szCs w:val="16"/>
              </w:rPr>
            </w:pPr>
            <w:r>
              <w:rPr>
                <w:sz w:val="16"/>
                <w:szCs w:val="16"/>
              </w:rPr>
              <w:t xml:space="preserve">AR: </w:t>
            </w:r>
            <w:r w:rsidR="00B33D45" w:rsidRPr="00472C51">
              <w:rPr>
                <w:sz w:val="16"/>
                <w:szCs w:val="16"/>
              </w:rPr>
              <w:t>•</w:t>
            </w:r>
          </w:p>
        </w:tc>
        <w:tc>
          <w:tcPr>
            <w:tcW w:w="0" w:type="auto"/>
          </w:tcPr>
          <w:p w14:paraId="72A61F80" w14:textId="77777777" w:rsidR="00B46A8C" w:rsidRPr="00C05025" w:rsidRDefault="00B46A8C" w:rsidP="00C05025">
            <w:pPr>
              <w:rPr>
                <w:sz w:val="16"/>
                <w:szCs w:val="16"/>
              </w:rPr>
            </w:pPr>
            <w:r w:rsidRPr="00C05025">
              <w:rPr>
                <w:sz w:val="16"/>
                <w:szCs w:val="16"/>
              </w:rPr>
              <w:t>Mean net annual soil</w:t>
            </w:r>
          </w:p>
          <w:p w14:paraId="6A135D9F" w14:textId="77777777" w:rsidR="00B46A8C" w:rsidRDefault="00B46A8C" w:rsidP="00C05025">
            <w:pPr>
              <w:rPr>
                <w:sz w:val="16"/>
                <w:szCs w:val="16"/>
              </w:rPr>
            </w:pPr>
            <w:r w:rsidRPr="00C05025">
              <w:rPr>
                <w:sz w:val="16"/>
                <w:szCs w:val="16"/>
              </w:rPr>
              <w:t>surface gas fluxes (carbon d</w:t>
            </w:r>
            <w:r>
              <w:rPr>
                <w:sz w:val="16"/>
                <w:szCs w:val="16"/>
              </w:rPr>
              <w:t>ioxide, nitrous oxide, methane, kg/ha)</w:t>
            </w:r>
          </w:p>
        </w:tc>
        <w:tc>
          <w:tcPr>
            <w:tcW w:w="2534" w:type="dxa"/>
          </w:tcPr>
          <w:p w14:paraId="03FB7ACD" w14:textId="7E3388B0" w:rsidR="00B46A8C" w:rsidRPr="00212D73" w:rsidRDefault="00B46A8C" w:rsidP="000A1861">
            <w:pPr>
              <w:rPr>
                <w:sz w:val="16"/>
                <w:szCs w:val="16"/>
              </w:rPr>
            </w:pPr>
            <w:r w:rsidRPr="00C05025">
              <w:rPr>
                <w:sz w:val="16"/>
                <w:szCs w:val="16"/>
              </w:rPr>
              <w:t xml:space="preserve">No significant differences in gas fluxes from corn due to treatment (2-year vs. 4-year rotation) were observed </w:t>
            </w:r>
            <w:r>
              <w:rPr>
                <w:sz w:val="16"/>
                <w:szCs w:val="16"/>
              </w:rPr>
              <w:t>(</w:t>
            </w:r>
            <w:r w:rsidRPr="00C05025">
              <w:rPr>
                <w:sz w:val="16"/>
                <w:szCs w:val="16"/>
              </w:rPr>
              <w:t>p. 1</w:t>
            </w:r>
            <w:r>
              <w:rPr>
                <w:sz w:val="16"/>
                <w:szCs w:val="16"/>
              </w:rPr>
              <w:t>)</w:t>
            </w:r>
          </w:p>
        </w:tc>
        <w:tc>
          <w:tcPr>
            <w:tcW w:w="884" w:type="dxa"/>
            <w:shd w:val="clear" w:color="auto" w:fill="auto"/>
          </w:tcPr>
          <w:p w14:paraId="61A2BC60" w14:textId="6B975283" w:rsidR="00B46A8C" w:rsidRPr="00CF1F0D" w:rsidRDefault="00AB55C4">
            <w:pPr>
              <w:rPr>
                <w:sz w:val="16"/>
                <w:szCs w:val="16"/>
              </w:rPr>
            </w:pPr>
            <w:r w:rsidRPr="00472C51">
              <w:rPr>
                <w:sz w:val="16"/>
                <w:szCs w:val="16"/>
              </w:rPr>
              <w:t>•</w:t>
            </w:r>
            <w:r w:rsidR="00B46A8C">
              <w:rPr>
                <w:sz w:val="16"/>
                <w:szCs w:val="16"/>
              </w:rPr>
              <w:t>/</w:t>
            </w:r>
            <w:r w:rsidRPr="00472C51">
              <w:rPr>
                <w:sz w:val="16"/>
                <w:szCs w:val="16"/>
              </w:rPr>
              <w:t>•</w:t>
            </w:r>
          </w:p>
        </w:tc>
      </w:tr>
      <w:tr w:rsidR="001117AB" w14:paraId="4E80995C" w14:textId="77777777" w:rsidTr="001117AB">
        <w:trPr>
          <w:trHeight w:val="203"/>
        </w:trPr>
        <w:tc>
          <w:tcPr>
            <w:tcW w:w="0" w:type="auto"/>
            <w:vMerge/>
          </w:tcPr>
          <w:p w14:paraId="105E67F7" w14:textId="77777777" w:rsidR="00B46A8C" w:rsidRDefault="00B46A8C">
            <w:pPr>
              <w:rPr>
                <w:sz w:val="16"/>
                <w:szCs w:val="16"/>
              </w:rPr>
            </w:pPr>
          </w:p>
        </w:tc>
        <w:tc>
          <w:tcPr>
            <w:tcW w:w="0" w:type="auto"/>
            <w:vMerge/>
          </w:tcPr>
          <w:p w14:paraId="10C73517" w14:textId="77777777" w:rsidR="00B46A8C" w:rsidRPr="00F7503B" w:rsidRDefault="00B46A8C">
            <w:pPr>
              <w:rPr>
                <w:sz w:val="16"/>
                <w:szCs w:val="16"/>
              </w:rPr>
            </w:pPr>
          </w:p>
        </w:tc>
        <w:tc>
          <w:tcPr>
            <w:tcW w:w="0" w:type="auto"/>
            <w:vMerge/>
          </w:tcPr>
          <w:p w14:paraId="454C7C56" w14:textId="77777777" w:rsidR="00B46A8C" w:rsidRDefault="00B46A8C">
            <w:pPr>
              <w:rPr>
                <w:sz w:val="16"/>
                <w:szCs w:val="16"/>
              </w:rPr>
            </w:pPr>
          </w:p>
        </w:tc>
        <w:tc>
          <w:tcPr>
            <w:tcW w:w="0" w:type="auto"/>
            <w:vMerge/>
          </w:tcPr>
          <w:p w14:paraId="224AC5F0" w14:textId="77777777" w:rsidR="00B46A8C" w:rsidRDefault="00B46A8C">
            <w:pPr>
              <w:rPr>
                <w:sz w:val="16"/>
                <w:szCs w:val="16"/>
              </w:rPr>
            </w:pPr>
          </w:p>
        </w:tc>
        <w:tc>
          <w:tcPr>
            <w:tcW w:w="0" w:type="auto"/>
            <w:vMerge/>
          </w:tcPr>
          <w:p w14:paraId="511E8FF4" w14:textId="77777777" w:rsidR="00B46A8C" w:rsidRDefault="00B46A8C">
            <w:pPr>
              <w:rPr>
                <w:sz w:val="16"/>
                <w:szCs w:val="16"/>
              </w:rPr>
            </w:pPr>
          </w:p>
        </w:tc>
        <w:tc>
          <w:tcPr>
            <w:tcW w:w="0" w:type="auto"/>
            <w:vMerge/>
          </w:tcPr>
          <w:p w14:paraId="1C85687F" w14:textId="77777777" w:rsidR="00B46A8C" w:rsidRDefault="00B46A8C">
            <w:pPr>
              <w:rPr>
                <w:sz w:val="16"/>
                <w:szCs w:val="16"/>
              </w:rPr>
            </w:pPr>
          </w:p>
        </w:tc>
        <w:tc>
          <w:tcPr>
            <w:tcW w:w="0" w:type="auto"/>
            <w:vMerge/>
          </w:tcPr>
          <w:p w14:paraId="45069658" w14:textId="77777777" w:rsidR="00B46A8C" w:rsidRDefault="00B46A8C">
            <w:pPr>
              <w:rPr>
                <w:sz w:val="16"/>
                <w:szCs w:val="16"/>
              </w:rPr>
            </w:pPr>
          </w:p>
        </w:tc>
        <w:tc>
          <w:tcPr>
            <w:tcW w:w="0" w:type="auto"/>
            <w:vMerge/>
          </w:tcPr>
          <w:p w14:paraId="28C28F61" w14:textId="77777777" w:rsidR="00B46A8C" w:rsidRDefault="00B46A8C">
            <w:pPr>
              <w:rPr>
                <w:sz w:val="16"/>
                <w:szCs w:val="16"/>
              </w:rPr>
            </w:pPr>
          </w:p>
        </w:tc>
        <w:tc>
          <w:tcPr>
            <w:tcW w:w="0" w:type="auto"/>
            <w:vMerge/>
          </w:tcPr>
          <w:p w14:paraId="4B0334CF" w14:textId="77777777" w:rsidR="00B46A8C" w:rsidRDefault="00B46A8C">
            <w:pPr>
              <w:rPr>
                <w:sz w:val="16"/>
                <w:szCs w:val="16"/>
              </w:rPr>
            </w:pPr>
          </w:p>
        </w:tc>
        <w:tc>
          <w:tcPr>
            <w:tcW w:w="0" w:type="auto"/>
            <w:vMerge/>
          </w:tcPr>
          <w:p w14:paraId="550DC85B" w14:textId="77777777" w:rsidR="00B46A8C" w:rsidRDefault="00B46A8C">
            <w:pPr>
              <w:rPr>
                <w:sz w:val="16"/>
                <w:szCs w:val="16"/>
              </w:rPr>
            </w:pPr>
          </w:p>
        </w:tc>
        <w:tc>
          <w:tcPr>
            <w:tcW w:w="0" w:type="auto"/>
            <w:vMerge/>
          </w:tcPr>
          <w:p w14:paraId="0CCC3F20" w14:textId="77777777" w:rsidR="00B46A8C" w:rsidRDefault="00B46A8C">
            <w:pPr>
              <w:rPr>
                <w:sz w:val="16"/>
                <w:szCs w:val="16"/>
              </w:rPr>
            </w:pPr>
          </w:p>
        </w:tc>
        <w:tc>
          <w:tcPr>
            <w:tcW w:w="0" w:type="auto"/>
          </w:tcPr>
          <w:p w14:paraId="129E6FF7" w14:textId="4548996A" w:rsidR="00B46A8C" w:rsidRDefault="00B46A8C" w:rsidP="0069149E">
            <w:pPr>
              <w:rPr>
                <w:sz w:val="16"/>
                <w:szCs w:val="16"/>
              </w:rPr>
            </w:pPr>
            <w:r>
              <w:rPr>
                <w:sz w:val="16"/>
                <w:szCs w:val="16"/>
              </w:rPr>
              <w:t>Regulating</w:t>
            </w:r>
          </w:p>
        </w:tc>
        <w:tc>
          <w:tcPr>
            <w:tcW w:w="0" w:type="auto"/>
          </w:tcPr>
          <w:p w14:paraId="633A1931" w14:textId="77777777" w:rsidR="00B46A8C" w:rsidRDefault="00B46A8C" w:rsidP="0069149E">
            <w:pPr>
              <w:rPr>
                <w:sz w:val="16"/>
                <w:szCs w:val="16"/>
              </w:rPr>
            </w:pPr>
            <w:r>
              <w:rPr>
                <w:sz w:val="16"/>
                <w:szCs w:val="16"/>
              </w:rPr>
              <w:t>CR: +</w:t>
            </w:r>
          </w:p>
        </w:tc>
        <w:tc>
          <w:tcPr>
            <w:tcW w:w="0" w:type="auto"/>
          </w:tcPr>
          <w:p w14:paraId="46E54B0F" w14:textId="77777777" w:rsidR="00B46A8C" w:rsidRDefault="00B46A8C" w:rsidP="0091081C">
            <w:pPr>
              <w:rPr>
                <w:sz w:val="16"/>
                <w:szCs w:val="16"/>
              </w:rPr>
            </w:pPr>
            <w:r>
              <w:rPr>
                <w:sz w:val="16"/>
                <w:szCs w:val="16"/>
              </w:rPr>
              <w:t>Soil carbon (kg/ha)</w:t>
            </w:r>
          </w:p>
        </w:tc>
        <w:tc>
          <w:tcPr>
            <w:tcW w:w="2534" w:type="dxa"/>
          </w:tcPr>
          <w:p w14:paraId="657D6B9E" w14:textId="77777777" w:rsidR="00B46A8C" w:rsidRPr="00C05025" w:rsidRDefault="00B46A8C" w:rsidP="00C05025">
            <w:pPr>
              <w:rPr>
                <w:sz w:val="16"/>
                <w:szCs w:val="16"/>
              </w:rPr>
            </w:pPr>
            <w:r w:rsidRPr="00C05025">
              <w:rPr>
                <w:sz w:val="16"/>
                <w:szCs w:val="16"/>
              </w:rPr>
              <w:t>Measurements of soil carbon showed that the 4-yr rotation accrued 596 kg C ha</w:t>
            </w:r>
            <w:r w:rsidRPr="00C05025">
              <w:rPr>
                <w:sz w:val="16"/>
                <w:szCs w:val="16"/>
                <w:vertAlign w:val="superscript"/>
              </w:rPr>
              <w:t>−1</w:t>
            </w:r>
            <w:r w:rsidRPr="00C05025">
              <w:rPr>
                <w:sz w:val="16"/>
                <w:szCs w:val="16"/>
              </w:rPr>
              <w:t xml:space="preserve"> yr</w:t>
            </w:r>
            <w:r w:rsidRPr="00C05025">
              <w:rPr>
                <w:sz w:val="16"/>
                <w:szCs w:val="16"/>
                <w:vertAlign w:val="superscript"/>
              </w:rPr>
              <w:t>−1</w:t>
            </w:r>
            <w:r w:rsidRPr="00C05025">
              <w:rPr>
                <w:sz w:val="16"/>
                <w:szCs w:val="16"/>
              </w:rPr>
              <w:t xml:space="preserve"> in the top 30 cm of soil which would be more than sufficient</w:t>
            </w:r>
          </w:p>
          <w:p w14:paraId="17967F31" w14:textId="77777777" w:rsidR="00B46A8C" w:rsidRPr="00212D73" w:rsidRDefault="00B46A8C" w:rsidP="00C05025">
            <w:pPr>
              <w:rPr>
                <w:sz w:val="16"/>
                <w:szCs w:val="16"/>
              </w:rPr>
            </w:pPr>
            <w:r w:rsidRPr="00C05025">
              <w:rPr>
                <w:sz w:val="16"/>
                <w:szCs w:val="16"/>
              </w:rPr>
              <w:t>(2.19 Mg CO2 eq ha</w:t>
            </w:r>
            <w:r w:rsidRPr="00C05025">
              <w:rPr>
                <w:sz w:val="16"/>
                <w:szCs w:val="16"/>
                <w:vertAlign w:val="superscript"/>
              </w:rPr>
              <w:t>−1</w:t>
            </w:r>
            <w:r w:rsidRPr="00C05025">
              <w:rPr>
                <w:sz w:val="16"/>
                <w:szCs w:val="16"/>
              </w:rPr>
              <w:t xml:space="preserve"> yr</w:t>
            </w:r>
            <w:r w:rsidRPr="00C05025">
              <w:rPr>
                <w:sz w:val="16"/>
                <w:szCs w:val="16"/>
                <w:vertAlign w:val="superscript"/>
              </w:rPr>
              <w:t>−1</w:t>
            </w:r>
            <w:r w:rsidRPr="00C05025">
              <w:rPr>
                <w:sz w:val="16"/>
                <w:szCs w:val="16"/>
              </w:rPr>
              <w:t xml:space="preserve">) to offset the annual </w:t>
            </w:r>
            <w:r>
              <w:rPr>
                <w:sz w:val="16"/>
                <w:szCs w:val="16"/>
              </w:rPr>
              <w:t>global warming potential (</w:t>
            </w:r>
            <w:r w:rsidRPr="00C05025">
              <w:rPr>
                <w:sz w:val="16"/>
                <w:szCs w:val="16"/>
              </w:rPr>
              <w:t>GWP</w:t>
            </w:r>
            <w:r>
              <w:rPr>
                <w:sz w:val="16"/>
                <w:szCs w:val="16"/>
              </w:rPr>
              <w:t>)</w:t>
            </w:r>
            <w:r w:rsidRPr="00C05025">
              <w:rPr>
                <w:sz w:val="16"/>
                <w:szCs w:val="16"/>
              </w:rPr>
              <w:t xml:space="preserve"> of the nitrous and methane emissions from corn. In contrast, the 2-year rotation lost 120 kg C ha</w:t>
            </w:r>
            <w:r w:rsidRPr="00C05025">
              <w:rPr>
                <w:sz w:val="16"/>
                <w:szCs w:val="16"/>
                <w:vertAlign w:val="superscript"/>
              </w:rPr>
              <w:t>−1</w:t>
            </w:r>
            <w:r w:rsidRPr="00C05025">
              <w:rPr>
                <w:sz w:val="16"/>
                <w:szCs w:val="16"/>
              </w:rPr>
              <w:t xml:space="preserve"> yr</w:t>
            </w:r>
            <w:r w:rsidRPr="00C05025">
              <w:rPr>
                <w:sz w:val="16"/>
                <w:szCs w:val="16"/>
                <w:vertAlign w:val="superscript"/>
              </w:rPr>
              <w:t>−1</w:t>
            </w:r>
            <w:r w:rsidRPr="00C05025">
              <w:rPr>
                <w:sz w:val="16"/>
                <w:szCs w:val="16"/>
              </w:rPr>
              <w:t xml:space="preserve"> from the top 30 cm of soil resulting in corn being a net producer of gree</w:t>
            </w:r>
            <w:r>
              <w:rPr>
                <w:sz w:val="16"/>
                <w:szCs w:val="16"/>
              </w:rPr>
              <w:t xml:space="preserve">nhouse gases and associated GWP (p. 1) </w:t>
            </w:r>
          </w:p>
        </w:tc>
        <w:tc>
          <w:tcPr>
            <w:tcW w:w="884" w:type="dxa"/>
            <w:shd w:val="clear" w:color="auto" w:fill="auto"/>
          </w:tcPr>
          <w:p w14:paraId="039A38C5" w14:textId="2A933B88" w:rsidR="00B46A8C" w:rsidRPr="00CF1F0D" w:rsidRDefault="00AB55C4">
            <w:pPr>
              <w:rPr>
                <w:sz w:val="16"/>
                <w:szCs w:val="16"/>
              </w:rPr>
            </w:pPr>
            <w:r w:rsidRPr="00472C51">
              <w:rPr>
                <w:sz w:val="16"/>
                <w:szCs w:val="16"/>
              </w:rPr>
              <w:t>•</w:t>
            </w:r>
            <w:r w:rsidR="00B46A8C">
              <w:rPr>
                <w:sz w:val="16"/>
                <w:szCs w:val="16"/>
              </w:rPr>
              <w:t>/+</w:t>
            </w:r>
          </w:p>
        </w:tc>
      </w:tr>
      <w:tr w:rsidR="001117AB" w14:paraId="6373BC0A" w14:textId="77777777" w:rsidTr="001117AB">
        <w:trPr>
          <w:trHeight w:val="203"/>
        </w:trPr>
        <w:tc>
          <w:tcPr>
            <w:tcW w:w="0" w:type="auto"/>
            <w:vMerge w:val="restart"/>
          </w:tcPr>
          <w:p w14:paraId="36883650" w14:textId="56026008" w:rsidR="00B46A8C" w:rsidRDefault="00B46A8C" w:rsidP="008256BF">
            <w:pPr>
              <w:rPr>
                <w:sz w:val="16"/>
                <w:szCs w:val="16"/>
              </w:rPr>
            </w:pPr>
            <w:r>
              <w:rPr>
                <w:sz w:val="16"/>
                <w:szCs w:val="16"/>
              </w:rPr>
              <w:fldChar w:fldCharType="begin">
                <w:fldData xml:space="preserve">PEVuZE5vdGU+PENpdGUgQXV0aG9yWWVhcj0iMSI+PEF1dGhvcj5EYXZpczwvQXV0aG9yPjxZZWFy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</w:fldData>
              </w:fldChar>
            </w:r>
            <w:r w:rsidR="00342EB0">
              <w:rPr>
                <w:sz w:val="16"/>
                <w:szCs w:val="16"/>
              </w:rPr>
              <w:instrText xml:space="preserve"> ADDIN EN.CITE </w:instrText>
            </w:r>
            <w:r w:rsidR="00342EB0">
              <w:rPr>
                <w:sz w:val="16"/>
                <w:szCs w:val="16"/>
              </w:rPr>
              <w:fldChar w:fldCharType="begin">
                <w:fldData xml:space="preserve">PEVuZE5vdGU+PENpdGUgQXV0aG9yWWVhcj0iMSI+PEF1dGhvcj5EYXZpczwvQXV0aG9yPjxZZWFy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</w:fldData>
              </w:fldChar>
            </w:r>
            <w:r w:rsidR="00342EB0">
              <w:rPr>
                <w:sz w:val="16"/>
                <w:szCs w:val="16"/>
              </w:rPr>
              <w:instrText xml:space="preserve"> ADDIN EN.CITE.DATA </w:instrText>
            </w:r>
            <w:r w:rsidR="00342EB0">
              <w:rPr>
                <w:sz w:val="16"/>
                <w:szCs w:val="16"/>
              </w:rPr>
            </w:r>
            <w:r w:rsidR="00342EB0">
              <w:rPr>
                <w:sz w:val="16"/>
                <w:szCs w:val="16"/>
              </w:rPr>
              <w:fldChar w:fldCharType="end"/>
            </w:r>
            <w:r>
              <w:rPr>
                <w:sz w:val="16"/>
                <w:szCs w:val="16"/>
              </w:rPr>
              <w:fldChar w:fldCharType="separate"/>
            </w:r>
            <w:r w:rsidR="00342EB0">
              <w:rPr>
                <w:noProof/>
                <w:sz w:val="16"/>
                <w:szCs w:val="16"/>
              </w:rPr>
              <w:t>Davis et al. (2012)</w:t>
            </w:r>
            <w:r>
              <w:rPr>
                <w:sz w:val="16"/>
                <w:szCs w:val="16"/>
              </w:rPr>
              <w:fldChar w:fldCharType="end"/>
            </w:r>
          </w:p>
        </w:tc>
        <w:tc>
          <w:tcPr>
            <w:tcW w:w="0" w:type="auto"/>
            <w:vMerge w:val="restart"/>
          </w:tcPr>
          <w:p w14:paraId="22987760" w14:textId="77777777" w:rsidR="00B46A8C" w:rsidRPr="00F7503B" w:rsidRDefault="00B46A8C">
            <w:pPr>
              <w:rPr>
                <w:sz w:val="16"/>
                <w:szCs w:val="16"/>
              </w:rPr>
            </w:pPr>
            <w:r>
              <w:rPr>
                <w:sz w:val="16"/>
                <w:szCs w:val="16"/>
              </w:rPr>
              <w:t>Iowa, USA</w:t>
            </w:r>
          </w:p>
        </w:tc>
        <w:tc>
          <w:tcPr>
            <w:tcW w:w="0" w:type="auto"/>
            <w:vMerge w:val="restart"/>
          </w:tcPr>
          <w:p w14:paraId="4E286F52" w14:textId="77777777" w:rsidR="00B46A8C" w:rsidRDefault="00B46A8C">
            <w:pPr>
              <w:rPr>
                <w:sz w:val="16"/>
                <w:szCs w:val="16"/>
              </w:rPr>
            </w:pPr>
            <w:r>
              <w:rPr>
                <w:sz w:val="16"/>
                <w:szCs w:val="16"/>
              </w:rPr>
              <w:t>3</w:t>
            </w:r>
          </w:p>
        </w:tc>
        <w:tc>
          <w:tcPr>
            <w:tcW w:w="0" w:type="auto"/>
            <w:vMerge w:val="restart"/>
          </w:tcPr>
          <w:p w14:paraId="004387A4" w14:textId="77777777" w:rsidR="00B46A8C" w:rsidRDefault="00B46A8C">
            <w:pPr>
              <w:rPr>
                <w:sz w:val="16"/>
                <w:szCs w:val="16"/>
              </w:rPr>
            </w:pPr>
            <w:r>
              <w:rPr>
                <w:sz w:val="16"/>
                <w:szCs w:val="16"/>
              </w:rPr>
              <w:t>LO</w:t>
            </w:r>
          </w:p>
        </w:tc>
        <w:tc>
          <w:tcPr>
            <w:tcW w:w="0" w:type="auto"/>
            <w:vMerge w:val="restart"/>
          </w:tcPr>
          <w:p w14:paraId="48F07377" w14:textId="77777777" w:rsidR="00B46A8C" w:rsidRDefault="00B46A8C">
            <w:pPr>
              <w:rPr>
                <w:sz w:val="16"/>
                <w:szCs w:val="16"/>
              </w:rPr>
            </w:pPr>
            <w:r>
              <w:rPr>
                <w:sz w:val="16"/>
                <w:szCs w:val="16"/>
              </w:rPr>
              <w:t>974mm</w:t>
            </w:r>
          </w:p>
        </w:tc>
        <w:tc>
          <w:tcPr>
            <w:tcW w:w="0" w:type="auto"/>
            <w:vMerge w:val="restart"/>
          </w:tcPr>
          <w:p w14:paraId="4B8A8129" w14:textId="77777777" w:rsidR="00B46A8C" w:rsidRDefault="00B46A8C">
            <w:pPr>
              <w:rPr>
                <w:sz w:val="16"/>
                <w:szCs w:val="16"/>
              </w:rPr>
            </w:pPr>
            <w:r w:rsidRPr="000C1782">
              <w:rPr>
                <w:sz w:val="16"/>
                <w:szCs w:val="16"/>
              </w:rPr>
              <w:t>8.7°C</w:t>
            </w:r>
          </w:p>
        </w:tc>
        <w:tc>
          <w:tcPr>
            <w:tcW w:w="0" w:type="auto"/>
            <w:vMerge w:val="restart"/>
          </w:tcPr>
          <w:p w14:paraId="1B89CF13" w14:textId="77777777" w:rsidR="00B46A8C" w:rsidRDefault="00B46A8C">
            <w:pPr>
              <w:rPr>
                <w:sz w:val="16"/>
                <w:szCs w:val="16"/>
              </w:rPr>
            </w:pPr>
            <w:r>
              <w:rPr>
                <w:sz w:val="16"/>
                <w:szCs w:val="16"/>
              </w:rPr>
              <w:t>E</w:t>
            </w:r>
          </w:p>
        </w:tc>
        <w:tc>
          <w:tcPr>
            <w:tcW w:w="0" w:type="auto"/>
            <w:vMerge w:val="restart"/>
          </w:tcPr>
          <w:p w14:paraId="10D9C2D4" w14:textId="77777777" w:rsidR="00B46A8C" w:rsidRDefault="00B46A8C">
            <w:pPr>
              <w:rPr>
                <w:sz w:val="16"/>
                <w:szCs w:val="16"/>
              </w:rPr>
            </w:pPr>
            <w:r>
              <w:rPr>
                <w:sz w:val="16"/>
                <w:szCs w:val="16"/>
              </w:rPr>
              <w:t>CI</w:t>
            </w:r>
          </w:p>
        </w:tc>
        <w:tc>
          <w:tcPr>
            <w:tcW w:w="0" w:type="auto"/>
            <w:vMerge w:val="restart"/>
          </w:tcPr>
          <w:p w14:paraId="569E73A0" w14:textId="77777777" w:rsidR="00B46A8C" w:rsidRDefault="00B46A8C">
            <w:pPr>
              <w:rPr>
                <w:sz w:val="16"/>
                <w:szCs w:val="16"/>
              </w:rPr>
            </w:pPr>
            <w:r>
              <w:rPr>
                <w:sz w:val="16"/>
                <w:szCs w:val="16"/>
              </w:rPr>
              <w:t>Corn</w:t>
            </w:r>
          </w:p>
          <w:p w14:paraId="1A949EEF" w14:textId="77777777" w:rsidR="00B46A8C" w:rsidRDefault="00B46A8C">
            <w:pPr>
              <w:rPr>
                <w:sz w:val="16"/>
                <w:szCs w:val="16"/>
              </w:rPr>
            </w:pPr>
            <w:r>
              <w:rPr>
                <w:sz w:val="16"/>
                <w:szCs w:val="16"/>
              </w:rPr>
              <w:t>Soybean</w:t>
            </w:r>
          </w:p>
          <w:p w14:paraId="0D13F7F7" w14:textId="71057C13" w:rsidR="00B46A8C" w:rsidRDefault="00B46A8C">
            <w:pPr>
              <w:rPr>
                <w:sz w:val="16"/>
                <w:szCs w:val="16"/>
              </w:rPr>
            </w:pPr>
          </w:p>
        </w:tc>
        <w:tc>
          <w:tcPr>
            <w:tcW w:w="0" w:type="auto"/>
            <w:vMerge w:val="restart"/>
          </w:tcPr>
          <w:p w14:paraId="521C7401" w14:textId="741B5ED9" w:rsidR="00B46A8C" w:rsidRDefault="00B46A8C">
            <w:pPr>
              <w:rPr>
                <w:sz w:val="16"/>
                <w:szCs w:val="16"/>
              </w:rPr>
            </w:pPr>
            <w:r>
              <w:rPr>
                <w:sz w:val="16"/>
                <w:szCs w:val="16"/>
              </w:rPr>
              <w:t>In-Field</w:t>
            </w:r>
          </w:p>
        </w:tc>
        <w:tc>
          <w:tcPr>
            <w:tcW w:w="0" w:type="auto"/>
            <w:vMerge w:val="restart"/>
          </w:tcPr>
          <w:p w14:paraId="289B29D3" w14:textId="6248B9E5" w:rsidR="00B46A8C" w:rsidRDefault="00B46A8C">
            <w:pPr>
              <w:rPr>
                <w:sz w:val="16"/>
                <w:szCs w:val="16"/>
              </w:rPr>
            </w:pPr>
            <w:r>
              <w:rPr>
                <w:sz w:val="16"/>
                <w:szCs w:val="16"/>
              </w:rPr>
              <w:t xml:space="preserve">MP: CR (Alfalfa, Red Clover) &amp; </w:t>
            </w:r>
            <w:r w:rsidRPr="00523820">
              <w:rPr>
                <w:sz w:val="16"/>
                <w:szCs w:val="16"/>
              </w:rPr>
              <w:t>NM</w:t>
            </w:r>
            <w:r w:rsidR="00523820">
              <w:rPr>
                <w:sz w:val="16"/>
                <w:szCs w:val="16"/>
              </w:rPr>
              <w:t xml:space="preserve"> (</w:t>
            </w:r>
            <w:r w:rsidR="002B427D">
              <w:rPr>
                <w:sz w:val="16"/>
                <w:szCs w:val="16"/>
              </w:rPr>
              <w:t>r</w:t>
            </w:r>
            <w:r w:rsidR="00523820">
              <w:rPr>
                <w:sz w:val="16"/>
                <w:szCs w:val="16"/>
              </w:rPr>
              <w:t>educed synthetic fertilizer/chemical inputs)</w:t>
            </w:r>
          </w:p>
        </w:tc>
        <w:tc>
          <w:tcPr>
            <w:tcW w:w="0" w:type="auto"/>
          </w:tcPr>
          <w:p w14:paraId="63A046DC" w14:textId="6044BF89" w:rsidR="00B46A8C" w:rsidRDefault="00B46A8C" w:rsidP="00D21F7A">
            <w:pPr>
              <w:rPr>
                <w:sz w:val="16"/>
                <w:szCs w:val="16"/>
              </w:rPr>
            </w:pPr>
            <w:r>
              <w:rPr>
                <w:sz w:val="16"/>
                <w:szCs w:val="16"/>
              </w:rPr>
              <w:t>Provisioning</w:t>
            </w:r>
          </w:p>
        </w:tc>
        <w:tc>
          <w:tcPr>
            <w:tcW w:w="0" w:type="auto"/>
          </w:tcPr>
          <w:p w14:paraId="16CB6381" w14:textId="77777777" w:rsidR="00B46A8C" w:rsidRDefault="00B46A8C" w:rsidP="00D21F7A">
            <w:pPr>
              <w:rPr>
                <w:sz w:val="16"/>
                <w:szCs w:val="16"/>
              </w:rPr>
            </w:pPr>
            <w:r>
              <w:rPr>
                <w:sz w:val="16"/>
                <w:szCs w:val="16"/>
              </w:rPr>
              <w:t>FP: +</w:t>
            </w:r>
          </w:p>
        </w:tc>
        <w:tc>
          <w:tcPr>
            <w:tcW w:w="0" w:type="auto"/>
          </w:tcPr>
          <w:p w14:paraId="13B50FD4" w14:textId="77777777" w:rsidR="00B46A8C" w:rsidRDefault="00B46A8C" w:rsidP="00D21F7A">
            <w:pPr>
              <w:rPr>
                <w:sz w:val="16"/>
                <w:szCs w:val="16"/>
              </w:rPr>
            </w:pPr>
            <w:r>
              <w:rPr>
                <w:sz w:val="16"/>
                <w:szCs w:val="16"/>
              </w:rPr>
              <w:t>Grain yield (Mg/</w:t>
            </w:r>
            <w:r w:rsidRPr="0091081C">
              <w:rPr>
                <w:sz w:val="16"/>
                <w:szCs w:val="16"/>
              </w:rPr>
              <w:t>ha)</w:t>
            </w:r>
          </w:p>
        </w:tc>
        <w:tc>
          <w:tcPr>
            <w:tcW w:w="2534" w:type="dxa"/>
          </w:tcPr>
          <w:p w14:paraId="242CE1D4" w14:textId="77777777" w:rsidR="00B46A8C" w:rsidRPr="000C1782" w:rsidRDefault="00B46A8C" w:rsidP="000C1782">
            <w:pPr>
              <w:rPr>
                <w:sz w:val="16"/>
                <w:szCs w:val="16"/>
              </w:rPr>
            </w:pPr>
            <w:r w:rsidRPr="000C1782">
              <w:rPr>
                <w:sz w:val="16"/>
                <w:szCs w:val="16"/>
              </w:rPr>
              <w:t>Grain yields were similar to, or greater than those in the conventional system, despite reductions of agrichemical inputs (p. 1)</w:t>
            </w:r>
          </w:p>
          <w:p w14:paraId="68E04320" w14:textId="77777777" w:rsidR="00B46A8C" w:rsidRPr="000C1782" w:rsidRDefault="00B46A8C" w:rsidP="000C1782">
            <w:pPr>
              <w:rPr>
                <w:sz w:val="16"/>
                <w:szCs w:val="16"/>
              </w:rPr>
            </w:pPr>
            <w:r w:rsidRPr="000C1782">
              <w:rPr>
                <w:sz w:val="16"/>
                <w:szCs w:val="16"/>
              </w:rPr>
              <w:t xml:space="preserve">Corn grain yield was on average 4% greater in the 3-yr and 4-yr </w:t>
            </w:r>
            <w:r>
              <w:rPr>
                <w:sz w:val="16"/>
                <w:szCs w:val="16"/>
              </w:rPr>
              <w:t>r</w:t>
            </w:r>
            <w:r w:rsidRPr="000C1782">
              <w:rPr>
                <w:sz w:val="16"/>
                <w:szCs w:val="16"/>
              </w:rPr>
              <w:t>otations</w:t>
            </w:r>
            <w:r>
              <w:rPr>
                <w:sz w:val="16"/>
                <w:szCs w:val="16"/>
              </w:rPr>
              <w:t xml:space="preserve"> (reduced input) than in the 2-yr rotation (conventional) </w:t>
            </w:r>
            <w:r w:rsidRPr="000C1782">
              <w:rPr>
                <w:sz w:val="16"/>
                <w:szCs w:val="16"/>
              </w:rPr>
              <w:t>(p. 4)</w:t>
            </w:r>
          </w:p>
          <w:p w14:paraId="7E7C1CE8" w14:textId="77777777" w:rsidR="00B46A8C" w:rsidRPr="00212D73" w:rsidRDefault="00B46A8C" w:rsidP="000C1782">
            <w:pPr>
              <w:rPr>
                <w:sz w:val="16"/>
                <w:szCs w:val="16"/>
              </w:rPr>
            </w:pPr>
            <w:r w:rsidRPr="000C1782">
              <w:rPr>
                <w:sz w:val="16"/>
                <w:szCs w:val="16"/>
              </w:rPr>
              <w:t>Soybean grain yield during the same period was on average 9% greater in the 3-yr and 4-yr rotations than in the 2-yr rotation (p. 4)</w:t>
            </w:r>
          </w:p>
        </w:tc>
        <w:tc>
          <w:tcPr>
            <w:tcW w:w="884" w:type="dxa"/>
            <w:tcBorders>
              <w:bottom w:val="single" w:sz="4" w:space="0" w:color="000000" w:themeColor="text1"/>
            </w:tcBorders>
            <w:shd w:val="clear" w:color="auto" w:fill="000000" w:themeFill="text1"/>
          </w:tcPr>
          <w:p w14:paraId="7A6DDAE7" w14:textId="77777777" w:rsidR="00B46A8C" w:rsidRPr="00CF1F0D" w:rsidRDefault="00B46A8C">
            <w:pPr>
              <w:rPr>
                <w:sz w:val="16"/>
                <w:szCs w:val="16"/>
              </w:rPr>
            </w:pPr>
          </w:p>
        </w:tc>
      </w:tr>
      <w:tr w:rsidR="001117AB" w14:paraId="5B81C409" w14:textId="77777777" w:rsidTr="001117AB">
        <w:trPr>
          <w:trHeight w:val="203"/>
        </w:trPr>
        <w:tc>
          <w:tcPr>
            <w:tcW w:w="0" w:type="auto"/>
            <w:vMerge/>
          </w:tcPr>
          <w:p w14:paraId="6A01A9AA" w14:textId="77777777" w:rsidR="00B46A8C" w:rsidRDefault="00B46A8C">
            <w:pPr>
              <w:rPr>
                <w:sz w:val="16"/>
                <w:szCs w:val="16"/>
              </w:rPr>
            </w:pPr>
          </w:p>
        </w:tc>
        <w:tc>
          <w:tcPr>
            <w:tcW w:w="0" w:type="auto"/>
            <w:vMerge/>
          </w:tcPr>
          <w:p w14:paraId="5CD6DD63" w14:textId="77777777" w:rsidR="00B46A8C" w:rsidRPr="00F7503B" w:rsidRDefault="00B46A8C">
            <w:pPr>
              <w:rPr>
                <w:sz w:val="16"/>
                <w:szCs w:val="16"/>
              </w:rPr>
            </w:pPr>
          </w:p>
        </w:tc>
        <w:tc>
          <w:tcPr>
            <w:tcW w:w="0" w:type="auto"/>
            <w:vMerge/>
          </w:tcPr>
          <w:p w14:paraId="39F7F7C1" w14:textId="77777777" w:rsidR="00B46A8C" w:rsidRDefault="00B46A8C">
            <w:pPr>
              <w:rPr>
                <w:sz w:val="16"/>
                <w:szCs w:val="16"/>
              </w:rPr>
            </w:pPr>
          </w:p>
        </w:tc>
        <w:tc>
          <w:tcPr>
            <w:tcW w:w="0" w:type="auto"/>
            <w:vMerge/>
          </w:tcPr>
          <w:p w14:paraId="78E88A51" w14:textId="77777777" w:rsidR="00B46A8C" w:rsidRDefault="00B46A8C">
            <w:pPr>
              <w:rPr>
                <w:sz w:val="16"/>
                <w:szCs w:val="16"/>
              </w:rPr>
            </w:pPr>
          </w:p>
        </w:tc>
        <w:tc>
          <w:tcPr>
            <w:tcW w:w="0" w:type="auto"/>
            <w:vMerge/>
          </w:tcPr>
          <w:p w14:paraId="3E03A4DC" w14:textId="77777777" w:rsidR="00B46A8C" w:rsidRDefault="00B46A8C">
            <w:pPr>
              <w:rPr>
                <w:sz w:val="16"/>
                <w:szCs w:val="16"/>
              </w:rPr>
            </w:pPr>
          </w:p>
        </w:tc>
        <w:tc>
          <w:tcPr>
            <w:tcW w:w="0" w:type="auto"/>
            <w:vMerge/>
          </w:tcPr>
          <w:p w14:paraId="2CD86995" w14:textId="77777777" w:rsidR="00B46A8C" w:rsidRDefault="00B46A8C">
            <w:pPr>
              <w:rPr>
                <w:sz w:val="16"/>
                <w:szCs w:val="16"/>
              </w:rPr>
            </w:pPr>
          </w:p>
        </w:tc>
        <w:tc>
          <w:tcPr>
            <w:tcW w:w="0" w:type="auto"/>
            <w:vMerge/>
          </w:tcPr>
          <w:p w14:paraId="055754EC" w14:textId="77777777" w:rsidR="00B46A8C" w:rsidRDefault="00B46A8C">
            <w:pPr>
              <w:rPr>
                <w:sz w:val="16"/>
                <w:szCs w:val="16"/>
              </w:rPr>
            </w:pPr>
          </w:p>
        </w:tc>
        <w:tc>
          <w:tcPr>
            <w:tcW w:w="0" w:type="auto"/>
            <w:vMerge/>
          </w:tcPr>
          <w:p w14:paraId="02618268" w14:textId="77777777" w:rsidR="00B46A8C" w:rsidRDefault="00B46A8C">
            <w:pPr>
              <w:rPr>
                <w:sz w:val="16"/>
                <w:szCs w:val="16"/>
              </w:rPr>
            </w:pPr>
          </w:p>
        </w:tc>
        <w:tc>
          <w:tcPr>
            <w:tcW w:w="0" w:type="auto"/>
            <w:vMerge/>
          </w:tcPr>
          <w:p w14:paraId="71D48ABF" w14:textId="77777777" w:rsidR="00B46A8C" w:rsidRDefault="00B46A8C">
            <w:pPr>
              <w:rPr>
                <w:sz w:val="16"/>
                <w:szCs w:val="16"/>
              </w:rPr>
            </w:pPr>
          </w:p>
        </w:tc>
        <w:tc>
          <w:tcPr>
            <w:tcW w:w="0" w:type="auto"/>
            <w:vMerge/>
          </w:tcPr>
          <w:p w14:paraId="01DBBFB9" w14:textId="77777777" w:rsidR="00B46A8C" w:rsidRDefault="00B46A8C">
            <w:pPr>
              <w:rPr>
                <w:sz w:val="16"/>
                <w:szCs w:val="16"/>
              </w:rPr>
            </w:pPr>
          </w:p>
        </w:tc>
        <w:tc>
          <w:tcPr>
            <w:tcW w:w="0" w:type="auto"/>
            <w:vMerge/>
          </w:tcPr>
          <w:p w14:paraId="6656C9D6" w14:textId="77777777" w:rsidR="00B46A8C" w:rsidRDefault="00B46A8C">
            <w:pPr>
              <w:rPr>
                <w:sz w:val="16"/>
                <w:szCs w:val="16"/>
              </w:rPr>
            </w:pPr>
          </w:p>
        </w:tc>
        <w:tc>
          <w:tcPr>
            <w:tcW w:w="0" w:type="auto"/>
          </w:tcPr>
          <w:p w14:paraId="2A8A0856" w14:textId="438D5BFF" w:rsidR="00B46A8C" w:rsidRDefault="00B46A8C" w:rsidP="0069149E">
            <w:pPr>
              <w:rPr>
                <w:sz w:val="16"/>
                <w:szCs w:val="16"/>
              </w:rPr>
            </w:pPr>
            <w:r>
              <w:rPr>
                <w:sz w:val="16"/>
                <w:szCs w:val="16"/>
              </w:rPr>
              <w:t>Regulating</w:t>
            </w:r>
          </w:p>
        </w:tc>
        <w:tc>
          <w:tcPr>
            <w:tcW w:w="0" w:type="auto"/>
          </w:tcPr>
          <w:p w14:paraId="0C6EA3D0" w14:textId="77777777" w:rsidR="00B46A8C" w:rsidRDefault="00B46A8C" w:rsidP="0069149E">
            <w:pPr>
              <w:rPr>
                <w:sz w:val="16"/>
                <w:szCs w:val="16"/>
              </w:rPr>
            </w:pPr>
            <w:r>
              <w:rPr>
                <w:sz w:val="16"/>
                <w:szCs w:val="16"/>
              </w:rPr>
              <w:t>PR: +</w:t>
            </w:r>
          </w:p>
        </w:tc>
        <w:tc>
          <w:tcPr>
            <w:tcW w:w="0" w:type="auto"/>
          </w:tcPr>
          <w:p w14:paraId="0B8F0A81" w14:textId="77777777" w:rsidR="00B46A8C" w:rsidRPr="000C1782" w:rsidRDefault="00B46A8C" w:rsidP="000C1782">
            <w:pPr>
              <w:rPr>
                <w:sz w:val="16"/>
                <w:szCs w:val="16"/>
              </w:rPr>
            </w:pPr>
            <w:r>
              <w:rPr>
                <w:sz w:val="16"/>
                <w:szCs w:val="16"/>
              </w:rPr>
              <w:t>Weed seedbank (viable seeds</w:t>
            </w:r>
            <w:r w:rsidRPr="000C1782">
              <w:rPr>
                <w:sz w:val="16"/>
                <w:szCs w:val="16"/>
              </w:rPr>
              <w:t>)</w:t>
            </w:r>
          </w:p>
          <w:p w14:paraId="0992A339" w14:textId="77777777" w:rsidR="00B46A8C" w:rsidRDefault="00B46A8C" w:rsidP="000C1782">
            <w:pPr>
              <w:rPr>
                <w:sz w:val="16"/>
                <w:szCs w:val="16"/>
              </w:rPr>
            </w:pPr>
            <w:r>
              <w:rPr>
                <w:sz w:val="16"/>
                <w:szCs w:val="16"/>
              </w:rPr>
              <w:t>Weed biomass (Mg/ha</w:t>
            </w:r>
            <w:r w:rsidRPr="000C1782">
              <w:rPr>
                <w:sz w:val="16"/>
                <w:szCs w:val="16"/>
              </w:rPr>
              <w:t>)</w:t>
            </w:r>
          </w:p>
        </w:tc>
        <w:tc>
          <w:tcPr>
            <w:tcW w:w="2534" w:type="dxa"/>
          </w:tcPr>
          <w:p w14:paraId="598C8990" w14:textId="77777777" w:rsidR="00B46A8C" w:rsidRPr="00212D73" w:rsidRDefault="00B46A8C" w:rsidP="000A1861">
            <w:pPr>
              <w:rPr>
                <w:sz w:val="16"/>
                <w:szCs w:val="16"/>
              </w:rPr>
            </w:pPr>
            <w:r w:rsidRPr="000C1782">
              <w:rPr>
                <w:sz w:val="16"/>
                <w:szCs w:val="16"/>
              </w:rPr>
              <w:t>Weeds were suppressed effectively in all systems, but freshwater toxicity of the more diverse systems was two orders of magnitude lower than in the conventional system (p. 1)</w:t>
            </w:r>
          </w:p>
        </w:tc>
        <w:tc>
          <w:tcPr>
            <w:tcW w:w="884" w:type="dxa"/>
            <w:shd w:val="clear" w:color="auto" w:fill="auto"/>
          </w:tcPr>
          <w:p w14:paraId="7F863A91" w14:textId="5A11ED47" w:rsidR="00B46A8C" w:rsidRPr="00CF1F0D" w:rsidRDefault="00B46A8C">
            <w:pPr>
              <w:rPr>
                <w:sz w:val="16"/>
                <w:szCs w:val="16"/>
              </w:rPr>
            </w:pPr>
            <w:r>
              <w:rPr>
                <w:sz w:val="16"/>
                <w:szCs w:val="16"/>
              </w:rPr>
              <w:t>+/+</w:t>
            </w:r>
          </w:p>
        </w:tc>
      </w:tr>
      <w:tr w:rsidR="001117AB" w14:paraId="7B33D6BF" w14:textId="77777777" w:rsidTr="001117AB">
        <w:trPr>
          <w:trHeight w:val="203"/>
        </w:trPr>
        <w:tc>
          <w:tcPr>
            <w:tcW w:w="0" w:type="auto"/>
            <w:vMerge/>
          </w:tcPr>
          <w:p w14:paraId="1C4A74BF" w14:textId="77777777" w:rsidR="00B46A8C" w:rsidRDefault="00B46A8C">
            <w:pPr>
              <w:rPr>
                <w:sz w:val="16"/>
                <w:szCs w:val="16"/>
              </w:rPr>
            </w:pPr>
          </w:p>
        </w:tc>
        <w:tc>
          <w:tcPr>
            <w:tcW w:w="0" w:type="auto"/>
            <w:vMerge/>
          </w:tcPr>
          <w:p w14:paraId="6F6D974E" w14:textId="77777777" w:rsidR="00B46A8C" w:rsidRPr="00F7503B" w:rsidRDefault="00B46A8C">
            <w:pPr>
              <w:rPr>
                <w:sz w:val="16"/>
                <w:szCs w:val="16"/>
              </w:rPr>
            </w:pPr>
          </w:p>
        </w:tc>
        <w:tc>
          <w:tcPr>
            <w:tcW w:w="0" w:type="auto"/>
            <w:vMerge/>
          </w:tcPr>
          <w:p w14:paraId="5A5275F5" w14:textId="77777777" w:rsidR="00B46A8C" w:rsidRDefault="00B46A8C">
            <w:pPr>
              <w:rPr>
                <w:sz w:val="16"/>
                <w:szCs w:val="16"/>
              </w:rPr>
            </w:pPr>
          </w:p>
        </w:tc>
        <w:tc>
          <w:tcPr>
            <w:tcW w:w="0" w:type="auto"/>
            <w:vMerge/>
          </w:tcPr>
          <w:p w14:paraId="28842421" w14:textId="77777777" w:rsidR="00B46A8C" w:rsidRDefault="00B46A8C">
            <w:pPr>
              <w:rPr>
                <w:sz w:val="16"/>
                <w:szCs w:val="16"/>
              </w:rPr>
            </w:pPr>
          </w:p>
        </w:tc>
        <w:tc>
          <w:tcPr>
            <w:tcW w:w="0" w:type="auto"/>
            <w:vMerge/>
          </w:tcPr>
          <w:p w14:paraId="49F7F4CA" w14:textId="77777777" w:rsidR="00B46A8C" w:rsidRDefault="00B46A8C">
            <w:pPr>
              <w:rPr>
                <w:sz w:val="16"/>
                <w:szCs w:val="16"/>
              </w:rPr>
            </w:pPr>
          </w:p>
        </w:tc>
        <w:tc>
          <w:tcPr>
            <w:tcW w:w="0" w:type="auto"/>
            <w:vMerge/>
          </w:tcPr>
          <w:p w14:paraId="4876C65E" w14:textId="77777777" w:rsidR="00B46A8C" w:rsidRDefault="00B46A8C">
            <w:pPr>
              <w:rPr>
                <w:sz w:val="16"/>
                <w:szCs w:val="16"/>
              </w:rPr>
            </w:pPr>
          </w:p>
        </w:tc>
        <w:tc>
          <w:tcPr>
            <w:tcW w:w="0" w:type="auto"/>
            <w:vMerge/>
          </w:tcPr>
          <w:p w14:paraId="0FA4EDF3" w14:textId="77777777" w:rsidR="00B46A8C" w:rsidRDefault="00B46A8C">
            <w:pPr>
              <w:rPr>
                <w:sz w:val="16"/>
                <w:szCs w:val="16"/>
              </w:rPr>
            </w:pPr>
          </w:p>
        </w:tc>
        <w:tc>
          <w:tcPr>
            <w:tcW w:w="0" w:type="auto"/>
            <w:vMerge/>
          </w:tcPr>
          <w:p w14:paraId="45494909" w14:textId="77777777" w:rsidR="00B46A8C" w:rsidRDefault="00B46A8C">
            <w:pPr>
              <w:rPr>
                <w:sz w:val="16"/>
                <w:szCs w:val="16"/>
              </w:rPr>
            </w:pPr>
          </w:p>
        </w:tc>
        <w:tc>
          <w:tcPr>
            <w:tcW w:w="0" w:type="auto"/>
            <w:vMerge/>
          </w:tcPr>
          <w:p w14:paraId="2783BC3B" w14:textId="77777777" w:rsidR="00B46A8C" w:rsidRDefault="00B46A8C">
            <w:pPr>
              <w:rPr>
                <w:sz w:val="16"/>
                <w:szCs w:val="16"/>
              </w:rPr>
            </w:pPr>
          </w:p>
        </w:tc>
        <w:tc>
          <w:tcPr>
            <w:tcW w:w="0" w:type="auto"/>
            <w:vMerge/>
          </w:tcPr>
          <w:p w14:paraId="03D8F4BC" w14:textId="77777777" w:rsidR="00B46A8C" w:rsidRDefault="00B46A8C">
            <w:pPr>
              <w:rPr>
                <w:sz w:val="16"/>
                <w:szCs w:val="16"/>
              </w:rPr>
            </w:pPr>
          </w:p>
        </w:tc>
        <w:tc>
          <w:tcPr>
            <w:tcW w:w="0" w:type="auto"/>
            <w:vMerge/>
          </w:tcPr>
          <w:p w14:paraId="353186D8" w14:textId="77777777" w:rsidR="00B46A8C" w:rsidRDefault="00B46A8C">
            <w:pPr>
              <w:rPr>
                <w:sz w:val="16"/>
                <w:szCs w:val="16"/>
              </w:rPr>
            </w:pPr>
          </w:p>
        </w:tc>
        <w:tc>
          <w:tcPr>
            <w:tcW w:w="0" w:type="auto"/>
          </w:tcPr>
          <w:p w14:paraId="480EEF4D" w14:textId="5E7C02DE" w:rsidR="00B46A8C" w:rsidRDefault="00B46A8C" w:rsidP="0069149E">
            <w:pPr>
              <w:rPr>
                <w:sz w:val="16"/>
                <w:szCs w:val="16"/>
              </w:rPr>
            </w:pPr>
            <w:r>
              <w:rPr>
                <w:sz w:val="16"/>
                <w:szCs w:val="16"/>
              </w:rPr>
              <w:t>Supporting</w:t>
            </w:r>
          </w:p>
        </w:tc>
        <w:tc>
          <w:tcPr>
            <w:tcW w:w="0" w:type="auto"/>
          </w:tcPr>
          <w:p w14:paraId="7FFF26D9" w14:textId="77777777" w:rsidR="00B46A8C" w:rsidRDefault="00B46A8C" w:rsidP="0069149E">
            <w:pPr>
              <w:rPr>
                <w:sz w:val="16"/>
                <w:szCs w:val="16"/>
              </w:rPr>
            </w:pPr>
            <w:r>
              <w:rPr>
                <w:sz w:val="16"/>
                <w:szCs w:val="16"/>
              </w:rPr>
              <w:t>BPPP: +</w:t>
            </w:r>
          </w:p>
        </w:tc>
        <w:tc>
          <w:tcPr>
            <w:tcW w:w="0" w:type="auto"/>
          </w:tcPr>
          <w:p w14:paraId="7A8256C7" w14:textId="77777777" w:rsidR="00B46A8C" w:rsidRDefault="00B46A8C" w:rsidP="0091081C">
            <w:pPr>
              <w:rPr>
                <w:sz w:val="16"/>
                <w:szCs w:val="16"/>
              </w:rPr>
            </w:pPr>
            <w:r>
              <w:rPr>
                <w:sz w:val="16"/>
                <w:szCs w:val="16"/>
              </w:rPr>
              <w:t>Harvested crop mass (Mg/ha</w:t>
            </w:r>
            <w:r w:rsidRPr="000C1782">
              <w:rPr>
                <w:sz w:val="16"/>
                <w:szCs w:val="16"/>
              </w:rPr>
              <w:t>)</w:t>
            </w:r>
          </w:p>
        </w:tc>
        <w:tc>
          <w:tcPr>
            <w:tcW w:w="2534" w:type="dxa"/>
          </w:tcPr>
          <w:p w14:paraId="75480B8C" w14:textId="77777777" w:rsidR="00B46A8C" w:rsidRPr="00212D73" w:rsidRDefault="00B46A8C" w:rsidP="000C1782">
            <w:pPr>
              <w:rPr>
                <w:sz w:val="16"/>
                <w:szCs w:val="16"/>
              </w:rPr>
            </w:pPr>
            <w:r w:rsidRPr="000C1782">
              <w:rPr>
                <w:sz w:val="16"/>
                <w:szCs w:val="16"/>
              </w:rPr>
              <w:t xml:space="preserve">Mean crop biomass for 2003 to </w:t>
            </w:r>
            <w:r>
              <w:rPr>
                <w:sz w:val="16"/>
                <w:szCs w:val="16"/>
              </w:rPr>
              <w:t xml:space="preserve">2011 was 8% greater in the 3-yr </w:t>
            </w:r>
            <w:r w:rsidRPr="000C1782">
              <w:rPr>
                <w:sz w:val="16"/>
                <w:szCs w:val="16"/>
              </w:rPr>
              <w:t>and 4-yr rotations than in the 2-yr rotation</w:t>
            </w:r>
            <w:r>
              <w:rPr>
                <w:sz w:val="16"/>
                <w:szCs w:val="16"/>
              </w:rPr>
              <w:t xml:space="preserve"> (p. 4)</w:t>
            </w:r>
          </w:p>
        </w:tc>
        <w:tc>
          <w:tcPr>
            <w:tcW w:w="884" w:type="dxa"/>
            <w:shd w:val="clear" w:color="auto" w:fill="auto"/>
          </w:tcPr>
          <w:p w14:paraId="67EFF26B" w14:textId="39AE8F57" w:rsidR="00B46A8C" w:rsidRPr="00CF1F0D" w:rsidRDefault="00B46A8C">
            <w:pPr>
              <w:rPr>
                <w:sz w:val="16"/>
                <w:szCs w:val="16"/>
              </w:rPr>
            </w:pPr>
            <w:r>
              <w:rPr>
                <w:sz w:val="16"/>
                <w:szCs w:val="16"/>
              </w:rPr>
              <w:t>+/+</w:t>
            </w:r>
          </w:p>
        </w:tc>
      </w:tr>
      <w:tr w:rsidR="001117AB" w14:paraId="6E7A2065" w14:textId="77777777" w:rsidTr="001117AB">
        <w:trPr>
          <w:trHeight w:val="203"/>
        </w:trPr>
        <w:tc>
          <w:tcPr>
            <w:tcW w:w="0" w:type="auto"/>
            <w:vMerge w:val="restart"/>
          </w:tcPr>
          <w:p w14:paraId="0EC26276" w14:textId="37A103E9" w:rsidR="00B46A8C" w:rsidRPr="00CF1F0D" w:rsidRDefault="00B46A8C" w:rsidP="00537817">
            <w:pPr>
              <w:rPr>
                <w:sz w:val="16"/>
                <w:szCs w:val="16"/>
              </w:rPr>
            </w:pPr>
            <w:r>
              <w:rPr>
                <w:sz w:val="16"/>
                <w:szCs w:val="16"/>
              </w:rPr>
              <w:fldChar w:fldCharType="begin"/>
            </w:r>
            <w:r w:rsidR="002D3AC4">
              <w:rPr>
                <w:sz w:val="16"/>
                <w:szCs w:val="16"/>
              </w:rPr>
              <w:instrText xml:space="preserve"> ADDIN EN.CITE &lt;EndNote&gt;&lt;Cite AuthorYear="1"&gt;&lt;Author&gt;Koch&lt;/Author&gt;&lt;Year&gt;2012&lt;/Year&gt;&lt;RecNum&gt;11&lt;/RecNum&gt;&lt;DisplayText&gt;Koch et al. (2012)&lt;/DisplayText&gt;&lt;record&gt;&lt;rec-number&gt;11&lt;/rec-number&gt;&lt;foreign-keys&gt;&lt;key app="EN" db-id="erpv0592cdvda6epxeavppdc9sdppr9drz9r" timestamp="1502387314"&gt;11&lt;/key&gt;&lt;/foreign-keys&gt;&lt;ref-type name="Journal Article"&gt;17&lt;/ref-type&gt;&lt;contributors&gt;&lt;authors&gt;&lt;author&gt;Koch, R. L.&lt;/author&gt;&lt;author&gt;Porter, P. M.&lt;/author&gt;&lt;author&gt;Harbur, M. M.&lt;/author&gt;&lt;author&gt;Abrahamson, M. D.&lt;/author&gt;&lt;author&gt;Wyckhuys, K. A. G.&lt;/author&gt;&lt;author&gt;Ragsdale, D. W.&lt;/author&gt;&lt;author&gt;Buckman, K.&lt;/author&gt;&lt;author&gt;Sezen, Z.&lt;/author&gt;&lt;author&gt;Heimpel, G. E.&lt;/author&gt;&lt;/authors&gt;&lt;/contributors&gt;&lt;titles&gt;&lt;title&gt;Response of Soybean Insects to an Autumn-Seeded Rye Cover Crop&lt;/title&gt;&lt;secondary-title&gt;Environmental Entomology&lt;/secondary-title&gt;&lt;/titles&gt;&lt;periodical&gt;&lt;full-title&gt;Environmental Entomology&lt;/full-title&gt;&lt;/periodical&gt;&lt;pages&gt;750-760&lt;/pages&gt;&lt;volume&gt;41&lt;/volume&gt;&lt;number&gt;4&lt;/number&gt;&lt;section&gt;750&lt;/section&gt;&lt;dates&gt;&lt;year&gt;2012&lt;/year&gt;&lt;/dates&gt;&lt;isbn&gt;0046-225X&amp;#xD;1938-2936&lt;/isbn&gt;&lt;urls&gt;&lt;/urls&gt;&lt;electronic-resource-num&gt;10.1603/en11168&lt;/electronic-resource-num&gt;&lt;/record&gt;&lt;/Cite&gt;&lt;/EndNote&gt;</w:instrText>
            </w:r>
            <w:r>
              <w:rPr>
                <w:sz w:val="16"/>
                <w:szCs w:val="16"/>
              </w:rPr>
              <w:fldChar w:fldCharType="separate"/>
            </w:r>
            <w:r>
              <w:rPr>
                <w:noProof/>
                <w:sz w:val="16"/>
                <w:szCs w:val="16"/>
              </w:rPr>
              <w:t>Koch et al. (2012)</w:t>
            </w:r>
            <w:r>
              <w:rPr>
                <w:sz w:val="16"/>
                <w:szCs w:val="16"/>
              </w:rPr>
              <w:fldChar w:fldCharType="end"/>
            </w:r>
          </w:p>
        </w:tc>
        <w:tc>
          <w:tcPr>
            <w:tcW w:w="0" w:type="auto"/>
            <w:vMerge w:val="restart"/>
          </w:tcPr>
          <w:p w14:paraId="5248131F" w14:textId="77777777" w:rsidR="00B46A8C" w:rsidRPr="00CF1F0D" w:rsidRDefault="00B46A8C">
            <w:pPr>
              <w:rPr>
                <w:sz w:val="16"/>
                <w:szCs w:val="16"/>
              </w:rPr>
            </w:pPr>
            <w:r w:rsidRPr="00F7503B">
              <w:rPr>
                <w:sz w:val="16"/>
                <w:szCs w:val="16"/>
              </w:rPr>
              <w:t>Minnesota, USA</w:t>
            </w:r>
          </w:p>
        </w:tc>
        <w:tc>
          <w:tcPr>
            <w:tcW w:w="0" w:type="auto"/>
            <w:vMerge w:val="restart"/>
          </w:tcPr>
          <w:p w14:paraId="32126654" w14:textId="77777777" w:rsidR="00B46A8C" w:rsidRPr="00CF1F0D" w:rsidRDefault="00B46A8C">
            <w:pPr>
              <w:rPr>
                <w:sz w:val="16"/>
                <w:szCs w:val="16"/>
              </w:rPr>
            </w:pPr>
            <w:r>
              <w:rPr>
                <w:sz w:val="16"/>
                <w:szCs w:val="16"/>
              </w:rPr>
              <w:t>2</w:t>
            </w:r>
          </w:p>
        </w:tc>
        <w:tc>
          <w:tcPr>
            <w:tcW w:w="0" w:type="auto"/>
            <w:vMerge w:val="restart"/>
          </w:tcPr>
          <w:p w14:paraId="06EC64BC" w14:textId="77777777" w:rsidR="00B46A8C" w:rsidRPr="00CF1F0D" w:rsidRDefault="00B46A8C">
            <w:pPr>
              <w:rPr>
                <w:sz w:val="16"/>
                <w:szCs w:val="16"/>
              </w:rPr>
            </w:pPr>
            <w:r>
              <w:rPr>
                <w:sz w:val="16"/>
                <w:szCs w:val="16"/>
              </w:rPr>
              <w:t>REG</w:t>
            </w:r>
          </w:p>
        </w:tc>
        <w:tc>
          <w:tcPr>
            <w:tcW w:w="0" w:type="auto"/>
            <w:vMerge w:val="restart"/>
          </w:tcPr>
          <w:p w14:paraId="3C90A608" w14:textId="77777777" w:rsidR="00B46A8C" w:rsidRPr="00CF1F0D" w:rsidRDefault="00B46A8C">
            <w:pPr>
              <w:rPr>
                <w:sz w:val="16"/>
                <w:szCs w:val="16"/>
              </w:rPr>
            </w:pPr>
            <w:r>
              <w:rPr>
                <w:sz w:val="16"/>
                <w:szCs w:val="16"/>
              </w:rPr>
              <w:t>705mm</w:t>
            </w:r>
          </w:p>
        </w:tc>
        <w:tc>
          <w:tcPr>
            <w:tcW w:w="0" w:type="auto"/>
            <w:vMerge w:val="restart"/>
          </w:tcPr>
          <w:p w14:paraId="143E5BCC" w14:textId="77777777" w:rsidR="00B46A8C" w:rsidRPr="00CF1F0D" w:rsidRDefault="00B46A8C">
            <w:pPr>
              <w:rPr>
                <w:sz w:val="16"/>
                <w:szCs w:val="16"/>
              </w:rPr>
            </w:pPr>
            <w:r>
              <w:rPr>
                <w:sz w:val="16"/>
                <w:szCs w:val="16"/>
              </w:rPr>
              <w:t>6.7</w:t>
            </w:r>
            <w:r w:rsidRPr="004A0774">
              <w:rPr>
                <w:sz w:val="16"/>
                <w:szCs w:val="16"/>
              </w:rPr>
              <w:t>°C</w:t>
            </w:r>
          </w:p>
        </w:tc>
        <w:tc>
          <w:tcPr>
            <w:tcW w:w="0" w:type="auto"/>
            <w:vMerge w:val="restart"/>
          </w:tcPr>
          <w:p w14:paraId="37546140" w14:textId="77777777" w:rsidR="00B46A8C" w:rsidRPr="00CF1F0D" w:rsidRDefault="00B46A8C">
            <w:pPr>
              <w:rPr>
                <w:sz w:val="16"/>
                <w:szCs w:val="16"/>
              </w:rPr>
            </w:pPr>
            <w:r>
              <w:rPr>
                <w:sz w:val="16"/>
                <w:szCs w:val="16"/>
              </w:rPr>
              <w:t>E</w:t>
            </w:r>
          </w:p>
        </w:tc>
        <w:tc>
          <w:tcPr>
            <w:tcW w:w="0" w:type="auto"/>
            <w:vMerge w:val="restart"/>
          </w:tcPr>
          <w:p w14:paraId="3B239A4F" w14:textId="77777777" w:rsidR="00B46A8C" w:rsidRPr="00CF1F0D" w:rsidRDefault="00B46A8C">
            <w:pPr>
              <w:rPr>
                <w:sz w:val="16"/>
                <w:szCs w:val="16"/>
              </w:rPr>
            </w:pPr>
            <w:r>
              <w:rPr>
                <w:sz w:val="16"/>
                <w:szCs w:val="16"/>
              </w:rPr>
              <w:t>CI</w:t>
            </w:r>
          </w:p>
        </w:tc>
        <w:tc>
          <w:tcPr>
            <w:tcW w:w="0" w:type="auto"/>
            <w:vMerge w:val="restart"/>
          </w:tcPr>
          <w:p w14:paraId="5FE39C2B" w14:textId="77777777" w:rsidR="00B46A8C" w:rsidRPr="00CF1F0D" w:rsidRDefault="00B46A8C">
            <w:pPr>
              <w:rPr>
                <w:sz w:val="16"/>
                <w:szCs w:val="16"/>
              </w:rPr>
            </w:pPr>
            <w:r>
              <w:rPr>
                <w:sz w:val="16"/>
                <w:szCs w:val="16"/>
              </w:rPr>
              <w:t>Soybean</w:t>
            </w:r>
          </w:p>
        </w:tc>
        <w:tc>
          <w:tcPr>
            <w:tcW w:w="0" w:type="auto"/>
            <w:vMerge w:val="restart"/>
          </w:tcPr>
          <w:p w14:paraId="39EB04CC" w14:textId="0262042B" w:rsidR="00B46A8C" w:rsidRPr="00CF1F0D" w:rsidRDefault="00B46A8C">
            <w:pPr>
              <w:rPr>
                <w:sz w:val="16"/>
                <w:szCs w:val="16"/>
              </w:rPr>
            </w:pPr>
            <w:r>
              <w:rPr>
                <w:sz w:val="16"/>
                <w:szCs w:val="16"/>
              </w:rPr>
              <w:t>In-Field</w:t>
            </w:r>
          </w:p>
        </w:tc>
        <w:tc>
          <w:tcPr>
            <w:tcW w:w="0" w:type="auto"/>
            <w:vMerge w:val="restart"/>
          </w:tcPr>
          <w:p w14:paraId="594DFD90" w14:textId="77777777" w:rsidR="00B46A8C" w:rsidRPr="00757F43" w:rsidRDefault="00B46A8C">
            <w:pPr>
              <w:rPr>
                <w:sz w:val="16"/>
                <w:szCs w:val="16"/>
              </w:rPr>
            </w:pPr>
            <w:r w:rsidRPr="00757F43">
              <w:rPr>
                <w:sz w:val="16"/>
                <w:szCs w:val="16"/>
              </w:rPr>
              <w:t>CC</w:t>
            </w:r>
          </w:p>
          <w:p w14:paraId="0823E486" w14:textId="02944034" w:rsidR="00757F43" w:rsidRDefault="00757F43">
            <w:pPr>
              <w:rPr>
                <w:sz w:val="16"/>
                <w:szCs w:val="16"/>
              </w:rPr>
            </w:pPr>
            <w:r w:rsidRPr="00757F43">
              <w:rPr>
                <w:sz w:val="16"/>
                <w:szCs w:val="16"/>
              </w:rPr>
              <w:t>(Rye)</w:t>
            </w:r>
          </w:p>
        </w:tc>
        <w:tc>
          <w:tcPr>
            <w:tcW w:w="0" w:type="auto"/>
          </w:tcPr>
          <w:p w14:paraId="6402970F" w14:textId="0FD571F2" w:rsidR="00B46A8C" w:rsidRDefault="00B46A8C" w:rsidP="0069149E">
            <w:pPr>
              <w:rPr>
                <w:sz w:val="16"/>
                <w:szCs w:val="16"/>
              </w:rPr>
            </w:pPr>
            <w:r>
              <w:rPr>
                <w:sz w:val="16"/>
                <w:szCs w:val="16"/>
              </w:rPr>
              <w:t>Provisioning</w:t>
            </w:r>
          </w:p>
        </w:tc>
        <w:tc>
          <w:tcPr>
            <w:tcW w:w="0" w:type="auto"/>
          </w:tcPr>
          <w:p w14:paraId="526A04FF" w14:textId="77777777" w:rsidR="00B46A8C" w:rsidRDefault="00B46A8C" w:rsidP="0069149E">
            <w:pPr>
              <w:rPr>
                <w:sz w:val="16"/>
                <w:szCs w:val="16"/>
              </w:rPr>
            </w:pPr>
            <w:r>
              <w:rPr>
                <w:sz w:val="16"/>
                <w:szCs w:val="16"/>
              </w:rPr>
              <w:t>FP: -</w:t>
            </w:r>
          </w:p>
        </w:tc>
        <w:tc>
          <w:tcPr>
            <w:tcW w:w="0" w:type="auto"/>
          </w:tcPr>
          <w:p w14:paraId="484E8FB7" w14:textId="77777777" w:rsidR="00B46A8C" w:rsidRDefault="00B46A8C" w:rsidP="0091081C">
            <w:pPr>
              <w:rPr>
                <w:sz w:val="16"/>
                <w:szCs w:val="16"/>
              </w:rPr>
            </w:pPr>
            <w:r>
              <w:rPr>
                <w:sz w:val="16"/>
                <w:szCs w:val="16"/>
              </w:rPr>
              <w:t>Yield (Mg/</w:t>
            </w:r>
            <w:r w:rsidRPr="0091081C">
              <w:rPr>
                <w:sz w:val="16"/>
                <w:szCs w:val="16"/>
              </w:rPr>
              <w:t>ha)</w:t>
            </w:r>
          </w:p>
        </w:tc>
        <w:tc>
          <w:tcPr>
            <w:tcW w:w="2534" w:type="dxa"/>
          </w:tcPr>
          <w:p w14:paraId="08EC3A99" w14:textId="77777777" w:rsidR="00B46A8C" w:rsidRPr="000A1861" w:rsidRDefault="00B46A8C" w:rsidP="000A1861">
            <w:pPr>
              <w:rPr>
                <w:sz w:val="16"/>
                <w:szCs w:val="16"/>
              </w:rPr>
            </w:pPr>
            <w:r w:rsidRPr="00212D73">
              <w:rPr>
                <w:sz w:val="16"/>
                <w:szCs w:val="16"/>
              </w:rPr>
              <w:t>Soybean yields did not differ significantly among treatments at either location although there was a trend for lower yield in two of the rye treatments</w:t>
            </w:r>
            <w:r>
              <w:rPr>
                <w:sz w:val="16"/>
                <w:szCs w:val="16"/>
              </w:rPr>
              <w:t xml:space="preserve"> (</w:t>
            </w:r>
            <w:r w:rsidRPr="00212D73">
              <w:rPr>
                <w:sz w:val="16"/>
                <w:szCs w:val="16"/>
              </w:rPr>
              <w:t>p. 750</w:t>
            </w:r>
            <w:r>
              <w:rPr>
                <w:sz w:val="16"/>
                <w:szCs w:val="16"/>
              </w:rPr>
              <w:t>)</w:t>
            </w:r>
          </w:p>
        </w:tc>
        <w:tc>
          <w:tcPr>
            <w:tcW w:w="884" w:type="dxa"/>
            <w:shd w:val="clear" w:color="auto" w:fill="000000" w:themeFill="text1"/>
          </w:tcPr>
          <w:p w14:paraId="6990AE43" w14:textId="77777777" w:rsidR="00B46A8C" w:rsidRPr="00CF1F0D" w:rsidRDefault="00B46A8C">
            <w:pPr>
              <w:rPr>
                <w:sz w:val="16"/>
                <w:szCs w:val="16"/>
              </w:rPr>
            </w:pPr>
          </w:p>
        </w:tc>
      </w:tr>
      <w:tr w:rsidR="001117AB" w14:paraId="5F0E23C0" w14:textId="77777777" w:rsidTr="001117AB">
        <w:trPr>
          <w:trHeight w:val="203"/>
        </w:trPr>
        <w:tc>
          <w:tcPr>
            <w:tcW w:w="0" w:type="auto"/>
            <w:vMerge/>
          </w:tcPr>
          <w:p w14:paraId="5E39BDA6" w14:textId="77777777" w:rsidR="00B46A8C" w:rsidRPr="00CF1F0D" w:rsidRDefault="00B46A8C">
            <w:pPr>
              <w:rPr>
                <w:sz w:val="16"/>
                <w:szCs w:val="16"/>
              </w:rPr>
            </w:pPr>
          </w:p>
        </w:tc>
        <w:tc>
          <w:tcPr>
            <w:tcW w:w="0" w:type="auto"/>
            <w:vMerge/>
          </w:tcPr>
          <w:p w14:paraId="682D65FD" w14:textId="77777777" w:rsidR="00B46A8C" w:rsidRPr="00CF1F0D" w:rsidRDefault="00B46A8C">
            <w:pPr>
              <w:rPr>
                <w:sz w:val="16"/>
                <w:szCs w:val="16"/>
              </w:rPr>
            </w:pPr>
          </w:p>
        </w:tc>
        <w:tc>
          <w:tcPr>
            <w:tcW w:w="0" w:type="auto"/>
            <w:vMerge/>
          </w:tcPr>
          <w:p w14:paraId="30AE8F33" w14:textId="77777777" w:rsidR="00B46A8C" w:rsidRPr="00CF1F0D" w:rsidRDefault="00B46A8C">
            <w:pPr>
              <w:rPr>
                <w:sz w:val="16"/>
                <w:szCs w:val="16"/>
              </w:rPr>
            </w:pPr>
          </w:p>
        </w:tc>
        <w:tc>
          <w:tcPr>
            <w:tcW w:w="0" w:type="auto"/>
            <w:vMerge/>
          </w:tcPr>
          <w:p w14:paraId="33B86DC5" w14:textId="77777777" w:rsidR="00B46A8C" w:rsidRPr="00CF1F0D" w:rsidRDefault="00B46A8C">
            <w:pPr>
              <w:rPr>
                <w:sz w:val="16"/>
                <w:szCs w:val="16"/>
              </w:rPr>
            </w:pPr>
          </w:p>
        </w:tc>
        <w:tc>
          <w:tcPr>
            <w:tcW w:w="0" w:type="auto"/>
            <w:vMerge/>
          </w:tcPr>
          <w:p w14:paraId="5B461AED" w14:textId="77777777" w:rsidR="00B46A8C" w:rsidRPr="00CF1F0D" w:rsidRDefault="00B46A8C">
            <w:pPr>
              <w:rPr>
                <w:sz w:val="16"/>
                <w:szCs w:val="16"/>
              </w:rPr>
            </w:pPr>
          </w:p>
        </w:tc>
        <w:tc>
          <w:tcPr>
            <w:tcW w:w="0" w:type="auto"/>
            <w:vMerge/>
          </w:tcPr>
          <w:p w14:paraId="2B83D8B4" w14:textId="77777777" w:rsidR="00B46A8C" w:rsidRPr="00CF1F0D" w:rsidRDefault="00B46A8C">
            <w:pPr>
              <w:rPr>
                <w:sz w:val="16"/>
                <w:szCs w:val="16"/>
              </w:rPr>
            </w:pPr>
          </w:p>
        </w:tc>
        <w:tc>
          <w:tcPr>
            <w:tcW w:w="0" w:type="auto"/>
            <w:vMerge/>
          </w:tcPr>
          <w:p w14:paraId="7C1D4CBA" w14:textId="77777777" w:rsidR="00B46A8C" w:rsidRPr="00CF1F0D" w:rsidRDefault="00B46A8C">
            <w:pPr>
              <w:rPr>
                <w:sz w:val="16"/>
                <w:szCs w:val="16"/>
              </w:rPr>
            </w:pPr>
          </w:p>
        </w:tc>
        <w:tc>
          <w:tcPr>
            <w:tcW w:w="0" w:type="auto"/>
            <w:vMerge/>
          </w:tcPr>
          <w:p w14:paraId="0B156586" w14:textId="77777777" w:rsidR="00B46A8C" w:rsidRPr="00CF1F0D" w:rsidRDefault="00B46A8C">
            <w:pPr>
              <w:rPr>
                <w:sz w:val="16"/>
                <w:szCs w:val="16"/>
              </w:rPr>
            </w:pPr>
          </w:p>
        </w:tc>
        <w:tc>
          <w:tcPr>
            <w:tcW w:w="0" w:type="auto"/>
            <w:vMerge/>
          </w:tcPr>
          <w:p w14:paraId="4EE47329" w14:textId="77777777" w:rsidR="00B46A8C" w:rsidRPr="00CF1F0D" w:rsidRDefault="00B46A8C">
            <w:pPr>
              <w:rPr>
                <w:sz w:val="16"/>
                <w:szCs w:val="16"/>
              </w:rPr>
            </w:pPr>
          </w:p>
        </w:tc>
        <w:tc>
          <w:tcPr>
            <w:tcW w:w="0" w:type="auto"/>
            <w:vMerge/>
          </w:tcPr>
          <w:p w14:paraId="2D22CF8D" w14:textId="77777777" w:rsidR="00B46A8C" w:rsidRPr="00CF1F0D" w:rsidRDefault="00B46A8C">
            <w:pPr>
              <w:rPr>
                <w:sz w:val="16"/>
                <w:szCs w:val="16"/>
              </w:rPr>
            </w:pPr>
          </w:p>
        </w:tc>
        <w:tc>
          <w:tcPr>
            <w:tcW w:w="0" w:type="auto"/>
            <w:vMerge/>
          </w:tcPr>
          <w:p w14:paraId="2B811E07" w14:textId="77777777" w:rsidR="00B46A8C" w:rsidRDefault="00B46A8C">
            <w:pPr>
              <w:rPr>
                <w:sz w:val="16"/>
                <w:szCs w:val="16"/>
              </w:rPr>
            </w:pPr>
          </w:p>
        </w:tc>
        <w:tc>
          <w:tcPr>
            <w:tcW w:w="0" w:type="auto"/>
          </w:tcPr>
          <w:p w14:paraId="1369C92A" w14:textId="13167C0E" w:rsidR="00B46A8C" w:rsidRDefault="00B46A8C" w:rsidP="0069149E">
            <w:pPr>
              <w:rPr>
                <w:sz w:val="16"/>
                <w:szCs w:val="16"/>
              </w:rPr>
            </w:pPr>
            <w:r>
              <w:rPr>
                <w:sz w:val="16"/>
                <w:szCs w:val="16"/>
              </w:rPr>
              <w:t>Regulating</w:t>
            </w:r>
          </w:p>
        </w:tc>
        <w:tc>
          <w:tcPr>
            <w:tcW w:w="0" w:type="auto"/>
          </w:tcPr>
          <w:p w14:paraId="5C5702D5" w14:textId="77777777" w:rsidR="00B46A8C" w:rsidRDefault="00B46A8C" w:rsidP="0069149E">
            <w:pPr>
              <w:rPr>
                <w:sz w:val="16"/>
                <w:szCs w:val="16"/>
              </w:rPr>
            </w:pPr>
            <w:r>
              <w:rPr>
                <w:sz w:val="16"/>
                <w:szCs w:val="16"/>
              </w:rPr>
              <w:t>PR: +</w:t>
            </w:r>
          </w:p>
        </w:tc>
        <w:tc>
          <w:tcPr>
            <w:tcW w:w="0" w:type="auto"/>
          </w:tcPr>
          <w:p w14:paraId="11149686" w14:textId="136F6961" w:rsidR="00B46A8C" w:rsidRDefault="002E2343" w:rsidP="00F846BF">
            <w:pPr>
              <w:rPr>
                <w:sz w:val="16"/>
                <w:szCs w:val="16"/>
              </w:rPr>
            </w:pPr>
            <w:r>
              <w:rPr>
                <w:sz w:val="16"/>
                <w:szCs w:val="16"/>
              </w:rPr>
              <w:t xml:space="preserve">Densities of insect </w:t>
            </w:r>
            <w:r w:rsidR="00B46A8C" w:rsidRPr="00212D73">
              <w:rPr>
                <w:sz w:val="16"/>
                <w:szCs w:val="16"/>
              </w:rPr>
              <w:t>infestations</w:t>
            </w:r>
          </w:p>
        </w:tc>
        <w:tc>
          <w:tcPr>
            <w:tcW w:w="2534" w:type="dxa"/>
          </w:tcPr>
          <w:p w14:paraId="5DDF50CB" w14:textId="77777777" w:rsidR="00B46A8C" w:rsidRDefault="00B46A8C" w:rsidP="00683E7A">
            <w:pPr>
              <w:rPr>
                <w:sz w:val="16"/>
                <w:szCs w:val="16"/>
              </w:rPr>
            </w:pPr>
            <w:r w:rsidRPr="00683E7A">
              <w:rPr>
                <w:sz w:val="16"/>
                <w:szCs w:val="16"/>
              </w:rPr>
              <w:t xml:space="preserve">Densities of potato leafhopper, </w:t>
            </w:r>
            <w:proofErr w:type="spellStart"/>
            <w:r w:rsidRPr="00683E7A">
              <w:rPr>
                <w:i/>
                <w:sz w:val="16"/>
                <w:szCs w:val="16"/>
              </w:rPr>
              <w:t>Empoasca</w:t>
            </w:r>
            <w:proofErr w:type="spellEnd"/>
            <w:r w:rsidRPr="00683E7A">
              <w:rPr>
                <w:i/>
                <w:sz w:val="16"/>
                <w:szCs w:val="16"/>
              </w:rPr>
              <w:t xml:space="preserve"> fabae</w:t>
            </w:r>
            <w:r w:rsidRPr="00683E7A">
              <w:rPr>
                <w:sz w:val="16"/>
                <w:szCs w:val="16"/>
              </w:rPr>
              <w:t xml:space="preserve"> (Harris), were significantly </w:t>
            </w:r>
          </w:p>
          <w:p w14:paraId="5B2B6BD6" w14:textId="77777777" w:rsidR="00B46A8C" w:rsidRDefault="00B46A8C" w:rsidP="00683E7A">
            <w:pPr>
              <w:rPr>
                <w:sz w:val="16"/>
                <w:szCs w:val="16"/>
              </w:rPr>
            </w:pPr>
            <w:r w:rsidRPr="00683E7A">
              <w:rPr>
                <w:sz w:val="16"/>
                <w:szCs w:val="16"/>
              </w:rPr>
              <w:t xml:space="preserve">Densities of soybean aphid, </w:t>
            </w:r>
            <w:r w:rsidRPr="00683E7A">
              <w:rPr>
                <w:i/>
                <w:sz w:val="16"/>
                <w:szCs w:val="16"/>
              </w:rPr>
              <w:t xml:space="preserve">Aphis </w:t>
            </w:r>
            <w:proofErr w:type="spellStart"/>
            <w:r w:rsidRPr="00683E7A">
              <w:rPr>
                <w:i/>
                <w:sz w:val="16"/>
                <w:szCs w:val="16"/>
              </w:rPr>
              <w:t>glycines</w:t>
            </w:r>
            <w:proofErr w:type="spellEnd"/>
            <w:r w:rsidRPr="00683E7A">
              <w:rPr>
                <w:i/>
                <w:sz w:val="16"/>
                <w:szCs w:val="16"/>
              </w:rPr>
              <w:t xml:space="preserve"> Matsumura</w:t>
            </w:r>
            <w:r w:rsidRPr="00683E7A">
              <w:rPr>
                <w:sz w:val="16"/>
                <w:szCs w:val="16"/>
              </w:rPr>
              <w:t xml:space="preserve">, were significantly lower </w:t>
            </w:r>
          </w:p>
          <w:p w14:paraId="2BD4E6C1" w14:textId="77777777" w:rsidR="00B46A8C" w:rsidRPr="000A1861" w:rsidRDefault="00B46A8C" w:rsidP="00683E7A">
            <w:pPr>
              <w:rPr>
                <w:sz w:val="16"/>
                <w:szCs w:val="16"/>
              </w:rPr>
            </w:pPr>
            <w:r w:rsidRPr="00683E7A">
              <w:rPr>
                <w:sz w:val="16"/>
                <w:szCs w:val="16"/>
              </w:rPr>
              <w:t xml:space="preserve">Densities of bean leaf beetle, </w:t>
            </w:r>
            <w:proofErr w:type="spellStart"/>
            <w:r w:rsidRPr="00683E7A">
              <w:rPr>
                <w:i/>
                <w:sz w:val="16"/>
                <w:szCs w:val="16"/>
              </w:rPr>
              <w:t>Cerotoma</w:t>
            </w:r>
            <w:proofErr w:type="spellEnd"/>
            <w:r w:rsidRPr="00683E7A">
              <w:rPr>
                <w:i/>
                <w:sz w:val="16"/>
                <w:szCs w:val="16"/>
              </w:rPr>
              <w:t xml:space="preserve"> </w:t>
            </w:r>
            <w:proofErr w:type="spellStart"/>
            <w:r w:rsidRPr="00683E7A">
              <w:rPr>
                <w:i/>
                <w:sz w:val="16"/>
                <w:szCs w:val="16"/>
              </w:rPr>
              <w:t>trifurcata</w:t>
            </w:r>
            <w:proofErr w:type="spellEnd"/>
            <w:r w:rsidRPr="00683E7A">
              <w:rPr>
                <w:sz w:val="16"/>
                <w:szCs w:val="16"/>
              </w:rPr>
              <w:t xml:space="preserve"> (Forster), were significantly lower </w:t>
            </w:r>
            <w:r>
              <w:rPr>
                <w:sz w:val="16"/>
                <w:szCs w:val="16"/>
              </w:rPr>
              <w:t>(p. 750)</w:t>
            </w:r>
          </w:p>
        </w:tc>
        <w:tc>
          <w:tcPr>
            <w:tcW w:w="884" w:type="dxa"/>
            <w:shd w:val="clear" w:color="auto" w:fill="auto"/>
          </w:tcPr>
          <w:p w14:paraId="21A5572D" w14:textId="3137911C" w:rsidR="00B46A8C" w:rsidRPr="00CF1F0D" w:rsidRDefault="00B46A8C">
            <w:pPr>
              <w:rPr>
                <w:sz w:val="16"/>
                <w:szCs w:val="16"/>
              </w:rPr>
            </w:pPr>
            <w:r>
              <w:rPr>
                <w:sz w:val="16"/>
                <w:szCs w:val="16"/>
              </w:rPr>
              <w:t>-/+</w:t>
            </w:r>
          </w:p>
        </w:tc>
      </w:tr>
      <w:tr w:rsidR="001117AB" w14:paraId="02610898" w14:textId="77777777" w:rsidTr="001117AB">
        <w:trPr>
          <w:trHeight w:val="203"/>
        </w:trPr>
        <w:tc>
          <w:tcPr>
            <w:tcW w:w="0" w:type="auto"/>
            <w:vMerge w:val="restart"/>
          </w:tcPr>
          <w:p w14:paraId="3C7E64C0" w14:textId="400A0700" w:rsidR="00B46A8C" w:rsidRPr="00CF1F0D" w:rsidRDefault="00B46A8C" w:rsidP="00533812">
            <w:pPr>
              <w:rPr>
                <w:sz w:val="16"/>
                <w:szCs w:val="16"/>
              </w:rPr>
            </w:pPr>
            <w:r>
              <w:rPr>
                <w:sz w:val="16"/>
                <w:szCs w:val="16"/>
              </w:rPr>
              <w:fldChar w:fldCharType="begin"/>
            </w:r>
            <w:r w:rsidR="00342EB0">
              <w:rPr>
                <w:sz w:val="16"/>
                <w:szCs w:val="16"/>
              </w:rPr>
              <w:instrText xml:space="preserve"> ADDIN EN.CITE &lt;EndNote&gt;&lt;Cite AuthorYear="1"&gt;&lt;Author&gt;Bhardwaj&lt;/Author&gt;&lt;Year&gt;2011&lt;/Year&gt;&lt;RecNum&gt;4&lt;/RecNum&gt;&lt;DisplayText&gt;Bhardwaj et al. (2011)&lt;/DisplayText&gt;&lt;record&gt;&lt;rec-number&gt;4&lt;/rec-number&gt;&lt;foreign-keys&gt;&lt;key app="EN" db-id="erpv0592cdvda6epxeavppdc9sdppr9drz9r" timestamp="1502387286"&gt;4&lt;/key&gt;&lt;/foreign-keys&gt;&lt;ref-type name="Journal Article"&gt;17&lt;/ref-type&gt;&lt;contributors&gt;&lt;authors&gt;&lt;author&gt;Bhardwaj, A. K.&lt;/author&gt;&lt;author&gt;Jasrotia, P.&lt;/author&gt;&lt;author&gt;Hamilton, S. K.&lt;/author&gt;&lt;author&gt;Robertson, G. P.&lt;/author&gt;&lt;/authors&gt;&lt;/contributors&gt;&lt;titles&gt;&lt;title&gt;Ecological management of intensively cropped agro-ecosystems improves soil quality with sustained productivity&lt;/title&gt;&lt;secondary-title&gt;Agriculture, Ecosystems &amp;amp; Environment&lt;/secondary-title&gt;&lt;/titles&gt;&lt;periodical&gt;&lt;full-title&gt;Agriculture, Ecosystems &amp;amp; Environment&lt;/full-title&gt;&lt;/periodical&gt;&lt;pages&gt;419-429&lt;/pages&gt;&lt;volume&gt;140&lt;/volume&gt;&lt;number&gt;3-4&lt;/number&gt;&lt;section&gt;419&lt;/section&gt;&lt;dates&gt;&lt;year&gt;2011&lt;/year&gt;&lt;/dates&gt;&lt;isbn&gt;01678809&lt;/isbn&gt;&lt;urls&gt;&lt;/urls&gt;&lt;electronic-resource-num&gt;10.1016/j.agee.2011.01.005&lt;/electronic-resource-num&gt;&lt;/record&gt;&lt;/Cite&gt;&lt;/EndNote&gt;</w:instrText>
            </w:r>
            <w:r>
              <w:rPr>
                <w:sz w:val="16"/>
                <w:szCs w:val="16"/>
              </w:rPr>
              <w:fldChar w:fldCharType="separate"/>
            </w:r>
            <w:r w:rsidR="00342EB0">
              <w:rPr>
                <w:noProof/>
                <w:sz w:val="16"/>
                <w:szCs w:val="16"/>
              </w:rPr>
              <w:t>Bhardwaj et al. (2011)</w:t>
            </w:r>
            <w:r>
              <w:rPr>
                <w:sz w:val="16"/>
                <w:szCs w:val="16"/>
              </w:rPr>
              <w:fldChar w:fldCharType="end"/>
            </w:r>
          </w:p>
        </w:tc>
        <w:tc>
          <w:tcPr>
            <w:tcW w:w="0" w:type="auto"/>
            <w:vMerge w:val="restart"/>
          </w:tcPr>
          <w:p w14:paraId="57EBF815" w14:textId="77777777" w:rsidR="00B46A8C" w:rsidRPr="00CF1F0D" w:rsidRDefault="00B46A8C">
            <w:pPr>
              <w:rPr>
                <w:sz w:val="16"/>
                <w:szCs w:val="16"/>
              </w:rPr>
            </w:pPr>
            <w:r w:rsidRPr="00AF31A3">
              <w:rPr>
                <w:sz w:val="16"/>
                <w:szCs w:val="16"/>
              </w:rPr>
              <w:t>Michigan, USA</w:t>
            </w:r>
          </w:p>
        </w:tc>
        <w:tc>
          <w:tcPr>
            <w:tcW w:w="0" w:type="auto"/>
            <w:vMerge w:val="restart"/>
          </w:tcPr>
          <w:p w14:paraId="129931C5" w14:textId="77777777" w:rsidR="00B46A8C" w:rsidRPr="00CF1F0D" w:rsidRDefault="00B46A8C">
            <w:pPr>
              <w:rPr>
                <w:sz w:val="16"/>
                <w:szCs w:val="16"/>
              </w:rPr>
            </w:pPr>
            <w:r>
              <w:rPr>
                <w:sz w:val="16"/>
                <w:szCs w:val="16"/>
              </w:rPr>
              <w:t>4</w:t>
            </w:r>
          </w:p>
        </w:tc>
        <w:tc>
          <w:tcPr>
            <w:tcW w:w="0" w:type="auto"/>
            <w:vMerge w:val="restart"/>
          </w:tcPr>
          <w:p w14:paraId="1A171AE0" w14:textId="77777777" w:rsidR="00B46A8C" w:rsidRPr="00CF1F0D" w:rsidRDefault="00B46A8C">
            <w:pPr>
              <w:rPr>
                <w:sz w:val="16"/>
                <w:szCs w:val="16"/>
              </w:rPr>
            </w:pPr>
            <w:r>
              <w:rPr>
                <w:sz w:val="16"/>
                <w:szCs w:val="16"/>
              </w:rPr>
              <w:t>LO</w:t>
            </w:r>
          </w:p>
        </w:tc>
        <w:tc>
          <w:tcPr>
            <w:tcW w:w="0" w:type="auto"/>
            <w:vMerge w:val="restart"/>
          </w:tcPr>
          <w:p w14:paraId="4B0A681D" w14:textId="77777777" w:rsidR="00B46A8C" w:rsidRPr="00CF1F0D" w:rsidRDefault="00B46A8C">
            <w:pPr>
              <w:rPr>
                <w:sz w:val="16"/>
                <w:szCs w:val="16"/>
              </w:rPr>
            </w:pPr>
            <w:r w:rsidRPr="00AF31A3">
              <w:rPr>
                <w:sz w:val="16"/>
                <w:szCs w:val="16"/>
              </w:rPr>
              <w:t>900mm</w:t>
            </w:r>
          </w:p>
        </w:tc>
        <w:tc>
          <w:tcPr>
            <w:tcW w:w="0" w:type="auto"/>
            <w:vMerge w:val="restart"/>
          </w:tcPr>
          <w:p w14:paraId="69490A2F" w14:textId="77777777" w:rsidR="00B46A8C" w:rsidRPr="00CF1F0D" w:rsidRDefault="00B46A8C">
            <w:pPr>
              <w:rPr>
                <w:sz w:val="16"/>
                <w:szCs w:val="16"/>
              </w:rPr>
            </w:pPr>
            <w:r w:rsidRPr="00AF31A3">
              <w:rPr>
                <w:sz w:val="16"/>
                <w:szCs w:val="16"/>
              </w:rPr>
              <w:t>9°C</w:t>
            </w:r>
          </w:p>
        </w:tc>
        <w:tc>
          <w:tcPr>
            <w:tcW w:w="0" w:type="auto"/>
            <w:vMerge w:val="restart"/>
          </w:tcPr>
          <w:p w14:paraId="32188B43" w14:textId="77777777" w:rsidR="00B46A8C" w:rsidRPr="00CF1F0D" w:rsidRDefault="00B46A8C">
            <w:pPr>
              <w:rPr>
                <w:sz w:val="16"/>
                <w:szCs w:val="16"/>
              </w:rPr>
            </w:pPr>
            <w:r>
              <w:rPr>
                <w:sz w:val="16"/>
                <w:szCs w:val="16"/>
              </w:rPr>
              <w:t>E</w:t>
            </w:r>
          </w:p>
        </w:tc>
        <w:tc>
          <w:tcPr>
            <w:tcW w:w="0" w:type="auto"/>
            <w:vMerge w:val="restart"/>
          </w:tcPr>
          <w:p w14:paraId="72A3492D" w14:textId="77777777" w:rsidR="00B46A8C" w:rsidRPr="00CF1F0D" w:rsidRDefault="00B46A8C">
            <w:pPr>
              <w:rPr>
                <w:sz w:val="16"/>
                <w:szCs w:val="16"/>
              </w:rPr>
            </w:pPr>
            <w:r>
              <w:rPr>
                <w:sz w:val="16"/>
                <w:szCs w:val="16"/>
              </w:rPr>
              <w:t>CI</w:t>
            </w:r>
          </w:p>
        </w:tc>
        <w:tc>
          <w:tcPr>
            <w:tcW w:w="0" w:type="auto"/>
            <w:vMerge w:val="restart"/>
          </w:tcPr>
          <w:p w14:paraId="1C777549" w14:textId="77777777" w:rsidR="00B46A8C" w:rsidRDefault="00B46A8C">
            <w:pPr>
              <w:rPr>
                <w:sz w:val="16"/>
                <w:szCs w:val="16"/>
              </w:rPr>
            </w:pPr>
            <w:r>
              <w:rPr>
                <w:sz w:val="16"/>
                <w:szCs w:val="16"/>
              </w:rPr>
              <w:t>Corn</w:t>
            </w:r>
          </w:p>
          <w:p w14:paraId="592A124B" w14:textId="77777777" w:rsidR="00B46A8C" w:rsidRDefault="00B46A8C" w:rsidP="004709F9">
            <w:pPr>
              <w:rPr>
                <w:sz w:val="16"/>
                <w:szCs w:val="16"/>
              </w:rPr>
            </w:pPr>
            <w:r>
              <w:rPr>
                <w:sz w:val="16"/>
                <w:szCs w:val="16"/>
              </w:rPr>
              <w:t>Soybean Wheat</w:t>
            </w:r>
          </w:p>
          <w:p w14:paraId="7D3B3A41" w14:textId="7EC7FC61" w:rsidR="00B46A8C" w:rsidRPr="00CF1F0D" w:rsidRDefault="00B46A8C" w:rsidP="004709F9">
            <w:pPr>
              <w:rPr>
                <w:sz w:val="16"/>
                <w:szCs w:val="16"/>
              </w:rPr>
            </w:pPr>
          </w:p>
        </w:tc>
        <w:tc>
          <w:tcPr>
            <w:tcW w:w="0" w:type="auto"/>
            <w:vMerge w:val="restart"/>
          </w:tcPr>
          <w:p w14:paraId="6436DA01" w14:textId="0D55319F" w:rsidR="00B46A8C" w:rsidRPr="00CF1F0D" w:rsidRDefault="00B46A8C">
            <w:pPr>
              <w:rPr>
                <w:sz w:val="16"/>
                <w:szCs w:val="16"/>
              </w:rPr>
            </w:pPr>
            <w:r>
              <w:rPr>
                <w:sz w:val="16"/>
                <w:szCs w:val="16"/>
              </w:rPr>
              <w:t>In-Field</w:t>
            </w:r>
          </w:p>
        </w:tc>
        <w:tc>
          <w:tcPr>
            <w:tcW w:w="0" w:type="auto"/>
            <w:vMerge w:val="restart"/>
          </w:tcPr>
          <w:p w14:paraId="2E6E8F8A" w14:textId="77777777" w:rsidR="00B46A8C" w:rsidRDefault="00B46A8C">
            <w:pPr>
              <w:rPr>
                <w:sz w:val="16"/>
                <w:szCs w:val="16"/>
              </w:rPr>
            </w:pPr>
            <w:r w:rsidRPr="009F6A66">
              <w:rPr>
                <w:sz w:val="16"/>
                <w:szCs w:val="16"/>
              </w:rPr>
              <w:t>TI</w:t>
            </w:r>
          </w:p>
          <w:p w14:paraId="27564516" w14:textId="7C5FE2CF" w:rsidR="00B46A8C" w:rsidRDefault="00B46A8C">
            <w:pPr>
              <w:rPr>
                <w:sz w:val="16"/>
                <w:szCs w:val="16"/>
              </w:rPr>
            </w:pPr>
            <w:r>
              <w:rPr>
                <w:sz w:val="16"/>
                <w:szCs w:val="16"/>
              </w:rPr>
              <w:t>(No-till)</w:t>
            </w:r>
          </w:p>
        </w:tc>
        <w:tc>
          <w:tcPr>
            <w:tcW w:w="0" w:type="auto"/>
          </w:tcPr>
          <w:p w14:paraId="33A525F9" w14:textId="3C42DAE2" w:rsidR="00B46A8C" w:rsidRDefault="00B46A8C" w:rsidP="0069149E">
            <w:pPr>
              <w:rPr>
                <w:sz w:val="16"/>
                <w:szCs w:val="16"/>
              </w:rPr>
            </w:pPr>
            <w:r>
              <w:rPr>
                <w:sz w:val="16"/>
                <w:szCs w:val="16"/>
              </w:rPr>
              <w:t>Provisioning</w:t>
            </w:r>
          </w:p>
        </w:tc>
        <w:tc>
          <w:tcPr>
            <w:tcW w:w="0" w:type="auto"/>
          </w:tcPr>
          <w:p w14:paraId="61AE9826" w14:textId="1F7A0E92" w:rsidR="00B46A8C" w:rsidRDefault="00B46A8C" w:rsidP="0069149E">
            <w:pPr>
              <w:rPr>
                <w:sz w:val="16"/>
                <w:szCs w:val="16"/>
              </w:rPr>
            </w:pPr>
            <w:r>
              <w:rPr>
                <w:sz w:val="16"/>
                <w:szCs w:val="16"/>
              </w:rPr>
              <w:t xml:space="preserve">FP: </w:t>
            </w:r>
            <w:r w:rsidR="00B33D45" w:rsidRPr="00472C51">
              <w:rPr>
                <w:sz w:val="16"/>
                <w:szCs w:val="16"/>
              </w:rPr>
              <w:t>•</w:t>
            </w:r>
          </w:p>
        </w:tc>
        <w:tc>
          <w:tcPr>
            <w:tcW w:w="0" w:type="auto"/>
          </w:tcPr>
          <w:p w14:paraId="020FC9B8" w14:textId="77777777" w:rsidR="00B46A8C" w:rsidRDefault="00B46A8C" w:rsidP="0069149E">
            <w:pPr>
              <w:rPr>
                <w:sz w:val="16"/>
                <w:szCs w:val="16"/>
              </w:rPr>
            </w:pPr>
            <w:r>
              <w:rPr>
                <w:sz w:val="16"/>
                <w:szCs w:val="16"/>
              </w:rPr>
              <w:t>Grain yield (Mg/ha</w:t>
            </w:r>
            <w:r w:rsidRPr="00AF31A3">
              <w:rPr>
                <w:sz w:val="16"/>
                <w:szCs w:val="16"/>
              </w:rPr>
              <w:t>)</w:t>
            </w:r>
          </w:p>
        </w:tc>
        <w:tc>
          <w:tcPr>
            <w:tcW w:w="2534" w:type="dxa"/>
          </w:tcPr>
          <w:p w14:paraId="32BA3824" w14:textId="77777777" w:rsidR="00B46A8C" w:rsidRDefault="00B46A8C" w:rsidP="00AC368F">
            <w:pPr>
              <w:rPr>
                <w:sz w:val="16"/>
                <w:szCs w:val="16"/>
              </w:rPr>
            </w:pPr>
            <w:r w:rsidRPr="001A2A1C">
              <w:rPr>
                <w:sz w:val="16"/>
                <w:szCs w:val="16"/>
              </w:rPr>
              <w:t>In general, over the 20-year period, for corn</w:t>
            </w:r>
            <w:r>
              <w:rPr>
                <w:sz w:val="16"/>
                <w:szCs w:val="16"/>
              </w:rPr>
              <w:t>, soybean and wheat crop</w:t>
            </w:r>
            <w:r w:rsidRPr="001A2A1C">
              <w:rPr>
                <w:sz w:val="16"/>
                <w:szCs w:val="16"/>
              </w:rPr>
              <w:t xml:space="preserve"> there was no significant difference</w:t>
            </w:r>
            <w:r>
              <w:rPr>
                <w:sz w:val="16"/>
                <w:szCs w:val="16"/>
              </w:rPr>
              <w:t>s</w:t>
            </w:r>
            <w:r w:rsidRPr="001A2A1C">
              <w:rPr>
                <w:sz w:val="16"/>
                <w:szCs w:val="16"/>
              </w:rPr>
              <w:t xml:space="preserve"> in grain yields </w:t>
            </w:r>
            <w:r>
              <w:rPr>
                <w:sz w:val="16"/>
                <w:szCs w:val="16"/>
              </w:rPr>
              <w:t>among the Conventional and No-till* system (p. 426)</w:t>
            </w:r>
          </w:p>
          <w:p w14:paraId="2D087B92" w14:textId="77777777" w:rsidR="00B46A8C" w:rsidRPr="000A1861" w:rsidRDefault="00B46A8C" w:rsidP="00AC368F">
            <w:pPr>
              <w:rPr>
                <w:sz w:val="16"/>
                <w:szCs w:val="16"/>
              </w:rPr>
            </w:pPr>
            <w:r>
              <w:rPr>
                <w:sz w:val="16"/>
                <w:szCs w:val="16"/>
              </w:rPr>
              <w:t>*</w:t>
            </w:r>
            <w:r>
              <w:t xml:space="preserve"> </w:t>
            </w:r>
            <w:r w:rsidRPr="00AC368F">
              <w:rPr>
                <w:sz w:val="16"/>
                <w:szCs w:val="16"/>
              </w:rPr>
              <w:t>no tillage with conventional ferti</w:t>
            </w:r>
            <w:r>
              <w:rPr>
                <w:sz w:val="16"/>
                <w:szCs w:val="16"/>
              </w:rPr>
              <w:t xml:space="preserve">lizer/chemical inputs </w:t>
            </w:r>
          </w:p>
        </w:tc>
        <w:tc>
          <w:tcPr>
            <w:tcW w:w="884" w:type="dxa"/>
            <w:shd w:val="clear" w:color="auto" w:fill="000000" w:themeFill="text1"/>
          </w:tcPr>
          <w:p w14:paraId="39796D40" w14:textId="77777777" w:rsidR="00B46A8C" w:rsidRPr="00CF1F0D" w:rsidRDefault="00B46A8C">
            <w:pPr>
              <w:rPr>
                <w:sz w:val="16"/>
                <w:szCs w:val="16"/>
              </w:rPr>
            </w:pPr>
          </w:p>
        </w:tc>
      </w:tr>
      <w:tr w:rsidR="001117AB" w14:paraId="2D905C4C" w14:textId="77777777" w:rsidTr="001117AB">
        <w:trPr>
          <w:trHeight w:val="203"/>
        </w:trPr>
        <w:tc>
          <w:tcPr>
            <w:tcW w:w="0" w:type="auto"/>
            <w:vMerge/>
          </w:tcPr>
          <w:p w14:paraId="5F93689D" w14:textId="77777777" w:rsidR="00B46A8C" w:rsidRPr="00CF1F0D" w:rsidRDefault="00B46A8C">
            <w:pPr>
              <w:rPr>
                <w:sz w:val="16"/>
                <w:szCs w:val="16"/>
              </w:rPr>
            </w:pPr>
          </w:p>
        </w:tc>
        <w:tc>
          <w:tcPr>
            <w:tcW w:w="0" w:type="auto"/>
            <w:vMerge/>
          </w:tcPr>
          <w:p w14:paraId="35212E1F" w14:textId="77777777" w:rsidR="00B46A8C" w:rsidRPr="00CF1F0D" w:rsidRDefault="00B46A8C">
            <w:pPr>
              <w:rPr>
                <w:sz w:val="16"/>
                <w:szCs w:val="16"/>
              </w:rPr>
            </w:pPr>
          </w:p>
        </w:tc>
        <w:tc>
          <w:tcPr>
            <w:tcW w:w="0" w:type="auto"/>
            <w:vMerge/>
          </w:tcPr>
          <w:p w14:paraId="54F338FF" w14:textId="77777777" w:rsidR="00B46A8C" w:rsidRPr="00CF1F0D" w:rsidRDefault="00B46A8C">
            <w:pPr>
              <w:rPr>
                <w:sz w:val="16"/>
                <w:szCs w:val="16"/>
              </w:rPr>
            </w:pPr>
          </w:p>
        </w:tc>
        <w:tc>
          <w:tcPr>
            <w:tcW w:w="0" w:type="auto"/>
            <w:vMerge/>
          </w:tcPr>
          <w:p w14:paraId="11DE7165" w14:textId="77777777" w:rsidR="00B46A8C" w:rsidRPr="00CF1F0D" w:rsidRDefault="00B46A8C">
            <w:pPr>
              <w:rPr>
                <w:sz w:val="16"/>
                <w:szCs w:val="16"/>
              </w:rPr>
            </w:pPr>
          </w:p>
        </w:tc>
        <w:tc>
          <w:tcPr>
            <w:tcW w:w="0" w:type="auto"/>
            <w:vMerge/>
          </w:tcPr>
          <w:p w14:paraId="2857DFA7" w14:textId="77777777" w:rsidR="00B46A8C" w:rsidRPr="00CF1F0D" w:rsidRDefault="00B46A8C">
            <w:pPr>
              <w:rPr>
                <w:sz w:val="16"/>
                <w:szCs w:val="16"/>
              </w:rPr>
            </w:pPr>
          </w:p>
        </w:tc>
        <w:tc>
          <w:tcPr>
            <w:tcW w:w="0" w:type="auto"/>
            <w:vMerge/>
          </w:tcPr>
          <w:p w14:paraId="4E2BDE1D" w14:textId="77777777" w:rsidR="00B46A8C" w:rsidRPr="00CF1F0D" w:rsidRDefault="00B46A8C">
            <w:pPr>
              <w:rPr>
                <w:sz w:val="16"/>
                <w:szCs w:val="16"/>
              </w:rPr>
            </w:pPr>
          </w:p>
        </w:tc>
        <w:tc>
          <w:tcPr>
            <w:tcW w:w="0" w:type="auto"/>
            <w:vMerge/>
          </w:tcPr>
          <w:p w14:paraId="03F4CD37" w14:textId="77777777" w:rsidR="00B46A8C" w:rsidRPr="00CF1F0D" w:rsidRDefault="00B46A8C">
            <w:pPr>
              <w:rPr>
                <w:sz w:val="16"/>
                <w:szCs w:val="16"/>
              </w:rPr>
            </w:pPr>
          </w:p>
        </w:tc>
        <w:tc>
          <w:tcPr>
            <w:tcW w:w="0" w:type="auto"/>
            <w:vMerge/>
          </w:tcPr>
          <w:p w14:paraId="61715FD1" w14:textId="77777777" w:rsidR="00B46A8C" w:rsidRPr="00CF1F0D" w:rsidRDefault="00B46A8C">
            <w:pPr>
              <w:rPr>
                <w:sz w:val="16"/>
                <w:szCs w:val="16"/>
              </w:rPr>
            </w:pPr>
          </w:p>
        </w:tc>
        <w:tc>
          <w:tcPr>
            <w:tcW w:w="0" w:type="auto"/>
            <w:vMerge/>
          </w:tcPr>
          <w:p w14:paraId="5575AE8A" w14:textId="77777777" w:rsidR="00B46A8C" w:rsidRPr="00CF1F0D" w:rsidRDefault="00B46A8C">
            <w:pPr>
              <w:rPr>
                <w:sz w:val="16"/>
                <w:szCs w:val="16"/>
              </w:rPr>
            </w:pPr>
          </w:p>
        </w:tc>
        <w:tc>
          <w:tcPr>
            <w:tcW w:w="0" w:type="auto"/>
            <w:vMerge/>
          </w:tcPr>
          <w:p w14:paraId="1EB5C744" w14:textId="77777777" w:rsidR="00B46A8C" w:rsidRPr="00CF1F0D" w:rsidRDefault="00B46A8C">
            <w:pPr>
              <w:rPr>
                <w:sz w:val="16"/>
                <w:szCs w:val="16"/>
              </w:rPr>
            </w:pPr>
          </w:p>
        </w:tc>
        <w:tc>
          <w:tcPr>
            <w:tcW w:w="0" w:type="auto"/>
            <w:vMerge/>
          </w:tcPr>
          <w:p w14:paraId="3EAA3B18" w14:textId="77777777" w:rsidR="00B46A8C" w:rsidRDefault="00B46A8C">
            <w:pPr>
              <w:rPr>
                <w:sz w:val="16"/>
                <w:szCs w:val="16"/>
              </w:rPr>
            </w:pPr>
          </w:p>
        </w:tc>
        <w:tc>
          <w:tcPr>
            <w:tcW w:w="0" w:type="auto"/>
          </w:tcPr>
          <w:p w14:paraId="23A9D4D2" w14:textId="385E7B48" w:rsidR="00B46A8C" w:rsidRDefault="00B46A8C" w:rsidP="0069149E">
            <w:pPr>
              <w:rPr>
                <w:sz w:val="16"/>
                <w:szCs w:val="16"/>
              </w:rPr>
            </w:pPr>
            <w:r>
              <w:rPr>
                <w:sz w:val="16"/>
                <w:szCs w:val="16"/>
              </w:rPr>
              <w:t>Supporting</w:t>
            </w:r>
          </w:p>
        </w:tc>
        <w:tc>
          <w:tcPr>
            <w:tcW w:w="0" w:type="auto"/>
          </w:tcPr>
          <w:p w14:paraId="4556529B" w14:textId="77777777" w:rsidR="00B46A8C" w:rsidRDefault="00B46A8C" w:rsidP="0069149E">
            <w:pPr>
              <w:rPr>
                <w:sz w:val="16"/>
                <w:szCs w:val="16"/>
              </w:rPr>
            </w:pPr>
            <w:r>
              <w:rPr>
                <w:sz w:val="16"/>
                <w:szCs w:val="16"/>
              </w:rPr>
              <w:t>SF: +</w:t>
            </w:r>
          </w:p>
        </w:tc>
        <w:tc>
          <w:tcPr>
            <w:tcW w:w="0" w:type="auto"/>
          </w:tcPr>
          <w:p w14:paraId="1BABE7BE" w14:textId="77777777" w:rsidR="00B46A8C" w:rsidRDefault="00B46A8C" w:rsidP="0069149E">
            <w:pPr>
              <w:rPr>
                <w:sz w:val="16"/>
                <w:szCs w:val="16"/>
              </w:rPr>
            </w:pPr>
            <w:r w:rsidRPr="001A2A1C">
              <w:rPr>
                <w:sz w:val="16"/>
                <w:szCs w:val="16"/>
              </w:rPr>
              <w:t>Soil Quality Index (SQI) - 19 soil health indicators</w:t>
            </w:r>
          </w:p>
        </w:tc>
        <w:tc>
          <w:tcPr>
            <w:tcW w:w="2534" w:type="dxa"/>
          </w:tcPr>
          <w:p w14:paraId="2CE618ED" w14:textId="77777777" w:rsidR="00B46A8C" w:rsidRPr="000A1861" w:rsidRDefault="00B46A8C" w:rsidP="00D65D82">
            <w:pPr>
              <w:rPr>
                <w:sz w:val="16"/>
                <w:szCs w:val="16"/>
              </w:rPr>
            </w:pPr>
            <w:r w:rsidRPr="001A2A1C">
              <w:rPr>
                <w:sz w:val="16"/>
                <w:szCs w:val="16"/>
              </w:rPr>
              <w:t xml:space="preserve">Reduction in tillage (No-till) resulted in increased SQI and improved crop production. The No-till (SQI = 1.02) </w:t>
            </w:r>
            <w:r>
              <w:rPr>
                <w:sz w:val="16"/>
                <w:szCs w:val="16"/>
              </w:rPr>
              <w:t>system</w:t>
            </w:r>
            <w:r w:rsidRPr="001A2A1C">
              <w:rPr>
                <w:sz w:val="16"/>
                <w:szCs w:val="16"/>
              </w:rPr>
              <w:t xml:space="preserve"> outperformed Conventional management (SQI = 0.92) in soil stability and structure improvement</w:t>
            </w:r>
            <w:r>
              <w:rPr>
                <w:sz w:val="16"/>
                <w:szCs w:val="16"/>
              </w:rPr>
              <w:t xml:space="preserve"> (</w:t>
            </w:r>
            <w:r w:rsidRPr="001A2A1C">
              <w:rPr>
                <w:sz w:val="16"/>
                <w:szCs w:val="16"/>
              </w:rPr>
              <w:t>p. 419</w:t>
            </w:r>
            <w:r>
              <w:rPr>
                <w:sz w:val="16"/>
                <w:szCs w:val="16"/>
              </w:rPr>
              <w:t>)</w:t>
            </w:r>
          </w:p>
        </w:tc>
        <w:tc>
          <w:tcPr>
            <w:tcW w:w="884" w:type="dxa"/>
            <w:shd w:val="clear" w:color="auto" w:fill="auto"/>
          </w:tcPr>
          <w:p w14:paraId="1256F8B8" w14:textId="2988D1A2" w:rsidR="00B46A8C" w:rsidRPr="00CF1F0D" w:rsidRDefault="00AB55C4">
            <w:pPr>
              <w:rPr>
                <w:sz w:val="16"/>
                <w:szCs w:val="16"/>
              </w:rPr>
            </w:pPr>
            <w:r w:rsidRPr="00472C51">
              <w:rPr>
                <w:sz w:val="16"/>
                <w:szCs w:val="16"/>
              </w:rPr>
              <w:t>•</w:t>
            </w:r>
            <w:r w:rsidR="00B46A8C">
              <w:rPr>
                <w:sz w:val="16"/>
                <w:szCs w:val="16"/>
              </w:rPr>
              <w:t>/+</w:t>
            </w:r>
          </w:p>
        </w:tc>
      </w:tr>
      <w:tr w:rsidR="001117AB" w14:paraId="2DECECF1" w14:textId="77777777" w:rsidTr="001117AB">
        <w:trPr>
          <w:trHeight w:val="203"/>
        </w:trPr>
        <w:tc>
          <w:tcPr>
            <w:tcW w:w="0" w:type="auto"/>
            <w:vMerge/>
          </w:tcPr>
          <w:p w14:paraId="1631A4F5" w14:textId="77777777" w:rsidR="00B46A8C" w:rsidRPr="00CF1F0D" w:rsidRDefault="00B46A8C">
            <w:pPr>
              <w:rPr>
                <w:sz w:val="16"/>
                <w:szCs w:val="16"/>
              </w:rPr>
            </w:pPr>
          </w:p>
        </w:tc>
        <w:tc>
          <w:tcPr>
            <w:tcW w:w="0" w:type="auto"/>
            <w:vMerge/>
          </w:tcPr>
          <w:p w14:paraId="0991FA36" w14:textId="77777777" w:rsidR="00B46A8C" w:rsidRPr="00CF1F0D" w:rsidRDefault="00B46A8C">
            <w:pPr>
              <w:rPr>
                <w:sz w:val="16"/>
                <w:szCs w:val="16"/>
              </w:rPr>
            </w:pPr>
          </w:p>
        </w:tc>
        <w:tc>
          <w:tcPr>
            <w:tcW w:w="0" w:type="auto"/>
            <w:vMerge/>
          </w:tcPr>
          <w:p w14:paraId="4038ADBA" w14:textId="77777777" w:rsidR="00B46A8C" w:rsidRPr="00CF1F0D" w:rsidRDefault="00B46A8C">
            <w:pPr>
              <w:rPr>
                <w:sz w:val="16"/>
                <w:szCs w:val="16"/>
              </w:rPr>
            </w:pPr>
          </w:p>
        </w:tc>
        <w:tc>
          <w:tcPr>
            <w:tcW w:w="0" w:type="auto"/>
            <w:vMerge/>
          </w:tcPr>
          <w:p w14:paraId="596D96AE" w14:textId="77777777" w:rsidR="00B46A8C" w:rsidRPr="00CF1F0D" w:rsidRDefault="00B46A8C">
            <w:pPr>
              <w:rPr>
                <w:sz w:val="16"/>
                <w:szCs w:val="16"/>
              </w:rPr>
            </w:pPr>
          </w:p>
        </w:tc>
        <w:tc>
          <w:tcPr>
            <w:tcW w:w="0" w:type="auto"/>
            <w:vMerge/>
          </w:tcPr>
          <w:p w14:paraId="48F89A15" w14:textId="77777777" w:rsidR="00B46A8C" w:rsidRPr="00CF1F0D" w:rsidRDefault="00B46A8C">
            <w:pPr>
              <w:rPr>
                <w:sz w:val="16"/>
                <w:szCs w:val="16"/>
              </w:rPr>
            </w:pPr>
          </w:p>
        </w:tc>
        <w:tc>
          <w:tcPr>
            <w:tcW w:w="0" w:type="auto"/>
            <w:vMerge/>
          </w:tcPr>
          <w:p w14:paraId="043BFB36" w14:textId="77777777" w:rsidR="00B46A8C" w:rsidRPr="00CF1F0D" w:rsidRDefault="00B46A8C">
            <w:pPr>
              <w:rPr>
                <w:sz w:val="16"/>
                <w:szCs w:val="16"/>
              </w:rPr>
            </w:pPr>
          </w:p>
        </w:tc>
        <w:tc>
          <w:tcPr>
            <w:tcW w:w="0" w:type="auto"/>
            <w:vMerge/>
          </w:tcPr>
          <w:p w14:paraId="0C210975" w14:textId="77777777" w:rsidR="00B46A8C" w:rsidRPr="00CF1F0D" w:rsidRDefault="00B46A8C">
            <w:pPr>
              <w:rPr>
                <w:sz w:val="16"/>
                <w:szCs w:val="16"/>
              </w:rPr>
            </w:pPr>
          </w:p>
        </w:tc>
        <w:tc>
          <w:tcPr>
            <w:tcW w:w="0" w:type="auto"/>
            <w:vMerge/>
          </w:tcPr>
          <w:p w14:paraId="6A7481E0" w14:textId="77777777" w:rsidR="00B46A8C" w:rsidRPr="00CF1F0D" w:rsidRDefault="00B46A8C">
            <w:pPr>
              <w:rPr>
                <w:sz w:val="16"/>
                <w:szCs w:val="16"/>
              </w:rPr>
            </w:pPr>
          </w:p>
        </w:tc>
        <w:tc>
          <w:tcPr>
            <w:tcW w:w="0" w:type="auto"/>
            <w:vMerge/>
          </w:tcPr>
          <w:p w14:paraId="12A76D4E" w14:textId="77777777" w:rsidR="00B46A8C" w:rsidRPr="00CF1F0D" w:rsidRDefault="00B46A8C">
            <w:pPr>
              <w:rPr>
                <w:sz w:val="16"/>
                <w:szCs w:val="16"/>
              </w:rPr>
            </w:pPr>
          </w:p>
        </w:tc>
        <w:tc>
          <w:tcPr>
            <w:tcW w:w="0" w:type="auto"/>
            <w:vMerge/>
          </w:tcPr>
          <w:p w14:paraId="3C1917A3" w14:textId="77777777" w:rsidR="00B46A8C" w:rsidRPr="00CF1F0D" w:rsidRDefault="00B46A8C">
            <w:pPr>
              <w:rPr>
                <w:sz w:val="16"/>
                <w:szCs w:val="16"/>
              </w:rPr>
            </w:pPr>
          </w:p>
        </w:tc>
        <w:tc>
          <w:tcPr>
            <w:tcW w:w="0" w:type="auto"/>
            <w:vMerge/>
          </w:tcPr>
          <w:p w14:paraId="29AC9AF0" w14:textId="77777777" w:rsidR="00B46A8C" w:rsidRDefault="00B46A8C">
            <w:pPr>
              <w:rPr>
                <w:sz w:val="16"/>
                <w:szCs w:val="16"/>
              </w:rPr>
            </w:pPr>
          </w:p>
        </w:tc>
        <w:tc>
          <w:tcPr>
            <w:tcW w:w="0" w:type="auto"/>
          </w:tcPr>
          <w:p w14:paraId="5DC0B10B" w14:textId="39B17813" w:rsidR="00B46A8C" w:rsidRDefault="00B46A8C" w:rsidP="0069149E">
            <w:pPr>
              <w:rPr>
                <w:sz w:val="16"/>
                <w:szCs w:val="16"/>
              </w:rPr>
            </w:pPr>
            <w:r>
              <w:rPr>
                <w:sz w:val="16"/>
                <w:szCs w:val="16"/>
              </w:rPr>
              <w:t>Supporting</w:t>
            </w:r>
          </w:p>
        </w:tc>
        <w:tc>
          <w:tcPr>
            <w:tcW w:w="0" w:type="auto"/>
          </w:tcPr>
          <w:p w14:paraId="4454D441" w14:textId="77777777" w:rsidR="00B46A8C" w:rsidRDefault="00B46A8C" w:rsidP="0069149E">
            <w:pPr>
              <w:rPr>
                <w:sz w:val="16"/>
                <w:szCs w:val="16"/>
              </w:rPr>
            </w:pPr>
            <w:r>
              <w:rPr>
                <w:sz w:val="16"/>
                <w:szCs w:val="16"/>
              </w:rPr>
              <w:t>NC: +</w:t>
            </w:r>
          </w:p>
        </w:tc>
        <w:tc>
          <w:tcPr>
            <w:tcW w:w="0" w:type="auto"/>
          </w:tcPr>
          <w:p w14:paraId="055F929D" w14:textId="77777777" w:rsidR="00B46A8C" w:rsidRDefault="00B46A8C" w:rsidP="0069149E">
            <w:pPr>
              <w:rPr>
                <w:sz w:val="16"/>
                <w:szCs w:val="16"/>
              </w:rPr>
            </w:pPr>
            <w:r>
              <w:rPr>
                <w:sz w:val="16"/>
                <w:szCs w:val="16"/>
              </w:rPr>
              <w:t>Nitrogen availability</w:t>
            </w:r>
          </w:p>
        </w:tc>
        <w:tc>
          <w:tcPr>
            <w:tcW w:w="2534" w:type="dxa"/>
          </w:tcPr>
          <w:p w14:paraId="3E885213" w14:textId="77777777" w:rsidR="00B46A8C" w:rsidRPr="000A1861" w:rsidRDefault="00B46A8C" w:rsidP="00D65D82">
            <w:pPr>
              <w:rPr>
                <w:sz w:val="16"/>
                <w:szCs w:val="16"/>
              </w:rPr>
            </w:pPr>
            <w:r w:rsidRPr="001A2A1C">
              <w:rPr>
                <w:sz w:val="16"/>
                <w:szCs w:val="16"/>
              </w:rPr>
              <w:t xml:space="preserve">The No-till </w:t>
            </w:r>
            <w:r>
              <w:rPr>
                <w:sz w:val="16"/>
                <w:szCs w:val="16"/>
              </w:rPr>
              <w:t>system</w:t>
            </w:r>
            <w:r w:rsidRPr="001A2A1C">
              <w:rPr>
                <w:sz w:val="16"/>
                <w:szCs w:val="16"/>
              </w:rPr>
              <w:t xml:space="preserve"> outperforme</w:t>
            </w:r>
            <w:r>
              <w:rPr>
                <w:sz w:val="16"/>
                <w:szCs w:val="16"/>
              </w:rPr>
              <w:t xml:space="preserve">d Conventional management </w:t>
            </w:r>
            <w:r w:rsidRPr="001A2A1C">
              <w:rPr>
                <w:sz w:val="16"/>
                <w:szCs w:val="16"/>
              </w:rPr>
              <w:t>in nitrogen a</w:t>
            </w:r>
            <w:r>
              <w:rPr>
                <w:sz w:val="16"/>
                <w:szCs w:val="16"/>
              </w:rPr>
              <w:t>vailability and use efficiency,</w:t>
            </w:r>
            <w:r w:rsidRPr="001A2A1C">
              <w:rPr>
                <w:sz w:val="16"/>
                <w:szCs w:val="16"/>
              </w:rPr>
              <w:t xml:space="preserve"> and microbial nitrogen processing </w:t>
            </w:r>
            <w:r>
              <w:rPr>
                <w:sz w:val="16"/>
                <w:szCs w:val="16"/>
              </w:rPr>
              <w:t>(</w:t>
            </w:r>
            <w:r w:rsidRPr="001A2A1C">
              <w:rPr>
                <w:sz w:val="16"/>
                <w:szCs w:val="16"/>
              </w:rPr>
              <w:t>p. 419</w:t>
            </w:r>
            <w:r>
              <w:rPr>
                <w:sz w:val="16"/>
                <w:szCs w:val="16"/>
              </w:rPr>
              <w:t>)</w:t>
            </w:r>
          </w:p>
        </w:tc>
        <w:tc>
          <w:tcPr>
            <w:tcW w:w="884" w:type="dxa"/>
            <w:shd w:val="clear" w:color="auto" w:fill="auto"/>
          </w:tcPr>
          <w:p w14:paraId="0EC16FDB" w14:textId="07149CE0" w:rsidR="00B46A8C" w:rsidRPr="00CF1F0D" w:rsidRDefault="00AB55C4">
            <w:pPr>
              <w:rPr>
                <w:sz w:val="16"/>
                <w:szCs w:val="16"/>
              </w:rPr>
            </w:pPr>
            <w:r w:rsidRPr="00472C51">
              <w:rPr>
                <w:sz w:val="16"/>
                <w:szCs w:val="16"/>
              </w:rPr>
              <w:t>•</w:t>
            </w:r>
            <w:r w:rsidR="00B46A8C">
              <w:rPr>
                <w:sz w:val="16"/>
                <w:szCs w:val="16"/>
              </w:rPr>
              <w:t>/+</w:t>
            </w:r>
          </w:p>
        </w:tc>
      </w:tr>
      <w:tr w:rsidR="00523820" w14:paraId="3792E21C" w14:textId="77777777" w:rsidTr="001117AB">
        <w:trPr>
          <w:trHeight w:val="203"/>
        </w:trPr>
        <w:tc>
          <w:tcPr>
            <w:tcW w:w="0" w:type="auto"/>
            <w:vMerge/>
          </w:tcPr>
          <w:p w14:paraId="754A9EDB" w14:textId="77777777" w:rsidR="00523820" w:rsidRPr="00CF1F0D" w:rsidRDefault="00523820">
            <w:pPr>
              <w:rPr>
                <w:sz w:val="16"/>
                <w:szCs w:val="16"/>
              </w:rPr>
            </w:pPr>
          </w:p>
        </w:tc>
        <w:tc>
          <w:tcPr>
            <w:tcW w:w="0" w:type="auto"/>
            <w:vMerge/>
          </w:tcPr>
          <w:p w14:paraId="4ABD386F" w14:textId="77777777" w:rsidR="00523820" w:rsidRPr="00CF1F0D" w:rsidRDefault="00523820">
            <w:pPr>
              <w:rPr>
                <w:sz w:val="16"/>
                <w:szCs w:val="16"/>
              </w:rPr>
            </w:pPr>
          </w:p>
        </w:tc>
        <w:tc>
          <w:tcPr>
            <w:tcW w:w="0" w:type="auto"/>
            <w:vMerge/>
          </w:tcPr>
          <w:p w14:paraId="582AE459" w14:textId="77777777" w:rsidR="00523820" w:rsidRPr="00CF1F0D" w:rsidRDefault="00523820">
            <w:pPr>
              <w:rPr>
                <w:sz w:val="16"/>
                <w:szCs w:val="16"/>
              </w:rPr>
            </w:pPr>
          </w:p>
        </w:tc>
        <w:tc>
          <w:tcPr>
            <w:tcW w:w="0" w:type="auto"/>
            <w:vMerge/>
          </w:tcPr>
          <w:p w14:paraId="00870500" w14:textId="77777777" w:rsidR="00523820" w:rsidRPr="00CF1F0D" w:rsidRDefault="00523820">
            <w:pPr>
              <w:rPr>
                <w:sz w:val="16"/>
                <w:szCs w:val="16"/>
              </w:rPr>
            </w:pPr>
          </w:p>
        </w:tc>
        <w:tc>
          <w:tcPr>
            <w:tcW w:w="0" w:type="auto"/>
            <w:vMerge/>
          </w:tcPr>
          <w:p w14:paraId="23C5DC39" w14:textId="77777777" w:rsidR="00523820" w:rsidRPr="00CF1F0D" w:rsidRDefault="00523820">
            <w:pPr>
              <w:rPr>
                <w:sz w:val="16"/>
                <w:szCs w:val="16"/>
              </w:rPr>
            </w:pPr>
          </w:p>
        </w:tc>
        <w:tc>
          <w:tcPr>
            <w:tcW w:w="0" w:type="auto"/>
            <w:vMerge/>
          </w:tcPr>
          <w:p w14:paraId="789E2E27" w14:textId="77777777" w:rsidR="00523820" w:rsidRPr="00CF1F0D" w:rsidRDefault="00523820">
            <w:pPr>
              <w:rPr>
                <w:sz w:val="16"/>
                <w:szCs w:val="16"/>
              </w:rPr>
            </w:pPr>
          </w:p>
        </w:tc>
        <w:tc>
          <w:tcPr>
            <w:tcW w:w="0" w:type="auto"/>
            <w:vMerge/>
          </w:tcPr>
          <w:p w14:paraId="675D77E4" w14:textId="77777777" w:rsidR="00523820" w:rsidRPr="00CF1F0D" w:rsidRDefault="00523820">
            <w:pPr>
              <w:rPr>
                <w:sz w:val="16"/>
                <w:szCs w:val="16"/>
              </w:rPr>
            </w:pPr>
          </w:p>
        </w:tc>
        <w:tc>
          <w:tcPr>
            <w:tcW w:w="0" w:type="auto"/>
            <w:vMerge/>
          </w:tcPr>
          <w:p w14:paraId="07CD4B0F" w14:textId="77777777" w:rsidR="00523820" w:rsidRPr="00CF1F0D" w:rsidRDefault="00523820">
            <w:pPr>
              <w:rPr>
                <w:sz w:val="16"/>
                <w:szCs w:val="16"/>
              </w:rPr>
            </w:pPr>
          </w:p>
        </w:tc>
        <w:tc>
          <w:tcPr>
            <w:tcW w:w="0" w:type="auto"/>
            <w:vMerge/>
          </w:tcPr>
          <w:p w14:paraId="69C54122" w14:textId="77777777" w:rsidR="00523820" w:rsidRPr="00CF1F0D" w:rsidRDefault="00523820">
            <w:pPr>
              <w:rPr>
                <w:sz w:val="16"/>
                <w:szCs w:val="16"/>
              </w:rPr>
            </w:pPr>
          </w:p>
        </w:tc>
        <w:tc>
          <w:tcPr>
            <w:tcW w:w="0" w:type="auto"/>
            <w:vMerge/>
          </w:tcPr>
          <w:p w14:paraId="4F60A884" w14:textId="77777777" w:rsidR="00523820" w:rsidRPr="00CF1F0D" w:rsidRDefault="00523820">
            <w:pPr>
              <w:rPr>
                <w:sz w:val="16"/>
                <w:szCs w:val="16"/>
              </w:rPr>
            </w:pPr>
          </w:p>
        </w:tc>
        <w:tc>
          <w:tcPr>
            <w:tcW w:w="0" w:type="auto"/>
            <w:vMerge w:val="restart"/>
          </w:tcPr>
          <w:p w14:paraId="4A2DB0C3" w14:textId="27F74F92" w:rsidR="00523820" w:rsidRDefault="00523820" w:rsidP="00E8736C">
            <w:pPr>
              <w:rPr>
                <w:sz w:val="16"/>
                <w:szCs w:val="16"/>
              </w:rPr>
            </w:pPr>
            <w:r>
              <w:rPr>
                <w:sz w:val="16"/>
                <w:szCs w:val="16"/>
              </w:rPr>
              <w:t xml:space="preserve">MP: CC </w:t>
            </w:r>
            <w:r w:rsidR="00B3285B">
              <w:rPr>
                <w:sz w:val="16"/>
                <w:szCs w:val="16"/>
              </w:rPr>
              <w:t>(leguminous</w:t>
            </w:r>
            <w:r>
              <w:rPr>
                <w:sz w:val="16"/>
                <w:szCs w:val="16"/>
              </w:rPr>
              <w:t>) &amp; NM (30% of conventional systems synthetic fertilizer/chemical inputs)</w:t>
            </w:r>
          </w:p>
        </w:tc>
        <w:tc>
          <w:tcPr>
            <w:tcW w:w="0" w:type="auto"/>
          </w:tcPr>
          <w:p w14:paraId="55E2F664" w14:textId="1A839760" w:rsidR="00523820" w:rsidRDefault="00523820" w:rsidP="00C559F2">
            <w:pPr>
              <w:rPr>
                <w:sz w:val="16"/>
                <w:szCs w:val="16"/>
              </w:rPr>
            </w:pPr>
            <w:r>
              <w:rPr>
                <w:sz w:val="16"/>
                <w:szCs w:val="16"/>
              </w:rPr>
              <w:t>Provisioning</w:t>
            </w:r>
          </w:p>
        </w:tc>
        <w:tc>
          <w:tcPr>
            <w:tcW w:w="0" w:type="auto"/>
          </w:tcPr>
          <w:p w14:paraId="7F133417" w14:textId="620C2AFF" w:rsidR="00523820" w:rsidRDefault="00523820" w:rsidP="00C559F2">
            <w:pPr>
              <w:rPr>
                <w:sz w:val="16"/>
                <w:szCs w:val="16"/>
              </w:rPr>
            </w:pPr>
            <w:r>
              <w:rPr>
                <w:sz w:val="16"/>
                <w:szCs w:val="16"/>
              </w:rPr>
              <w:t xml:space="preserve">FP: </w:t>
            </w:r>
            <w:r w:rsidR="00B33D45" w:rsidRPr="00472C51">
              <w:rPr>
                <w:sz w:val="16"/>
                <w:szCs w:val="16"/>
              </w:rPr>
              <w:t>•</w:t>
            </w:r>
          </w:p>
        </w:tc>
        <w:tc>
          <w:tcPr>
            <w:tcW w:w="0" w:type="auto"/>
          </w:tcPr>
          <w:p w14:paraId="1EC2476D" w14:textId="77777777" w:rsidR="00523820" w:rsidRDefault="00523820" w:rsidP="00C559F2">
            <w:pPr>
              <w:rPr>
                <w:sz w:val="16"/>
                <w:szCs w:val="16"/>
              </w:rPr>
            </w:pPr>
            <w:r>
              <w:rPr>
                <w:sz w:val="16"/>
                <w:szCs w:val="16"/>
              </w:rPr>
              <w:t>Grain yield (Mg/ha</w:t>
            </w:r>
            <w:r w:rsidRPr="00AF31A3">
              <w:rPr>
                <w:sz w:val="16"/>
                <w:szCs w:val="16"/>
              </w:rPr>
              <w:t>)</w:t>
            </w:r>
          </w:p>
        </w:tc>
        <w:tc>
          <w:tcPr>
            <w:tcW w:w="2534" w:type="dxa"/>
          </w:tcPr>
          <w:p w14:paraId="1E3AD7D2" w14:textId="77777777" w:rsidR="00523820" w:rsidRDefault="00523820" w:rsidP="00AC368F">
            <w:pPr>
              <w:rPr>
                <w:sz w:val="16"/>
                <w:szCs w:val="16"/>
              </w:rPr>
            </w:pPr>
            <w:r w:rsidRPr="001A2A1C">
              <w:rPr>
                <w:sz w:val="16"/>
                <w:szCs w:val="16"/>
              </w:rPr>
              <w:t>In general, over the 20-year period, for corn</w:t>
            </w:r>
            <w:r>
              <w:rPr>
                <w:sz w:val="16"/>
                <w:szCs w:val="16"/>
              </w:rPr>
              <w:t>, soybean and wheat crop</w:t>
            </w:r>
            <w:r w:rsidRPr="001A2A1C">
              <w:rPr>
                <w:sz w:val="16"/>
                <w:szCs w:val="16"/>
              </w:rPr>
              <w:t xml:space="preserve"> there was no significant difference</w:t>
            </w:r>
            <w:r>
              <w:rPr>
                <w:sz w:val="16"/>
                <w:szCs w:val="16"/>
              </w:rPr>
              <w:t>s</w:t>
            </w:r>
            <w:r w:rsidRPr="001A2A1C">
              <w:rPr>
                <w:sz w:val="16"/>
                <w:szCs w:val="16"/>
              </w:rPr>
              <w:t xml:space="preserve"> in grain yields </w:t>
            </w:r>
            <w:r>
              <w:rPr>
                <w:sz w:val="16"/>
                <w:szCs w:val="16"/>
              </w:rPr>
              <w:t xml:space="preserve">among the Conventional and Reduced input* system (p. 426) </w:t>
            </w:r>
          </w:p>
          <w:p w14:paraId="5276681B" w14:textId="77777777" w:rsidR="00523820" w:rsidRPr="000A1861" w:rsidRDefault="00523820" w:rsidP="00AC368F">
            <w:pPr>
              <w:rPr>
                <w:sz w:val="16"/>
                <w:szCs w:val="16"/>
              </w:rPr>
            </w:pPr>
            <w:r>
              <w:rPr>
                <w:sz w:val="16"/>
                <w:szCs w:val="16"/>
              </w:rPr>
              <w:t>*</w:t>
            </w:r>
            <w:r w:rsidRPr="00AC368F">
              <w:rPr>
                <w:sz w:val="16"/>
                <w:szCs w:val="16"/>
              </w:rPr>
              <w:t xml:space="preserve"> conventional tillage with </w:t>
            </w:r>
            <w:r w:rsidRPr="00AC368F">
              <w:rPr>
                <w:rFonts w:ascii="Cambria Math" w:hAnsi="Cambria Math" w:cs="Cambria Math"/>
                <w:sz w:val="16"/>
                <w:szCs w:val="16"/>
              </w:rPr>
              <w:t>∼</w:t>
            </w:r>
            <w:r w:rsidRPr="00AC368F">
              <w:rPr>
                <w:sz w:val="16"/>
                <w:szCs w:val="16"/>
              </w:rPr>
              <w:t xml:space="preserve">30% of conventional fertilizer/chemical inputs and a leguminous cover crop </w:t>
            </w:r>
          </w:p>
        </w:tc>
        <w:tc>
          <w:tcPr>
            <w:tcW w:w="884" w:type="dxa"/>
            <w:shd w:val="clear" w:color="auto" w:fill="000000" w:themeFill="text1"/>
          </w:tcPr>
          <w:p w14:paraId="2384C554" w14:textId="77777777" w:rsidR="00523820" w:rsidRPr="00CF1F0D" w:rsidRDefault="00523820">
            <w:pPr>
              <w:rPr>
                <w:sz w:val="16"/>
                <w:szCs w:val="16"/>
              </w:rPr>
            </w:pPr>
          </w:p>
        </w:tc>
      </w:tr>
      <w:tr w:rsidR="00523820" w14:paraId="3F2745F8" w14:textId="77777777" w:rsidTr="001117AB">
        <w:trPr>
          <w:trHeight w:val="203"/>
        </w:trPr>
        <w:tc>
          <w:tcPr>
            <w:tcW w:w="0" w:type="auto"/>
            <w:vMerge/>
          </w:tcPr>
          <w:p w14:paraId="18F927A9" w14:textId="77777777" w:rsidR="00523820" w:rsidRPr="00CF1F0D" w:rsidRDefault="00523820">
            <w:pPr>
              <w:rPr>
                <w:sz w:val="16"/>
                <w:szCs w:val="16"/>
              </w:rPr>
            </w:pPr>
          </w:p>
        </w:tc>
        <w:tc>
          <w:tcPr>
            <w:tcW w:w="0" w:type="auto"/>
            <w:vMerge/>
          </w:tcPr>
          <w:p w14:paraId="29734FEB" w14:textId="77777777" w:rsidR="00523820" w:rsidRPr="00CF1F0D" w:rsidRDefault="00523820">
            <w:pPr>
              <w:rPr>
                <w:sz w:val="16"/>
                <w:szCs w:val="16"/>
              </w:rPr>
            </w:pPr>
          </w:p>
        </w:tc>
        <w:tc>
          <w:tcPr>
            <w:tcW w:w="0" w:type="auto"/>
            <w:vMerge/>
          </w:tcPr>
          <w:p w14:paraId="47CDB5D3" w14:textId="77777777" w:rsidR="00523820" w:rsidRPr="00CF1F0D" w:rsidRDefault="00523820">
            <w:pPr>
              <w:rPr>
                <w:sz w:val="16"/>
                <w:szCs w:val="16"/>
              </w:rPr>
            </w:pPr>
          </w:p>
        </w:tc>
        <w:tc>
          <w:tcPr>
            <w:tcW w:w="0" w:type="auto"/>
            <w:vMerge/>
          </w:tcPr>
          <w:p w14:paraId="39C5361F" w14:textId="77777777" w:rsidR="00523820" w:rsidRPr="00CF1F0D" w:rsidRDefault="00523820">
            <w:pPr>
              <w:rPr>
                <w:sz w:val="16"/>
                <w:szCs w:val="16"/>
              </w:rPr>
            </w:pPr>
          </w:p>
        </w:tc>
        <w:tc>
          <w:tcPr>
            <w:tcW w:w="0" w:type="auto"/>
            <w:vMerge/>
          </w:tcPr>
          <w:p w14:paraId="45C219B9" w14:textId="77777777" w:rsidR="00523820" w:rsidRPr="00CF1F0D" w:rsidRDefault="00523820">
            <w:pPr>
              <w:rPr>
                <w:sz w:val="16"/>
                <w:szCs w:val="16"/>
              </w:rPr>
            </w:pPr>
          </w:p>
        </w:tc>
        <w:tc>
          <w:tcPr>
            <w:tcW w:w="0" w:type="auto"/>
            <w:vMerge/>
          </w:tcPr>
          <w:p w14:paraId="4261B1F0" w14:textId="77777777" w:rsidR="00523820" w:rsidRPr="00CF1F0D" w:rsidRDefault="00523820">
            <w:pPr>
              <w:rPr>
                <w:sz w:val="16"/>
                <w:szCs w:val="16"/>
              </w:rPr>
            </w:pPr>
          </w:p>
        </w:tc>
        <w:tc>
          <w:tcPr>
            <w:tcW w:w="0" w:type="auto"/>
            <w:vMerge/>
          </w:tcPr>
          <w:p w14:paraId="38F414F6" w14:textId="77777777" w:rsidR="00523820" w:rsidRPr="00CF1F0D" w:rsidRDefault="00523820">
            <w:pPr>
              <w:rPr>
                <w:sz w:val="16"/>
                <w:szCs w:val="16"/>
              </w:rPr>
            </w:pPr>
          </w:p>
        </w:tc>
        <w:tc>
          <w:tcPr>
            <w:tcW w:w="0" w:type="auto"/>
            <w:vMerge/>
          </w:tcPr>
          <w:p w14:paraId="06D4F3DE" w14:textId="77777777" w:rsidR="00523820" w:rsidRPr="00CF1F0D" w:rsidRDefault="00523820">
            <w:pPr>
              <w:rPr>
                <w:sz w:val="16"/>
                <w:szCs w:val="16"/>
              </w:rPr>
            </w:pPr>
          </w:p>
        </w:tc>
        <w:tc>
          <w:tcPr>
            <w:tcW w:w="0" w:type="auto"/>
            <w:vMerge/>
          </w:tcPr>
          <w:p w14:paraId="329C3E9A" w14:textId="77777777" w:rsidR="00523820" w:rsidRPr="00CF1F0D" w:rsidRDefault="00523820">
            <w:pPr>
              <w:rPr>
                <w:sz w:val="16"/>
                <w:szCs w:val="16"/>
              </w:rPr>
            </w:pPr>
          </w:p>
        </w:tc>
        <w:tc>
          <w:tcPr>
            <w:tcW w:w="0" w:type="auto"/>
            <w:vMerge/>
          </w:tcPr>
          <w:p w14:paraId="2F1A6134" w14:textId="77777777" w:rsidR="00523820" w:rsidRPr="00CF1F0D" w:rsidRDefault="00523820">
            <w:pPr>
              <w:rPr>
                <w:sz w:val="16"/>
                <w:szCs w:val="16"/>
              </w:rPr>
            </w:pPr>
          </w:p>
        </w:tc>
        <w:tc>
          <w:tcPr>
            <w:tcW w:w="0" w:type="auto"/>
            <w:vMerge/>
          </w:tcPr>
          <w:p w14:paraId="220FD7C4" w14:textId="69E10B9B" w:rsidR="00523820" w:rsidRDefault="00523820" w:rsidP="00E8736C">
            <w:pPr>
              <w:rPr>
                <w:sz w:val="16"/>
                <w:szCs w:val="16"/>
              </w:rPr>
            </w:pPr>
          </w:p>
        </w:tc>
        <w:tc>
          <w:tcPr>
            <w:tcW w:w="0" w:type="auto"/>
          </w:tcPr>
          <w:p w14:paraId="54D545CE" w14:textId="1C85BE67" w:rsidR="00523820" w:rsidRDefault="00523820" w:rsidP="00C559F2">
            <w:pPr>
              <w:rPr>
                <w:sz w:val="16"/>
                <w:szCs w:val="16"/>
              </w:rPr>
            </w:pPr>
            <w:r>
              <w:rPr>
                <w:sz w:val="16"/>
                <w:szCs w:val="16"/>
              </w:rPr>
              <w:t>Supporting</w:t>
            </w:r>
          </w:p>
        </w:tc>
        <w:tc>
          <w:tcPr>
            <w:tcW w:w="0" w:type="auto"/>
          </w:tcPr>
          <w:p w14:paraId="14E3D43E" w14:textId="77777777" w:rsidR="00523820" w:rsidRDefault="00523820" w:rsidP="00C559F2">
            <w:pPr>
              <w:rPr>
                <w:sz w:val="16"/>
                <w:szCs w:val="16"/>
              </w:rPr>
            </w:pPr>
            <w:r>
              <w:rPr>
                <w:sz w:val="16"/>
                <w:szCs w:val="16"/>
              </w:rPr>
              <w:t>SF: +</w:t>
            </w:r>
          </w:p>
        </w:tc>
        <w:tc>
          <w:tcPr>
            <w:tcW w:w="0" w:type="auto"/>
          </w:tcPr>
          <w:p w14:paraId="0352114A" w14:textId="77777777" w:rsidR="00523820" w:rsidRDefault="00523820" w:rsidP="00C559F2">
            <w:pPr>
              <w:rPr>
                <w:sz w:val="16"/>
                <w:szCs w:val="16"/>
              </w:rPr>
            </w:pPr>
            <w:r w:rsidRPr="001A2A1C">
              <w:rPr>
                <w:sz w:val="16"/>
                <w:szCs w:val="16"/>
              </w:rPr>
              <w:t>Soil Quality Index (SQI) - 19 soil health indicators</w:t>
            </w:r>
          </w:p>
        </w:tc>
        <w:tc>
          <w:tcPr>
            <w:tcW w:w="2534" w:type="dxa"/>
          </w:tcPr>
          <w:p w14:paraId="7E6DF149" w14:textId="77777777" w:rsidR="00523820" w:rsidRPr="000A1861" w:rsidRDefault="00523820" w:rsidP="00AC368F">
            <w:pPr>
              <w:rPr>
                <w:sz w:val="16"/>
                <w:szCs w:val="16"/>
              </w:rPr>
            </w:pPr>
            <w:r w:rsidRPr="00AC368F">
              <w:rPr>
                <w:sz w:val="16"/>
                <w:szCs w:val="16"/>
              </w:rPr>
              <w:t>Reduction in tillage or fertilizer (Reduced Input) resulted in increased SQI and improved crop production. The Re</w:t>
            </w:r>
            <w:r>
              <w:rPr>
                <w:sz w:val="16"/>
                <w:szCs w:val="16"/>
              </w:rPr>
              <w:t>duced Input (SQI = 1.01) system</w:t>
            </w:r>
            <w:r w:rsidRPr="00AC368F">
              <w:rPr>
                <w:sz w:val="16"/>
                <w:szCs w:val="16"/>
              </w:rPr>
              <w:t xml:space="preserve"> outperformed Conventional management (SQI = 0.92) in soil stability and structure improvement</w:t>
            </w:r>
            <w:r>
              <w:rPr>
                <w:sz w:val="16"/>
                <w:szCs w:val="16"/>
              </w:rPr>
              <w:t xml:space="preserve"> (</w:t>
            </w:r>
            <w:r w:rsidRPr="00AC368F">
              <w:rPr>
                <w:sz w:val="16"/>
                <w:szCs w:val="16"/>
              </w:rPr>
              <w:t>p. 419</w:t>
            </w:r>
            <w:r>
              <w:rPr>
                <w:sz w:val="16"/>
                <w:szCs w:val="16"/>
              </w:rPr>
              <w:t>)</w:t>
            </w:r>
          </w:p>
        </w:tc>
        <w:tc>
          <w:tcPr>
            <w:tcW w:w="884" w:type="dxa"/>
            <w:shd w:val="clear" w:color="auto" w:fill="auto"/>
          </w:tcPr>
          <w:p w14:paraId="5ACE8092" w14:textId="34913A56" w:rsidR="00523820" w:rsidRPr="00CF1F0D" w:rsidRDefault="00AB55C4">
            <w:pPr>
              <w:rPr>
                <w:sz w:val="16"/>
                <w:szCs w:val="16"/>
              </w:rPr>
            </w:pPr>
            <w:r w:rsidRPr="00472C51">
              <w:rPr>
                <w:sz w:val="16"/>
                <w:szCs w:val="16"/>
              </w:rPr>
              <w:t>•</w:t>
            </w:r>
            <w:r w:rsidR="00523820">
              <w:rPr>
                <w:sz w:val="16"/>
                <w:szCs w:val="16"/>
              </w:rPr>
              <w:t>/+</w:t>
            </w:r>
          </w:p>
        </w:tc>
      </w:tr>
      <w:tr w:rsidR="00523820" w14:paraId="50B00CDE" w14:textId="77777777" w:rsidTr="001117AB">
        <w:trPr>
          <w:trHeight w:val="203"/>
        </w:trPr>
        <w:tc>
          <w:tcPr>
            <w:tcW w:w="0" w:type="auto"/>
            <w:vMerge/>
          </w:tcPr>
          <w:p w14:paraId="60B40845" w14:textId="77777777" w:rsidR="00523820" w:rsidRPr="00CF1F0D" w:rsidRDefault="00523820">
            <w:pPr>
              <w:rPr>
                <w:sz w:val="16"/>
                <w:szCs w:val="16"/>
              </w:rPr>
            </w:pPr>
          </w:p>
        </w:tc>
        <w:tc>
          <w:tcPr>
            <w:tcW w:w="0" w:type="auto"/>
            <w:vMerge/>
          </w:tcPr>
          <w:p w14:paraId="75AE1C59" w14:textId="77777777" w:rsidR="00523820" w:rsidRPr="00CF1F0D" w:rsidRDefault="00523820">
            <w:pPr>
              <w:rPr>
                <w:sz w:val="16"/>
                <w:szCs w:val="16"/>
              </w:rPr>
            </w:pPr>
          </w:p>
        </w:tc>
        <w:tc>
          <w:tcPr>
            <w:tcW w:w="0" w:type="auto"/>
            <w:vMerge/>
          </w:tcPr>
          <w:p w14:paraId="33828801" w14:textId="77777777" w:rsidR="00523820" w:rsidRPr="00CF1F0D" w:rsidRDefault="00523820">
            <w:pPr>
              <w:rPr>
                <w:sz w:val="16"/>
                <w:szCs w:val="16"/>
              </w:rPr>
            </w:pPr>
          </w:p>
        </w:tc>
        <w:tc>
          <w:tcPr>
            <w:tcW w:w="0" w:type="auto"/>
            <w:vMerge/>
          </w:tcPr>
          <w:p w14:paraId="31A86A00" w14:textId="77777777" w:rsidR="00523820" w:rsidRPr="00CF1F0D" w:rsidRDefault="00523820">
            <w:pPr>
              <w:rPr>
                <w:sz w:val="16"/>
                <w:szCs w:val="16"/>
              </w:rPr>
            </w:pPr>
          </w:p>
        </w:tc>
        <w:tc>
          <w:tcPr>
            <w:tcW w:w="0" w:type="auto"/>
            <w:vMerge/>
          </w:tcPr>
          <w:p w14:paraId="4162AF14" w14:textId="77777777" w:rsidR="00523820" w:rsidRPr="00CF1F0D" w:rsidRDefault="00523820">
            <w:pPr>
              <w:rPr>
                <w:sz w:val="16"/>
                <w:szCs w:val="16"/>
              </w:rPr>
            </w:pPr>
          </w:p>
        </w:tc>
        <w:tc>
          <w:tcPr>
            <w:tcW w:w="0" w:type="auto"/>
            <w:vMerge/>
          </w:tcPr>
          <w:p w14:paraId="01E3697C" w14:textId="77777777" w:rsidR="00523820" w:rsidRPr="00CF1F0D" w:rsidRDefault="00523820">
            <w:pPr>
              <w:rPr>
                <w:sz w:val="16"/>
                <w:szCs w:val="16"/>
              </w:rPr>
            </w:pPr>
          </w:p>
        </w:tc>
        <w:tc>
          <w:tcPr>
            <w:tcW w:w="0" w:type="auto"/>
            <w:vMerge/>
          </w:tcPr>
          <w:p w14:paraId="0C527E03" w14:textId="77777777" w:rsidR="00523820" w:rsidRPr="00CF1F0D" w:rsidRDefault="00523820">
            <w:pPr>
              <w:rPr>
                <w:sz w:val="16"/>
                <w:szCs w:val="16"/>
              </w:rPr>
            </w:pPr>
          </w:p>
        </w:tc>
        <w:tc>
          <w:tcPr>
            <w:tcW w:w="0" w:type="auto"/>
            <w:vMerge/>
          </w:tcPr>
          <w:p w14:paraId="53B8E2E7" w14:textId="77777777" w:rsidR="00523820" w:rsidRPr="00CF1F0D" w:rsidRDefault="00523820">
            <w:pPr>
              <w:rPr>
                <w:sz w:val="16"/>
                <w:szCs w:val="16"/>
              </w:rPr>
            </w:pPr>
          </w:p>
        </w:tc>
        <w:tc>
          <w:tcPr>
            <w:tcW w:w="0" w:type="auto"/>
            <w:vMerge/>
          </w:tcPr>
          <w:p w14:paraId="76E59005" w14:textId="77777777" w:rsidR="00523820" w:rsidRPr="00CF1F0D" w:rsidRDefault="00523820">
            <w:pPr>
              <w:rPr>
                <w:sz w:val="16"/>
                <w:szCs w:val="16"/>
              </w:rPr>
            </w:pPr>
          </w:p>
        </w:tc>
        <w:tc>
          <w:tcPr>
            <w:tcW w:w="0" w:type="auto"/>
            <w:vMerge/>
          </w:tcPr>
          <w:p w14:paraId="5FD3181C" w14:textId="77777777" w:rsidR="00523820" w:rsidRPr="00CF1F0D" w:rsidRDefault="00523820">
            <w:pPr>
              <w:rPr>
                <w:sz w:val="16"/>
                <w:szCs w:val="16"/>
              </w:rPr>
            </w:pPr>
          </w:p>
        </w:tc>
        <w:tc>
          <w:tcPr>
            <w:tcW w:w="0" w:type="auto"/>
            <w:vMerge/>
          </w:tcPr>
          <w:p w14:paraId="4050D399" w14:textId="0E58D3C0" w:rsidR="00523820" w:rsidRDefault="00523820" w:rsidP="00E8736C">
            <w:pPr>
              <w:rPr>
                <w:sz w:val="16"/>
                <w:szCs w:val="16"/>
              </w:rPr>
            </w:pPr>
          </w:p>
        </w:tc>
        <w:tc>
          <w:tcPr>
            <w:tcW w:w="0" w:type="auto"/>
          </w:tcPr>
          <w:p w14:paraId="77D25DDC" w14:textId="054E6FC8" w:rsidR="00523820" w:rsidRDefault="00523820" w:rsidP="00C559F2">
            <w:pPr>
              <w:rPr>
                <w:sz w:val="16"/>
                <w:szCs w:val="16"/>
              </w:rPr>
            </w:pPr>
            <w:r>
              <w:rPr>
                <w:sz w:val="16"/>
                <w:szCs w:val="16"/>
              </w:rPr>
              <w:t>Supporting</w:t>
            </w:r>
          </w:p>
        </w:tc>
        <w:tc>
          <w:tcPr>
            <w:tcW w:w="0" w:type="auto"/>
          </w:tcPr>
          <w:p w14:paraId="5C67B37C" w14:textId="77777777" w:rsidR="00523820" w:rsidRDefault="00523820" w:rsidP="00C559F2">
            <w:pPr>
              <w:rPr>
                <w:sz w:val="16"/>
                <w:szCs w:val="16"/>
              </w:rPr>
            </w:pPr>
            <w:r>
              <w:rPr>
                <w:sz w:val="16"/>
                <w:szCs w:val="16"/>
              </w:rPr>
              <w:t>NC: +</w:t>
            </w:r>
          </w:p>
        </w:tc>
        <w:tc>
          <w:tcPr>
            <w:tcW w:w="0" w:type="auto"/>
          </w:tcPr>
          <w:p w14:paraId="115D91EA" w14:textId="77777777" w:rsidR="00523820" w:rsidRDefault="00523820" w:rsidP="00C559F2">
            <w:pPr>
              <w:rPr>
                <w:sz w:val="16"/>
                <w:szCs w:val="16"/>
              </w:rPr>
            </w:pPr>
            <w:r>
              <w:rPr>
                <w:sz w:val="16"/>
                <w:szCs w:val="16"/>
              </w:rPr>
              <w:t>Nitrogen availability</w:t>
            </w:r>
          </w:p>
        </w:tc>
        <w:tc>
          <w:tcPr>
            <w:tcW w:w="2534" w:type="dxa"/>
          </w:tcPr>
          <w:p w14:paraId="4DB366C5" w14:textId="77777777" w:rsidR="00523820" w:rsidRPr="000A1861" w:rsidRDefault="00523820" w:rsidP="00AC368F">
            <w:pPr>
              <w:rPr>
                <w:sz w:val="16"/>
                <w:szCs w:val="16"/>
              </w:rPr>
            </w:pPr>
            <w:r w:rsidRPr="00AC368F">
              <w:rPr>
                <w:sz w:val="16"/>
                <w:szCs w:val="16"/>
              </w:rPr>
              <w:t>The Re</w:t>
            </w:r>
            <w:r>
              <w:rPr>
                <w:sz w:val="16"/>
                <w:szCs w:val="16"/>
              </w:rPr>
              <w:t>duced Input system</w:t>
            </w:r>
            <w:r w:rsidRPr="00AC368F">
              <w:rPr>
                <w:sz w:val="16"/>
                <w:szCs w:val="16"/>
              </w:rPr>
              <w:t xml:space="preserve"> outperformed Conventional management in nitrogen availability </w:t>
            </w:r>
            <w:r w:rsidRPr="00AC368F">
              <w:rPr>
                <w:sz w:val="16"/>
                <w:szCs w:val="16"/>
              </w:rPr>
              <w:lastRenderedPageBreak/>
              <w:t xml:space="preserve">and use efficiency, and microbial nitrogen processing </w:t>
            </w:r>
            <w:r>
              <w:rPr>
                <w:sz w:val="16"/>
                <w:szCs w:val="16"/>
              </w:rPr>
              <w:t>(</w:t>
            </w:r>
            <w:r w:rsidRPr="00AC368F">
              <w:rPr>
                <w:sz w:val="16"/>
                <w:szCs w:val="16"/>
              </w:rPr>
              <w:t>p. 419</w:t>
            </w:r>
            <w:r>
              <w:rPr>
                <w:sz w:val="16"/>
                <w:szCs w:val="16"/>
              </w:rPr>
              <w:t>)</w:t>
            </w:r>
          </w:p>
        </w:tc>
        <w:tc>
          <w:tcPr>
            <w:tcW w:w="884" w:type="dxa"/>
            <w:shd w:val="clear" w:color="auto" w:fill="auto"/>
          </w:tcPr>
          <w:p w14:paraId="767A6636" w14:textId="09CEA49D" w:rsidR="00523820" w:rsidRPr="00CF1F0D" w:rsidRDefault="00AB55C4">
            <w:pPr>
              <w:rPr>
                <w:sz w:val="16"/>
                <w:szCs w:val="16"/>
              </w:rPr>
            </w:pPr>
            <w:r w:rsidRPr="00472C51">
              <w:rPr>
                <w:sz w:val="16"/>
                <w:szCs w:val="16"/>
              </w:rPr>
              <w:lastRenderedPageBreak/>
              <w:t>•</w:t>
            </w:r>
            <w:r w:rsidR="00523820">
              <w:rPr>
                <w:sz w:val="16"/>
                <w:szCs w:val="16"/>
              </w:rPr>
              <w:t>/+</w:t>
            </w:r>
          </w:p>
        </w:tc>
      </w:tr>
      <w:tr w:rsidR="001117AB" w14:paraId="6B2C06EA" w14:textId="77777777" w:rsidTr="001117AB">
        <w:trPr>
          <w:trHeight w:val="203"/>
        </w:trPr>
        <w:tc>
          <w:tcPr>
            <w:tcW w:w="0" w:type="auto"/>
            <w:vMerge/>
          </w:tcPr>
          <w:p w14:paraId="0CEA862E" w14:textId="77777777" w:rsidR="00B46A8C" w:rsidRPr="00CF1F0D" w:rsidRDefault="00B46A8C">
            <w:pPr>
              <w:rPr>
                <w:sz w:val="16"/>
                <w:szCs w:val="16"/>
              </w:rPr>
            </w:pPr>
          </w:p>
        </w:tc>
        <w:tc>
          <w:tcPr>
            <w:tcW w:w="0" w:type="auto"/>
            <w:vMerge/>
          </w:tcPr>
          <w:p w14:paraId="1C2A4AE9" w14:textId="77777777" w:rsidR="00B46A8C" w:rsidRPr="00CF1F0D" w:rsidRDefault="00B46A8C">
            <w:pPr>
              <w:rPr>
                <w:sz w:val="16"/>
                <w:szCs w:val="16"/>
              </w:rPr>
            </w:pPr>
          </w:p>
        </w:tc>
        <w:tc>
          <w:tcPr>
            <w:tcW w:w="0" w:type="auto"/>
            <w:vMerge/>
          </w:tcPr>
          <w:p w14:paraId="1D8888F7" w14:textId="77777777" w:rsidR="00B46A8C" w:rsidRPr="00CF1F0D" w:rsidRDefault="00B46A8C">
            <w:pPr>
              <w:rPr>
                <w:sz w:val="16"/>
                <w:szCs w:val="16"/>
              </w:rPr>
            </w:pPr>
          </w:p>
        </w:tc>
        <w:tc>
          <w:tcPr>
            <w:tcW w:w="0" w:type="auto"/>
            <w:vMerge/>
          </w:tcPr>
          <w:p w14:paraId="19FB27AD" w14:textId="77777777" w:rsidR="00B46A8C" w:rsidRPr="00CF1F0D" w:rsidRDefault="00B46A8C">
            <w:pPr>
              <w:rPr>
                <w:sz w:val="16"/>
                <w:szCs w:val="16"/>
              </w:rPr>
            </w:pPr>
          </w:p>
        </w:tc>
        <w:tc>
          <w:tcPr>
            <w:tcW w:w="0" w:type="auto"/>
            <w:vMerge/>
          </w:tcPr>
          <w:p w14:paraId="20A9EC22" w14:textId="77777777" w:rsidR="00B46A8C" w:rsidRPr="00CF1F0D" w:rsidRDefault="00B46A8C">
            <w:pPr>
              <w:rPr>
                <w:sz w:val="16"/>
                <w:szCs w:val="16"/>
              </w:rPr>
            </w:pPr>
          </w:p>
        </w:tc>
        <w:tc>
          <w:tcPr>
            <w:tcW w:w="0" w:type="auto"/>
            <w:vMerge/>
          </w:tcPr>
          <w:p w14:paraId="31D4A68D" w14:textId="77777777" w:rsidR="00B46A8C" w:rsidRPr="00CF1F0D" w:rsidRDefault="00B46A8C">
            <w:pPr>
              <w:rPr>
                <w:sz w:val="16"/>
                <w:szCs w:val="16"/>
              </w:rPr>
            </w:pPr>
          </w:p>
        </w:tc>
        <w:tc>
          <w:tcPr>
            <w:tcW w:w="0" w:type="auto"/>
            <w:vMerge/>
          </w:tcPr>
          <w:p w14:paraId="46062CAA" w14:textId="77777777" w:rsidR="00B46A8C" w:rsidRPr="00CF1F0D" w:rsidRDefault="00B46A8C">
            <w:pPr>
              <w:rPr>
                <w:sz w:val="16"/>
                <w:szCs w:val="16"/>
              </w:rPr>
            </w:pPr>
          </w:p>
        </w:tc>
        <w:tc>
          <w:tcPr>
            <w:tcW w:w="0" w:type="auto"/>
            <w:vMerge/>
          </w:tcPr>
          <w:p w14:paraId="75EC4D7F" w14:textId="77777777" w:rsidR="00B46A8C" w:rsidRPr="00CF1F0D" w:rsidRDefault="00B46A8C">
            <w:pPr>
              <w:rPr>
                <w:sz w:val="16"/>
                <w:szCs w:val="16"/>
              </w:rPr>
            </w:pPr>
          </w:p>
        </w:tc>
        <w:tc>
          <w:tcPr>
            <w:tcW w:w="0" w:type="auto"/>
            <w:vMerge/>
          </w:tcPr>
          <w:p w14:paraId="0565F5E1" w14:textId="77777777" w:rsidR="00B46A8C" w:rsidRPr="00CF1F0D" w:rsidRDefault="00B46A8C">
            <w:pPr>
              <w:rPr>
                <w:sz w:val="16"/>
                <w:szCs w:val="16"/>
              </w:rPr>
            </w:pPr>
          </w:p>
        </w:tc>
        <w:tc>
          <w:tcPr>
            <w:tcW w:w="0" w:type="auto"/>
            <w:vMerge/>
          </w:tcPr>
          <w:p w14:paraId="33966C37" w14:textId="77777777" w:rsidR="00B46A8C" w:rsidRPr="00CF1F0D" w:rsidRDefault="00B46A8C">
            <w:pPr>
              <w:rPr>
                <w:sz w:val="16"/>
                <w:szCs w:val="16"/>
              </w:rPr>
            </w:pPr>
          </w:p>
        </w:tc>
        <w:tc>
          <w:tcPr>
            <w:tcW w:w="0" w:type="auto"/>
            <w:vMerge w:val="restart"/>
          </w:tcPr>
          <w:p w14:paraId="2CC24BA7" w14:textId="7F428D02" w:rsidR="00B46A8C" w:rsidRDefault="00B46A8C">
            <w:pPr>
              <w:rPr>
                <w:sz w:val="16"/>
                <w:szCs w:val="16"/>
              </w:rPr>
            </w:pPr>
            <w:r>
              <w:rPr>
                <w:sz w:val="16"/>
                <w:szCs w:val="16"/>
              </w:rPr>
              <w:t>MP: CC (leguminous cover crop) &amp; NM (</w:t>
            </w:r>
            <w:r w:rsidR="00523820">
              <w:rPr>
                <w:sz w:val="16"/>
                <w:szCs w:val="16"/>
              </w:rPr>
              <w:t>no synthetic fertilizer/chemical inputs)</w:t>
            </w:r>
          </w:p>
        </w:tc>
        <w:tc>
          <w:tcPr>
            <w:tcW w:w="0" w:type="auto"/>
          </w:tcPr>
          <w:p w14:paraId="34DD1F0F" w14:textId="330A085E" w:rsidR="00B46A8C" w:rsidRDefault="00B46A8C" w:rsidP="00C559F2">
            <w:pPr>
              <w:rPr>
                <w:sz w:val="16"/>
                <w:szCs w:val="16"/>
              </w:rPr>
            </w:pPr>
            <w:r>
              <w:rPr>
                <w:sz w:val="16"/>
                <w:szCs w:val="16"/>
              </w:rPr>
              <w:t>Provisioning</w:t>
            </w:r>
          </w:p>
        </w:tc>
        <w:tc>
          <w:tcPr>
            <w:tcW w:w="0" w:type="auto"/>
          </w:tcPr>
          <w:p w14:paraId="21FD50AD" w14:textId="77777777" w:rsidR="00B46A8C" w:rsidRDefault="00B46A8C" w:rsidP="00C559F2">
            <w:pPr>
              <w:rPr>
                <w:sz w:val="16"/>
                <w:szCs w:val="16"/>
              </w:rPr>
            </w:pPr>
            <w:r>
              <w:rPr>
                <w:sz w:val="16"/>
                <w:szCs w:val="16"/>
              </w:rPr>
              <w:t>FP: -</w:t>
            </w:r>
          </w:p>
        </w:tc>
        <w:tc>
          <w:tcPr>
            <w:tcW w:w="0" w:type="auto"/>
          </w:tcPr>
          <w:p w14:paraId="0E0CC89B" w14:textId="77777777" w:rsidR="00B46A8C" w:rsidRDefault="00B46A8C" w:rsidP="00C559F2">
            <w:pPr>
              <w:rPr>
                <w:sz w:val="16"/>
                <w:szCs w:val="16"/>
              </w:rPr>
            </w:pPr>
            <w:r>
              <w:rPr>
                <w:sz w:val="16"/>
                <w:szCs w:val="16"/>
              </w:rPr>
              <w:t>Grain yield (Mg/ha</w:t>
            </w:r>
            <w:r w:rsidRPr="00AF31A3">
              <w:rPr>
                <w:sz w:val="16"/>
                <w:szCs w:val="16"/>
              </w:rPr>
              <w:t>)</w:t>
            </w:r>
          </w:p>
        </w:tc>
        <w:tc>
          <w:tcPr>
            <w:tcW w:w="2534" w:type="dxa"/>
          </w:tcPr>
          <w:p w14:paraId="1B7887ED" w14:textId="77777777" w:rsidR="00B46A8C" w:rsidRPr="000A1861" w:rsidRDefault="00B46A8C" w:rsidP="002F0992">
            <w:pPr>
              <w:rPr>
                <w:sz w:val="16"/>
                <w:szCs w:val="16"/>
              </w:rPr>
            </w:pPr>
            <w:r w:rsidRPr="002F0992">
              <w:rPr>
                <w:sz w:val="16"/>
                <w:szCs w:val="16"/>
              </w:rPr>
              <w:t xml:space="preserve">The Organic system led to decreased yields in wheat and corn </w:t>
            </w:r>
            <w:r>
              <w:rPr>
                <w:sz w:val="16"/>
                <w:szCs w:val="16"/>
              </w:rPr>
              <w:t>but</w:t>
            </w:r>
            <w:r w:rsidRPr="002F0992">
              <w:rPr>
                <w:sz w:val="16"/>
                <w:szCs w:val="16"/>
              </w:rPr>
              <w:t xml:space="preserve"> no significant differences in the soybean grain </w:t>
            </w:r>
            <w:r>
              <w:rPr>
                <w:sz w:val="16"/>
                <w:szCs w:val="16"/>
              </w:rPr>
              <w:t>yields</w:t>
            </w:r>
            <w:r w:rsidRPr="002F0992">
              <w:rPr>
                <w:sz w:val="16"/>
                <w:szCs w:val="16"/>
              </w:rPr>
              <w:t xml:space="preserve"> </w:t>
            </w:r>
            <w:r>
              <w:rPr>
                <w:sz w:val="16"/>
                <w:szCs w:val="16"/>
              </w:rPr>
              <w:t>(</w:t>
            </w:r>
            <w:r w:rsidRPr="002F0992">
              <w:rPr>
                <w:sz w:val="16"/>
                <w:szCs w:val="16"/>
              </w:rPr>
              <w:t>p. 426</w:t>
            </w:r>
            <w:r>
              <w:rPr>
                <w:sz w:val="16"/>
                <w:szCs w:val="16"/>
              </w:rPr>
              <w:t>)</w:t>
            </w:r>
          </w:p>
        </w:tc>
        <w:tc>
          <w:tcPr>
            <w:tcW w:w="884" w:type="dxa"/>
            <w:shd w:val="clear" w:color="auto" w:fill="000000" w:themeFill="text1"/>
          </w:tcPr>
          <w:p w14:paraId="7A03499D" w14:textId="77777777" w:rsidR="00B46A8C" w:rsidRPr="00CF1F0D" w:rsidRDefault="00B46A8C">
            <w:pPr>
              <w:rPr>
                <w:sz w:val="16"/>
                <w:szCs w:val="16"/>
              </w:rPr>
            </w:pPr>
          </w:p>
        </w:tc>
      </w:tr>
      <w:tr w:rsidR="001117AB" w14:paraId="617B9990" w14:textId="77777777" w:rsidTr="001117AB">
        <w:trPr>
          <w:trHeight w:val="203"/>
        </w:trPr>
        <w:tc>
          <w:tcPr>
            <w:tcW w:w="0" w:type="auto"/>
            <w:vMerge/>
          </w:tcPr>
          <w:p w14:paraId="13123B04" w14:textId="77777777" w:rsidR="00B46A8C" w:rsidRPr="00CF1F0D" w:rsidRDefault="00B46A8C">
            <w:pPr>
              <w:rPr>
                <w:sz w:val="16"/>
                <w:szCs w:val="16"/>
              </w:rPr>
            </w:pPr>
          </w:p>
        </w:tc>
        <w:tc>
          <w:tcPr>
            <w:tcW w:w="0" w:type="auto"/>
            <w:vMerge/>
          </w:tcPr>
          <w:p w14:paraId="3D6ED39B" w14:textId="77777777" w:rsidR="00B46A8C" w:rsidRPr="00CF1F0D" w:rsidRDefault="00B46A8C">
            <w:pPr>
              <w:rPr>
                <w:sz w:val="16"/>
                <w:szCs w:val="16"/>
              </w:rPr>
            </w:pPr>
          </w:p>
        </w:tc>
        <w:tc>
          <w:tcPr>
            <w:tcW w:w="0" w:type="auto"/>
            <w:vMerge/>
          </w:tcPr>
          <w:p w14:paraId="5FB8C244" w14:textId="77777777" w:rsidR="00B46A8C" w:rsidRPr="00CF1F0D" w:rsidRDefault="00B46A8C">
            <w:pPr>
              <w:rPr>
                <w:sz w:val="16"/>
                <w:szCs w:val="16"/>
              </w:rPr>
            </w:pPr>
          </w:p>
        </w:tc>
        <w:tc>
          <w:tcPr>
            <w:tcW w:w="0" w:type="auto"/>
            <w:vMerge/>
          </w:tcPr>
          <w:p w14:paraId="4E018631" w14:textId="77777777" w:rsidR="00B46A8C" w:rsidRPr="00CF1F0D" w:rsidRDefault="00B46A8C">
            <w:pPr>
              <w:rPr>
                <w:sz w:val="16"/>
                <w:szCs w:val="16"/>
              </w:rPr>
            </w:pPr>
          </w:p>
        </w:tc>
        <w:tc>
          <w:tcPr>
            <w:tcW w:w="0" w:type="auto"/>
            <w:vMerge/>
          </w:tcPr>
          <w:p w14:paraId="48A2569B" w14:textId="77777777" w:rsidR="00B46A8C" w:rsidRPr="00CF1F0D" w:rsidRDefault="00B46A8C">
            <w:pPr>
              <w:rPr>
                <w:sz w:val="16"/>
                <w:szCs w:val="16"/>
              </w:rPr>
            </w:pPr>
          </w:p>
        </w:tc>
        <w:tc>
          <w:tcPr>
            <w:tcW w:w="0" w:type="auto"/>
            <w:vMerge/>
          </w:tcPr>
          <w:p w14:paraId="16E14EC7" w14:textId="77777777" w:rsidR="00B46A8C" w:rsidRPr="00CF1F0D" w:rsidRDefault="00B46A8C">
            <w:pPr>
              <w:rPr>
                <w:sz w:val="16"/>
                <w:szCs w:val="16"/>
              </w:rPr>
            </w:pPr>
          </w:p>
        </w:tc>
        <w:tc>
          <w:tcPr>
            <w:tcW w:w="0" w:type="auto"/>
            <w:vMerge/>
          </w:tcPr>
          <w:p w14:paraId="5C97F34B" w14:textId="77777777" w:rsidR="00B46A8C" w:rsidRPr="00CF1F0D" w:rsidRDefault="00B46A8C">
            <w:pPr>
              <w:rPr>
                <w:sz w:val="16"/>
                <w:szCs w:val="16"/>
              </w:rPr>
            </w:pPr>
          </w:p>
        </w:tc>
        <w:tc>
          <w:tcPr>
            <w:tcW w:w="0" w:type="auto"/>
            <w:vMerge/>
          </w:tcPr>
          <w:p w14:paraId="4C5D7DA1" w14:textId="77777777" w:rsidR="00B46A8C" w:rsidRPr="00CF1F0D" w:rsidRDefault="00B46A8C">
            <w:pPr>
              <w:rPr>
                <w:sz w:val="16"/>
                <w:szCs w:val="16"/>
              </w:rPr>
            </w:pPr>
          </w:p>
        </w:tc>
        <w:tc>
          <w:tcPr>
            <w:tcW w:w="0" w:type="auto"/>
            <w:vMerge/>
          </w:tcPr>
          <w:p w14:paraId="39A96D38" w14:textId="77777777" w:rsidR="00B46A8C" w:rsidRPr="00CF1F0D" w:rsidRDefault="00B46A8C">
            <w:pPr>
              <w:rPr>
                <w:sz w:val="16"/>
                <w:szCs w:val="16"/>
              </w:rPr>
            </w:pPr>
          </w:p>
        </w:tc>
        <w:tc>
          <w:tcPr>
            <w:tcW w:w="0" w:type="auto"/>
            <w:vMerge/>
          </w:tcPr>
          <w:p w14:paraId="33CFCE1E" w14:textId="77777777" w:rsidR="00B46A8C" w:rsidRPr="00CF1F0D" w:rsidRDefault="00B46A8C">
            <w:pPr>
              <w:rPr>
                <w:sz w:val="16"/>
                <w:szCs w:val="16"/>
              </w:rPr>
            </w:pPr>
          </w:p>
        </w:tc>
        <w:tc>
          <w:tcPr>
            <w:tcW w:w="0" w:type="auto"/>
            <w:vMerge/>
          </w:tcPr>
          <w:p w14:paraId="46232765" w14:textId="77777777" w:rsidR="00B46A8C" w:rsidRDefault="00B46A8C">
            <w:pPr>
              <w:rPr>
                <w:sz w:val="16"/>
                <w:szCs w:val="16"/>
              </w:rPr>
            </w:pPr>
          </w:p>
        </w:tc>
        <w:tc>
          <w:tcPr>
            <w:tcW w:w="0" w:type="auto"/>
          </w:tcPr>
          <w:p w14:paraId="4DAB2701" w14:textId="66F00E90" w:rsidR="00B46A8C" w:rsidRDefault="00B46A8C" w:rsidP="00C559F2">
            <w:pPr>
              <w:rPr>
                <w:sz w:val="16"/>
                <w:szCs w:val="16"/>
              </w:rPr>
            </w:pPr>
            <w:r>
              <w:rPr>
                <w:sz w:val="16"/>
                <w:szCs w:val="16"/>
              </w:rPr>
              <w:t>Supporting</w:t>
            </w:r>
          </w:p>
        </w:tc>
        <w:tc>
          <w:tcPr>
            <w:tcW w:w="0" w:type="auto"/>
          </w:tcPr>
          <w:p w14:paraId="3A043EFC" w14:textId="77777777" w:rsidR="00B46A8C" w:rsidRDefault="00B46A8C" w:rsidP="00C559F2">
            <w:pPr>
              <w:rPr>
                <w:sz w:val="16"/>
                <w:szCs w:val="16"/>
              </w:rPr>
            </w:pPr>
            <w:r>
              <w:rPr>
                <w:sz w:val="16"/>
                <w:szCs w:val="16"/>
              </w:rPr>
              <w:t>SF: +</w:t>
            </w:r>
          </w:p>
        </w:tc>
        <w:tc>
          <w:tcPr>
            <w:tcW w:w="0" w:type="auto"/>
          </w:tcPr>
          <w:p w14:paraId="4FF1196B" w14:textId="77777777" w:rsidR="00B46A8C" w:rsidRDefault="00B46A8C" w:rsidP="00C559F2">
            <w:pPr>
              <w:rPr>
                <w:sz w:val="16"/>
                <w:szCs w:val="16"/>
              </w:rPr>
            </w:pPr>
            <w:r w:rsidRPr="001A2A1C">
              <w:rPr>
                <w:sz w:val="16"/>
                <w:szCs w:val="16"/>
              </w:rPr>
              <w:t>Soil Quality Index (SQI) - 19 soil health indicators</w:t>
            </w:r>
          </w:p>
        </w:tc>
        <w:tc>
          <w:tcPr>
            <w:tcW w:w="2534" w:type="dxa"/>
          </w:tcPr>
          <w:p w14:paraId="6F690FD6" w14:textId="77777777" w:rsidR="00B46A8C" w:rsidRPr="000A1861" w:rsidRDefault="00B46A8C" w:rsidP="002F0992">
            <w:pPr>
              <w:rPr>
                <w:sz w:val="16"/>
                <w:szCs w:val="16"/>
              </w:rPr>
            </w:pPr>
            <w:r w:rsidRPr="002F0992">
              <w:rPr>
                <w:sz w:val="16"/>
                <w:szCs w:val="16"/>
              </w:rPr>
              <w:t>Reduction in tillage or fertilizer (Organic) resulted in increased SQ</w:t>
            </w:r>
            <w:r>
              <w:rPr>
                <w:sz w:val="16"/>
                <w:szCs w:val="16"/>
              </w:rPr>
              <w:t>I and improved crop production (</w:t>
            </w:r>
            <w:r w:rsidRPr="002F0992">
              <w:rPr>
                <w:sz w:val="16"/>
                <w:szCs w:val="16"/>
              </w:rPr>
              <w:t>p. 419</w:t>
            </w:r>
            <w:r>
              <w:rPr>
                <w:sz w:val="16"/>
                <w:szCs w:val="16"/>
              </w:rPr>
              <w:t>)</w:t>
            </w:r>
          </w:p>
        </w:tc>
        <w:tc>
          <w:tcPr>
            <w:tcW w:w="884" w:type="dxa"/>
            <w:shd w:val="clear" w:color="auto" w:fill="auto"/>
          </w:tcPr>
          <w:p w14:paraId="2C916926" w14:textId="4EC07BC6" w:rsidR="00B46A8C" w:rsidRPr="00CF1F0D" w:rsidRDefault="00B46A8C">
            <w:pPr>
              <w:rPr>
                <w:sz w:val="16"/>
                <w:szCs w:val="16"/>
              </w:rPr>
            </w:pPr>
            <w:r>
              <w:rPr>
                <w:sz w:val="16"/>
                <w:szCs w:val="16"/>
              </w:rPr>
              <w:t>-/+</w:t>
            </w:r>
          </w:p>
        </w:tc>
      </w:tr>
      <w:tr w:rsidR="001117AB" w14:paraId="1A043467" w14:textId="77777777" w:rsidTr="001117AB">
        <w:trPr>
          <w:trHeight w:val="203"/>
        </w:trPr>
        <w:tc>
          <w:tcPr>
            <w:tcW w:w="0" w:type="auto"/>
            <w:vMerge w:val="restart"/>
          </w:tcPr>
          <w:p w14:paraId="5DBF2372" w14:textId="473DD7E2" w:rsidR="00B46A8C" w:rsidRPr="00CF1F0D" w:rsidRDefault="00B46A8C" w:rsidP="007F5A97">
            <w:pPr>
              <w:rPr>
                <w:sz w:val="16"/>
                <w:szCs w:val="16"/>
              </w:rPr>
            </w:pPr>
            <w:r>
              <w:rPr>
                <w:sz w:val="16"/>
                <w:szCs w:val="16"/>
              </w:rPr>
              <w:fldChar w:fldCharType="begin"/>
            </w:r>
            <w:r w:rsidR="00342EB0">
              <w:rPr>
                <w:sz w:val="16"/>
                <w:szCs w:val="16"/>
              </w:rPr>
              <w:instrText xml:space="preserve"> ADDIN EN.CITE &lt;EndNote&gt;&lt;Cite AuthorYear="1"&gt;&lt;Author&gt;Krueger&lt;/Author&gt;&lt;Year&gt;2011&lt;/Year&gt;&lt;RecNum&gt;13&lt;/RecNum&gt;&lt;DisplayText&gt;Krueger et al. (2011)&lt;/DisplayText&gt;&lt;record&gt;&lt;rec-number&gt;13&lt;/rec-number&gt;&lt;foreign-keys&gt;&lt;key app="EN" db-id="erpv0592cdvda6epxeavppdc9sdppr9drz9r" timestamp="1502387324"&gt;13&lt;/key&gt;&lt;/foreign-keys&gt;&lt;ref-type name="Journal Article"&gt;17&lt;/ref-type&gt;&lt;contributors&gt;&lt;authors&gt;&lt;author&gt;Krueger, Erik S.&lt;/author&gt;&lt;author&gt;Ochsner, Tyson E.&lt;/author&gt;&lt;author&gt;Porter, Paul M.&lt;/author&gt;&lt;author&gt;Baker, John M.&lt;/author&gt;&lt;/authors&gt;&lt;/contributors&gt;&lt;titles&gt;&lt;title&gt;Winter Rye Cover Crop Management Influences on Soil Water, Soil Nitrate, and Corn Development&lt;/title&gt;&lt;secondary-title&gt;Agronomy Journal&lt;/secondary-title&gt;&lt;/titles&gt;&lt;periodical&gt;&lt;full-title&gt;Agronomy Journal&lt;/full-title&gt;&lt;/periodical&gt;&lt;volume&gt;103&lt;/volume&gt;&lt;number&gt;2&lt;/number&gt;&lt;section&gt;316&lt;/section&gt;&lt;dates&gt;&lt;year&gt;2011&lt;/year&gt;&lt;/dates&gt;&lt;isbn&gt;1435-0645&lt;/isbn&gt;&lt;urls&gt;&lt;/urls&gt;&lt;electronic-resource-num&gt;10.2134/agronj2010.0327&lt;/electronic-resource-num&gt;&lt;/record&gt;&lt;/Cite&gt;&lt;/EndNote&gt;</w:instrText>
            </w:r>
            <w:r>
              <w:rPr>
                <w:sz w:val="16"/>
                <w:szCs w:val="16"/>
              </w:rPr>
              <w:fldChar w:fldCharType="separate"/>
            </w:r>
            <w:r w:rsidR="00342EB0">
              <w:rPr>
                <w:noProof/>
                <w:sz w:val="16"/>
                <w:szCs w:val="16"/>
              </w:rPr>
              <w:t>Krueger et al. (2011)</w:t>
            </w:r>
            <w:r>
              <w:rPr>
                <w:sz w:val="16"/>
                <w:szCs w:val="16"/>
              </w:rPr>
              <w:fldChar w:fldCharType="end"/>
            </w:r>
          </w:p>
        </w:tc>
        <w:tc>
          <w:tcPr>
            <w:tcW w:w="0" w:type="auto"/>
            <w:vMerge w:val="restart"/>
          </w:tcPr>
          <w:p w14:paraId="08BFA91B" w14:textId="77777777" w:rsidR="00B46A8C" w:rsidRPr="00CF1F0D" w:rsidRDefault="00B46A8C">
            <w:pPr>
              <w:rPr>
                <w:sz w:val="16"/>
                <w:szCs w:val="16"/>
              </w:rPr>
            </w:pPr>
            <w:r w:rsidRPr="00BA5339">
              <w:rPr>
                <w:sz w:val="16"/>
                <w:szCs w:val="16"/>
              </w:rPr>
              <w:t>Minnesota, USA</w:t>
            </w:r>
          </w:p>
        </w:tc>
        <w:tc>
          <w:tcPr>
            <w:tcW w:w="0" w:type="auto"/>
            <w:vMerge w:val="restart"/>
          </w:tcPr>
          <w:p w14:paraId="3BC7185F" w14:textId="77777777" w:rsidR="00B46A8C" w:rsidRPr="00CF1F0D" w:rsidRDefault="00B46A8C">
            <w:pPr>
              <w:rPr>
                <w:sz w:val="16"/>
                <w:szCs w:val="16"/>
              </w:rPr>
            </w:pPr>
            <w:r>
              <w:rPr>
                <w:sz w:val="16"/>
                <w:szCs w:val="16"/>
              </w:rPr>
              <w:t>3</w:t>
            </w:r>
          </w:p>
        </w:tc>
        <w:tc>
          <w:tcPr>
            <w:tcW w:w="0" w:type="auto"/>
            <w:vMerge w:val="restart"/>
          </w:tcPr>
          <w:p w14:paraId="5FFECAC1" w14:textId="77777777" w:rsidR="00B46A8C" w:rsidRPr="00CF1F0D" w:rsidRDefault="00B46A8C">
            <w:pPr>
              <w:rPr>
                <w:sz w:val="16"/>
                <w:szCs w:val="16"/>
              </w:rPr>
            </w:pPr>
            <w:r>
              <w:rPr>
                <w:sz w:val="16"/>
                <w:szCs w:val="16"/>
              </w:rPr>
              <w:t>LO</w:t>
            </w:r>
          </w:p>
        </w:tc>
        <w:tc>
          <w:tcPr>
            <w:tcW w:w="0" w:type="auto"/>
            <w:vMerge w:val="restart"/>
          </w:tcPr>
          <w:p w14:paraId="5D2F28C9" w14:textId="77777777" w:rsidR="00B46A8C" w:rsidRPr="00CF1F0D" w:rsidRDefault="00B46A8C">
            <w:pPr>
              <w:rPr>
                <w:sz w:val="16"/>
                <w:szCs w:val="16"/>
              </w:rPr>
            </w:pPr>
            <w:r>
              <w:rPr>
                <w:sz w:val="16"/>
                <w:szCs w:val="16"/>
              </w:rPr>
              <w:t>673mm</w:t>
            </w:r>
          </w:p>
        </w:tc>
        <w:tc>
          <w:tcPr>
            <w:tcW w:w="0" w:type="auto"/>
            <w:vMerge w:val="restart"/>
          </w:tcPr>
          <w:p w14:paraId="753C899F" w14:textId="77777777" w:rsidR="00B46A8C" w:rsidRPr="00CF1F0D" w:rsidRDefault="00B46A8C">
            <w:pPr>
              <w:rPr>
                <w:sz w:val="16"/>
                <w:szCs w:val="16"/>
              </w:rPr>
            </w:pPr>
            <w:r w:rsidRPr="00035FD1">
              <w:rPr>
                <w:sz w:val="16"/>
                <w:szCs w:val="16"/>
              </w:rPr>
              <w:t>4.4°C</w:t>
            </w:r>
          </w:p>
        </w:tc>
        <w:tc>
          <w:tcPr>
            <w:tcW w:w="0" w:type="auto"/>
            <w:vMerge w:val="restart"/>
          </w:tcPr>
          <w:p w14:paraId="2E789A77" w14:textId="77777777" w:rsidR="00B46A8C" w:rsidRPr="00CF1F0D" w:rsidRDefault="00B46A8C">
            <w:pPr>
              <w:rPr>
                <w:sz w:val="16"/>
                <w:szCs w:val="16"/>
              </w:rPr>
            </w:pPr>
            <w:r>
              <w:rPr>
                <w:sz w:val="16"/>
                <w:szCs w:val="16"/>
              </w:rPr>
              <w:t>E</w:t>
            </w:r>
          </w:p>
        </w:tc>
        <w:tc>
          <w:tcPr>
            <w:tcW w:w="0" w:type="auto"/>
            <w:vMerge w:val="restart"/>
          </w:tcPr>
          <w:p w14:paraId="63CA8AE4" w14:textId="77777777" w:rsidR="00B46A8C" w:rsidRPr="00CF1F0D" w:rsidRDefault="00B46A8C">
            <w:pPr>
              <w:rPr>
                <w:sz w:val="16"/>
                <w:szCs w:val="16"/>
              </w:rPr>
            </w:pPr>
            <w:r>
              <w:rPr>
                <w:sz w:val="16"/>
                <w:szCs w:val="16"/>
              </w:rPr>
              <w:t>CI</w:t>
            </w:r>
          </w:p>
        </w:tc>
        <w:tc>
          <w:tcPr>
            <w:tcW w:w="0" w:type="auto"/>
            <w:vMerge w:val="restart"/>
          </w:tcPr>
          <w:p w14:paraId="6C3F277D" w14:textId="42437346" w:rsidR="00B46A8C" w:rsidRPr="00CF1F0D" w:rsidRDefault="00B46A8C">
            <w:pPr>
              <w:rPr>
                <w:sz w:val="16"/>
                <w:szCs w:val="16"/>
              </w:rPr>
            </w:pPr>
            <w:r>
              <w:rPr>
                <w:sz w:val="16"/>
                <w:szCs w:val="16"/>
              </w:rPr>
              <w:t>Corn</w:t>
            </w:r>
          </w:p>
        </w:tc>
        <w:tc>
          <w:tcPr>
            <w:tcW w:w="0" w:type="auto"/>
            <w:vMerge w:val="restart"/>
          </w:tcPr>
          <w:p w14:paraId="4DDADE5F" w14:textId="6E462BBE" w:rsidR="00B46A8C" w:rsidRPr="00CF1F0D" w:rsidRDefault="00B46A8C">
            <w:pPr>
              <w:rPr>
                <w:sz w:val="16"/>
                <w:szCs w:val="16"/>
              </w:rPr>
            </w:pPr>
            <w:r>
              <w:rPr>
                <w:sz w:val="16"/>
                <w:szCs w:val="16"/>
              </w:rPr>
              <w:t>In-Field</w:t>
            </w:r>
          </w:p>
        </w:tc>
        <w:tc>
          <w:tcPr>
            <w:tcW w:w="0" w:type="auto"/>
            <w:vMerge w:val="restart"/>
          </w:tcPr>
          <w:p w14:paraId="0AC8BFB3" w14:textId="77777777" w:rsidR="00B46A8C" w:rsidRDefault="00B46A8C" w:rsidP="00E8736C">
            <w:pPr>
              <w:rPr>
                <w:sz w:val="16"/>
                <w:szCs w:val="16"/>
              </w:rPr>
            </w:pPr>
            <w:r>
              <w:rPr>
                <w:sz w:val="16"/>
                <w:szCs w:val="16"/>
              </w:rPr>
              <w:t>CC</w:t>
            </w:r>
          </w:p>
          <w:p w14:paraId="6091B502" w14:textId="7B614616" w:rsidR="00B46A8C" w:rsidRDefault="00B46A8C" w:rsidP="00E8736C">
            <w:pPr>
              <w:rPr>
                <w:sz w:val="16"/>
                <w:szCs w:val="16"/>
              </w:rPr>
            </w:pPr>
            <w:r>
              <w:rPr>
                <w:sz w:val="16"/>
                <w:szCs w:val="16"/>
              </w:rPr>
              <w:t>(Rye)</w:t>
            </w:r>
          </w:p>
        </w:tc>
        <w:tc>
          <w:tcPr>
            <w:tcW w:w="0" w:type="auto"/>
          </w:tcPr>
          <w:p w14:paraId="50D9E70A" w14:textId="139C881E" w:rsidR="00B46A8C" w:rsidRDefault="00B46A8C" w:rsidP="00C559F2">
            <w:pPr>
              <w:rPr>
                <w:sz w:val="16"/>
                <w:szCs w:val="16"/>
              </w:rPr>
            </w:pPr>
            <w:r>
              <w:rPr>
                <w:sz w:val="16"/>
                <w:szCs w:val="16"/>
              </w:rPr>
              <w:t>Provisioning</w:t>
            </w:r>
          </w:p>
        </w:tc>
        <w:tc>
          <w:tcPr>
            <w:tcW w:w="0" w:type="auto"/>
          </w:tcPr>
          <w:p w14:paraId="52815841" w14:textId="610A7C6B" w:rsidR="00B46A8C" w:rsidRDefault="00B46A8C" w:rsidP="00C559F2">
            <w:pPr>
              <w:rPr>
                <w:sz w:val="16"/>
                <w:szCs w:val="16"/>
              </w:rPr>
            </w:pPr>
            <w:r>
              <w:rPr>
                <w:sz w:val="16"/>
                <w:szCs w:val="16"/>
              </w:rPr>
              <w:t xml:space="preserve">FP: </w:t>
            </w:r>
            <w:r w:rsidR="00B33D45" w:rsidRPr="00472C51">
              <w:rPr>
                <w:sz w:val="16"/>
                <w:szCs w:val="16"/>
              </w:rPr>
              <w:t>•</w:t>
            </w:r>
          </w:p>
        </w:tc>
        <w:tc>
          <w:tcPr>
            <w:tcW w:w="0" w:type="auto"/>
          </w:tcPr>
          <w:p w14:paraId="4723857D" w14:textId="77777777" w:rsidR="00B46A8C" w:rsidRDefault="00B46A8C" w:rsidP="00D136FF">
            <w:pPr>
              <w:rPr>
                <w:sz w:val="16"/>
                <w:szCs w:val="16"/>
              </w:rPr>
            </w:pPr>
            <w:r>
              <w:rPr>
                <w:sz w:val="16"/>
                <w:szCs w:val="16"/>
              </w:rPr>
              <w:t>Biomass yield (Mg/ha</w:t>
            </w:r>
            <w:r w:rsidRPr="00D136FF">
              <w:rPr>
                <w:sz w:val="16"/>
                <w:szCs w:val="16"/>
              </w:rPr>
              <w:t>)</w:t>
            </w:r>
          </w:p>
        </w:tc>
        <w:tc>
          <w:tcPr>
            <w:tcW w:w="2534" w:type="dxa"/>
          </w:tcPr>
          <w:p w14:paraId="38C4D803" w14:textId="77777777" w:rsidR="00B46A8C" w:rsidRDefault="00B46A8C" w:rsidP="001470D0">
            <w:pPr>
              <w:rPr>
                <w:sz w:val="16"/>
                <w:szCs w:val="16"/>
              </w:rPr>
            </w:pPr>
            <w:r w:rsidRPr="001470D0">
              <w:rPr>
                <w:sz w:val="16"/>
                <w:szCs w:val="16"/>
              </w:rPr>
              <w:t>Corn biomass yield after killed rye was similar to the control</w:t>
            </w:r>
            <w:r>
              <w:rPr>
                <w:sz w:val="16"/>
                <w:szCs w:val="16"/>
              </w:rPr>
              <w:t xml:space="preserve"> (p. 316)</w:t>
            </w:r>
          </w:p>
          <w:p w14:paraId="729FCF7E" w14:textId="77777777" w:rsidR="00B46A8C" w:rsidRPr="000A1861" w:rsidRDefault="00B46A8C" w:rsidP="001470D0">
            <w:pPr>
              <w:rPr>
                <w:sz w:val="16"/>
                <w:szCs w:val="16"/>
              </w:rPr>
            </w:pPr>
          </w:p>
        </w:tc>
        <w:tc>
          <w:tcPr>
            <w:tcW w:w="884" w:type="dxa"/>
            <w:shd w:val="clear" w:color="auto" w:fill="000000" w:themeFill="text1"/>
          </w:tcPr>
          <w:p w14:paraId="77E7FDE5" w14:textId="77777777" w:rsidR="00B46A8C" w:rsidRPr="00CF1F0D" w:rsidRDefault="00B46A8C">
            <w:pPr>
              <w:rPr>
                <w:sz w:val="16"/>
                <w:szCs w:val="16"/>
              </w:rPr>
            </w:pPr>
          </w:p>
        </w:tc>
      </w:tr>
      <w:tr w:rsidR="001117AB" w14:paraId="537480EC" w14:textId="77777777" w:rsidTr="001117AB">
        <w:trPr>
          <w:trHeight w:val="203"/>
        </w:trPr>
        <w:tc>
          <w:tcPr>
            <w:tcW w:w="0" w:type="auto"/>
            <w:vMerge/>
          </w:tcPr>
          <w:p w14:paraId="2E5B10C9" w14:textId="77777777" w:rsidR="00B46A8C" w:rsidRPr="00CF1F0D" w:rsidRDefault="00B46A8C">
            <w:pPr>
              <w:rPr>
                <w:sz w:val="16"/>
                <w:szCs w:val="16"/>
              </w:rPr>
            </w:pPr>
          </w:p>
        </w:tc>
        <w:tc>
          <w:tcPr>
            <w:tcW w:w="0" w:type="auto"/>
            <w:vMerge/>
          </w:tcPr>
          <w:p w14:paraId="769FBFCA" w14:textId="77777777" w:rsidR="00B46A8C" w:rsidRPr="00CF1F0D" w:rsidRDefault="00B46A8C">
            <w:pPr>
              <w:rPr>
                <w:sz w:val="16"/>
                <w:szCs w:val="16"/>
              </w:rPr>
            </w:pPr>
          </w:p>
        </w:tc>
        <w:tc>
          <w:tcPr>
            <w:tcW w:w="0" w:type="auto"/>
            <w:vMerge/>
          </w:tcPr>
          <w:p w14:paraId="698DA13D" w14:textId="77777777" w:rsidR="00B46A8C" w:rsidRPr="00CF1F0D" w:rsidRDefault="00B46A8C">
            <w:pPr>
              <w:rPr>
                <w:sz w:val="16"/>
                <w:szCs w:val="16"/>
              </w:rPr>
            </w:pPr>
          </w:p>
        </w:tc>
        <w:tc>
          <w:tcPr>
            <w:tcW w:w="0" w:type="auto"/>
            <w:vMerge/>
          </w:tcPr>
          <w:p w14:paraId="796FA0E9" w14:textId="77777777" w:rsidR="00B46A8C" w:rsidRPr="00CF1F0D" w:rsidRDefault="00B46A8C">
            <w:pPr>
              <w:rPr>
                <w:sz w:val="16"/>
                <w:szCs w:val="16"/>
              </w:rPr>
            </w:pPr>
          </w:p>
        </w:tc>
        <w:tc>
          <w:tcPr>
            <w:tcW w:w="0" w:type="auto"/>
            <w:vMerge/>
          </w:tcPr>
          <w:p w14:paraId="38586C8D" w14:textId="77777777" w:rsidR="00B46A8C" w:rsidRPr="00CF1F0D" w:rsidRDefault="00B46A8C">
            <w:pPr>
              <w:rPr>
                <w:sz w:val="16"/>
                <w:szCs w:val="16"/>
              </w:rPr>
            </w:pPr>
          </w:p>
        </w:tc>
        <w:tc>
          <w:tcPr>
            <w:tcW w:w="0" w:type="auto"/>
            <w:vMerge/>
          </w:tcPr>
          <w:p w14:paraId="33492933" w14:textId="77777777" w:rsidR="00B46A8C" w:rsidRPr="00CF1F0D" w:rsidRDefault="00B46A8C">
            <w:pPr>
              <w:rPr>
                <w:sz w:val="16"/>
                <w:szCs w:val="16"/>
              </w:rPr>
            </w:pPr>
          </w:p>
        </w:tc>
        <w:tc>
          <w:tcPr>
            <w:tcW w:w="0" w:type="auto"/>
            <w:vMerge/>
          </w:tcPr>
          <w:p w14:paraId="18BE6A6A" w14:textId="77777777" w:rsidR="00B46A8C" w:rsidRPr="00CF1F0D" w:rsidRDefault="00B46A8C">
            <w:pPr>
              <w:rPr>
                <w:sz w:val="16"/>
                <w:szCs w:val="16"/>
              </w:rPr>
            </w:pPr>
          </w:p>
        </w:tc>
        <w:tc>
          <w:tcPr>
            <w:tcW w:w="0" w:type="auto"/>
            <w:vMerge/>
          </w:tcPr>
          <w:p w14:paraId="5C0512AA" w14:textId="77777777" w:rsidR="00B46A8C" w:rsidRPr="00CF1F0D" w:rsidRDefault="00B46A8C">
            <w:pPr>
              <w:rPr>
                <w:sz w:val="16"/>
                <w:szCs w:val="16"/>
              </w:rPr>
            </w:pPr>
          </w:p>
        </w:tc>
        <w:tc>
          <w:tcPr>
            <w:tcW w:w="0" w:type="auto"/>
            <w:vMerge/>
          </w:tcPr>
          <w:p w14:paraId="49A9D967" w14:textId="77777777" w:rsidR="00B46A8C" w:rsidRPr="00CF1F0D" w:rsidRDefault="00B46A8C">
            <w:pPr>
              <w:rPr>
                <w:sz w:val="16"/>
                <w:szCs w:val="16"/>
              </w:rPr>
            </w:pPr>
          </w:p>
        </w:tc>
        <w:tc>
          <w:tcPr>
            <w:tcW w:w="0" w:type="auto"/>
            <w:vMerge/>
          </w:tcPr>
          <w:p w14:paraId="14060F80" w14:textId="77777777" w:rsidR="00B46A8C" w:rsidRPr="00CF1F0D" w:rsidRDefault="00B46A8C">
            <w:pPr>
              <w:rPr>
                <w:sz w:val="16"/>
                <w:szCs w:val="16"/>
              </w:rPr>
            </w:pPr>
          </w:p>
        </w:tc>
        <w:tc>
          <w:tcPr>
            <w:tcW w:w="0" w:type="auto"/>
            <w:vMerge/>
          </w:tcPr>
          <w:p w14:paraId="478D5520" w14:textId="59A5E5E9" w:rsidR="00B46A8C" w:rsidRDefault="00B46A8C" w:rsidP="00E8736C">
            <w:pPr>
              <w:rPr>
                <w:sz w:val="16"/>
                <w:szCs w:val="16"/>
              </w:rPr>
            </w:pPr>
          </w:p>
        </w:tc>
        <w:tc>
          <w:tcPr>
            <w:tcW w:w="0" w:type="auto"/>
          </w:tcPr>
          <w:p w14:paraId="14078C3D" w14:textId="6BBEEA6D" w:rsidR="00B46A8C" w:rsidRDefault="00B46A8C" w:rsidP="0069149E">
            <w:pPr>
              <w:rPr>
                <w:sz w:val="16"/>
                <w:szCs w:val="16"/>
              </w:rPr>
            </w:pPr>
            <w:r>
              <w:rPr>
                <w:sz w:val="16"/>
                <w:szCs w:val="16"/>
              </w:rPr>
              <w:t>Regulating</w:t>
            </w:r>
          </w:p>
        </w:tc>
        <w:tc>
          <w:tcPr>
            <w:tcW w:w="0" w:type="auto"/>
          </w:tcPr>
          <w:p w14:paraId="009BAAF3" w14:textId="31A60608" w:rsidR="00B46A8C" w:rsidRDefault="00B46A8C" w:rsidP="0069149E">
            <w:pPr>
              <w:rPr>
                <w:sz w:val="16"/>
                <w:szCs w:val="16"/>
              </w:rPr>
            </w:pPr>
            <w:r>
              <w:rPr>
                <w:sz w:val="16"/>
                <w:szCs w:val="16"/>
              </w:rPr>
              <w:t xml:space="preserve">WRSR: </w:t>
            </w:r>
            <w:r w:rsidR="00B33D45" w:rsidRPr="00472C51">
              <w:rPr>
                <w:sz w:val="16"/>
                <w:szCs w:val="16"/>
              </w:rPr>
              <w:t>•</w:t>
            </w:r>
          </w:p>
        </w:tc>
        <w:tc>
          <w:tcPr>
            <w:tcW w:w="0" w:type="auto"/>
          </w:tcPr>
          <w:p w14:paraId="6EF9D4E3" w14:textId="77777777" w:rsidR="00B46A8C" w:rsidRDefault="00B46A8C" w:rsidP="0069149E">
            <w:pPr>
              <w:rPr>
                <w:sz w:val="16"/>
                <w:szCs w:val="16"/>
              </w:rPr>
            </w:pPr>
            <w:r w:rsidRPr="00627E9C">
              <w:rPr>
                <w:sz w:val="16"/>
                <w:szCs w:val="16"/>
              </w:rPr>
              <w:t>Soil water (mm)</w:t>
            </w:r>
          </w:p>
        </w:tc>
        <w:tc>
          <w:tcPr>
            <w:tcW w:w="2534" w:type="dxa"/>
          </w:tcPr>
          <w:p w14:paraId="0168F38B" w14:textId="77777777" w:rsidR="00B46A8C" w:rsidRPr="000A1861" w:rsidRDefault="00B46A8C" w:rsidP="00627E9C">
            <w:pPr>
              <w:rPr>
                <w:sz w:val="16"/>
                <w:szCs w:val="16"/>
              </w:rPr>
            </w:pPr>
            <w:r w:rsidRPr="00627E9C">
              <w:rPr>
                <w:sz w:val="16"/>
                <w:szCs w:val="16"/>
              </w:rPr>
              <w:t xml:space="preserve">Soil moisture after killed rye was </w:t>
            </w:r>
            <w:r>
              <w:rPr>
                <w:sz w:val="16"/>
                <w:szCs w:val="16"/>
              </w:rPr>
              <w:t>similar to the control (p. 316)</w:t>
            </w:r>
          </w:p>
        </w:tc>
        <w:tc>
          <w:tcPr>
            <w:tcW w:w="884" w:type="dxa"/>
            <w:shd w:val="clear" w:color="auto" w:fill="auto"/>
          </w:tcPr>
          <w:p w14:paraId="3253C9E1" w14:textId="0323C7A4" w:rsidR="00B46A8C" w:rsidRPr="00CF1F0D" w:rsidRDefault="00AB55C4">
            <w:pPr>
              <w:rPr>
                <w:sz w:val="16"/>
                <w:szCs w:val="16"/>
              </w:rPr>
            </w:pPr>
            <w:r w:rsidRPr="00472C51">
              <w:rPr>
                <w:sz w:val="16"/>
                <w:szCs w:val="16"/>
              </w:rPr>
              <w:t>•</w:t>
            </w:r>
            <w:r w:rsidR="00B46A8C">
              <w:rPr>
                <w:sz w:val="16"/>
                <w:szCs w:val="16"/>
              </w:rPr>
              <w:t>/</w:t>
            </w:r>
            <w:r w:rsidRPr="00472C51">
              <w:rPr>
                <w:sz w:val="16"/>
                <w:szCs w:val="16"/>
              </w:rPr>
              <w:t>•</w:t>
            </w:r>
          </w:p>
        </w:tc>
      </w:tr>
      <w:tr w:rsidR="001117AB" w14:paraId="6368BA90" w14:textId="77777777" w:rsidTr="001117AB">
        <w:trPr>
          <w:trHeight w:val="203"/>
        </w:trPr>
        <w:tc>
          <w:tcPr>
            <w:tcW w:w="0" w:type="auto"/>
            <w:vMerge/>
          </w:tcPr>
          <w:p w14:paraId="3782CE51" w14:textId="77777777" w:rsidR="00B46A8C" w:rsidRPr="00CF1F0D" w:rsidRDefault="00B46A8C">
            <w:pPr>
              <w:rPr>
                <w:sz w:val="16"/>
                <w:szCs w:val="16"/>
              </w:rPr>
            </w:pPr>
          </w:p>
        </w:tc>
        <w:tc>
          <w:tcPr>
            <w:tcW w:w="0" w:type="auto"/>
            <w:vMerge/>
          </w:tcPr>
          <w:p w14:paraId="3031BCDD" w14:textId="77777777" w:rsidR="00B46A8C" w:rsidRPr="00CF1F0D" w:rsidRDefault="00B46A8C">
            <w:pPr>
              <w:rPr>
                <w:sz w:val="16"/>
                <w:szCs w:val="16"/>
              </w:rPr>
            </w:pPr>
          </w:p>
        </w:tc>
        <w:tc>
          <w:tcPr>
            <w:tcW w:w="0" w:type="auto"/>
            <w:vMerge/>
          </w:tcPr>
          <w:p w14:paraId="7F27300A" w14:textId="77777777" w:rsidR="00B46A8C" w:rsidRPr="00CF1F0D" w:rsidRDefault="00B46A8C">
            <w:pPr>
              <w:rPr>
                <w:sz w:val="16"/>
                <w:szCs w:val="16"/>
              </w:rPr>
            </w:pPr>
          </w:p>
        </w:tc>
        <w:tc>
          <w:tcPr>
            <w:tcW w:w="0" w:type="auto"/>
            <w:vMerge/>
          </w:tcPr>
          <w:p w14:paraId="1D6AF3F5" w14:textId="77777777" w:rsidR="00B46A8C" w:rsidRPr="00CF1F0D" w:rsidRDefault="00B46A8C">
            <w:pPr>
              <w:rPr>
                <w:sz w:val="16"/>
                <w:szCs w:val="16"/>
              </w:rPr>
            </w:pPr>
          </w:p>
        </w:tc>
        <w:tc>
          <w:tcPr>
            <w:tcW w:w="0" w:type="auto"/>
            <w:vMerge/>
          </w:tcPr>
          <w:p w14:paraId="31AC59A0" w14:textId="77777777" w:rsidR="00B46A8C" w:rsidRPr="00CF1F0D" w:rsidRDefault="00B46A8C">
            <w:pPr>
              <w:rPr>
                <w:sz w:val="16"/>
                <w:szCs w:val="16"/>
              </w:rPr>
            </w:pPr>
          </w:p>
        </w:tc>
        <w:tc>
          <w:tcPr>
            <w:tcW w:w="0" w:type="auto"/>
            <w:vMerge/>
          </w:tcPr>
          <w:p w14:paraId="3BF729B7" w14:textId="77777777" w:rsidR="00B46A8C" w:rsidRPr="00CF1F0D" w:rsidRDefault="00B46A8C">
            <w:pPr>
              <w:rPr>
                <w:sz w:val="16"/>
                <w:szCs w:val="16"/>
              </w:rPr>
            </w:pPr>
          </w:p>
        </w:tc>
        <w:tc>
          <w:tcPr>
            <w:tcW w:w="0" w:type="auto"/>
            <w:vMerge/>
          </w:tcPr>
          <w:p w14:paraId="14081C1D" w14:textId="77777777" w:rsidR="00B46A8C" w:rsidRPr="00CF1F0D" w:rsidRDefault="00B46A8C">
            <w:pPr>
              <w:rPr>
                <w:sz w:val="16"/>
                <w:szCs w:val="16"/>
              </w:rPr>
            </w:pPr>
          </w:p>
        </w:tc>
        <w:tc>
          <w:tcPr>
            <w:tcW w:w="0" w:type="auto"/>
            <w:vMerge/>
          </w:tcPr>
          <w:p w14:paraId="162B34B8" w14:textId="77777777" w:rsidR="00B46A8C" w:rsidRPr="00CF1F0D" w:rsidRDefault="00B46A8C">
            <w:pPr>
              <w:rPr>
                <w:sz w:val="16"/>
                <w:szCs w:val="16"/>
              </w:rPr>
            </w:pPr>
          </w:p>
        </w:tc>
        <w:tc>
          <w:tcPr>
            <w:tcW w:w="0" w:type="auto"/>
            <w:vMerge/>
          </w:tcPr>
          <w:p w14:paraId="12922275" w14:textId="77777777" w:rsidR="00B46A8C" w:rsidRPr="00CF1F0D" w:rsidRDefault="00B46A8C">
            <w:pPr>
              <w:rPr>
                <w:sz w:val="16"/>
                <w:szCs w:val="16"/>
              </w:rPr>
            </w:pPr>
          </w:p>
        </w:tc>
        <w:tc>
          <w:tcPr>
            <w:tcW w:w="0" w:type="auto"/>
            <w:vMerge/>
          </w:tcPr>
          <w:p w14:paraId="0B408B0B" w14:textId="77777777" w:rsidR="00B46A8C" w:rsidRPr="00CF1F0D" w:rsidRDefault="00B46A8C">
            <w:pPr>
              <w:rPr>
                <w:sz w:val="16"/>
                <w:szCs w:val="16"/>
              </w:rPr>
            </w:pPr>
          </w:p>
        </w:tc>
        <w:tc>
          <w:tcPr>
            <w:tcW w:w="0" w:type="auto"/>
            <w:vMerge/>
          </w:tcPr>
          <w:p w14:paraId="4622E2BD" w14:textId="649DE0D1" w:rsidR="00B46A8C" w:rsidRDefault="00B46A8C" w:rsidP="00E8736C">
            <w:pPr>
              <w:rPr>
                <w:sz w:val="16"/>
                <w:szCs w:val="16"/>
              </w:rPr>
            </w:pPr>
          </w:p>
        </w:tc>
        <w:tc>
          <w:tcPr>
            <w:tcW w:w="0" w:type="auto"/>
          </w:tcPr>
          <w:p w14:paraId="436139E9" w14:textId="6C8FD977" w:rsidR="00B46A8C" w:rsidRDefault="00B46A8C" w:rsidP="0069149E">
            <w:pPr>
              <w:rPr>
                <w:sz w:val="16"/>
                <w:szCs w:val="16"/>
              </w:rPr>
            </w:pPr>
            <w:r>
              <w:rPr>
                <w:sz w:val="16"/>
                <w:szCs w:val="16"/>
              </w:rPr>
              <w:t>Supporting</w:t>
            </w:r>
          </w:p>
        </w:tc>
        <w:tc>
          <w:tcPr>
            <w:tcW w:w="0" w:type="auto"/>
          </w:tcPr>
          <w:p w14:paraId="03F783E7" w14:textId="77777777" w:rsidR="00B46A8C" w:rsidRDefault="00B46A8C" w:rsidP="0069149E">
            <w:pPr>
              <w:rPr>
                <w:sz w:val="16"/>
                <w:szCs w:val="16"/>
              </w:rPr>
            </w:pPr>
            <w:r>
              <w:rPr>
                <w:sz w:val="16"/>
                <w:szCs w:val="16"/>
              </w:rPr>
              <w:t>NC: -</w:t>
            </w:r>
          </w:p>
        </w:tc>
        <w:tc>
          <w:tcPr>
            <w:tcW w:w="0" w:type="auto"/>
          </w:tcPr>
          <w:p w14:paraId="498BE9BE" w14:textId="77777777" w:rsidR="00B46A8C" w:rsidRPr="00627E9C" w:rsidRDefault="00B46A8C" w:rsidP="00627E9C">
            <w:pPr>
              <w:rPr>
                <w:sz w:val="16"/>
                <w:szCs w:val="16"/>
              </w:rPr>
            </w:pPr>
            <w:r w:rsidRPr="00627E9C">
              <w:rPr>
                <w:sz w:val="16"/>
                <w:szCs w:val="16"/>
              </w:rPr>
              <w:t>Soil Nitrate</w:t>
            </w:r>
          </w:p>
          <w:p w14:paraId="1792FA0A" w14:textId="77777777" w:rsidR="00B46A8C" w:rsidRPr="00627E9C" w:rsidRDefault="00B46A8C" w:rsidP="00627E9C">
            <w:pPr>
              <w:rPr>
                <w:sz w:val="16"/>
                <w:szCs w:val="16"/>
              </w:rPr>
            </w:pPr>
            <w:r>
              <w:rPr>
                <w:sz w:val="16"/>
                <w:szCs w:val="16"/>
              </w:rPr>
              <w:t>N concentration (g/kg</w:t>
            </w:r>
            <w:r w:rsidRPr="00627E9C">
              <w:rPr>
                <w:sz w:val="16"/>
                <w:szCs w:val="16"/>
              </w:rPr>
              <w:t>)</w:t>
            </w:r>
          </w:p>
          <w:p w14:paraId="7C8F0734" w14:textId="77777777" w:rsidR="00B46A8C" w:rsidRDefault="00B46A8C" w:rsidP="00627E9C">
            <w:pPr>
              <w:rPr>
                <w:sz w:val="16"/>
                <w:szCs w:val="16"/>
              </w:rPr>
            </w:pPr>
            <w:r>
              <w:rPr>
                <w:sz w:val="16"/>
                <w:szCs w:val="16"/>
              </w:rPr>
              <w:t>N content (kg/ha</w:t>
            </w:r>
            <w:r w:rsidRPr="00627E9C">
              <w:rPr>
                <w:sz w:val="16"/>
                <w:szCs w:val="16"/>
              </w:rPr>
              <w:t>)</w:t>
            </w:r>
          </w:p>
        </w:tc>
        <w:tc>
          <w:tcPr>
            <w:tcW w:w="2534" w:type="dxa"/>
          </w:tcPr>
          <w:p w14:paraId="1614513A" w14:textId="77777777" w:rsidR="00B46A8C" w:rsidRPr="000A1861" w:rsidRDefault="00B46A8C" w:rsidP="00627E9C">
            <w:pPr>
              <w:rPr>
                <w:sz w:val="16"/>
                <w:szCs w:val="16"/>
              </w:rPr>
            </w:pPr>
            <w:r w:rsidRPr="00627E9C">
              <w:rPr>
                <w:sz w:val="16"/>
                <w:szCs w:val="16"/>
              </w:rPr>
              <w:t>Available soil NO</w:t>
            </w:r>
            <w:r w:rsidRPr="00627E9C">
              <w:rPr>
                <w:sz w:val="16"/>
                <w:szCs w:val="16"/>
                <w:vertAlign w:val="subscript"/>
              </w:rPr>
              <w:t>3</w:t>
            </w:r>
            <w:r w:rsidRPr="00627E9C">
              <w:rPr>
                <w:sz w:val="16"/>
                <w:szCs w:val="16"/>
              </w:rPr>
              <w:t>–N was decrea</w:t>
            </w:r>
            <w:r>
              <w:rPr>
                <w:sz w:val="16"/>
                <w:szCs w:val="16"/>
              </w:rPr>
              <w:t xml:space="preserve">sed after both killed rye (35%) </w:t>
            </w:r>
            <w:r w:rsidRPr="00627E9C">
              <w:rPr>
                <w:sz w:val="16"/>
                <w:szCs w:val="16"/>
              </w:rPr>
              <w:t xml:space="preserve">compared to the control </w:t>
            </w:r>
            <w:r>
              <w:rPr>
                <w:sz w:val="16"/>
                <w:szCs w:val="16"/>
              </w:rPr>
              <w:t>(</w:t>
            </w:r>
            <w:r w:rsidRPr="00627E9C">
              <w:rPr>
                <w:sz w:val="16"/>
                <w:szCs w:val="16"/>
              </w:rPr>
              <w:t>p. 316</w:t>
            </w:r>
            <w:r>
              <w:rPr>
                <w:sz w:val="16"/>
                <w:szCs w:val="16"/>
              </w:rPr>
              <w:t>)</w:t>
            </w:r>
          </w:p>
        </w:tc>
        <w:tc>
          <w:tcPr>
            <w:tcW w:w="884" w:type="dxa"/>
            <w:shd w:val="clear" w:color="auto" w:fill="auto"/>
          </w:tcPr>
          <w:p w14:paraId="247CD0F3" w14:textId="58A4C617" w:rsidR="00B46A8C" w:rsidRPr="00CF1F0D" w:rsidRDefault="00AB55C4">
            <w:pPr>
              <w:rPr>
                <w:sz w:val="16"/>
                <w:szCs w:val="16"/>
              </w:rPr>
            </w:pPr>
            <w:r w:rsidRPr="00472C51">
              <w:rPr>
                <w:sz w:val="16"/>
                <w:szCs w:val="16"/>
              </w:rPr>
              <w:t>•</w:t>
            </w:r>
            <w:r w:rsidR="00B46A8C">
              <w:rPr>
                <w:sz w:val="16"/>
                <w:szCs w:val="16"/>
              </w:rPr>
              <w:t>/-</w:t>
            </w:r>
          </w:p>
        </w:tc>
      </w:tr>
      <w:tr w:rsidR="001117AB" w14:paraId="43633648" w14:textId="77777777" w:rsidTr="001117AB">
        <w:trPr>
          <w:trHeight w:val="203"/>
        </w:trPr>
        <w:tc>
          <w:tcPr>
            <w:tcW w:w="0" w:type="auto"/>
            <w:vMerge/>
          </w:tcPr>
          <w:p w14:paraId="43CA20AC" w14:textId="77777777" w:rsidR="00B46A8C" w:rsidRPr="00CF1F0D" w:rsidRDefault="00B46A8C">
            <w:pPr>
              <w:rPr>
                <w:sz w:val="16"/>
                <w:szCs w:val="16"/>
              </w:rPr>
            </w:pPr>
          </w:p>
        </w:tc>
        <w:tc>
          <w:tcPr>
            <w:tcW w:w="0" w:type="auto"/>
            <w:vMerge/>
          </w:tcPr>
          <w:p w14:paraId="3C5431B7" w14:textId="77777777" w:rsidR="00B46A8C" w:rsidRPr="00CF1F0D" w:rsidRDefault="00B46A8C">
            <w:pPr>
              <w:rPr>
                <w:sz w:val="16"/>
                <w:szCs w:val="16"/>
              </w:rPr>
            </w:pPr>
          </w:p>
        </w:tc>
        <w:tc>
          <w:tcPr>
            <w:tcW w:w="0" w:type="auto"/>
            <w:vMerge/>
          </w:tcPr>
          <w:p w14:paraId="0503FB0C" w14:textId="77777777" w:rsidR="00B46A8C" w:rsidRPr="00CF1F0D" w:rsidRDefault="00B46A8C">
            <w:pPr>
              <w:rPr>
                <w:sz w:val="16"/>
                <w:szCs w:val="16"/>
              </w:rPr>
            </w:pPr>
          </w:p>
        </w:tc>
        <w:tc>
          <w:tcPr>
            <w:tcW w:w="0" w:type="auto"/>
            <w:vMerge/>
          </w:tcPr>
          <w:p w14:paraId="04C2AC5E" w14:textId="77777777" w:rsidR="00B46A8C" w:rsidRPr="00CF1F0D" w:rsidRDefault="00B46A8C">
            <w:pPr>
              <w:rPr>
                <w:sz w:val="16"/>
                <w:szCs w:val="16"/>
              </w:rPr>
            </w:pPr>
          </w:p>
        </w:tc>
        <w:tc>
          <w:tcPr>
            <w:tcW w:w="0" w:type="auto"/>
            <w:vMerge/>
          </w:tcPr>
          <w:p w14:paraId="365A2A82" w14:textId="77777777" w:rsidR="00B46A8C" w:rsidRPr="00CF1F0D" w:rsidRDefault="00B46A8C">
            <w:pPr>
              <w:rPr>
                <w:sz w:val="16"/>
                <w:szCs w:val="16"/>
              </w:rPr>
            </w:pPr>
          </w:p>
        </w:tc>
        <w:tc>
          <w:tcPr>
            <w:tcW w:w="0" w:type="auto"/>
            <w:vMerge/>
          </w:tcPr>
          <w:p w14:paraId="3C1D7F17" w14:textId="77777777" w:rsidR="00B46A8C" w:rsidRPr="00CF1F0D" w:rsidRDefault="00B46A8C">
            <w:pPr>
              <w:rPr>
                <w:sz w:val="16"/>
                <w:szCs w:val="16"/>
              </w:rPr>
            </w:pPr>
          </w:p>
        </w:tc>
        <w:tc>
          <w:tcPr>
            <w:tcW w:w="0" w:type="auto"/>
            <w:vMerge/>
          </w:tcPr>
          <w:p w14:paraId="52A1623B" w14:textId="77777777" w:rsidR="00B46A8C" w:rsidRPr="00CF1F0D" w:rsidRDefault="00B46A8C">
            <w:pPr>
              <w:rPr>
                <w:sz w:val="16"/>
                <w:szCs w:val="16"/>
              </w:rPr>
            </w:pPr>
          </w:p>
        </w:tc>
        <w:tc>
          <w:tcPr>
            <w:tcW w:w="0" w:type="auto"/>
            <w:vMerge/>
          </w:tcPr>
          <w:p w14:paraId="14425936" w14:textId="77777777" w:rsidR="00B46A8C" w:rsidRPr="00CF1F0D" w:rsidRDefault="00B46A8C">
            <w:pPr>
              <w:rPr>
                <w:sz w:val="16"/>
                <w:szCs w:val="16"/>
              </w:rPr>
            </w:pPr>
          </w:p>
        </w:tc>
        <w:tc>
          <w:tcPr>
            <w:tcW w:w="0" w:type="auto"/>
            <w:vMerge/>
          </w:tcPr>
          <w:p w14:paraId="5065360C" w14:textId="77777777" w:rsidR="00B46A8C" w:rsidRPr="00CF1F0D" w:rsidRDefault="00B46A8C">
            <w:pPr>
              <w:rPr>
                <w:sz w:val="16"/>
                <w:szCs w:val="16"/>
              </w:rPr>
            </w:pPr>
          </w:p>
        </w:tc>
        <w:tc>
          <w:tcPr>
            <w:tcW w:w="0" w:type="auto"/>
            <w:vMerge/>
          </w:tcPr>
          <w:p w14:paraId="55D7447F" w14:textId="77777777" w:rsidR="00B46A8C" w:rsidRPr="00CF1F0D" w:rsidRDefault="00B46A8C">
            <w:pPr>
              <w:rPr>
                <w:sz w:val="16"/>
                <w:szCs w:val="16"/>
              </w:rPr>
            </w:pPr>
          </w:p>
        </w:tc>
        <w:tc>
          <w:tcPr>
            <w:tcW w:w="0" w:type="auto"/>
            <w:vMerge/>
          </w:tcPr>
          <w:p w14:paraId="3E6BA9AF" w14:textId="3B4EB2BE" w:rsidR="00B46A8C" w:rsidRDefault="00B46A8C">
            <w:pPr>
              <w:rPr>
                <w:sz w:val="16"/>
                <w:szCs w:val="16"/>
              </w:rPr>
            </w:pPr>
          </w:p>
        </w:tc>
        <w:tc>
          <w:tcPr>
            <w:tcW w:w="0" w:type="auto"/>
          </w:tcPr>
          <w:p w14:paraId="4359677B" w14:textId="5D99F2BA" w:rsidR="00B46A8C" w:rsidRDefault="00B46A8C" w:rsidP="0069149E">
            <w:pPr>
              <w:rPr>
                <w:sz w:val="16"/>
                <w:szCs w:val="16"/>
              </w:rPr>
            </w:pPr>
            <w:r>
              <w:rPr>
                <w:sz w:val="16"/>
                <w:szCs w:val="16"/>
              </w:rPr>
              <w:t>Provisioning</w:t>
            </w:r>
          </w:p>
        </w:tc>
        <w:tc>
          <w:tcPr>
            <w:tcW w:w="0" w:type="auto"/>
          </w:tcPr>
          <w:p w14:paraId="57E3A968" w14:textId="77777777" w:rsidR="00B46A8C" w:rsidRDefault="00B46A8C" w:rsidP="0069149E">
            <w:pPr>
              <w:rPr>
                <w:sz w:val="16"/>
                <w:szCs w:val="16"/>
              </w:rPr>
            </w:pPr>
            <w:r>
              <w:rPr>
                <w:sz w:val="16"/>
                <w:szCs w:val="16"/>
              </w:rPr>
              <w:t>FP: -</w:t>
            </w:r>
          </w:p>
        </w:tc>
        <w:tc>
          <w:tcPr>
            <w:tcW w:w="0" w:type="auto"/>
          </w:tcPr>
          <w:p w14:paraId="53E6DECF" w14:textId="77777777" w:rsidR="00B46A8C" w:rsidRDefault="00B46A8C" w:rsidP="0069149E">
            <w:pPr>
              <w:rPr>
                <w:sz w:val="16"/>
                <w:szCs w:val="16"/>
              </w:rPr>
            </w:pPr>
            <w:r>
              <w:rPr>
                <w:sz w:val="16"/>
                <w:szCs w:val="16"/>
              </w:rPr>
              <w:t>Biomass yield (Mg/ha</w:t>
            </w:r>
            <w:r w:rsidRPr="00D136FF">
              <w:rPr>
                <w:sz w:val="16"/>
                <w:szCs w:val="16"/>
              </w:rPr>
              <w:t>)</w:t>
            </w:r>
          </w:p>
        </w:tc>
        <w:tc>
          <w:tcPr>
            <w:tcW w:w="2534" w:type="dxa"/>
          </w:tcPr>
          <w:p w14:paraId="5AFE97D8" w14:textId="77777777" w:rsidR="00B46A8C" w:rsidRPr="000A1861" w:rsidRDefault="00B46A8C" w:rsidP="000A1861">
            <w:pPr>
              <w:rPr>
                <w:sz w:val="16"/>
                <w:szCs w:val="16"/>
              </w:rPr>
            </w:pPr>
            <w:r>
              <w:rPr>
                <w:sz w:val="16"/>
                <w:szCs w:val="16"/>
              </w:rPr>
              <w:t>Y</w:t>
            </w:r>
            <w:r w:rsidRPr="001470D0">
              <w:rPr>
                <w:sz w:val="16"/>
                <w:szCs w:val="16"/>
              </w:rPr>
              <w:t xml:space="preserve">ield following harvested rye was reduced by 4.5 Mg </w:t>
            </w:r>
            <w:proofErr w:type="gramStart"/>
            <w:r w:rsidRPr="001470D0">
              <w:rPr>
                <w:sz w:val="16"/>
                <w:szCs w:val="16"/>
              </w:rPr>
              <w:t>ha</w:t>
            </w:r>
            <w:r w:rsidRPr="00627E9C">
              <w:rPr>
                <w:sz w:val="16"/>
                <w:szCs w:val="16"/>
                <w:vertAlign w:val="superscript"/>
              </w:rPr>
              <w:t>−1</w:t>
            </w:r>
            <w:proofErr w:type="gramEnd"/>
            <w:r>
              <w:rPr>
                <w:sz w:val="16"/>
                <w:szCs w:val="16"/>
              </w:rPr>
              <w:t>. Aft</w:t>
            </w:r>
            <w:r w:rsidRPr="001470D0">
              <w:rPr>
                <w:sz w:val="16"/>
                <w:szCs w:val="16"/>
              </w:rPr>
              <w:t>er harvested rye, corn silage yield was reduced by 4.0 Mg ha</w:t>
            </w:r>
            <w:r w:rsidRPr="00627E9C">
              <w:rPr>
                <w:sz w:val="16"/>
                <w:szCs w:val="16"/>
                <w:vertAlign w:val="superscript"/>
              </w:rPr>
              <w:t>−1</w:t>
            </w:r>
            <w:r w:rsidRPr="001470D0">
              <w:rPr>
                <w:sz w:val="16"/>
                <w:szCs w:val="16"/>
              </w:rPr>
              <w:t xml:space="preserve"> (23%) in 2008 and 5.0 Mg ha</w:t>
            </w:r>
            <w:r w:rsidRPr="00627E9C">
              <w:rPr>
                <w:sz w:val="16"/>
                <w:szCs w:val="16"/>
                <w:vertAlign w:val="superscript"/>
              </w:rPr>
              <w:t>−1</w:t>
            </w:r>
            <w:r w:rsidRPr="001470D0">
              <w:rPr>
                <w:sz w:val="16"/>
                <w:szCs w:val="16"/>
              </w:rPr>
              <w:t xml:space="preserve"> (22%) </w:t>
            </w:r>
            <w:r>
              <w:rPr>
                <w:sz w:val="16"/>
                <w:szCs w:val="16"/>
              </w:rPr>
              <w:t>in 2009 compared to the control</w:t>
            </w:r>
          </w:p>
        </w:tc>
        <w:tc>
          <w:tcPr>
            <w:tcW w:w="884" w:type="dxa"/>
            <w:shd w:val="clear" w:color="auto" w:fill="000000" w:themeFill="text1"/>
          </w:tcPr>
          <w:p w14:paraId="741421D7" w14:textId="77777777" w:rsidR="00B46A8C" w:rsidRPr="00CF1F0D" w:rsidRDefault="00B46A8C">
            <w:pPr>
              <w:rPr>
                <w:sz w:val="16"/>
                <w:szCs w:val="16"/>
              </w:rPr>
            </w:pPr>
          </w:p>
        </w:tc>
      </w:tr>
      <w:tr w:rsidR="001117AB" w14:paraId="0D8ED8D7" w14:textId="77777777" w:rsidTr="001117AB">
        <w:trPr>
          <w:trHeight w:val="203"/>
        </w:trPr>
        <w:tc>
          <w:tcPr>
            <w:tcW w:w="0" w:type="auto"/>
            <w:vMerge/>
          </w:tcPr>
          <w:p w14:paraId="502647B0" w14:textId="77777777" w:rsidR="00B46A8C" w:rsidRPr="00CF1F0D" w:rsidRDefault="00B46A8C">
            <w:pPr>
              <w:rPr>
                <w:sz w:val="16"/>
                <w:szCs w:val="16"/>
              </w:rPr>
            </w:pPr>
          </w:p>
        </w:tc>
        <w:tc>
          <w:tcPr>
            <w:tcW w:w="0" w:type="auto"/>
            <w:vMerge/>
          </w:tcPr>
          <w:p w14:paraId="67991B7A" w14:textId="77777777" w:rsidR="00B46A8C" w:rsidRPr="00CF1F0D" w:rsidRDefault="00B46A8C">
            <w:pPr>
              <w:rPr>
                <w:sz w:val="16"/>
                <w:szCs w:val="16"/>
              </w:rPr>
            </w:pPr>
          </w:p>
        </w:tc>
        <w:tc>
          <w:tcPr>
            <w:tcW w:w="0" w:type="auto"/>
            <w:vMerge/>
          </w:tcPr>
          <w:p w14:paraId="77C010C7" w14:textId="77777777" w:rsidR="00B46A8C" w:rsidRPr="00CF1F0D" w:rsidRDefault="00B46A8C">
            <w:pPr>
              <w:rPr>
                <w:sz w:val="16"/>
                <w:szCs w:val="16"/>
              </w:rPr>
            </w:pPr>
          </w:p>
        </w:tc>
        <w:tc>
          <w:tcPr>
            <w:tcW w:w="0" w:type="auto"/>
            <w:vMerge/>
          </w:tcPr>
          <w:p w14:paraId="1E508CFE" w14:textId="77777777" w:rsidR="00B46A8C" w:rsidRPr="00CF1F0D" w:rsidRDefault="00B46A8C">
            <w:pPr>
              <w:rPr>
                <w:sz w:val="16"/>
                <w:szCs w:val="16"/>
              </w:rPr>
            </w:pPr>
          </w:p>
        </w:tc>
        <w:tc>
          <w:tcPr>
            <w:tcW w:w="0" w:type="auto"/>
            <w:vMerge/>
          </w:tcPr>
          <w:p w14:paraId="41EC2EF8" w14:textId="77777777" w:rsidR="00B46A8C" w:rsidRPr="00CF1F0D" w:rsidRDefault="00B46A8C">
            <w:pPr>
              <w:rPr>
                <w:sz w:val="16"/>
                <w:szCs w:val="16"/>
              </w:rPr>
            </w:pPr>
          </w:p>
        </w:tc>
        <w:tc>
          <w:tcPr>
            <w:tcW w:w="0" w:type="auto"/>
            <w:vMerge/>
          </w:tcPr>
          <w:p w14:paraId="1CD2B5E4" w14:textId="77777777" w:rsidR="00B46A8C" w:rsidRPr="00CF1F0D" w:rsidRDefault="00B46A8C">
            <w:pPr>
              <w:rPr>
                <w:sz w:val="16"/>
                <w:szCs w:val="16"/>
              </w:rPr>
            </w:pPr>
          </w:p>
        </w:tc>
        <w:tc>
          <w:tcPr>
            <w:tcW w:w="0" w:type="auto"/>
            <w:vMerge/>
          </w:tcPr>
          <w:p w14:paraId="5A989E7A" w14:textId="77777777" w:rsidR="00B46A8C" w:rsidRPr="00CF1F0D" w:rsidRDefault="00B46A8C">
            <w:pPr>
              <w:rPr>
                <w:sz w:val="16"/>
                <w:szCs w:val="16"/>
              </w:rPr>
            </w:pPr>
          </w:p>
        </w:tc>
        <w:tc>
          <w:tcPr>
            <w:tcW w:w="0" w:type="auto"/>
            <w:vMerge/>
          </w:tcPr>
          <w:p w14:paraId="2C04A66F" w14:textId="77777777" w:rsidR="00B46A8C" w:rsidRPr="00CF1F0D" w:rsidRDefault="00B46A8C">
            <w:pPr>
              <w:rPr>
                <w:sz w:val="16"/>
                <w:szCs w:val="16"/>
              </w:rPr>
            </w:pPr>
          </w:p>
        </w:tc>
        <w:tc>
          <w:tcPr>
            <w:tcW w:w="0" w:type="auto"/>
            <w:vMerge/>
          </w:tcPr>
          <w:p w14:paraId="4971AA52" w14:textId="77777777" w:rsidR="00B46A8C" w:rsidRPr="00CF1F0D" w:rsidRDefault="00B46A8C">
            <w:pPr>
              <w:rPr>
                <w:sz w:val="16"/>
                <w:szCs w:val="16"/>
              </w:rPr>
            </w:pPr>
          </w:p>
        </w:tc>
        <w:tc>
          <w:tcPr>
            <w:tcW w:w="0" w:type="auto"/>
            <w:vMerge/>
          </w:tcPr>
          <w:p w14:paraId="289FD5E5" w14:textId="77777777" w:rsidR="00B46A8C" w:rsidRPr="00CF1F0D" w:rsidRDefault="00B46A8C">
            <w:pPr>
              <w:rPr>
                <w:sz w:val="16"/>
                <w:szCs w:val="16"/>
              </w:rPr>
            </w:pPr>
          </w:p>
        </w:tc>
        <w:tc>
          <w:tcPr>
            <w:tcW w:w="0" w:type="auto"/>
            <w:vMerge/>
          </w:tcPr>
          <w:p w14:paraId="16DD7E52" w14:textId="77777777" w:rsidR="00B46A8C" w:rsidRDefault="00B46A8C">
            <w:pPr>
              <w:rPr>
                <w:sz w:val="16"/>
                <w:szCs w:val="16"/>
              </w:rPr>
            </w:pPr>
          </w:p>
        </w:tc>
        <w:tc>
          <w:tcPr>
            <w:tcW w:w="0" w:type="auto"/>
          </w:tcPr>
          <w:p w14:paraId="4A43D83F" w14:textId="386DDEBD" w:rsidR="00B46A8C" w:rsidRDefault="00B46A8C" w:rsidP="00C559F2">
            <w:pPr>
              <w:rPr>
                <w:sz w:val="16"/>
                <w:szCs w:val="16"/>
              </w:rPr>
            </w:pPr>
            <w:r>
              <w:rPr>
                <w:sz w:val="16"/>
                <w:szCs w:val="16"/>
              </w:rPr>
              <w:t>Regulating</w:t>
            </w:r>
          </w:p>
        </w:tc>
        <w:tc>
          <w:tcPr>
            <w:tcW w:w="0" w:type="auto"/>
          </w:tcPr>
          <w:p w14:paraId="27CBB52A" w14:textId="77777777" w:rsidR="00B46A8C" w:rsidRDefault="00B46A8C" w:rsidP="00C559F2">
            <w:pPr>
              <w:rPr>
                <w:sz w:val="16"/>
                <w:szCs w:val="16"/>
              </w:rPr>
            </w:pPr>
            <w:r>
              <w:rPr>
                <w:sz w:val="16"/>
                <w:szCs w:val="16"/>
              </w:rPr>
              <w:t>WRSR: -</w:t>
            </w:r>
          </w:p>
        </w:tc>
        <w:tc>
          <w:tcPr>
            <w:tcW w:w="0" w:type="auto"/>
          </w:tcPr>
          <w:p w14:paraId="4CF1E2A6" w14:textId="77777777" w:rsidR="00B46A8C" w:rsidRDefault="00B46A8C" w:rsidP="00C559F2">
            <w:pPr>
              <w:rPr>
                <w:sz w:val="16"/>
                <w:szCs w:val="16"/>
              </w:rPr>
            </w:pPr>
            <w:r w:rsidRPr="00627E9C">
              <w:rPr>
                <w:sz w:val="16"/>
                <w:szCs w:val="16"/>
              </w:rPr>
              <w:t>Soil water (mm)</w:t>
            </w:r>
          </w:p>
        </w:tc>
        <w:tc>
          <w:tcPr>
            <w:tcW w:w="2534" w:type="dxa"/>
          </w:tcPr>
          <w:p w14:paraId="7690E4B3" w14:textId="77777777" w:rsidR="00B46A8C" w:rsidRPr="000A1861" w:rsidRDefault="00B46A8C" w:rsidP="00627E9C">
            <w:pPr>
              <w:rPr>
                <w:sz w:val="16"/>
                <w:szCs w:val="16"/>
              </w:rPr>
            </w:pPr>
            <w:r w:rsidRPr="00627E9C">
              <w:rPr>
                <w:sz w:val="16"/>
                <w:szCs w:val="16"/>
              </w:rPr>
              <w:t xml:space="preserve">Soil moisture </w:t>
            </w:r>
            <w:r>
              <w:rPr>
                <w:sz w:val="16"/>
                <w:szCs w:val="16"/>
              </w:rPr>
              <w:t>after harvested rye was 16% lower than the control (p. 316)</w:t>
            </w:r>
          </w:p>
        </w:tc>
        <w:tc>
          <w:tcPr>
            <w:tcW w:w="884" w:type="dxa"/>
            <w:shd w:val="clear" w:color="auto" w:fill="auto"/>
          </w:tcPr>
          <w:p w14:paraId="2FA2A489" w14:textId="68DA63AE" w:rsidR="00B46A8C" w:rsidRPr="00CF1F0D" w:rsidRDefault="00B46A8C">
            <w:pPr>
              <w:rPr>
                <w:sz w:val="16"/>
                <w:szCs w:val="16"/>
              </w:rPr>
            </w:pPr>
            <w:r>
              <w:rPr>
                <w:sz w:val="16"/>
                <w:szCs w:val="16"/>
              </w:rPr>
              <w:t>-/-</w:t>
            </w:r>
          </w:p>
        </w:tc>
      </w:tr>
      <w:tr w:rsidR="001117AB" w14:paraId="5F710B83" w14:textId="77777777" w:rsidTr="001117AB">
        <w:trPr>
          <w:trHeight w:val="203"/>
        </w:trPr>
        <w:tc>
          <w:tcPr>
            <w:tcW w:w="0" w:type="auto"/>
            <w:vMerge/>
          </w:tcPr>
          <w:p w14:paraId="3C216501" w14:textId="77777777" w:rsidR="00B46A8C" w:rsidRPr="00CF1F0D" w:rsidRDefault="00B46A8C">
            <w:pPr>
              <w:rPr>
                <w:sz w:val="16"/>
                <w:szCs w:val="16"/>
              </w:rPr>
            </w:pPr>
          </w:p>
        </w:tc>
        <w:tc>
          <w:tcPr>
            <w:tcW w:w="0" w:type="auto"/>
            <w:vMerge/>
          </w:tcPr>
          <w:p w14:paraId="682CBA57" w14:textId="77777777" w:rsidR="00B46A8C" w:rsidRPr="00CF1F0D" w:rsidRDefault="00B46A8C">
            <w:pPr>
              <w:rPr>
                <w:sz w:val="16"/>
                <w:szCs w:val="16"/>
              </w:rPr>
            </w:pPr>
          </w:p>
        </w:tc>
        <w:tc>
          <w:tcPr>
            <w:tcW w:w="0" w:type="auto"/>
            <w:vMerge/>
          </w:tcPr>
          <w:p w14:paraId="16F599CA" w14:textId="77777777" w:rsidR="00B46A8C" w:rsidRPr="00CF1F0D" w:rsidRDefault="00B46A8C">
            <w:pPr>
              <w:rPr>
                <w:sz w:val="16"/>
                <w:szCs w:val="16"/>
              </w:rPr>
            </w:pPr>
          </w:p>
        </w:tc>
        <w:tc>
          <w:tcPr>
            <w:tcW w:w="0" w:type="auto"/>
            <w:vMerge/>
          </w:tcPr>
          <w:p w14:paraId="6719895C" w14:textId="77777777" w:rsidR="00B46A8C" w:rsidRPr="00CF1F0D" w:rsidRDefault="00B46A8C">
            <w:pPr>
              <w:rPr>
                <w:sz w:val="16"/>
                <w:szCs w:val="16"/>
              </w:rPr>
            </w:pPr>
          </w:p>
        </w:tc>
        <w:tc>
          <w:tcPr>
            <w:tcW w:w="0" w:type="auto"/>
            <w:vMerge/>
          </w:tcPr>
          <w:p w14:paraId="7143892A" w14:textId="77777777" w:rsidR="00B46A8C" w:rsidRPr="00CF1F0D" w:rsidRDefault="00B46A8C">
            <w:pPr>
              <w:rPr>
                <w:sz w:val="16"/>
                <w:szCs w:val="16"/>
              </w:rPr>
            </w:pPr>
          </w:p>
        </w:tc>
        <w:tc>
          <w:tcPr>
            <w:tcW w:w="0" w:type="auto"/>
            <w:vMerge/>
          </w:tcPr>
          <w:p w14:paraId="46F214BB" w14:textId="77777777" w:rsidR="00B46A8C" w:rsidRPr="00CF1F0D" w:rsidRDefault="00B46A8C">
            <w:pPr>
              <w:rPr>
                <w:sz w:val="16"/>
                <w:szCs w:val="16"/>
              </w:rPr>
            </w:pPr>
          </w:p>
        </w:tc>
        <w:tc>
          <w:tcPr>
            <w:tcW w:w="0" w:type="auto"/>
            <w:vMerge/>
          </w:tcPr>
          <w:p w14:paraId="5012292B" w14:textId="77777777" w:rsidR="00B46A8C" w:rsidRPr="00CF1F0D" w:rsidRDefault="00B46A8C">
            <w:pPr>
              <w:rPr>
                <w:sz w:val="16"/>
                <w:szCs w:val="16"/>
              </w:rPr>
            </w:pPr>
          </w:p>
        </w:tc>
        <w:tc>
          <w:tcPr>
            <w:tcW w:w="0" w:type="auto"/>
            <w:vMerge/>
          </w:tcPr>
          <w:p w14:paraId="63C22B4A" w14:textId="77777777" w:rsidR="00B46A8C" w:rsidRPr="00CF1F0D" w:rsidRDefault="00B46A8C">
            <w:pPr>
              <w:rPr>
                <w:sz w:val="16"/>
                <w:szCs w:val="16"/>
              </w:rPr>
            </w:pPr>
          </w:p>
        </w:tc>
        <w:tc>
          <w:tcPr>
            <w:tcW w:w="0" w:type="auto"/>
            <w:vMerge/>
          </w:tcPr>
          <w:p w14:paraId="2B039977" w14:textId="77777777" w:rsidR="00B46A8C" w:rsidRPr="00CF1F0D" w:rsidRDefault="00B46A8C">
            <w:pPr>
              <w:rPr>
                <w:sz w:val="16"/>
                <w:szCs w:val="16"/>
              </w:rPr>
            </w:pPr>
          </w:p>
        </w:tc>
        <w:tc>
          <w:tcPr>
            <w:tcW w:w="0" w:type="auto"/>
            <w:vMerge/>
          </w:tcPr>
          <w:p w14:paraId="44232D11" w14:textId="77777777" w:rsidR="00B46A8C" w:rsidRPr="00CF1F0D" w:rsidRDefault="00B46A8C">
            <w:pPr>
              <w:rPr>
                <w:sz w:val="16"/>
                <w:szCs w:val="16"/>
              </w:rPr>
            </w:pPr>
          </w:p>
        </w:tc>
        <w:tc>
          <w:tcPr>
            <w:tcW w:w="0" w:type="auto"/>
            <w:vMerge/>
          </w:tcPr>
          <w:p w14:paraId="1484BFEB" w14:textId="77777777" w:rsidR="00B46A8C" w:rsidRDefault="00B46A8C">
            <w:pPr>
              <w:rPr>
                <w:sz w:val="16"/>
                <w:szCs w:val="16"/>
              </w:rPr>
            </w:pPr>
          </w:p>
        </w:tc>
        <w:tc>
          <w:tcPr>
            <w:tcW w:w="0" w:type="auto"/>
          </w:tcPr>
          <w:p w14:paraId="43C34C93" w14:textId="22700E0E" w:rsidR="00B46A8C" w:rsidRDefault="00B46A8C" w:rsidP="00C559F2">
            <w:pPr>
              <w:rPr>
                <w:sz w:val="16"/>
                <w:szCs w:val="16"/>
              </w:rPr>
            </w:pPr>
            <w:r>
              <w:rPr>
                <w:sz w:val="16"/>
                <w:szCs w:val="16"/>
              </w:rPr>
              <w:t>Supporting</w:t>
            </w:r>
          </w:p>
        </w:tc>
        <w:tc>
          <w:tcPr>
            <w:tcW w:w="0" w:type="auto"/>
          </w:tcPr>
          <w:p w14:paraId="365D71B4" w14:textId="77777777" w:rsidR="00B46A8C" w:rsidRDefault="00B46A8C" w:rsidP="00C559F2">
            <w:pPr>
              <w:rPr>
                <w:sz w:val="16"/>
                <w:szCs w:val="16"/>
              </w:rPr>
            </w:pPr>
            <w:r>
              <w:rPr>
                <w:sz w:val="16"/>
                <w:szCs w:val="16"/>
              </w:rPr>
              <w:t>NC: -</w:t>
            </w:r>
          </w:p>
        </w:tc>
        <w:tc>
          <w:tcPr>
            <w:tcW w:w="0" w:type="auto"/>
          </w:tcPr>
          <w:p w14:paraId="39DFD91D" w14:textId="77777777" w:rsidR="00B46A8C" w:rsidRPr="00627E9C" w:rsidRDefault="00B46A8C" w:rsidP="00C559F2">
            <w:pPr>
              <w:rPr>
                <w:sz w:val="16"/>
                <w:szCs w:val="16"/>
              </w:rPr>
            </w:pPr>
            <w:r w:rsidRPr="00627E9C">
              <w:rPr>
                <w:sz w:val="16"/>
                <w:szCs w:val="16"/>
              </w:rPr>
              <w:t>Soil Nitrate</w:t>
            </w:r>
          </w:p>
          <w:p w14:paraId="5B98F564" w14:textId="77777777" w:rsidR="00B46A8C" w:rsidRPr="00627E9C" w:rsidRDefault="00B46A8C" w:rsidP="00C559F2">
            <w:pPr>
              <w:rPr>
                <w:sz w:val="16"/>
                <w:szCs w:val="16"/>
              </w:rPr>
            </w:pPr>
            <w:r>
              <w:rPr>
                <w:sz w:val="16"/>
                <w:szCs w:val="16"/>
              </w:rPr>
              <w:t>N concentration (g/kg</w:t>
            </w:r>
            <w:r w:rsidRPr="00627E9C">
              <w:rPr>
                <w:sz w:val="16"/>
                <w:szCs w:val="16"/>
              </w:rPr>
              <w:t>)</w:t>
            </w:r>
          </w:p>
          <w:p w14:paraId="160ADE97" w14:textId="77777777" w:rsidR="00B46A8C" w:rsidRDefault="00B46A8C" w:rsidP="00C559F2">
            <w:pPr>
              <w:rPr>
                <w:sz w:val="16"/>
                <w:szCs w:val="16"/>
              </w:rPr>
            </w:pPr>
            <w:r>
              <w:rPr>
                <w:sz w:val="16"/>
                <w:szCs w:val="16"/>
              </w:rPr>
              <w:t>N content (kg/ha</w:t>
            </w:r>
            <w:r w:rsidRPr="00627E9C">
              <w:rPr>
                <w:sz w:val="16"/>
                <w:szCs w:val="16"/>
              </w:rPr>
              <w:t>)</w:t>
            </w:r>
          </w:p>
        </w:tc>
        <w:tc>
          <w:tcPr>
            <w:tcW w:w="2534" w:type="dxa"/>
          </w:tcPr>
          <w:p w14:paraId="3A09F17E" w14:textId="77777777" w:rsidR="00B46A8C" w:rsidRPr="000A1861" w:rsidRDefault="00B46A8C" w:rsidP="00627E9C">
            <w:pPr>
              <w:rPr>
                <w:sz w:val="16"/>
                <w:szCs w:val="16"/>
              </w:rPr>
            </w:pPr>
            <w:r w:rsidRPr="00627E9C">
              <w:rPr>
                <w:sz w:val="16"/>
                <w:szCs w:val="16"/>
              </w:rPr>
              <w:t>Available soil NO</w:t>
            </w:r>
            <w:r w:rsidRPr="00627E9C">
              <w:rPr>
                <w:sz w:val="16"/>
                <w:szCs w:val="16"/>
                <w:vertAlign w:val="subscript"/>
              </w:rPr>
              <w:t>3</w:t>
            </w:r>
            <w:r w:rsidRPr="00627E9C">
              <w:rPr>
                <w:sz w:val="16"/>
                <w:szCs w:val="16"/>
              </w:rPr>
              <w:t xml:space="preserve">–N was decreased after harvested rye (59%) compared to the control </w:t>
            </w:r>
            <w:r>
              <w:rPr>
                <w:sz w:val="16"/>
                <w:szCs w:val="16"/>
              </w:rPr>
              <w:t>(</w:t>
            </w:r>
            <w:r w:rsidRPr="00627E9C">
              <w:rPr>
                <w:sz w:val="16"/>
                <w:szCs w:val="16"/>
              </w:rPr>
              <w:t>p. 316</w:t>
            </w:r>
            <w:r>
              <w:rPr>
                <w:sz w:val="16"/>
                <w:szCs w:val="16"/>
              </w:rPr>
              <w:t>)</w:t>
            </w:r>
          </w:p>
        </w:tc>
        <w:tc>
          <w:tcPr>
            <w:tcW w:w="884" w:type="dxa"/>
            <w:shd w:val="clear" w:color="auto" w:fill="auto"/>
          </w:tcPr>
          <w:p w14:paraId="2A822FD0" w14:textId="2D8A7A64" w:rsidR="00B46A8C" w:rsidRPr="00CF1F0D" w:rsidRDefault="00B46A8C">
            <w:pPr>
              <w:rPr>
                <w:sz w:val="16"/>
                <w:szCs w:val="16"/>
              </w:rPr>
            </w:pPr>
            <w:r>
              <w:rPr>
                <w:sz w:val="16"/>
                <w:szCs w:val="16"/>
              </w:rPr>
              <w:t>-/-</w:t>
            </w:r>
          </w:p>
        </w:tc>
      </w:tr>
      <w:tr w:rsidR="001117AB" w14:paraId="7B4550FC" w14:textId="77777777" w:rsidTr="001117AB">
        <w:trPr>
          <w:trHeight w:val="203"/>
        </w:trPr>
        <w:tc>
          <w:tcPr>
            <w:tcW w:w="0" w:type="auto"/>
            <w:vMerge w:val="restart"/>
          </w:tcPr>
          <w:p w14:paraId="0ED38F56" w14:textId="089579EF" w:rsidR="00B46A8C" w:rsidRPr="00CF1F0D" w:rsidRDefault="00B46A8C" w:rsidP="007F5A97">
            <w:pPr>
              <w:rPr>
                <w:sz w:val="16"/>
                <w:szCs w:val="16"/>
              </w:rPr>
            </w:pPr>
            <w:r>
              <w:rPr>
                <w:sz w:val="16"/>
                <w:szCs w:val="16"/>
              </w:rPr>
              <w:fldChar w:fldCharType="begin"/>
            </w:r>
            <w:r w:rsidR="002D3AC4">
              <w:rPr>
                <w:sz w:val="16"/>
                <w:szCs w:val="16"/>
              </w:rPr>
              <w:instrText xml:space="preserve"> ADDIN EN.CITE &lt;EndNote&gt;&lt;Cite AuthorYear="1"&gt;&lt;Author&gt;Smukler&lt;/Author&gt;&lt;Year&gt;2010&lt;/Year&gt;&lt;RecNum&gt;21&lt;/RecNum&gt;&lt;DisplayText&gt;Smukler et al. (2010)&lt;/DisplayText&gt;&lt;record&gt;&lt;rec-number&gt;21&lt;/rec-number&gt;&lt;foreign-keys&gt;&lt;key app="EN" db-id="erpv0592cdvda6epxeavppdc9sdppr9drz9r" timestamp="1502387357"&gt;21&lt;/key&gt;&lt;/foreign-keys&gt;&lt;ref-type name="Journal Article"&gt;17&lt;/ref-type&gt;&lt;contributors&gt;&lt;authors&gt;&lt;author&gt;Smukler, S. M.&lt;/author&gt;&lt;author&gt;Sánchez-Moreno, S.&lt;/author&gt;&lt;author&gt;Fonte, S. J.&lt;/author&gt;&lt;author&gt;Ferris, H.&lt;/author&gt;&lt;author&gt;Klonsky, K.&lt;/author&gt;&lt;author&gt;O’Geen, A. T.&lt;/author&gt;&lt;author&gt;Scow, K. M.&lt;/author&gt;&lt;author&gt;Steenwerth, K. L.&lt;/author&gt;&lt;author&gt;Jackson, L. E.&lt;/author&gt;&lt;/authors&gt;&lt;/contributors&gt;&lt;titles&gt;&lt;title&gt;Biodiversity and multiple ecosystem functions in an organic farmscape&lt;/title&gt;&lt;secondary-title&gt;Agriculture, Ecosystems &amp;amp; Environment&lt;/secondary-title&gt;&lt;/titles&gt;&lt;periodical&gt;&lt;full-title&gt;Agriculture, Ecosystems &amp;amp; Environment&lt;/full-title&gt;&lt;/periodical&gt;&lt;pages&gt;80-97&lt;/pages&gt;&lt;volume&gt;139&lt;/volume&gt;&lt;number&gt;1-2&lt;/number&gt;&lt;section&gt;80&lt;/section&gt;&lt;dates&gt;&lt;year&gt;2010&lt;/year&gt;&lt;/dates&gt;&lt;isbn&gt;01678809&lt;/isbn&gt;&lt;urls&gt;&lt;/urls&gt;&lt;electronic-resource-num&gt;10.1016/j.agee.2010.07.004&lt;/electronic-resource-num&gt;&lt;/record&gt;&lt;/Cite&gt;&lt;/EndNote&gt;</w:instrText>
            </w:r>
            <w:r>
              <w:rPr>
                <w:sz w:val="16"/>
                <w:szCs w:val="16"/>
              </w:rPr>
              <w:fldChar w:fldCharType="separate"/>
            </w:r>
            <w:r>
              <w:rPr>
                <w:noProof/>
                <w:sz w:val="16"/>
                <w:szCs w:val="16"/>
              </w:rPr>
              <w:t>Smukler et al. (2010)</w:t>
            </w:r>
            <w:r>
              <w:rPr>
                <w:sz w:val="16"/>
                <w:szCs w:val="16"/>
              </w:rPr>
              <w:fldChar w:fldCharType="end"/>
            </w:r>
          </w:p>
        </w:tc>
        <w:tc>
          <w:tcPr>
            <w:tcW w:w="0" w:type="auto"/>
            <w:vMerge w:val="restart"/>
          </w:tcPr>
          <w:p w14:paraId="652E9B8D" w14:textId="77777777" w:rsidR="00B46A8C" w:rsidRPr="00CF1F0D" w:rsidRDefault="00B46A8C">
            <w:pPr>
              <w:rPr>
                <w:sz w:val="16"/>
                <w:szCs w:val="16"/>
              </w:rPr>
            </w:pPr>
            <w:r w:rsidRPr="00191765">
              <w:rPr>
                <w:sz w:val="16"/>
                <w:szCs w:val="16"/>
              </w:rPr>
              <w:t>California, USA</w:t>
            </w:r>
          </w:p>
        </w:tc>
        <w:tc>
          <w:tcPr>
            <w:tcW w:w="0" w:type="auto"/>
            <w:vMerge w:val="restart"/>
          </w:tcPr>
          <w:p w14:paraId="48124ABC" w14:textId="77777777" w:rsidR="00B46A8C" w:rsidRPr="00CF1F0D" w:rsidRDefault="00B46A8C">
            <w:pPr>
              <w:rPr>
                <w:sz w:val="16"/>
                <w:szCs w:val="16"/>
              </w:rPr>
            </w:pPr>
            <w:r>
              <w:rPr>
                <w:sz w:val="16"/>
                <w:szCs w:val="16"/>
              </w:rPr>
              <w:t>3</w:t>
            </w:r>
          </w:p>
        </w:tc>
        <w:tc>
          <w:tcPr>
            <w:tcW w:w="0" w:type="auto"/>
            <w:vMerge w:val="restart"/>
          </w:tcPr>
          <w:p w14:paraId="00C9F853" w14:textId="77777777" w:rsidR="00B46A8C" w:rsidRPr="00CF1F0D" w:rsidRDefault="00B46A8C">
            <w:pPr>
              <w:rPr>
                <w:sz w:val="16"/>
                <w:szCs w:val="16"/>
              </w:rPr>
            </w:pPr>
            <w:r>
              <w:rPr>
                <w:sz w:val="16"/>
                <w:szCs w:val="16"/>
              </w:rPr>
              <w:t>LO</w:t>
            </w:r>
          </w:p>
        </w:tc>
        <w:tc>
          <w:tcPr>
            <w:tcW w:w="0" w:type="auto"/>
            <w:vMerge w:val="restart"/>
          </w:tcPr>
          <w:p w14:paraId="7143FFBC" w14:textId="77777777" w:rsidR="00B46A8C" w:rsidRPr="00CF1F0D" w:rsidRDefault="00B46A8C">
            <w:pPr>
              <w:rPr>
                <w:sz w:val="16"/>
                <w:szCs w:val="16"/>
              </w:rPr>
            </w:pPr>
            <w:r>
              <w:rPr>
                <w:sz w:val="16"/>
                <w:szCs w:val="16"/>
              </w:rPr>
              <w:t>508mm</w:t>
            </w:r>
          </w:p>
        </w:tc>
        <w:tc>
          <w:tcPr>
            <w:tcW w:w="0" w:type="auto"/>
            <w:vMerge w:val="restart"/>
          </w:tcPr>
          <w:p w14:paraId="58B6D38B" w14:textId="77777777" w:rsidR="00B46A8C" w:rsidRPr="00CF1F0D" w:rsidRDefault="00B46A8C">
            <w:pPr>
              <w:rPr>
                <w:sz w:val="16"/>
                <w:szCs w:val="16"/>
              </w:rPr>
            </w:pPr>
            <w:r>
              <w:rPr>
                <w:sz w:val="16"/>
                <w:szCs w:val="16"/>
              </w:rPr>
              <w:t>16</w:t>
            </w:r>
            <w:r w:rsidRPr="00191765">
              <w:rPr>
                <w:sz w:val="16"/>
                <w:szCs w:val="16"/>
              </w:rPr>
              <w:t>°C</w:t>
            </w:r>
          </w:p>
        </w:tc>
        <w:tc>
          <w:tcPr>
            <w:tcW w:w="0" w:type="auto"/>
            <w:vMerge w:val="restart"/>
          </w:tcPr>
          <w:p w14:paraId="78DE6C43" w14:textId="77777777" w:rsidR="00B46A8C" w:rsidRPr="00CF1F0D" w:rsidRDefault="00B46A8C">
            <w:pPr>
              <w:rPr>
                <w:sz w:val="16"/>
                <w:szCs w:val="16"/>
              </w:rPr>
            </w:pPr>
            <w:r>
              <w:rPr>
                <w:sz w:val="16"/>
                <w:szCs w:val="16"/>
              </w:rPr>
              <w:t>E</w:t>
            </w:r>
          </w:p>
        </w:tc>
        <w:tc>
          <w:tcPr>
            <w:tcW w:w="0" w:type="auto"/>
            <w:vMerge w:val="restart"/>
          </w:tcPr>
          <w:p w14:paraId="07EC2E58" w14:textId="77777777" w:rsidR="00B46A8C" w:rsidRPr="00CF1F0D" w:rsidRDefault="00B46A8C">
            <w:pPr>
              <w:rPr>
                <w:sz w:val="16"/>
                <w:szCs w:val="16"/>
              </w:rPr>
            </w:pPr>
            <w:r>
              <w:rPr>
                <w:sz w:val="16"/>
                <w:szCs w:val="16"/>
              </w:rPr>
              <w:t>CD</w:t>
            </w:r>
          </w:p>
        </w:tc>
        <w:tc>
          <w:tcPr>
            <w:tcW w:w="0" w:type="auto"/>
            <w:vMerge w:val="restart"/>
          </w:tcPr>
          <w:p w14:paraId="0ABA9DF2" w14:textId="77777777" w:rsidR="00B46A8C" w:rsidRPr="00CF1F0D" w:rsidRDefault="00B46A8C">
            <w:pPr>
              <w:rPr>
                <w:sz w:val="16"/>
                <w:szCs w:val="16"/>
              </w:rPr>
            </w:pPr>
            <w:r>
              <w:rPr>
                <w:sz w:val="16"/>
                <w:szCs w:val="16"/>
              </w:rPr>
              <w:t>Tomato</w:t>
            </w:r>
          </w:p>
        </w:tc>
        <w:tc>
          <w:tcPr>
            <w:tcW w:w="0" w:type="auto"/>
            <w:vMerge w:val="restart"/>
          </w:tcPr>
          <w:p w14:paraId="2682C74B" w14:textId="42C3A599" w:rsidR="00B46A8C" w:rsidRPr="00A86E23" w:rsidRDefault="00B46A8C">
            <w:pPr>
              <w:rPr>
                <w:sz w:val="16"/>
                <w:szCs w:val="16"/>
                <w:lang w:val="en-US"/>
              </w:rPr>
            </w:pPr>
            <w:r>
              <w:rPr>
                <w:sz w:val="16"/>
                <w:szCs w:val="16"/>
                <w:lang w:val="en-US"/>
              </w:rPr>
              <w:t>Edge of Field</w:t>
            </w:r>
          </w:p>
          <w:p w14:paraId="3449F454" w14:textId="2399EA43" w:rsidR="00B46A8C" w:rsidRPr="00CF1F0D" w:rsidRDefault="00B46A8C" w:rsidP="00CC657D">
            <w:pPr>
              <w:rPr>
                <w:sz w:val="16"/>
                <w:szCs w:val="16"/>
              </w:rPr>
            </w:pPr>
          </w:p>
        </w:tc>
        <w:tc>
          <w:tcPr>
            <w:tcW w:w="0" w:type="auto"/>
            <w:vMerge w:val="restart"/>
          </w:tcPr>
          <w:p w14:paraId="15DF39D2" w14:textId="77777777" w:rsidR="00844BFE" w:rsidRDefault="00B46A8C" w:rsidP="00844BFE">
            <w:pPr>
              <w:rPr>
                <w:sz w:val="16"/>
                <w:szCs w:val="16"/>
              </w:rPr>
            </w:pPr>
            <w:r>
              <w:rPr>
                <w:sz w:val="16"/>
                <w:szCs w:val="16"/>
              </w:rPr>
              <w:t>VB</w:t>
            </w:r>
          </w:p>
          <w:p w14:paraId="14D53513" w14:textId="682DCE87" w:rsidR="00844BFE" w:rsidRPr="00844BFE" w:rsidRDefault="00844BFE" w:rsidP="00844BFE">
            <w:pPr>
              <w:rPr>
                <w:sz w:val="16"/>
                <w:szCs w:val="16"/>
              </w:rPr>
            </w:pPr>
            <w:r>
              <w:rPr>
                <w:sz w:val="16"/>
                <w:szCs w:val="16"/>
              </w:rPr>
              <w:t>(Hedgerows)</w:t>
            </w:r>
          </w:p>
        </w:tc>
        <w:tc>
          <w:tcPr>
            <w:tcW w:w="0" w:type="auto"/>
          </w:tcPr>
          <w:p w14:paraId="6A8C16FE" w14:textId="5951F204" w:rsidR="00B46A8C" w:rsidRDefault="00B46A8C" w:rsidP="00C559F2">
            <w:pPr>
              <w:rPr>
                <w:sz w:val="16"/>
                <w:szCs w:val="16"/>
              </w:rPr>
            </w:pPr>
            <w:r>
              <w:rPr>
                <w:sz w:val="16"/>
                <w:szCs w:val="16"/>
              </w:rPr>
              <w:t>Provisioning</w:t>
            </w:r>
          </w:p>
        </w:tc>
        <w:tc>
          <w:tcPr>
            <w:tcW w:w="0" w:type="auto"/>
          </w:tcPr>
          <w:p w14:paraId="1B5AECE9" w14:textId="77777777" w:rsidR="00B46A8C" w:rsidRDefault="00B46A8C" w:rsidP="00C559F2">
            <w:pPr>
              <w:rPr>
                <w:sz w:val="16"/>
                <w:szCs w:val="16"/>
              </w:rPr>
            </w:pPr>
            <w:r>
              <w:rPr>
                <w:sz w:val="16"/>
                <w:szCs w:val="16"/>
              </w:rPr>
              <w:t>FP: -</w:t>
            </w:r>
          </w:p>
        </w:tc>
        <w:tc>
          <w:tcPr>
            <w:tcW w:w="0" w:type="auto"/>
          </w:tcPr>
          <w:p w14:paraId="0A3F69EF" w14:textId="77777777" w:rsidR="00B46A8C" w:rsidRDefault="00B46A8C" w:rsidP="004A4C94">
            <w:pPr>
              <w:rPr>
                <w:sz w:val="16"/>
                <w:szCs w:val="16"/>
              </w:rPr>
            </w:pPr>
            <w:r>
              <w:rPr>
                <w:sz w:val="16"/>
                <w:szCs w:val="16"/>
              </w:rPr>
              <w:t>Yield (Mg/ha/year)</w:t>
            </w:r>
          </w:p>
        </w:tc>
        <w:tc>
          <w:tcPr>
            <w:tcW w:w="2534" w:type="dxa"/>
          </w:tcPr>
          <w:p w14:paraId="3DCFADA5" w14:textId="77777777" w:rsidR="00B46A8C" w:rsidRPr="000A1861" w:rsidRDefault="00B46A8C" w:rsidP="00627E9C">
            <w:pPr>
              <w:rPr>
                <w:sz w:val="16"/>
                <w:szCs w:val="16"/>
              </w:rPr>
            </w:pPr>
            <w:r w:rsidRPr="004A4C94">
              <w:rPr>
                <w:sz w:val="16"/>
                <w:szCs w:val="16"/>
              </w:rPr>
              <w:t>Tomatoes + Max. Hedgerows reduce yield by 8% in reference to Tomatoes only</w:t>
            </w:r>
            <w:r>
              <w:rPr>
                <w:sz w:val="16"/>
                <w:szCs w:val="16"/>
              </w:rPr>
              <w:t xml:space="preserve"> (p. 94)</w:t>
            </w:r>
          </w:p>
        </w:tc>
        <w:tc>
          <w:tcPr>
            <w:tcW w:w="884" w:type="dxa"/>
            <w:shd w:val="clear" w:color="auto" w:fill="000000" w:themeFill="text1"/>
          </w:tcPr>
          <w:p w14:paraId="63457924" w14:textId="77777777" w:rsidR="00B46A8C" w:rsidRPr="00CF1F0D" w:rsidRDefault="00B46A8C">
            <w:pPr>
              <w:rPr>
                <w:sz w:val="16"/>
                <w:szCs w:val="16"/>
              </w:rPr>
            </w:pPr>
          </w:p>
        </w:tc>
      </w:tr>
      <w:tr w:rsidR="001117AB" w14:paraId="71CEEA6E" w14:textId="77777777" w:rsidTr="001117AB">
        <w:trPr>
          <w:trHeight w:val="203"/>
        </w:trPr>
        <w:tc>
          <w:tcPr>
            <w:tcW w:w="0" w:type="auto"/>
            <w:vMerge/>
          </w:tcPr>
          <w:p w14:paraId="2D40DDDE" w14:textId="77777777" w:rsidR="00B46A8C" w:rsidRPr="00CF1F0D" w:rsidRDefault="00B46A8C">
            <w:pPr>
              <w:rPr>
                <w:sz w:val="16"/>
                <w:szCs w:val="16"/>
              </w:rPr>
            </w:pPr>
          </w:p>
        </w:tc>
        <w:tc>
          <w:tcPr>
            <w:tcW w:w="0" w:type="auto"/>
            <w:vMerge/>
          </w:tcPr>
          <w:p w14:paraId="2C8C4D1D" w14:textId="77777777" w:rsidR="00B46A8C" w:rsidRPr="00CF1F0D" w:rsidRDefault="00B46A8C">
            <w:pPr>
              <w:rPr>
                <w:sz w:val="16"/>
                <w:szCs w:val="16"/>
              </w:rPr>
            </w:pPr>
          </w:p>
        </w:tc>
        <w:tc>
          <w:tcPr>
            <w:tcW w:w="0" w:type="auto"/>
            <w:vMerge/>
          </w:tcPr>
          <w:p w14:paraId="1D77259B" w14:textId="77777777" w:rsidR="00B46A8C" w:rsidRPr="00CF1F0D" w:rsidRDefault="00B46A8C">
            <w:pPr>
              <w:rPr>
                <w:sz w:val="16"/>
                <w:szCs w:val="16"/>
              </w:rPr>
            </w:pPr>
          </w:p>
        </w:tc>
        <w:tc>
          <w:tcPr>
            <w:tcW w:w="0" w:type="auto"/>
            <w:vMerge/>
          </w:tcPr>
          <w:p w14:paraId="7EEA7D80" w14:textId="77777777" w:rsidR="00B46A8C" w:rsidRPr="00CF1F0D" w:rsidRDefault="00B46A8C">
            <w:pPr>
              <w:rPr>
                <w:sz w:val="16"/>
                <w:szCs w:val="16"/>
              </w:rPr>
            </w:pPr>
          </w:p>
        </w:tc>
        <w:tc>
          <w:tcPr>
            <w:tcW w:w="0" w:type="auto"/>
            <w:vMerge/>
          </w:tcPr>
          <w:p w14:paraId="458FF4DD" w14:textId="77777777" w:rsidR="00B46A8C" w:rsidRPr="00CF1F0D" w:rsidRDefault="00B46A8C">
            <w:pPr>
              <w:rPr>
                <w:sz w:val="16"/>
                <w:szCs w:val="16"/>
              </w:rPr>
            </w:pPr>
          </w:p>
        </w:tc>
        <w:tc>
          <w:tcPr>
            <w:tcW w:w="0" w:type="auto"/>
            <w:vMerge/>
          </w:tcPr>
          <w:p w14:paraId="3EB190A9" w14:textId="77777777" w:rsidR="00B46A8C" w:rsidRPr="00CF1F0D" w:rsidRDefault="00B46A8C">
            <w:pPr>
              <w:rPr>
                <w:sz w:val="16"/>
                <w:szCs w:val="16"/>
              </w:rPr>
            </w:pPr>
          </w:p>
        </w:tc>
        <w:tc>
          <w:tcPr>
            <w:tcW w:w="0" w:type="auto"/>
            <w:vMerge/>
          </w:tcPr>
          <w:p w14:paraId="3D077D16" w14:textId="77777777" w:rsidR="00B46A8C" w:rsidRPr="00CF1F0D" w:rsidRDefault="00B46A8C">
            <w:pPr>
              <w:rPr>
                <w:sz w:val="16"/>
                <w:szCs w:val="16"/>
              </w:rPr>
            </w:pPr>
          </w:p>
        </w:tc>
        <w:tc>
          <w:tcPr>
            <w:tcW w:w="0" w:type="auto"/>
            <w:vMerge/>
          </w:tcPr>
          <w:p w14:paraId="635678BA" w14:textId="77777777" w:rsidR="00B46A8C" w:rsidRPr="00CF1F0D" w:rsidRDefault="00B46A8C">
            <w:pPr>
              <w:rPr>
                <w:sz w:val="16"/>
                <w:szCs w:val="16"/>
              </w:rPr>
            </w:pPr>
          </w:p>
        </w:tc>
        <w:tc>
          <w:tcPr>
            <w:tcW w:w="0" w:type="auto"/>
            <w:vMerge/>
          </w:tcPr>
          <w:p w14:paraId="07625935" w14:textId="77777777" w:rsidR="00B46A8C" w:rsidRPr="00CF1F0D" w:rsidRDefault="00B46A8C">
            <w:pPr>
              <w:rPr>
                <w:sz w:val="16"/>
                <w:szCs w:val="16"/>
              </w:rPr>
            </w:pPr>
          </w:p>
        </w:tc>
        <w:tc>
          <w:tcPr>
            <w:tcW w:w="0" w:type="auto"/>
            <w:vMerge/>
          </w:tcPr>
          <w:p w14:paraId="6304ED5D" w14:textId="5B4FFBFC" w:rsidR="00B46A8C" w:rsidRPr="00CF1F0D" w:rsidRDefault="00B46A8C" w:rsidP="00CC657D">
            <w:pPr>
              <w:rPr>
                <w:sz w:val="16"/>
                <w:szCs w:val="16"/>
              </w:rPr>
            </w:pPr>
          </w:p>
        </w:tc>
        <w:tc>
          <w:tcPr>
            <w:tcW w:w="0" w:type="auto"/>
            <w:vMerge/>
          </w:tcPr>
          <w:p w14:paraId="4F1301F2" w14:textId="77777777" w:rsidR="00B46A8C" w:rsidRDefault="00B46A8C">
            <w:pPr>
              <w:rPr>
                <w:sz w:val="16"/>
                <w:szCs w:val="16"/>
              </w:rPr>
            </w:pPr>
          </w:p>
        </w:tc>
        <w:tc>
          <w:tcPr>
            <w:tcW w:w="0" w:type="auto"/>
          </w:tcPr>
          <w:p w14:paraId="273E6FBE" w14:textId="1F46FE50" w:rsidR="00B46A8C" w:rsidRDefault="00B46A8C" w:rsidP="0069149E">
            <w:pPr>
              <w:rPr>
                <w:sz w:val="16"/>
                <w:szCs w:val="16"/>
              </w:rPr>
            </w:pPr>
            <w:r>
              <w:rPr>
                <w:sz w:val="16"/>
                <w:szCs w:val="16"/>
              </w:rPr>
              <w:t>Regulating</w:t>
            </w:r>
          </w:p>
        </w:tc>
        <w:tc>
          <w:tcPr>
            <w:tcW w:w="0" w:type="auto"/>
          </w:tcPr>
          <w:p w14:paraId="215182CC" w14:textId="77777777" w:rsidR="00B46A8C" w:rsidRDefault="00B46A8C" w:rsidP="0069149E">
            <w:pPr>
              <w:rPr>
                <w:sz w:val="16"/>
                <w:szCs w:val="16"/>
              </w:rPr>
            </w:pPr>
            <w:r>
              <w:rPr>
                <w:sz w:val="16"/>
                <w:szCs w:val="16"/>
              </w:rPr>
              <w:t>WRSR: +</w:t>
            </w:r>
          </w:p>
        </w:tc>
        <w:tc>
          <w:tcPr>
            <w:tcW w:w="0" w:type="auto"/>
          </w:tcPr>
          <w:p w14:paraId="4F139D7B" w14:textId="77777777" w:rsidR="00B46A8C" w:rsidRDefault="00B46A8C" w:rsidP="00A56250">
            <w:pPr>
              <w:rPr>
                <w:sz w:val="16"/>
                <w:szCs w:val="16"/>
              </w:rPr>
            </w:pPr>
            <w:r>
              <w:rPr>
                <w:sz w:val="16"/>
                <w:szCs w:val="16"/>
              </w:rPr>
              <w:t>Infiltration rates (cm/min</w:t>
            </w:r>
            <w:r w:rsidRPr="00A56250">
              <w:rPr>
                <w:sz w:val="16"/>
                <w:szCs w:val="16"/>
              </w:rPr>
              <w:t>)</w:t>
            </w:r>
          </w:p>
        </w:tc>
        <w:tc>
          <w:tcPr>
            <w:tcW w:w="2534" w:type="dxa"/>
          </w:tcPr>
          <w:p w14:paraId="3E8D5B90" w14:textId="77777777" w:rsidR="00B46A8C" w:rsidRPr="000A1861" w:rsidRDefault="00B46A8C" w:rsidP="000A1861">
            <w:pPr>
              <w:rPr>
                <w:sz w:val="16"/>
                <w:szCs w:val="16"/>
              </w:rPr>
            </w:pPr>
            <w:r w:rsidRPr="00A56250">
              <w:rPr>
                <w:sz w:val="16"/>
                <w:szCs w:val="16"/>
              </w:rPr>
              <w:t xml:space="preserve">Tomatoes + Max. Hedgerows increase water flow regulation by 1% in reference to Tomatoes only </w:t>
            </w:r>
            <w:r>
              <w:rPr>
                <w:sz w:val="16"/>
                <w:szCs w:val="16"/>
              </w:rPr>
              <w:t>(</w:t>
            </w:r>
            <w:r w:rsidRPr="00A56250">
              <w:rPr>
                <w:sz w:val="16"/>
                <w:szCs w:val="16"/>
              </w:rPr>
              <w:t>p. 94</w:t>
            </w:r>
            <w:r>
              <w:rPr>
                <w:sz w:val="16"/>
                <w:szCs w:val="16"/>
              </w:rPr>
              <w:t>)</w:t>
            </w:r>
          </w:p>
        </w:tc>
        <w:tc>
          <w:tcPr>
            <w:tcW w:w="884" w:type="dxa"/>
            <w:shd w:val="clear" w:color="auto" w:fill="auto"/>
          </w:tcPr>
          <w:p w14:paraId="4FFE8205" w14:textId="7FABCB54" w:rsidR="00B46A8C" w:rsidRPr="00CF1F0D" w:rsidRDefault="00B46A8C">
            <w:pPr>
              <w:rPr>
                <w:sz w:val="16"/>
                <w:szCs w:val="16"/>
              </w:rPr>
            </w:pPr>
            <w:r>
              <w:rPr>
                <w:sz w:val="16"/>
                <w:szCs w:val="16"/>
              </w:rPr>
              <w:t>-/+</w:t>
            </w:r>
          </w:p>
        </w:tc>
      </w:tr>
      <w:tr w:rsidR="001117AB" w14:paraId="4E29B27D" w14:textId="77777777" w:rsidTr="001117AB">
        <w:trPr>
          <w:trHeight w:val="203"/>
        </w:trPr>
        <w:tc>
          <w:tcPr>
            <w:tcW w:w="0" w:type="auto"/>
            <w:vMerge/>
          </w:tcPr>
          <w:p w14:paraId="2A047E64" w14:textId="77777777" w:rsidR="00B46A8C" w:rsidRPr="00CF1F0D" w:rsidRDefault="00B46A8C">
            <w:pPr>
              <w:rPr>
                <w:sz w:val="16"/>
                <w:szCs w:val="16"/>
              </w:rPr>
            </w:pPr>
          </w:p>
        </w:tc>
        <w:tc>
          <w:tcPr>
            <w:tcW w:w="0" w:type="auto"/>
            <w:vMerge/>
          </w:tcPr>
          <w:p w14:paraId="097182B2" w14:textId="77777777" w:rsidR="00B46A8C" w:rsidRPr="00CF1F0D" w:rsidRDefault="00B46A8C">
            <w:pPr>
              <w:rPr>
                <w:sz w:val="16"/>
                <w:szCs w:val="16"/>
              </w:rPr>
            </w:pPr>
          </w:p>
        </w:tc>
        <w:tc>
          <w:tcPr>
            <w:tcW w:w="0" w:type="auto"/>
            <w:vMerge/>
          </w:tcPr>
          <w:p w14:paraId="62AF9B43" w14:textId="77777777" w:rsidR="00B46A8C" w:rsidRPr="00CF1F0D" w:rsidRDefault="00B46A8C">
            <w:pPr>
              <w:rPr>
                <w:sz w:val="16"/>
                <w:szCs w:val="16"/>
              </w:rPr>
            </w:pPr>
          </w:p>
        </w:tc>
        <w:tc>
          <w:tcPr>
            <w:tcW w:w="0" w:type="auto"/>
            <w:vMerge/>
          </w:tcPr>
          <w:p w14:paraId="05E446D0" w14:textId="77777777" w:rsidR="00B46A8C" w:rsidRPr="00CF1F0D" w:rsidRDefault="00B46A8C">
            <w:pPr>
              <w:rPr>
                <w:sz w:val="16"/>
                <w:szCs w:val="16"/>
              </w:rPr>
            </w:pPr>
          </w:p>
        </w:tc>
        <w:tc>
          <w:tcPr>
            <w:tcW w:w="0" w:type="auto"/>
            <w:vMerge/>
          </w:tcPr>
          <w:p w14:paraId="612C1158" w14:textId="77777777" w:rsidR="00B46A8C" w:rsidRPr="00CF1F0D" w:rsidRDefault="00B46A8C">
            <w:pPr>
              <w:rPr>
                <w:sz w:val="16"/>
                <w:szCs w:val="16"/>
              </w:rPr>
            </w:pPr>
          </w:p>
        </w:tc>
        <w:tc>
          <w:tcPr>
            <w:tcW w:w="0" w:type="auto"/>
            <w:vMerge/>
          </w:tcPr>
          <w:p w14:paraId="72A2409F" w14:textId="77777777" w:rsidR="00B46A8C" w:rsidRPr="00CF1F0D" w:rsidRDefault="00B46A8C">
            <w:pPr>
              <w:rPr>
                <w:sz w:val="16"/>
                <w:szCs w:val="16"/>
              </w:rPr>
            </w:pPr>
          </w:p>
        </w:tc>
        <w:tc>
          <w:tcPr>
            <w:tcW w:w="0" w:type="auto"/>
            <w:vMerge/>
          </w:tcPr>
          <w:p w14:paraId="559603EE" w14:textId="77777777" w:rsidR="00B46A8C" w:rsidRPr="00CF1F0D" w:rsidRDefault="00B46A8C">
            <w:pPr>
              <w:rPr>
                <w:sz w:val="16"/>
                <w:szCs w:val="16"/>
              </w:rPr>
            </w:pPr>
          </w:p>
        </w:tc>
        <w:tc>
          <w:tcPr>
            <w:tcW w:w="0" w:type="auto"/>
            <w:vMerge/>
          </w:tcPr>
          <w:p w14:paraId="77219826" w14:textId="77777777" w:rsidR="00B46A8C" w:rsidRPr="00CF1F0D" w:rsidRDefault="00B46A8C">
            <w:pPr>
              <w:rPr>
                <w:sz w:val="16"/>
                <w:szCs w:val="16"/>
              </w:rPr>
            </w:pPr>
          </w:p>
        </w:tc>
        <w:tc>
          <w:tcPr>
            <w:tcW w:w="0" w:type="auto"/>
            <w:vMerge/>
          </w:tcPr>
          <w:p w14:paraId="5ED6F013" w14:textId="77777777" w:rsidR="00B46A8C" w:rsidRPr="00CF1F0D" w:rsidRDefault="00B46A8C">
            <w:pPr>
              <w:rPr>
                <w:sz w:val="16"/>
                <w:szCs w:val="16"/>
              </w:rPr>
            </w:pPr>
          </w:p>
        </w:tc>
        <w:tc>
          <w:tcPr>
            <w:tcW w:w="0" w:type="auto"/>
            <w:vMerge/>
          </w:tcPr>
          <w:p w14:paraId="76C4F5EC" w14:textId="54779F50" w:rsidR="00B46A8C" w:rsidRPr="00CF1F0D" w:rsidRDefault="00B46A8C" w:rsidP="00CC657D">
            <w:pPr>
              <w:rPr>
                <w:sz w:val="16"/>
                <w:szCs w:val="16"/>
              </w:rPr>
            </w:pPr>
          </w:p>
        </w:tc>
        <w:tc>
          <w:tcPr>
            <w:tcW w:w="0" w:type="auto"/>
            <w:vMerge/>
          </w:tcPr>
          <w:p w14:paraId="7D1B4396" w14:textId="77777777" w:rsidR="00B46A8C" w:rsidRDefault="00B46A8C">
            <w:pPr>
              <w:rPr>
                <w:sz w:val="16"/>
                <w:szCs w:val="16"/>
              </w:rPr>
            </w:pPr>
          </w:p>
        </w:tc>
        <w:tc>
          <w:tcPr>
            <w:tcW w:w="0" w:type="auto"/>
          </w:tcPr>
          <w:p w14:paraId="19FCBE37" w14:textId="1B9EAE37" w:rsidR="00B46A8C" w:rsidRDefault="00B46A8C" w:rsidP="0069149E">
            <w:pPr>
              <w:rPr>
                <w:sz w:val="16"/>
                <w:szCs w:val="16"/>
              </w:rPr>
            </w:pPr>
            <w:r>
              <w:rPr>
                <w:sz w:val="16"/>
                <w:szCs w:val="16"/>
              </w:rPr>
              <w:t>Regulating</w:t>
            </w:r>
          </w:p>
        </w:tc>
        <w:tc>
          <w:tcPr>
            <w:tcW w:w="0" w:type="auto"/>
          </w:tcPr>
          <w:p w14:paraId="101A0D0A" w14:textId="7CC96F42" w:rsidR="00B46A8C" w:rsidRDefault="00B46A8C" w:rsidP="0069149E">
            <w:pPr>
              <w:rPr>
                <w:sz w:val="16"/>
                <w:szCs w:val="16"/>
              </w:rPr>
            </w:pPr>
            <w:r>
              <w:rPr>
                <w:sz w:val="16"/>
                <w:szCs w:val="16"/>
              </w:rPr>
              <w:t xml:space="preserve">CR: </w:t>
            </w:r>
            <w:r w:rsidR="005571B8" w:rsidRPr="00472C51">
              <w:rPr>
                <w:sz w:val="16"/>
                <w:szCs w:val="16"/>
              </w:rPr>
              <w:t>•</w:t>
            </w:r>
          </w:p>
        </w:tc>
        <w:tc>
          <w:tcPr>
            <w:tcW w:w="0" w:type="auto"/>
          </w:tcPr>
          <w:p w14:paraId="5272EFEE" w14:textId="77777777" w:rsidR="00B46A8C" w:rsidRDefault="00B46A8C" w:rsidP="002B74A3">
            <w:pPr>
              <w:rPr>
                <w:sz w:val="16"/>
                <w:szCs w:val="16"/>
              </w:rPr>
            </w:pPr>
            <w:r w:rsidRPr="002B74A3">
              <w:rPr>
                <w:sz w:val="16"/>
                <w:szCs w:val="16"/>
              </w:rPr>
              <w:t>mean emissions (mgCO</w:t>
            </w:r>
            <w:r w:rsidRPr="002B74A3">
              <w:rPr>
                <w:sz w:val="16"/>
                <w:szCs w:val="16"/>
                <w:vertAlign w:val="subscript"/>
              </w:rPr>
              <w:t>2</w:t>
            </w:r>
            <w:r>
              <w:rPr>
                <w:sz w:val="16"/>
                <w:szCs w:val="16"/>
              </w:rPr>
              <w:t xml:space="preserve"> equivalent</w:t>
            </w:r>
            <w:r w:rsidRPr="002B74A3">
              <w:rPr>
                <w:sz w:val="16"/>
                <w:szCs w:val="16"/>
              </w:rPr>
              <w:t>s</w:t>
            </w:r>
            <w:r>
              <w:rPr>
                <w:sz w:val="16"/>
                <w:szCs w:val="16"/>
              </w:rPr>
              <w:t>/m</w:t>
            </w:r>
            <w:r w:rsidRPr="002B74A3">
              <w:rPr>
                <w:sz w:val="16"/>
                <w:szCs w:val="16"/>
                <w:vertAlign w:val="superscript"/>
              </w:rPr>
              <w:t>2</w:t>
            </w:r>
            <w:r>
              <w:rPr>
                <w:sz w:val="16"/>
                <w:szCs w:val="16"/>
              </w:rPr>
              <w:t>/h</w:t>
            </w:r>
            <w:r w:rsidRPr="002B74A3">
              <w:rPr>
                <w:sz w:val="16"/>
                <w:szCs w:val="16"/>
              </w:rPr>
              <w:t>)</w:t>
            </w:r>
          </w:p>
        </w:tc>
        <w:tc>
          <w:tcPr>
            <w:tcW w:w="2534" w:type="dxa"/>
          </w:tcPr>
          <w:p w14:paraId="1E6B5940" w14:textId="77777777" w:rsidR="00B46A8C" w:rsidRPr="000A1861" w:rsidRDefault="00B46A8C" w:rsidP="000A1861">
            <w:pPr>
              <w:rPr>
                <w:sz w:val="16"/>
                <w:szCs w:val="16"/>
              </w:rPr>
            </w:pPr>
            <w:r w:rsidRPr="002B74A3">
              <w:rPr>
                <w:sz w:val="16"/>
                <w:szCs w:val="16"/>
              </w:rPr>
              <w:t>Tomatoes + Max. Hedgerows has no effect on climate regulation i</w:t>
            </w:r>
            <w:r>
              <w:rPr>
                <w:sz w:val="16"/>
                <w:szCs w:val="16"/>
              </w:rPr>
              <w:t>n reference to Tomatoes only (</w:t>
            </w:r>
            <w:r w:rsidRPr="002B74A3">
              <w:rPr>
                <w:sz w:val="16"/>
                <w:szCs w:val="16"/>
              </w:rPr>
              <w:t>p. 94</w:t>
            </w:r>
            <w:r>
              <w:rPr>
                <w:sz w:val="16"/>
                <w:szCs w:val="16"/>
              </w:rPr>
              <w:t>)</w:t>
            </w:r>
          </w:p>
        </w:tc>
        <w:tc>
          <w:tcPr>
            <w:tcW w:w="884" w:type="dxa"/>
            <w:shd w:val="clear" w:color="auto" w:fill="auto"/>
          </w:tcPr>
          <w:p w14:paraId="174BB349" w14:textId="65319E12" w:rsidR="00B46A8C" w:rsidRPr="00CF1F0D" w:rsidRDefault="00B46A8C">
            <w:pPr>
              <w:rPr>
                <w:sz w:val="16"/>
                <w:szCs w:val="16"/>
              </w:rPr>
            </w:pPr>
            <w:r>
              <w:rPr>
                <w:sz w:val="16"/>
                <w:szCs w:val="16"/>
              </w:rPr>
              <w:t>-/</w:t>
            </w:r>
            <w:r w:rsidR="00422E73" w:rsidRPr="00472C51">
              <w:rPr>
                <w:sz w:val="16"/>
                <w:szCs w:val="16"/>
              </w:rPr>
              <w:t>•</w:t>
            </w:r>
          </w:p>
        </w:tc>
      </w:tr>
      <w:tr w:rsidR="001117AB" w14:paraId="7D8B8569" w14:textId="77777777" w:rsidTr="001117AB">
        <w:trPr>
          <w:trHeight w:val="203"/>
        </w:trPr>
        <w:tc>
          <w:tcPr>
            <w:tcW w:w="0" w:type="auto"/>
            <w:vMerge/>
          </w:tcPr>
          <w:p w14:paraId="30B13D61" w14:textId="77777777" w:rsidR="00B46A8C" w:rsidRPr="00CF1F0D" w:rsidRDefault="00B46A8C">
            <w:pPr>
              <w:rPr>
                <w:sz w:val="16"/>
                <w:szCs w:val="16"/>
              </w:rPr>
            </w:pPr>
          </w:p>
        </w:tc>
        <w:tc>
          <w:tcPr>
            <w:tcW w:w="0" w:type="auto"/>
            <w:vMerge/>
          </w:tcPr>
          <w:p w14:paraId="1A8C6F28" w14:textId="77777777" w:rsidR="00B46A8C" w:rsidRPr="00CF1F0D" w:rsidRDefault="00B46A8C">
            <w:pPr>
              <w:rPr>
                <w:sz w:val="16"/>
                <w:szCs w:val="16"/>
              </w:rPr>
            </w:pPr>
          </w:p>
        </w:tc>
        <w:tc>
          <w:tcPr>
            <w:tcW w:w="0" w:type="auto"/>
            <w:vMerge/>
          </w:tcPr>
          <w:p w14:paraId="18911EDC" w14:textId="77777777" w:rsidR="00B46A8C" w:rsidRPr="00CF1F0D" w:rsidRDefault="00B46A8C">
            <w:pPr>
              <w:rPr>
                <w:sz w:val="16"/>
                <w:szCs w:val="16"/>
              </w:rPr>
            </w:pPr>
          </w:p>
        </w:tc>
        <w:tc>
          <w:tcPr>
            <w:tcW w:w="0" w:type="auto"/>
            <w:vMerge/>
          </w:tcPr>
          <w:p w14:paraId="1259A2C9" w14:textId="77777777" w:rsidR="00B46A8C" w:rsidRPr="00CF1F0D" w:rsidRDefault="00B46A8C">
            <w:pPr>
              <w:rPr>
                <w:sz w:val="16"/>
                <w:szCs w:val="16"/>
              </w:rPr>
            </w:pPr>
          </w:p>
        </w:tc>
        <w:tc>
          <w:tcPr>
            <w:tcW w:w="0" w:type="auto"/>
            <w:vMerge/>
          </w:tcPr>
          <w:p w14:paraId="4769FA98" w14:textId="77777777" w:rsidR="00B46A8C" w:rsidRPr="00CF1F0D" w:rsidRDefault="00B46A8C">
            <w:pPr>
              <w:rPr>
                <w:sz w:val="16"/>
                <w:szCs w:val="16"/>
              </w:rPr>
            </w:pPr>
          </w:p>
        </w:tc>
        <w:tc>
          <w:tcPr>
            <w:tcW w:w="0" w:type="auto"/>
            <w:vMerge/>
          </w:tcPr>
          <w:p w14:paraId="47BF71A2" w14:textId="77777777" w:rsidR="00B46A8C" w:rsidRPr="00CF1F0D" w:rsidRDefault="00B46A8C">
            <w:pPr>
              <w:rPr>
                <w:sz w:val="16"/>
                <w:szCs w:val="16"/>
              </w:rPr>
            </w:pPr>
          </w:p>
        </w:tc>
        <w:tc>
          <w:tcPr>
            <w:tcW w:w="0" w:type="auto"/>
            <w:vMerge/>
          </w:tcPr>
          <w:p w14:paraId="16773A95" w14:textId="77777777" w:rsidR="00B46A8C" w:rsidRPr="00CF1F0D" w:rsidRDefault="00B46A8C">
            <w:pPr>
              <w:rPr>
                <w:sz w:val="16"/>
                <w:szCs w:val="16"/>
              </w:rPr>
            </w:pPr>
          </w:p>
        </w:tc>
        <w:tc>
          <w:tcPr>
            <w:tcW w:w="0" w:type="auto"/>
            <w:vMerge/>
          </w:tcPr>
          <w:p w14:paraId="770F1ABA" w14:textId="77777777" w:rsidR="00B46A8C" w:rsidRPr="00CF1F0D" w:rsidRDefault="00B46A8C">
            <w:pPr>
              <w:rPr>
                <w:sz w:val="16"/>
                <w:szCs w:val="16"/>
              </w:rPr>
            </w:pPr>
          </w:p>
        </w:tc>
        <w:tc>
          <w:tcPr>
            <w:tcW w:w="0" w:type="auto"/>
            <w:vMerge/>
          </w:tcPr>
          <w:p w14:paraId="19813F0B" w14:textId="77777777" w:rsidR="00B46A8C" w:rsidRPr="00CF1F0D" w:rsidRDefault="00B46A8C">
            <w:pPr>
              <w:rPr>
                <w:sz w:val="16"/>
                <w:szCs w:val="16"/>
              </w:rPr>
            </w:pPr>
          </w:p>
        </w:tc>
        <w:tc>
          <w:tcPr>
            <w:tcW w:w="0" w:type="auto"/>
            <w:vMerge/>
          </w:tcPr>
          <w:p w14:paraId="0E5C4B03" w14:textId="3BB93669" w:rsidR="00B46A8C" w:rsidRPr="00CF1F0D" w:rsidRDefault="00B46A8C" w:rsidP="00CC657D">
            <w:pPr>
              <w:rPr>
                <w:sz w:val="16"/>
                <w:szCs w:val="16"/>
              </w:rPr>
            </w:pPr>
          </w:p>
        </w:tc>
        <w:tc>
          <w:tcPr>
            <w:tcW w:w="0" w:type="auto"/>
            <w:vMerge/>
          </w:tcPr>
          <w:p w14:paraId="05B6668B" w14:textId="77777777" w:rsidR="00B46A8C" w:rsidRDefault="00B46A8C">
            <w:pPr>
              <w:rPr>
                <w:sz w:val="16"/>
                <w:szCs w:val="16"/>
              </w:rPr>
            </w:pPr>
          </w:p>
        </w:tc>
        <w:tc>
          <w:tcPr>
            <w:tcW w:w="0" w:type="auto"/>
          </w:tcPr>
          <w:p w14:paraId="41889BAB" w14:textId="382D326A" w:rsidR="00B46A8C" w:rsidRDefault="00B46A8C" w:rsidP="0069149E">
            <w:pPr>
              <w:rPr>
                <w:sz w:val="16"/>
                <w:szCs w:val="16"/>
              </w:rPr>
            </w:pPr>
            <w:r>
              <w:rPr>
                <w:sz w:val="16"/>
                <w:szCs w:val="16"/>
              </w:rPr>
              <w:t>Regulating</w:t>
            </w:r>
          </w:p>
        </w:tc>
        <w:tc>
          <w:tcPr>
            <w:tcW w:w="0" w:type="auto"/>
          </w:tcPr>
          <w:p w14:paraId="30C8B94D" w14:textId="77777777" w:rsidR="00B46A8C" w:rsidRDefault="00B46A8C" w:rsidP="0069149E">
            <w:pPr>
              <w:rPr>
                <w:sz w:val="16"/>
                <w:szCs w:val="16"/>
              </w:rPr>
            </w:pPr>
            <w:r>
              <w:rPr>
                <w:sz w:val="16"/>
                <w:szCs w:val="16"/>
              </w:rPr>
              <w:t>CR: +</w:t>
            </w:r>
          </w:p>
        </w:tc>
        <w:tc>
          <w:tcPr>
            <w:tcW w:w="0" w:type="auto"/>
          </w:tcPr>
          <w:p w14:paraId="1F799212" w14:textId="77777777" w:rsidR="00B46A8C" w:rsidRDefault="00B46A8C" w:rsidP="002B74A3">
            <w:pPr>
              <w:rPr>
                <w:sz w:val="16"/>
                <w:szCs w:val="16"/>
              </w:rPr>
            </w:pPr>
            <w:r>
              <w:rPr>
                <w:sz w:val="16"/>
                <w:szCs w:val="16"/>
              </w:rPr>
              <w:t>C</w:t>
            </w:r>
            <w:r w:rsidRPr="002B74A3">
              <w:rPr>
                <w:sz w:val="16"/>
                <w:szCs w:val="16"/>
              </w:rPr>
              <w:t>arbon storage (Mg C</w:t>
            </w:r>
            <w:r>
              <w:rPr>
                <w:sz w:val="16"/>
                <w:szCs w:val="16"/>
              </w:rPr>
              <w:t>/ha</w:t>
            </w:r>
            <w:r w:rsidRPr="002B74A3">
              <w:rPr>
                <w:sz w:val="16"/>
                <w:szCs w:val="16"/>
              </w:rPr>
              <w:t>)</w:t>
            </w:r>
          </w:p>
        </w:tc>
        <w:tc>
          <w:tcPr>
            <w:tcW w:w="2534" w:type="dxa"/>
          </w:tcPr>
          <w:p w14:paraId="15E580E0" w14:textId="77777777" w:rsidR="00B46A8C" w:rsidRPr="000A1861" w:rsidRDefault="00B46A8C" w:rsidP="000A1861">
            <w:pPr>
              <w:rPr>
                <w:sz w:val="16"/>
                <w:szCs w:val="16"/>
              </w:rPr>
            </w:pPr>
            <w:r w:rsidRPr="002B74A3">
              <w:rPr>
                <w:sz w:val="16"/>
                <w:szCs w:val="16"/>
              </w:rPr>
              <w:t>Tomatoes + Max. Hedgerows increase carbon storage by 3% in reference to Tomatoes only</w:t>
            </w:r>
            <w:r>
              <w:rPr>
                <w:sz w:val="16"/>
                <w:szCs w:val="16"/>
              </w:rPr>
              <w:t xml:space="preserve"> (p. 94)</w:t>
            </w:r>
          </w:p>
        </w:tc>
        <w:tc>
          <w:tcPr>
            <w:tcW w:w="884" w:type="dxa"/>
            <w:shd w:val="clear" w:color="auto" w:fill="auto"/>
          </w:tcPr>
          <w:p w14:paraId="208DDE07" w14:textId="462EB463" w:rsidR="00B46A8C" w:rsidRPr="00CF1F0D" w:rsidRDefault="00B46A8C">
            <w:pPr>
              <w:rPr>
                <w:sz w:val="16"/>
                <w:szCs w:val="16"/>
              </w:rPr>
            </w:pPr>
            <w:r>
              <w:rPr>
                <w:sz w:val="16"/>
                <w:szCs w:val="16"/>
              </w:rPr>
              <w:t>-/+</w:t>
            </w:r>
          </w:p>
        </w:tc>
      </w:tr>
      <w:tr w:rsidR="001117AB" w14:paraId="13A59D0C" w14:textId="77777777" w:rsidTr="001117AB">
        <w:trPr>
          <w:trHeight w:val="203"/>
        </w:trPr>
        <w:tc>
          <w:tcPr>
            <w:tcW w:w="0" w:type="auto"/>
            <w:vMerge/>
          </w:tcPr>
          <w:p w14:paraId="6C8A094C" w14:textId="77777777" w:rsidR="00B46A8C" w:rsidRPr="00CF1F0D" w:rsidRDefault="00B46A8C">
            <w:pPr>
              <w:rPr>
                <w:sz w:val="16"/>
                <w:szCs w:val="16"/>
              </w:rPr>
            </w:pPr>
          </w:p>
        </w:tc>
        <w:tc>
          <w:tcPr>
            <w:tcW w:w="0" w:type="auto"/>
            <w:vMerge/>
          </w:tcPr>
          <w:p w14:paraId="0693A811" w14:textId="77777777" w:rsidR="00B46A8C" w:rsidRPr="00CF1F0D" w:rsidRDefault="00B46A8C">
            <w:pPr>
              <w:rPr>
                <w:sz w:val="16"/>
                <w:szCs w:val="16"/>
              </w:rPr>
            </w:pPr>
          </w:p>
        </w:tc>
        <w:tc>
          <w:tcPr>
            <w:tcW w:w="0" w:type="auto"/>
            <w:vMerge/>
          </w:tcPr>
          <w:p w14:paraId="69A3469A" w14:textId="77777777" w:rsidR="00B46A8C" w:rsidRPr="00CF1F0D" w:rsidRDefault="00B46A8C">
            <w:pPr>
              <w:rPr>
                <w:sz w:val="16"/>
                <w:szCs w:val="16"/>
              </w:rPr>
            </w:pPr>
          </w:p>
        </w:tc>
        <w:tc>
          <w:tcPr>
            <w:tcW w:w="0" w:type="auto"/>
            <w:vMerge/>
          </w:tcPr>
          <w:p w14:paraId="37D86527" w14:textId="77777777" w:rsidR="00B46A8C" w:rsidRPr="00CF1F0D" w:rsidRDefault="00B46A8C">
            <w:pPr>
              <w:rPr>
                <w:sz w:val="16"/>
                <w:szCs w:val="16"/>
              </w:rPr>
            </w:pPr>
          </w:p>
        </w:tc>
        <w:tc>
          <w:tcPr>
            <w:tcW w:w="0" w:type="auto"/>
            <w:vMerge/>
          </w:tcPr>
          <w:p w14:paraId="2AD0B706" w14:textId="77777777" w:rsidR="00B46A8C" w:rsidRPr="00CF1F0D" w:rsidRDefault="00B46A8C">
            <w:pPr>
              <w:rPr>
                <w:sz w:val="16"/>
                <w:szCs w:val="16"/>
              </w:rPr>
            </w:pPr>
          </w:p>
        </w:tc>
        <w:tc>
          <w:tcPr>
            <w:tcW w:w="0" w:type="auto"/>
            <w:vMerge/>
          </w:tcPr>
          <w:p w14:paraId="240A37E0" w14:textId="77777777" w:rsidR="00B46A8C" w:rsidRPr="00CF1F0D" w:rsidRDefault="00B46A8C">
            <w:pPr>
              <w:rPr>
                <w:sz w:val="16"/>
                <w:szCs w:val="16"/>
              </w:rPr>
            </w:pPr>
          </w:p>
        </w:tc>
        <w:tc>
          <w:tcPr>
            <w:tcW w:w="0" w:type="auto"/>
            <w:vMerge/>
          </w:tcPr>
          <w:p w14:paraId="370E45EC" w14:textId="77777777" w:rsidR="00B46A8C" w:rsidRPr="00CF1F0D" w:rsidRDefault="00B46A8C">
            <w:pPr>
              <w:rPr>
                <w:sz w:val="16"/>
                <w:szCs w:val="16"/>
              </w:rPr>
            </w:pPr>
          </w:p>
        </w:tc>
        <w:tc>
          <w:tcPr>
            <w:tcW w:w="0" w:type="auto"/>
            <w:vMerge/>
          </w:tcPr>
          <w:p w14:paraId="399D3564" w14:textId="77777777" w:rsidR="00B46A8C" w:rsidRPr="00CF1F0D" w:rsidRDefault="00B46A8C">
            <w:pPr>
              <w:rPr>
                <w:sz w:val="16"/>
                <w:szCs w:val="16"/>
              </w:rPr>
            </w:pPr>
          </w:p>
        </w:tc>
        <w:tc>
          <w:tcPr>
            <w:tcW w:w="0" w:type="auto"/>
            <w:vMerge/>
          </w:tcPr>
          <w:p w14:paraId="5F16222E" w14:textId="77777777" w:rsidR="00B46A8C" w:rsidRPr="00CF1F0D" w:rsidRDefault="00B46A8C">
            <w:pPr>
              <w:rPr>
                <w:sz w:val="16"/>
                <w:szCs w:val="16"/>
              </w:rPr>
            </w:pPr>
          </w:p>
        </w:tc>
        <w:tc>
          <w:tcPr>
            <w:tcW w:w="0" w:type="auto"/>
            <w:vMerge/>
          </w:tcPr>
          <w:p w14:paraId="6F2A2B48" w14:textId="2598B49C" w:rsidR="00B46A8C" w:rsidRPr="00CF1F0D" w:rsidRDefault="00B46A8C" w:rsidP="00CC657D">
            <w:pPr>
              <w:rPr>
                <w:sz w:val="16"/>
                <w:szCs w:val="16"/>
              </w:rPr>
            </w:pPr>
          </w:p>
        </w:tc>
        <w:tc>
          <w:tcPr>
            <w:tcW w:w="0" w:type="auto"/>
            <w:vMerge/>
          </w:tcPr>
          <w:p w14:paraId="3FCB4A90" w14:textId="77777777" w:rsidR="00B46A8C" w:rsidRDefault="00B46A8C">
            <w:pPr>
              <w:rPr>
                <w:sz w:val="16"/>
                <w:szCs w:val="16"/>
              </w:rPr>
            </w:pPr>
          </w:p>
        </w:tc>
        <w:tc>
          <w:tcPr>
            <w:tcW w:w="0" w:type="auto"/>
          </w:tcPr>
          <w:p w14:paraId="74F8553E" w14:textId="01303697" w:rsidR="00B46A8C" w:rsidRDefault="00B46A8C" w:rsidP="0069149E">
            <w:pPr>
              <w:rPr>
                <w:sz w:val="16"/>
                <w:szCs w:val="16"/>
              </w:rPr>
            </w:pPr>
            <w:r>
              <w:rPr>
                <w:sz w:val="16"/>
                <w:szCs w:val="16"/>
              </w:rPr>
              <w:t>Regulating</w:t>
            </w:r>
          </w:p>
        </w:tc>
        <w:tc>
          <w:tcPr>
            <w:tcW w:w="0" w:type="auto"/>
          </w:tcPr>
          <w:p w14:paraId="75EB310B" w14:textId="5BB0A1F0" w:rsidR="00B46A8C" w:rsidRDefault="00B46A8C" w:rsidP="0069149E">
            <w:pPr>
              <w:rPr>
                <w:sz w:val="16"/>
                <w:szCs w:val="16"/>
              </w:rPr>
            </w:pPr>
            <w:r>
              <w:rPr>
                <w:sz w:val="16"/>
                <w:szCs w:val="16"/>
              </w:rPr>
              <w:t xml:space="preserve">ER: </w:t>
            </w:r>
            <w:r w:rsidR="005571B8" w:rsidRPr="00472C51">
              <w:rPr>
                <w:sz w:val="16"/>
                <w:szCs w:val="16"/>
              </w:rPr>
              <w:t>•</w:t>
            </w:r>
          </w:p>
        </w:tc>
        <w:tc>
          <w:tcPr>
            <w:tcW w:w="0" w:type="auto"/>
          </w:tcPr>
          <w:p w14:paraId="5AC56735" w14:textId="77777777" w:rsidR="00B46A8C" w:rsidRDefault="00B46A8C" w:rsidP="00350850">
            <w:pPr>
              <w:rPr>
                <w:sz w:val="16"/>
                <w:szCs w:val="16"/>
              </w:rPr>
            </w:pPr>
            <w:r>
              <w:rPr>
                <w:sz w:val="16"/>
                <w:szCs w:val="16"/>
              </w:rPr>
              <w:t>Sediment loss (</w:t>
            </w:r>
            <w:proofErr w:type="spellStart"/>
            <w:r>
              <w:rPr>
                <w:sz w:val="16"/>
                <w:szCs w:val="16"/>
              </w:rPr>
              <w:t>MgTSS</w:t>
            </w:r>
            <w:proofErr w:type="spellEnd"/>
            <w:r>
              <w:rPr>
                <w:sz w:val="16"/>
                <w:szCs w:val="16"/>
              </w:rPr>
              <w:t>/ha/year</w:t>
            </w:r>
            <w:r w:rsidRPr="00350850">
              <w:rPr>
                <w:sz w:val="16"/>
                <w:szCs w:val="16"/>
              </w:rPr>
              <w:t>)</w:t>
            </w:r>
          </w:p>
        </w:tc>
        <w:tc>
          <w:tcPr>
            <w:tcW w:w="2534" w:type="dxa"/>
          </w:tcPr>
          <w:p w14:paraId="621551F7" w14:textId="77777777" w:rsidR="00B46A8C" w:rsidRPr="000A1861" w:rsidRDefault="00B46A8C" w:rsidP="000A1861">
            <w:pPr>
              <w:rPr>
                <w:sz w:val="16"/>
                <w:szCs w:val="16"/>
              </w:rPr>
            </w:pPr>
            <w:r w:rsidRPr="002F190C">
              <w:rPr>
                <w:sz w:val="16"/>
                <w:szCs w:val="16"/>
              </w:rPr>
              <w:t>Tomatoes + Max. Hedgerows has no effect on erosion regulation in reference to Tomatoes only</w:t>
            </w:r>
            <w:r>
              <w:rPr>
                <w:sz w:val="16"/>
                <w:szCs w:val="16"/>
              </w:rPr>
              <w:t xml:space="preserve"> (p. 94)</w:t>
            </w:r>
          </w:p>
        </w:tc>
        <w:tc>
          <w:tcPr>
            <w:tcW w:w="884" w:type="dxa"/>
            <w:shd w:val="clear" w:color="auto" w:fill="auto"/>
          </w:tcPr>
          <w:p w14:paraId="66F65848" w14:textId="0A845EFC" w:rsidR="00B46A8C" w:rsidRPr="00CF1F0D" w:rsidRDefault="00B46A8C">
            <w:pPr>
              <w:rPr>
                <w:sz w:val="16"/>
                <w:szCs w:val="16"/>
              </w:rPr>
            </w:pPr>
            <w:r>
              <w:rPr>
                <w:sz w:val="16"/>
                <w:szCs w:val="16"/>
              </w:rPr>
              <w:t>-/</w:t>
            </w:r>
            <w:r w:rsidR="00422E73" w:rsidRPr="00472C51">
              <w:rPr>
                <w:sz w:val="16"/>
                <w:szCs w:val="16"/>
              </w:rPr>
              <w:t>•</w:t>
            </w:r>
          </w:p>
        </w:tc>
      </w:tr>
      <w:tr w:rsidR="001117AB" w14:paraId="781159F0" w14:textId="77777777" w:rsidTr="001117AB">
        <w:trPr>
          <w:trHeight w:val="203"/>
        </w:trPr>
        <w:tc>
          <w:tcPr>
            <w:tcW w:w="0" w:type="auto"/>
            <w:vMerge/>
          </w:tcPr>
          <w:p w14:paraId="5386957F" w14:textId="77777777" w:rsidR="00B46A8C" w:rsidRPr="00CF1F0D" w:rsidRDefault="00B46A8C">
            <w:pPr>
              <w:rPr>
                <w:sz w:val="16"/>
                <w:szCs w:val="16"/>
              </w:rPr>
            </w:pPr>
          </w:p>
        </w:tc>
        <w:tc>
          <w:tcPr>
            <w:tcW w:w="0" w:type="auto"/>
            <w:vMerge/>
          </w:tcPr>
          <w:p w14:paraId="6D22158E" w14:textId="77777777" w:rsidR="00B46A8C" w:rsidRPr="00CF1F0D" w:rsidRDefault="00B46A8C">
            <w:pPr>
              <w:rPr>
                <w:sz w:val="16"/>
                <w:szCs w:val="16"/>
              </w:rPr>
            </w:pPr>
          </w:p>
        </w:tc>
        <w:tc>
          <w:tcPr>
            <w:tcW w:w="0" w:type="auto"/>
            <w:vMerge/>
          </w:tcPr>
          <w:p w14:paraId="4FA1E26B" w14:textId="77777777" w:rsidR="00B46A8C" w:rsidRPr="00CF1F0D" w:rsidRDefault="00B46A8C">
            <w:pPr>
              <w:rPr>
                <w:sz w:val="16"/>
                <w:szCs w:val="16"/>
              </w:rPr>
            </w:pPr>
          </w:p>
        </w:tc>
        <w:tc>
          <w:tcPr>
            <w:tcW w:w="0" w:type="auto"/>
            <w:vMerge/>
          </w:tcPr>
          <w:p w14:paraId="10780A33" w14:textId="77777777" w:rsidR="00B46A8C" w:rsidRPr="00CF1F0D" w:rsidRDefault="00B46A8C">
            <w:pPr>
              <w:rPr>
                <w:sz w:val="16"/>
                <w:szCs w:val="16"/>
              </w:rPr>
            </w:pPr>
          </w:p>
        </w:tc>
        <w:tc>
          <w:tcPr>
            <w:tcW w:w="0" w:type="auto"/>
            <w:vMerge/>
          </w:tcPr>
          <w:p w14:paraId="7CE8CA17" w14:textId="77777777" w:rsidR="00B46A8C" w:rsidRPr="00CF1F0D" w:rsidRDefault="00B46A8C">
            <w:pPr>
              <w:rPr>
                <w:sz w:val="16"/>
                <w:szCs w:val="16"/>
              </w:rPr>
            </w:pPr>
          </w:p>
        </w:tc>
        <w:tc>
          <w:tcPr>
            <w:tcW w:w="0" w:type="auto"/>
            <w:vMerge/>
          </w:tcPr>
          <w:p w14:paraId="099DBFA8" w14:textId="77777777" w:rsidR="00B46A8C" w:rsidRPr="00CF1F0D" w:rsidRDefault="00B46A8C">
            <w:pPr>
              <w:rPr>
                <w:sz w:val="16"/>
                <w:szCs w:val="16"/>
              </w:rPr>
            </w:pPr>
          </w:p>
        </w:tc>
        <w:tc>
          <w:tcPr>
            <w:tcW w:w="0" w:type="auto"/>
            <w:vMerge/>
          </w:tcPr>
          <w:p w14:paraId="03CE47B5" w14:textId="77777777" w:rsidR="00B46A8C" w:rsidRPr="00CF1F0D" w:rsidRDefault="00B46A8C">
            <w:pPr>
              <w:rPr>
                <w:sz w:val="16"/>
                <w:szCs w:val="16"/>
              </w:rPr>
            </w:pPr>
          </w:p>
        </w:tc>
        <w:tc>
          <w:tcPr>
            <w:tcW w:w="0" w:type="auto"/>
            <w:vMerge/>
          </w:tcPr>
          <w:p w14:paraId="1BA19CA9" w14:textId="77777777" w:rsidR="00B46A8C" w:rsidRPr="00CF1F0D" w:rsidRDefault="00B46A8C">
            <w:pPr>
              <w:rPr>
                <w:sz w:val="16"/>
                <w:szCs w:val="16"/>
              </w:rPr>
            </w:pPr>
          </w:p>
        </w:tc>
        <w:tc>
          <w:tcPr>
            <w:tcW w:w="0" w:type="auto"/>
            <w:vMerge/>
          </w:tcPr>
          <w:p w14:paraId="2203B1D3" w14:textId="77777777" w:rsidR="00B46A8C" w:rsidRPr="00CF1F0D" w:rsidRDefault="00B46A8C">
            <w:pPr>
              <w:rPr>
                <w:sz w:val="16"/>
                <w:szCs w:val="16"/>
              </w:rPr>
            </w:pPr>
          </w:p>
        </w:tc>
        <w:tc>
          <w:tcPr>
            <w:tcW w:w="0" w:type="auto"/>
            <w:vMerge/>
          </w:tcPr>
          <w:p w14:paraId="02C9A880" w14:textId="3776E143" w:rsidR="00B46A8C" w:rsidRPr="00CF1F0D" w:rsidRDefault="00B46A8C" w:rsidP="00CC657D">
            <w:pPr>
              <w:rPr>
                <w:sz w:val="16"/>
                <w:szCs w:val="16"/>
              </w:rPr>
            </w:pPr>
          </w:p>
        </w:tc>
        <w:tc>
          <w:tcPr>
            <w:tcW w:w="0" w:type="auto"/>
            <w:vMerge/>
          </w:tcPr>
          <w:p w14:paraId="0D51D67F" w14:textId="77777777" w:rsidR="00B46A8C" w:rsidRDefault="00B46A8C">
            <w:pPr>
              <w:rPr>
                <w:sz w:val="16"/>
                <w:szCs w:val="16"/>
              </w:rPr>
            </w:pPr>
          </w:p>
        </w:tc>
        <w:tc>
          <w:tcPr>
            <w:tcW w:w="0" w:type="auto"/>
          </w:tcPr>
          <w:p w14:paraId="179E8F1F" w14:textId="0783E885" w:rsidR="00B46A8C" w:rsidRDefault="00B46A8C" w:rsidP="0069149E">
            <w:pPr>
              <w:rPr>
                <w:sz w:val="16"/>
                <w:szCs w:val="16"/>
              </w:rPr>
            </w:pPr>
            <w:r>
              <w:rPr>
                <w:sz w:val="16"/>
                <w:szCs w:val="16"/>
              </w:rPr>
              <w:t>Regulating</w:t>
            </w:r>
          </w:p>
        </w:tc>
        <w:tc>
          <w:tcPr>
            <w:tcW w:w="0" w:type="auto"/>
          </w:tcPr>
          <w:p w14:paraId="38E55F96" w14:textId="77777777" w:rsidR="00B46A8C" w:rsidRDefault="00B46A8C" w:rsidP="0069149E">
            <w:pPr>
              <w:rPr>
                <w:sz w:val="16"/>
                <w:szCs w:val="16"/>
              </w:rPr>
            </w:pPr>
            <w:r>
              <w:rPr>
                <w:sz w:val="16"/>
                <w:szCs w:val="16"/>
              </w:rPr>
              <w:t>WPWT: -</w:t>
            </w:r>
          </w:p>
        </w:tc>
        <w:tc>
          <w:tcPr>
            <w:tcW w:w="0" w:type="auto"/>
          </w:tcPr>
          <w:p w14:paraId="5290C516" w14:textId="77777777" w:rsidR="00B46A8C" w:rsidRDefault="00B46A8C" w:rsidP="002F190C">
            <w:pPr>
              <w:rPr>
                <w:sz w:val="16"/>
                <w:szCs w:val="16"/>
              </w:rPr>
            </w:pPr>
            <w:r w:rsidRPr="002F190C">
              <w:rPr>
                <w:sz w:val="16"/>
                <w:szCs w:val="16"/>
              </w:rPr>
              <w:t>Nitrate Leaching (kgNO</w:t>
            </w:r>
            <w:r w:rsidRPr="002F190C">
              <w:rPr>
                <w:sz w:val="16"/>
                <w:szCs w:val="16"/>
                <w:vertAlign w:val="subscript"/>
              </w:rPr>
              <w:t>3</w:t>
            </w:r>
            <w:r w:rsidRPr="002F190C">
              <w:rPr>
                <w:sz w:val="16"/>
                <w:szCs w:val="16"/>
              </w:rPr>
              <w:t>−</w:t>
            </w:r>
            <w:r>
              <w:rPr>
                <w:sz w:val="16"/>
                <w:szCs w:val="16"/>
              </w:rPr>
              <w:t>N/ha/year</w:t>
            </w:r>
            <w:r w:rsidRPr="002F190C">
              <w:rPr>
                <w:sz w:val="16"/>
                <w:szCs w:val="16"/>
              </w:rPr>
              <w:t>)</w:t>
            </w:r>
          </w:p>
        </w:tc>
        <w:tc>
          <w:tcPr>
            <w:tcW w:w="2534" w:type="dxa"/>
          </w:tcPr>
          <w:p w14:paraId="16E5B902" w14:textId="77777777" w:rsidR="00B46A8C" w:rsidRPr="000A1861" w:rsidRDefault="00B46A8C" w:rsidP="000A1861">
            <w:pPr>
              <w:rPr>
                <w:sz w:val="16"/>
                <w:szCs w:val="16"/>
              </w:rPr>
            </w:pPr>
            <w:r w:rsidRPr="002F190C">
              <w:rPr>
                <w:sz w:val="16"/>
                <w:szCs w:val="16"/>
              </w:rPr>
              <w:t xml:space="preserve">Tomatoes + Max. Hedgerows reduce water quality by 5% in reference to Tomatoes only </w:t>
            </w:r>
            <w:r>
              <w:rPr>
                <w:sz w:val="16"/>
                <w:szCs w:val="16"/>
              </w:rPr>
              <w:t>(</w:t>
            </w:r>
            <w:r w:rsidRPr="002F190C">
              <w:rPr>
                <w:sz w:val="16"/>
                <w:szCs w:val="16"/>
              </w:rPr>
              <w:t>p. 94</w:t>
            </w:r>
            <w:r>
              <w:rPr>
                <w:sz w:val="16"/>
                <w:szCs w:val="16"/>
              </w:rPr>
              <w:t>)</w:t>
            </w:r>
          </w:p>
        </w:tc>
        <w:tc>
          <w:tcPr>
            <w:tcW w:w="884" w:type="dxa"/>
            <w:shd w:val="clear" w:color="auto" w:fill="auto"/>
          </w:tcPr>
          <w:p w14:paraId="05F7374E" w14:textId="58DD9BA2" w:rsidR="00B46A8C" w:rsidRPr="00CF1F0D" w:rsidRDefault="00B46A8C">
            <w:pPr>
              <w:rPr>
                <w:sz w:val="16"/>
                <w:szCs w:val="16"/>
              </w:rPr>
            </w:pPr>
            <w:r>
              <w:rPr>
                <w:sz w:val="16"/>
                <w:szCs w:val="16"/>
              </w:rPr>
              <w:t>-/-</w:t>
            </w:r>
          </w:p>
        </w:tc>
      </w:tr>
      <w:tr w:rsidR="001117AB" w14:paraId="5D6323A8" w14:textId="77777777" w:rsidTr="001117AB">
        <w:trPr>
          <w:trHeight w:val="203"/>
        </w:trPr>
        <w:tc>
          <w:tcPr>
            <w:tcW w:w="0" w:type="auto"/>
            <w:vMerge/>
          </w:tcPr>
          <w:p w14:paraId="4CB44BA4" w14:textId="77777777" w:rsidR="00B46A8C" w:rsidRPr="00CF1F0D" w:rsidRDefault="00B46A8C">
            <w:pPr>
              <w:rPr>
                <w:sz w:val="16"/>
                <w:szCs w:val="16"/>
              </w:rPr>
            </w:pPr>
          </w:p>
        </w:tc>
        <w:tc>
          <w:tcPr>
            <w:tcW w:w="0" w:type="auto"/>
            <w:vMerge/>
          </w:tcPr>
          <w:p w14:paraId="3BC6AB5E" w14:textId="77777777" w:rsidR="00B46A8C" w:rsidRPr="00CF1F0D" w:rsidRDefault="00B46A8C">
            <w:pPr>
              <w:rPr>
                <w:sz w:val="16"/>
                <w:szCs w:val="16"/>
              </w:rPr>
            </w:pPr>
          </w:p>
        </w:tc>
        <w:tc>
          <w:tcPr>
            <w:tcW w:w="0" w:type="auto"/>
            <w:vMerge/>
          </w:tcPr>
          <w:p w14:paraId="4FA9185A" w14:textId="77777777" w:rsidR="00B46A8C" w:rsidRPr="00CF1F0D" w:rsidRDefault="00B46A8C">
            <w:pPr>
              <w:rPr>
                <w:sz w:val="16"/>
                <w:szCs w:val="16"/>
              </w:rPr>
            </w:pPr>
          </w:p>
        </w:tc>
        <w:tc>
          <w:tcPr>
            <w:tcW w:w="0" w:type="auto"/>
            <w:vMerge/>
          </w:tcPr>
          <w:p w14:paraId="2518216B" w14:textId="77777777" w:rsidR="00B46A8C" w:rsidRPr="00CF1F0D" w:rsidRDefault="00B46A8C">
            <w:pPr>
              <w:rPr>
                <w:sz w:val="16"/>
                <w:szCs w:val="16"/>
              </w:rPr>
            </w:pPr>
          </w:p>
        </w:tc>
        <w:tc>
          <w:tcPr>
            <w:tcW w:w="0" w:type="auto"/>
            <w:vMerge/>
          </w:tcPr>
          <w:p w14:paraId="4AFA57E3" w14:textId="77777777" w:rsidR="00B46A8C" w:rsidRPr="00CF1F0D" w:rsidRDefault="00B46A8C">
            <w:pPr>
              <w:rPr>
                <w:sz w:val="16"/>
                <w:szCs w:val="16"/>
              </w:rPr>
            </w:pPr>
          </w:p>
        </w:tc>
        <w:tc>
          <w:tcPr>
            <w:tcW w:w="0" w:type="auto"/>
            <w:vMerge/>
          </w:tcPr>
          <w:p w14:paraId="010A7F61" w14:textId="77777777" w:rsidR="00B46A8C" w:rsidRPr="00CF1F0D" w:rsidRDefault="00B46A8C">
            <w:pPr>
              <w:rPr>
                <w:sz w:val="16"/>
                <w:szCs w:val="16"/>
              </w:rPr>
            </w:pPr>
          </w:p>
        </w:tc>
        <w:tc>
          <w:tcPr>
            <w:tcW w:w="0" w:type="auto"/>
            <w:vMerge/>
          </w:tcPr>
          <w:p w14:paraId="0AC54C89" w14:textId="77777777" w:rsidR="00B46A8C" w:rsidRPr="00CF1F0D" w:rsidRDefault="00B46A8C">
            <w:pPr>
              <w:rPr>
                <w:sz w:val="16"/>
                <w:szCs w:val="16"/>
              </w:rPr>
            </w:pPr>
          </w:p>
        </w:tc>
        <w:tc>
          <w:tcPr>
            <w:tcW w:w="0" w:type="auto"/>
            <w:vMerge/>
          </w:tcPr>
          <w:p w14:paraId="4E15E243" w14:textId="77777777" w:rsidR="00B46A8C" w:rsidRPr="00CF1F0D" w:rsidRDefault="00B46A8C">
            <w:pPr>
              <w:rPr>
                <w:sz w:val="16"/>
                <w:szCs w:val="16"/>
              </w:rPr>
            </w:pPr>
          </w:p>
        </w:tc>
        <w:tc>
          <w:tcPr>
            <w:tcW w:w="0" w:type="auto"/>
            <w:vMerge/>
          </w:tcPr>
          <w:p w14:paraId="3895F60D" w14:textId="77777777" w:rsidR="00B46A8C" w:rsidRPr="00CF1F0D" w:rsidRDefault="00B46A8C">
            <w:pPr>
              <w:rPr>
                <w:sz w:val="16"/>
                <w:szCs w:val="16"/>
              </w:rPr>
            </w:pPr>
          </w:p>
        </w:tc>
        <w:tc>
          <w:tcPr>
            <w:tcW w:w="0" w:type="auto"/>
            <w:vMerge/>
          </w:tcPr>
          <w:p w14:paraId="6C0D1A73" w14:textId="3D8FB519" w:rsidR="00B46A8C" w:rsidRPr="00CF1F0D" w:rsidRDefault="00B46A8C" w:rsidP="00CC657D">
            <w:pPr>
              <w:rPr>
                <w:sz w:val="16"/>
                <w:szCs w:val="16"/>
              </w:rPr>
            </w:pPr>
          </w:p>
        </w:tc>
        <w:tc>
          <w:tcPr>
            <w:tcW w:w="0" w:type="auto"/>
            <w:vMerge/>
          </w:tcPr>
          <w:p w14:paraId="4DBCA3CA" w14:textId="77777777" w:rsidR="00B46A8C" w:rsidRDefault="00B46A8C">
            <w:pPr>
              <w:rPr>
                <w:sz w:val="16"/>
                <w:szCs w:val="16"/>
              </w:rPr>
            </w:pPr>
          </w:p>
        </w:tc>
        <w:tc>
          <w:tcPr>
            <w:tcW w:w="0" w:type="auto"/>
          </w:tcPr>
          <w:p w14:paraId="58E45984" w14:textId="2E95748E" w:rsidR="00B46A8C" w:rsidRDefault="00B46A8C" w:rsidP="0069149E">
            <w:pPr>
              <w:rPr>
                <w:sz w:val="16"/>
                <w:szCs w:val="16"/>
              </w:rPr>
            </w:pPr>
            <w:r>
              <w:rPr>
                <w:sz w:val="16"/>
                <w:szCs w:val="16"/>
              </w:rPr>
              <w:t>Supporting</w:t>
            </w:r>
          </w:p>
        </w:tc>
        <w:tc>
          <w:tcPr>
            <w:tcW w:w="0" w:type="auto"/>
          </w:tcPr>
          <w:p w14:paraId="4B4B14B0" w14:textId="3FF641B9" w:rsidR="00B46A8C" w:rsidRDefault="00B46A8C" w:rsidP="0069149E">
            <w:pPr>
              <w:rPr>
                <w:sz w:val="16"/>
                <w:szCs w:val="16"/>
              </w:rPr>
            </w:pPr>
            <w:r>
              <w:rPr>
                <w:sz w:val="16"/>
                <w:szCs w:val="16"/>
              </w:rPr>
              <w:t xml:space="preserve">BIO: </w:t>
            </w:r>
            <w:r w:rsidR="005571B8" w:rsidRPr="00472C51">
              <w:rPr>
                <w:sz w:val="16"/>
                <w:szCs w:val="16"/>
              </w:rPr>
              <w:t>•</w:t>
            </w:r>
          </w:p>
        </w:tc>
        <w:tc>
          <w:tcPr>
            <w:tcW w:w="0" w:type="auto"/>
          </w:tcPr>
          <w:p w14:paraId="1A6587D2" w14:textId="77777777" w:rsidR="00B46A8C" w:rsidRDefault="00B46A8C" w:rsidP="006500C1">
            <w:pPr>
              <w:rPr>
                <w:sz w:val="16"/>
                <w:szCs w:val="16"/>
              </w:rPr>
            </w:pPr>
            <w:r w:rsidRPr="006500C1">
              <w:rPr>
                <w:sz w:val="16"/>
                <w:szCs w:val="16"/>
              </w:rPr>
              <w:t>Earthworm diversity (Taxa</w:t>
            </w:r>
            <w:r>
              <w:rPr>
                <w:sz w:val="16"/>
                <w:szCs w:val="16"/>
              </w:rPr>
              <w:t>/</w:t>
            </w:r>
            <w:proofErr w:type="spellStart"/>
            <w:r>
              <w:rPr>
                <w:sz w:val="16"/>
                <w:szCs w:val="16"/>
              </w:rPr>
              <w:t>farmscape</w:t>
            </w:r>
            <w:proofErr w:type="spellEnd"/>
            <w:r w:rsidRPr="006500C1">
              <w:rPr>
                <w:sz w:val="16"/>
                <w:szCs w:val="16"/>
              </w:rPr>
              <w:t>)</w:t>
            </w:r>
          </w:p>
        </w:tc>
        <w:tc>
          <w:tcPr>
            <w:tcW w:w="2534" w:type="dxa"/>
          </w:tcPr>
          <w:p w14:paraId="44183BA3" w14:textId="77777777" w:rsidR="00B46A8C" w:rsidRPr="000A1861" w:rsidRDefault="00B46A8C" w:rsidP="006500C1">
            <w:pPr>
              <w:rPr>
                <w:sz w:val="16"/>
                <w:szCs w:val="16"/>
              </w:rPr>
            </w:pPr>
            <w:r>
              <w:rPr>
                <w:sz w:val="16"/>
                <w:szCs w:val="16"/>
              </w:rPr>
              <w:t xml:space="preserve">Tomatoes + Max. Hedgerows </w:t>
            </w:r>
            <w:r w:rsidRPr="006500C1">
              <w:rPr>
                <w:sz w:val="16"/>
                <w:szCs w:val="16"/>
              </w:rPr>
              <w:t>had no effect on earthworm diversity in reference to Tomatoes only</w:t>
            </w:r>
            <w:r>
              <w:rPr>
                <w:sz w:val="16"/>
                <w:szCs w:val="16"/>
              </w:rPr>
              <w:t xml:space="preserve"> (p. 94)</w:t>
            </w:r>
          </w:p>
        </w:tc>
        <w:tc>
          <w:tcPr>
            <w:tcW w:w="884" w:type="dxa"/>
            <w:shd w:val="clear" w:color="auto" w:fill="auto"/>
          </w:tcPr>
          <w:p w14:paraId="70B4A677" w14:textId="3F029438" w:rsidR="00B46A8C" w:rsidRPr="00CF1F0D" w:rsidRDefault="00B46A8C">
            <w:pPr>
              <w:rPr>
                <w:sz w:val="16"/>
                <w:szCs w:val="16"/>
              </w:rPr>
            </w:pPr>
            <w:r>
              <w:rPr>
                <w:sz w:val="16"/>
                <w:szCs w:val="16"/>
              </w:rPr>
              <w:t>-/</w:t>
            </w:r>
            <w:r w:rsidR="00422E73" w:rsidRPr="00472C51">
              <w:rPr>
                <w:sz w:val="16"/>
                <w:szCs w:val="16"/>
              </w:rPr>
              <w:t>•</w:t>
            </w:r>
          </w:p>
        </w:tc>
      </w:tr>
      <w:tr w:rsidR="001117AB" w14:paraId="4D287761" w14:textId="77777777" w:rsidTr="001117AB">
        <w:trPr>
          <w:trHeight w:val="203"/>
        </w:trPr>
        <w:tc>
          <w:tcPr>
            <w:tcW w:w="0" w:type="auto"/>
            <w:vMerge/>
          </w:tcPr>
          <w:p w14:paraId="3F5BCAC2" w14:textId="77777777" w:rsidR="00B46A8C" w:rsidRPr="00CF1F0D" w:rsidRDefault="00B46A8C">
            <w:pPr>
              <w:rPr>
                <w:sz w:val="16"/>
                <w:szCs w:val="16"/>
              </w:rPr>
            </w:pPr>
          </w:p>
        </w:tc>
        <w:tc>
          <w:tcPr>
            <w:tcW w:w="0" w:type="auto"/>
            <w:vMerge/>
          </w:tcPr>
          <w:p w14:paraId="3F7E4F71" w14:textId="77777777" w:rsidR="00B46A8C" w:rsidRPr="00CF1F0D" w:rsidRDefault="00B46A8C">
            <w:pPr>
              <w:rPr>
                <w:sz w:val="16"/>
                <w:szCs w:val="16"/>
              </w:rPr>
            </w:pPr>
          </w:p>
        </w:tc>
        <w:tc>
          <w:tcPr>
            <w:tcW w:w="0" w:type="auto"/>
            <w:vMerge/>
          </w:tcPr>
          <w:p w14:paraId="6BBA6928" w14:textId="77777777" w:rsidR="00B46A8C" w:rsidRPr="00CF1F0D" w:rsidRDefault="00B46A8C">
            <w:pPr>
              <w:rPr>
                <w:sz w:val="16"/>
                <w:szCs w:val="16"/>
              </w:rPr>
            </w:pPr>
          </w:p>
        </w:tc>
        <w:tc>
          <w:tcPr>
            <w:tcW w:w="0" w:type="auto"/>
            <w:vMerge/>
          </w:tcPr>
          <w:p w14:paraId="69610BD4" w14:textId="77777777" w:rsidR="00B46A8C" w:rsidRPr="00CF1F0D" w:rsidRDefault="00B46A8C">
            <w:pPr>
              <w:rPr>
                <w:sz w:val="16"/>
                <w:szCs w:val="16"/>
              </w:rPr>
            </w:pPr>
          </w:p>
        </w:tc>
        <w:tc>
          <w:tcPr>
            <w:tcW w:w="0" w:type="auto"/>
            <w:vMerge/>
          </w:tcPr>
          <w:p w14:paraId="3601745D" w14:textId="77777777" w:rsidR="00B46A8C" w:rsidRPr="00CF1F0D" w:rsidRDefault="00B46A8C">
            <w:pPr>
              <w:rPr>
                <w:sz w:val="16"/>
                <w:szCs w:val="16"/>
              </w:rPr>
            </w:pPr>
          </w:p>
        </w:tc>
        <w:tc>
          <w:tcPr>
            <w:tcW w:w="0" w:type="auto"/>
            <w:vMerge/>
          </w:tcPr>
          <w:p w14:paraId="70D9DD96" w14:textId="77777777" w:rsidR="00B46A8C" w:rsidRPr="00CF1F0D" w:rsidRDefault="00B46A8C">
            <w:pPr>
              <w:rPr>
                <w:sz w:val="16"/>
                <w:szCs w:val="16"/>
              </w:rPr>
            </w:pPr>
          </w:p>
        </w:tc>
        <w:tc>
          <w:tcPr>
            <w:tcW w:w="0" w:type="auto"/>
            <w:vMerge/>
          </w:tcPr>
          <w:p w14:paraId="7116C078" w14:textId="77777777" w:rsidR="00B46A8C" w:rsidRPr="00CF1F0D" w:rsidRDefault="00B46A8C">
            <w:pPr>
              <w:rPr>
                <w:sz w:val="16"/>
                <w:szCs w:val="16"/>
              </w:rPr>
            </w:pPr>
          </w:p>
        </w:tc>
        <w:tc>
          <w:tcPr>
            <w:tcW w:w="0" w:type="auto"/>
            <w:vMerge/>
          </w:tcPr>
          <w:p w14:paraId="10E2BAE6" w14:textId="77777777" w:rsidR="00B46A8C" w:rsidRPr="00CF1F0D" w:rsidRDefault="00B46A8C">
            <w:pPr>
              <w:rPr>
                <w:sz w:val="16"/>
                <w:szCs w:val="16"/>
              </w:rPr>
            </w:pPr>
          </w:p>
        </w:tc>
        <w:tc>
          <w:tcPr>
            <w:tcW w:w="0" w:type="auto"/>
            <w:vMerge/>
          </w:tcPr>
          <w:p w14:paraId="6528D468" w14:textId="77777777" w:rsidR="00B46A8C" w:rsidRPr="00CF1F0D" w:rsidRDefault="00B46A8C">
            <w:pPr>
              <w:rPr>
                <w:sz w:val="16"/>
                <w:szCs w:val="16"/>
              </w:rPr>
            </w:pPr>
          </w:p>
        </w:tc>
        <w:tc>
          <w:tcPr>
            <w:tcW w:w="0" w:type="auto"/>
            <w:vMerge/>
          </w:tcPr>
          <w:p w14:paraId="6A69853A" w14:textId="21F5CE47" w:rsidR="00B46A8C" w:rsidRPr="00CF1F0D" w:rsidRDefault="00B46A8C" w:rsidP="00CC657D">
            <w:pPr>
              <w:rPr>
                <w:sz w:val="16"/>
                <w:szCs w:val="16"/>
              </w:rPr>
            </w:pPr>
          </w:p>
        </w:tc>
        <w:tc>
          <w:tcPr>
            <w:tcW w:w="0" w:type="auto"/>
            <w:vMerge/>
          </w:tcPr>
          <w:p w14:paraId="6D28EE0A" w14:textId="77777777" w:rsidR="00B46A8C" w:rsidRDefault="00B46A8C">
            <w:pPr>
              <w:rPr>
                <w:sz w:val="16"/>
                <w:szCs w:val="16"/>
              </w:rPr>
            </w:pPr>
          </w:p>
        </w:tc>
        <w:tc>
          <w:tcPr>
            <w:tcW w:w="0" w:type="auto"/>
          </w:tcPr>
          <w:p w14:paraId="5640EC05" w14:textId="7923C948" w:rsidR="00B46A8C" w:rsidRDefault="00B46A8C" w:rsidP="00C559F2">
            <w:pPr>
              <w:rPr>
                <w:sz w:val="16"/>
                <w:szCs w:val="16"/>
              </w:rPr>
            </w:pPr>
            <w:r>
              <w:rPr>
                <w:sz w:val="16"/>
                <w:szCs w:val="16"/>
              </w:rPr>
              <w:t>Supporting</w:t>
            </w:r>
          </w:p>
        </w:tc>
        <w:tc>
          <w:tcPr>
            <w:tcW w:w="0" w:type="auto"/>
          </w:tcPr>
          <w:p w14:paraId="13AB555C" w14:textId="77777777" w:rsidR="00B46A8C" w:rsidRDefault="00B46A8C">
            <w:r w:rsidRPr="004061BE">
              <w:rPr>
                <w:sz w:val="16"/>
                <w:szCs w:val="16"/>
              </w:rPr>
              <w:t>BIO:</w:t>
            </w:r>
            <w:r>
              <w:rPr>
                <w:sz w:val="16"/>
                <w:szCs w:val="16"/>
              </w:rPr>
              <w:t xml:space="preserve"> +</w:t>
            </w:r>
          </w:p>
        </w:tc>
        <w:tc>
          <w:tcPr>
            <w:tcW w:w="0" w:type="auto"/>
          </w:tcPr>
          <w:p w14:paraId="2EF66039" w14:textId="77777777" w:rsidR="00B46A8C" w:rsidRDefault="00B46A8C" w:rsidP="006500C1">
            <w:pPr>
              <w:rPr>
                <w:sz w:val="16"/>
                <w:szCs w:val="16"/>
              </w:rPr>
            </w:pPr>
            <w:r w:rsidRPr="006500C1">
              <w:rPr>
                <w:sz w:val="16"/>
                <w:szCs w:val="16"/>
              </w:rPr>
              <w:t>Plant diversity (Species</w:t>
            </w:r>
            <w:r>
              <w:rPr>
                <w:sz w:val="16"/>
                <w:szCs w:val="16"/>
              </w:rPr>
              <w:t>/</w:t>
            </w:r>
            <w:proofErr w:type="spellStart"/>
            <w:r>
              <w:rPr>
                <w:sz w:val="16"/>
                <w:szCs w:val="16"/>
              </w:rPr>
              <w:t>farmscape</w:t>
            </w:r>
            <w:proofErr w:type="spellEnd"/>
            <w:r w:rsidRPr="006500C1">
              <w:rPr>
                <w:sz w:val="16"/>
                <w:szCs w:val="16"/>
              </w:rPr>
              <w:t>)</w:t>
            </w:r>
          </w:p>
        </w:tc>
        <w:tc>
          <w:tcPr>
            <w:tcW w:w="2534" w:type="dxa"/>
          </w:tcPr>
          <w:p w14:paraId="3CD62E38" w14:textId="77777777" w:rsidR="00B46A8C" w:rsidRPr="000A1861" w:rsidRDefault="00B46A8C" w:rsidP="000A1861">
            <w:pPr>
              <w:rPr>
                <w:sz w:val="16"/>
                <w:szCs w:val="16"/>
              </w:rPr>
            </w:pPr>
            <w:r w:rsidRPr="00816E4F">
              <w:rPr>
                <w:sz w:val="16"/>
                <w:szCs w:val="16"/>
              </w:rPr>
              <w:t>Tomatoes + Max. Hedgerows increased plant diversity by 34% in reference to Tomatoes only</w:t>
            </w:r>
            <w:r>
              <w:rPr>
                <w:sz w:val="16"/>
                <w:szCs w:val="16"/>
              </w:rPr>
              <w:t xml:space="preserve"> (p. 94)</w:t>
            </w:r>
          </w:p>
        </w:tc>
        <w:tc>
          <w:tcPr>
            <w:tcW w:w="884" w:type="dxa"/>
            <w:shd w:val="clear" w:color="auto" w:fill="auto"/>
          </w:tcPr>
          <w:p w14:paraId="7FB7E711" w14:textId="73BD80BE" w:rsidR="00B46A8C" w:rsidRPr="00CF1F0D" w:rsidRDefault="00B46A8C">
            <w:pPr>
              <w:rPr>
                <w:sz w:val="16"/>
                <w:szCs w:val="16"/>
              </w:rPr>
            </w:pPr>
            <w:r>
              <w:rPr>
                <w:sz w:val="16"/>
                <w:szCs w:val="16"/>
              </w:rPr>
              <w:t>-/+</w:t>
            </w:r>
          </w:p>
        </w:tc>
      </w:tr>
      <w:tr w:rsidR="001117AB" w14:paraId="76835174" w14:textId="77777777" w:rsidTr="001117AB">
        <w:trPr>
          <w:trHeight w:val="203"/>
        </w:trPr>
        <w:tc>
          <w:tcPr>
            <w:tcW w:w="0" w:type="auto"/>
            <w:vMerge/>
          </w:tcPr>
          <w:p w14:paraId="247895FD" w14:textId="77777777" w:rsidR="00B46A8C" w:rsidRPr="00CF1F0D" w:rsidRDefault="00B46A8C">
            <w:pPr>
              <w:rPr>
                <w:sz w:val="16"/>
                <w:szCs w:val="16"/>
              </w:rPr>
            </w:pPr>
          </w:p>
        </w:tc>
        <w:tc>
          <w:tcPr>
            <w:tcW w:w="0" w:type="auto"/>
            <w:vMerge/>
          </w:tcPr>
          <w:p w14:paraId="411EC4E8" w14:textId="77777777" w:rsidR="00B46A8C" w:rsidRPr="00CF1F0D" w:rsidRDefault="00B46A8C">
            <w:pPr>
              <w:rPr>
                <w:sz w:val="16"/>
                <w:szCs w:val="16"/>
              </w:rPr>
            </w:pPr>
          </w:p>
        </w:tc>
        <w:tc>
          <w:tcPr>
            <w:tcW w:w="0" w:type="auto"/>
            <w:vMerge/>
          </w:tcPr>
          <w:p w14:paraId="5474C262" w14:textId="77777777" w:rsidR="00B46A8C" w:rsidRPr="00CF1F0D" w:rsidRDefault="00B46A8C">
            <w:pPr>
              <w:rPr>
                <w:sz w:val="16"/>
                <w:szCs w:val="16"/>
              </w:rPr>
            </w:pPr>
          </w:p>
        </w:tc>
        <w:tc>
          <w:tcPr>
            <w:tcW w:w="0" w:type="auto"/>
            <w:vMerge/>
          </w:tcPr>
          <w:p w14:paraId="1E521C18" w14:textId="77777777" w:rsidR="00B46A8C" w:rsidRPr="00CF1F0D" w:rsidRDefault="00B46A8C">
            <w:pPr>
              <w:rPr>
                <w:sz w:val="16"/>
                <w:szCs w:val="16"/>
              </w:rPr>
            </w:pPr>
          </w:p>
        </w:tc>
        <w:tc>
          <w:tcPr>
            <w:tcW w:w="0" w:type="auto"/>
            <w:vMerge/>
          </w:tcPr>
          <w:p w14:paraId="2F90C3A0" w14:textId="77777777" w:rsidR="00B46A8C" w:rsidRPr="00CF1F0D" w:rsidRDefault="00B46A8C">
            <w:pPr>
              <w:rPr>
                <w:sz w:val="16"/>
                <w:szCs w:val="16"/>
              </w:rPr>
            </w:pPr>
          </w:p>
        </w:tc>
        <w:tc>
          <w:tcPr>
            <w:tcW w:w="0" w:type="auto"/>
            <w:vMerge/>
          </w:tcPr>
          <w:p w14:paraId="5FADA784" w14:textId="77777777" w:rsidR="00B46A8C" w:rsidRPr="00CF1F0D" w:rsidRDefault="00B46A8C">
            <w:pPr>
              <w:rPr>
                <w:sz w:val="16"/>
                <w:szCs w:val="16"/>
              </w:rPr>
            </w:pPr>
          </w:p>
        </w:tc>
        <w:tc>
          <w:tcPr>
            <w:tcW w:w="0" w:type="auto"/>
            <w:vMerge/>
          </w:tcPr>
          <w:p w14:paraId="24005D5A" w14:textId="77777777" w:rsidR="00B46A8C" w:rsidRPr="00CF1F0D" w:rsidRDefault="00B46A8C">
            <w:pPr>
              <w:rPr>
                <w:sz w:val="16"/>
                <w:szCs w:val="16"/>
              </w:rPr>
            </w:pPr>
          </w:p>
        </w:tc>
        <w:tc>
          <w:tcPr>
            <w:tcW w:w="0" w:type="auto"/>
            <w:vMerge/>
          </w:tcPr>
          <w:p w14:paraId="3D0A1CD6" w14:textId="77777777" w:rsidR="00B46A8C" w:rsidRPr="00CF1F0D" w:rsidRDefault="00B46A8C">
            <w:pPr>
              <w:rPr>
                <w:sz w:val="16"/>
                <w:szCs w:val="16"/>
              </w:rPr>
            </w:pPr>
          </w:p>
        </w:tc>
        <w:tc>
          <w:tcPr>
            <w:tcW w:w="0" w:type="auto"/>
            <w:vMerge/>
          </w:tcPr>
          <w:p w14:paraId="48012119" w14:textId="77777777" w:rsidR="00B46A8C" w:rsidRPr="00CF1F0D" w:rsidRDefault="00B46A8C">
            <w:pPr>
              <w:rPr>
                <w:sz w:val="16"/>
                <w:szCs w:val="16"/>
              </w:rPr>
            </w:pPr>
          </w:p>
        </w:tc>
        <w:tc>
          <w:tcPr>
            <w:tcW w:w="0" w:type="auto"/>
            <w:vMerge/>
          </w:tcPr>
          <w:p w14:paraId="6E5F9060" w14:textId="4D96290C" w:rsidR="00B46A8C" w:rsidRPr="00CF1F0D" w:rsidRDefault="00B46A8C" w:rsidP="00CC657D">
            <w:pPr>
              <w:rPr>
                <w:sz w:val="16"/>
                <w:szCs w:val="16"/>
              </w:rPr>
            </w:pPr>
          </w:p>
        </w:tc>
        <w:tc>
          <w:tcPr>
            <w:tcW w:w="0" w:type="auto"/>
            <w:vMerge/>
          </w:tcPr>
          <w:p w14:paraId="633299F9" w14:textId="77777777" w:rsidR="00B46A8C" w:rsidRDefault="00B46A8C">
            <w:pPr>
              <w:rPr>
                <w:sz w:val="16"/>
                <w:szCs w:val="16"/>
              </w:rPr>
            </w:pPr>
          </w:p>
        </w:tc>
        <w:tc>
          <w:tcPr>
            <w:tcW w:w="0" w:type="auto"/>
          </w:tcPr>
          <w:p w14:paraId="2749E343" w14:textId="78810207" w:rsidR="00B46A8C" w:rsidRDefault="00B46A8C" w:rsidP="00C559F2">
            <w:pPr>
              <w:rPr>
                <w:sz w:val="16"/>
                <w:szCs w:val="16"/>
              </w:rPr>
            </w:pPr>
            <w:r>
              <w:rPr>
                <w:sz w:val="16"/>
                <w:szCs w:val="16"/>
              </w:rPr>
              <w:t>Supporting</w:t>
            </w:r>
          </w:p>
        </w:tc>
        <w:tc>
          <w:tcPr>
            <w:tcW w:w="0" w:type="auto"/>
          </w:tcPr>
          <w:p w14:paraId="58A05A34" w14:textId="77777777" w:rsidR="00B46A8C" w:rsidRDefault="00B46A8C">
            <w:r w:rsidRPr="004061BE">
              <w:rPr>
                <w:sz w:val="16"/>
                <w:szCs w:val="16"/>
              </w:rPr>
              <w:t>BIO:</w:t>
            </w:r>
            <w:r>
              <w:rPr>
                <w:sz w:val="16"/>
                <w:szCs w:val="16"/>
              </w:rPr>
              <w:t xml:space="preserve"> +</w:t>
            </w:r>
          </w:p>
        </w:tc>
        <w:tc>
          <w:tcPr>
            <w:tcW w:w="0" w:type="auto"/>
          </w:tcPr>
          <w:p w14:paraId="1AB16711" w14:textId="77777777" w:rsidR="00B46A8C" w:rsidRDefault="00B46A8C" w:rsidP="006500C1">
            <w:pPr>
              <w:rPr>
                <w:sz w:val="16"/>
                <w:szCs w:val="16"/>
              </w:rPr>
            </w:pPr>
            <w:r>
              <w:rPr>
                <w:sz w:val="16"/>
                <w:szCs w:val="16"/>
              </w:rPr>
              <w:t>Nematode diversity (Taxa/</w:t>
            </w:r>
            <w:proofErr w:type="spellStart"/>
            <w:r>
              <w:rPr>
                <w:sz w:val="16"/>
                <w:szCs w:val="16"/>
              </w:rPr>
              <w:t>farmscape</w:t>
            </w:r>
            <w:proofErr w:type="spellEnd"/>
            <w:r w:rsidRPr="006500C1">
              <w:rPr>
                <w:sz w:val="16"/>
                <w:szCs w:val="16"/>
              </w:rPr>
              <w:t>)</w:t>
            </w:r>
          </w:p>
        </w:tc>
        <w:tc>
          <w:tcPr>
            <w:tcW w:w="2534" w:type="dxa"/>
          </w:tcPr>
          <w:p w14:paraId="22CBB96A" w14:textId="77777777" w:rsidR="00B46A8C" w:rsidRPr="000A1861" w:rsidRDefault="00B46A8C" w:rsidP="000A1861">
            <w:pPr>
              <w:rPr>
                <w:sz w:val="16"/>
                <w:szCs w:val="16"/>
              </w:rPr>
            </w:pPr>
            <w:r w:rsidRPr="00816E4F">
              <w:rPr>
                <w:sz w:val="16"/>
                <w:szCs w:val="16"/>
              </w:rPr>
              <w:t>Tomatoes + Max. Hedgerows increased nematode diversity by 10% in reference to Tomatoes only</w:t>
            </w:r>
            <w:r>
              <w:rPr>
                <w:sz w:val="16"/>
                <w:szCs w:val="16"/>
              </w:rPr>
              <w:t xml:space="preserve"> (p. 94)</w:t>
            </w:r>
          </w:p>
        </w:tc>
        <w:tc>
          <w:tcPr>
            <w:tcW w:w="884" w:type="dxa"/>
            <w:shd w:val="clear" w:color="auto" w:fill="auto"/>
          </w:tcPr>
          <w:p w14:paraId="7C94E0DC" w14:textId="68DEB262" w:rsidR="00B46A8C" w:rsidRPr="00CF1F0D" w:rsidRDefault="00B46A8C">
            <w:pPr>
              <w:rPr>
                <w:sz w:val="16"/>
                <w:szCs w:val="16"/>
              </w:rPr>
            </w:pPr>
            <w:r>
              <w:rPr>
                <w:sz w:val="16"/>
                <w:szCs w:val="16"/>
              </w:rPr>
              <w:t>-/+</w:t>
            </w:r>
          </w:p>
        </w:tc>
      </w:tr>
      <w:tr w:rsidR="001117AB" w14:paraId="15240892" w14:textId="77777777" w:rsidTr="001117AB">
        <w:trPr>
          <w:trHeight w:val="203"/>
        </w:trPr>
        <w:tc>
          <w:tcPr>
            <w:tcW w:w="0" w:type="auto"/>
            <w:vMerge/>
          </w:tcPr>
          <w:p w14:paraId="26D8C0F5" w14:textId="77777777" w:rsidR="00B46A8C" w:rsidRPr="00CF1F0D" w:rsidRDefault="00B46A8C">
            <w:pPr>
              <w:rPr>
                <w:sz w:val="16"/>
                <w:szCs w:val="16"/>
              </w:rPr>
            </w:pPr>
          </w:p>
        </w:tc>
        <w:tc>
          <w:tcPr>
            <w:tcW w:w="0" w:type="auto"/>
            <w:vMerge/>
          </w:tcPr>
          <w:p w14:paraId="646F4D8B" w14:textId="77777777" w:rsidR="00B46A8C" w:rsidRPr="00CF1F0D" w:rsidRDefault="00B46A8C">
            <w:pPr>
              <w:rPr>
                <w:sz w:val="16"/>
                <w:szCs w:val="16"/>
              </w:rPr>
            </w:pPr>
          </w:p>
        </w:tc>
        <w:tc>
          <w:tcPr>
            <w:tcW w:w="0" w:type="auto"/>
            <w:vMerge/>
          </w:tcPr>
          <w:p w14:paraId="1CFEC5D5" w14:textId="77777777" w:rsidR="00B46A8C" w:rsidRPr="00CF1F0D" w:rsidRDefault="00B46A8C">
            <w:pPr>
              <w:rPr>
                <w:sz w:val="16"/>
                <w:szCs w:val="16"/>
              </w:rPr>
            </w:pPr>
          </w:p>
        </w:tc>
        <w:tc>
          <w:tcPr>
            <w:tcW w:w="0" w:type="auto"/>
            <w:vMerge/>
          </w:tcPr>
          <w:p w14:paraId="74F84B47" w14:textId="77777777" w:rsidR="00B46A8C" w:rsidRPr="00CF1F0D" w:rsidRDefault="00B46A8C">
            <w:pPr>
              <w:rPr>
                <w:sz w:val="16"/>
                <w:szCs w:val="16"/>
              </w:rPr>
            </w:pPr>
          </w:p>
        </w:tc>
        <w:tc>
          <w:tcPr>
            <w:tcW w:w="0" w:type="auto"/>
            <w:vMerge/>
          </w:tcPr>
          <w:p w14:paraId="0C1732CF" w14:textId="77777777" w:rsidR="00B46A8C" w:rsidRPr="00CF1F0D" w:rsidRDefault="00B46A8C">
            <w:pPr>
              <w:rPr>
                <w:sz w:val="16"/>
                <w:szCs w:val="16"/>
              </w:rPr>
            </w:pPr>
          </w:p>
        </w:tc>
        <w:tc>
          <w:tcPr>
            <w:tcW w:w="0" w:type="auto"/>
            <w:vMerge/>
          </w:tcPr>
          <w:p w14:paraId="7104ED2A" w14:textId="77777777" w:rsidR="00B46A8C" w:rsidRPr="00CF1F0D" w:rsidRDefault="00B46A8C">
            <w:pPr>
              <w:rPr>
                <w:sz w:val="16"/>
                <w:szCs w:val="16"/>
              </w:rPr>
            </w:pPr>
          </w:p>
        </w:tc>
        <w:tc>
          <w:tcPr>
            <w:tcW w:w="0" w:type="auto"/>
            <w:vMerge/>
          </w:tcPr>
          <w:p w14:paraId="650B4669" w14:textId="77777777" w:rsidR="00B46A8C" w:rsidRPr="00CF1F0D" w:rsidRDefault="00B46A8C">
            <w:pPr>
              <w:rPr>
                <w:sz w:val="16"/>
                <w:szCs w:val="16"/>
              </w:rPr>
            </w:pPr>
          </w:p>
        </w:tc>
        <w:tc>
          <w:tcPr>
            <w:tcW w:w="0" w:type="auto"/>
            <w:vMerge/>
          </w:tcPr>
          <w:p w14:paraId="7C99288C" w14:textId="77777777" w:rsidR="00B46A8C" w:rsidRPr="00CF1F0D" w:rsidRDefault="00B46A8C">
            <w:pPr>
              <w:rPr>
                <w:sz w:val="16"/>
                <w:szCs w:val="16"/>
              </w:rPr>
            </w:pPr>
          </w:p>
        </w:tc>
        <w:tc>
          <w:tcPr>
            <w:tcW w:w="0" w:type="auto"/>
            <w:vMerge/>
          </w:tcPr>
          <w:p w14:paraId="1AB56D1C" w14:textId="77777777" w:rsidR="00B46A8C" w:rsidRPr="00CF1F0D" w:rsidRDefault="00B46A8C">
            <w:pPr>
              <w:rPr>
                <w:sz w:val="16"/>
                <w:szCs w:val="16"/>
              </w:rPr>
            </w:pPr>
          </w:p>
        </w:tc>
        <w:tc>
          <w:tcPr>
            <w:tcW w:w="0" w:type="auto"/>
            <w:vMerge/>
          </w:tcPr>
          <w:p w14:paraId="3D279487" w14:textId="46A2B938" w:rsidR="00B46A8C" w:rsidRPr="00CF1F0D" w:rsidRDefault="00B46A8C" w:rsidP="00CC657D">
            <w:pPr>
              <w:rPr>
                <w:sz w:val="16"/>
                <w:szCs w:val="16"/>
              </w:rPr>
            </w:pPr>
          </w:p>
        </w:tc>
        <w:tc>
          <w:tcPr>
            <w:tcW w:w="0" w:type="auto"/>
            <w:vMerge/>
          </w:tcPr>
          <w:p w14:paraId="3279D237" w14:textId="77777777" w:rsidR="00B46A8C" w:rsidRDefault="00B46A8C">
            <w:pPr>
              <w:rPr>
                <w:sz w:val="16"/>
                <w:szCs w:val="16"/>
              </w:rPr>
            </w:pPr>
          </w:p>
        </w:tc>
        <w:tc>
          <w:tcPr>
            <w:tcW w:w="0" w:type="auto"/>
          </w:tcPr>
          <w:p w14:paraId="0682534A" w14:textId="5D99ED19" w:rsidR="00B46A8C" w:rsidRDefault="00B46A8C" w:rsidP="00C559F2">
            <w:pPr>
              <w:rPr>
                <w:sz w:val="16"/>
                <w:szCs w:val="16"/>
              </w:rPr>
            </w:pPr>
            <w:r>
              <w:rPr>
                <w:sz w:val="16"/>
                <w:szCs w:val="16"/>
              </w:rPr>
              <w:t>Supporting</w:t>
            </w:r>
          </w:p>
        </w:tc>
        <w:tc>
          <w:tcPr>
            <w:tcW w:w="0" w:type="auto"/>
          </w:tcPr>
          <w:p w14:paraId="50C1E00D" w14:textId="77777777" w:rsidR="00B46A8C" w:rsidRDefault="00B46A8C">
            <w:r w:rsidRPr="004061BE">
              <w:rPr>
                <w:sz w:val="16"/>
                <w:szCs w:val="16"/>
              </w:rPr>
              <w:t>BIO:</w:t>
            </w:r>
            <w:r>
              <w:rPr>
                <w:sz w:val="16"/>
                <w:szCs w:val="16"/>
              </w:rPr>
              <w:t xml:space="preserve"> +</w:t>
            </w:r>
          </w:p>
        </w:tc>
        <w:tc>
          <w:tcPr>
            <w:tcW w:w="0" w:type="auto"/>
          </w:tcPr>
          <w:p w14:paraId="38BD25F8" w14:textId="77777777" w:rsidR="00B46A8C" w:rsidRDefault="00B46A8C" w:rsidP="006500C1">
            <w:pPr>
              <w:rPr>
                <w:sz w:val="16"/>
                <w:szCs w:val="16"/>
              </w:rPr>
            </w:pPr>
            <w:r w:rsidRPr="006500C1">
              <w:rPr>
                <w:sz w:val="16"/>
                <w:szCs w:val="16"/>
              </w:rPr>
              <w:t>Microbial diversity (PLFA</w:t>
            </w:r>
            <w:r>
              <w:rPr>
                <w:sz w:val="16"/>
                <w:szCs w:val="16"/>
              </w:rPr>
              <w:t>/</w:t>
            </w:r>
            <w:proofErr w:type="spellStart"/>
            <w:r>
              <w:rPr>
                <w:sz w:val="16"/>
                <w:szCs w:val="16"/>
              </w:rPr>
              <w:t>farmscape</w:t>
            </w:r>
            <w:proofErr w:type="spellEnd"/>
            <w:r w:rsidRPr="006500C1">
              <w:rPr>
                <w:sz w:val="16"/>
                <w:szCs w:val="16"/>
              </w:rPr>
              <w:t>)</w:t>
            </w:r>
          </w:p>
        </w:tc>
        <w:tc>
          <w:tcPr>
            <w:tcW w:w="2534" w:type="dxa"/>
          </w:tcPr>
          <w:p w14:paraId="4B666D5D" w14:textId="77777777" w:rsidR="00B46A8C" w:rsidRPr="000A1861" w:rsidRDefault="00B46A8C" w:rsidP="000A1861">
            <w:pPr>
              <w:rPr>
                <w:sz w:val="16"/>
                <w:szCs w:val="16"/>
              </w:rPr>
            </w:pPr>
            <w:r w:rsidRPr="00816E4F">
              <w:rPr>
                <w:sz w:val="16"/>
                <w:szCs w:val="16"/>
              </w:rPr>
              <w:t>Tomatoes + Max. Hedgerows increased microbial diversity by 2% in reference to Tomatoes only</w:t>
            </w:r>
            <w:r>
              <w:rPr>
                <w:sz w:val="16"/>
                <w:szCs w:val="16"/>
              </w:rPr>
              <w:t xml:space="preserve"> (p. 94)</w:t>
            </w:r>
          </w:p>
        </w:tc>
        <w:tc>
          <w:tcPr>
            <w:tcW w:w="884" w:type="dxa"/>
            <w:shd w:val="clear" w:color="auto" w:fill="auto"/>
          </w:tcPr>
          <w:p w14:paraId="337E738F" w14:textId="1C80FC24" w:rsidR="00B46A8C" w:rsidRPr="00CF1F0D" w:rsidRDefault="00B46A8C">
            <w:pPr>
              <w:rPr>
                <w:sz w:val="16"/>
                <w:szCs w:val="16"/>
              </w:rPr>
            </w:pPr>
            <w:r>
              <w:rPr>
                <w:sz w:val="16"/>
                <w:szCs w:val="16"/>
              </w:rPr>
              <w:t>-/+</w:t>
            </w:r>
          </w:p>
        </w:tc>
      </w:tr>
      <w:tr w:rsidR="001117AB" w14:paraId="20DEDAA3" w14:textId="77777777" w:rsidTr="001117AB">
        <w:trPr>
          <w:trHeight w:val="203"/>
        </w:trPr>
        <w:tc>
          <w:tcPr>
            <w:tcW w:w="0" w:type="auto"/>
            <w:vMerge/>
          </w:tcPr>
          <w:p w14:paraId="226997CA" w14:textId="77777777" w:rsidR="00B46A8C" w:rsidRPr="00CF1F0D" w:rsidRDefault="00B46A8C">
            <w:pPr>
              <w:rPr>
                <w:sz w:val="16"/>
                <w:szCs w:val="16"/>
              </w:rPr>
            </w:pPr>
          </w:p>
        </w:tc>
        <w:tc>
          <w:tcPr>
            <w:tcW w:w="0" w:type="auto"/>
            <w:vMerge/>
          </w:tcPr>
          <w:p w14:paraId="47F0F68D" w14:textId="77777777" w:rsidR="00B46A8C" w:rsidRPr="00CF1F0D" w:rsidRDefault="00B46A8C">
            <w:pPr>
              <w:rPr>
                <w:sz w:val="16"/>
                <w:szCs w:val="16"/>
              </w:rPr>
            </w:pPr>
          </w:p>
        </w:tc>
        <w:tc>
          <w:tcPr>
            <w:tcW w:w="0" w:type="auto"/>
            <w:vMerge/>
          </w:tcPr>
          <w:p w14:paraId="022F54B8" w14:textId="77777777" w:rsidR="00B46A8C" w:rsidRPr="00CF1F0D" w:rsidRDefault="00B46A8C">
            <w:pPr>
              <w:rPr>
                <w:sz w:val="16"/>
                <w:szCs w:val="16"/>
              </w:rPr>
            </w:pPr>
          </w:p>
        </w:tc>
        <w:tc>
          <w:tcPr>
            <w:tcW w:w="0" w:type="auto"/>
            <w:vMerge/>
          </w:tcPr>
          <w:p w14:paraId="6CD1D3FC" w14:textId="77777777" w:rsidR="00B46A8C" w:rsidRPr="00CF1F0D" w:rsidRDefault="00B46A8C">
            <w:pPr>
              <w:rPr>
                <w:sz w:val="16"/>
                <w:szCs w:val="16"/>
              </w:rPr>
            </w:pPr>
          </w:p>
        </w:tc>
        <w:tc>
          <w:tcPr>
            <w:tcW w:w="0" w:type="auto"/>
            <w:vMerge/>
          </w:tcPr>
          <w:p w14:paraId="47946428" w14:textId="77777777" w:rsidR="00B46A8C" w:rsidRPr="00CF1F0D" w:rsidRDefault="00B46A8C">
            <w:pPr>
              <w:rPr>
                <w:sz w:val="16"/>
                <w:szCs w:val="16"/>
              </w:rPr>
            </w:pPr>
          </w:p>
        </w:tc>
        <w:tc>
          <w:tcPr>
            <w:tcW w:w="0" w:type="auto"/>
            <w:vMerge/>
          </w:tcPr>
          <w:p w14:paraId="22D321A8" w14:textId="77777777" w:rsidR="00B46A8C" w:rsidRPr="00CF1F0D" w:rsidRDefault="00B46A8C">
            <w:pPr>
              <w:rPr>
                <w:sz w:val="16"/>
                <w:szCs w:val="16"/>
              </w:rPr>
            </w:pPr>
          </w:p>
        </w:tc>
        <w:tc>
          <w:tcPr>
            <w:tcW w:w="0" w:type="auto"/>
            <w:vMerge/>
          </w:tcPr>
          <w:p w14:paraId="18BEFCAE" w14:textId="77777777" w:rsidR="00B46A8C" w:rsidRPr="00CF1F0D" w:rsidRDefault="00B46A8C">
            <w:pPr>
              <w:rPr>
                <w:sz w:val="16"/>
                <w:szCs w:val="16"/>
              </w:rPr>
            </w:pPr>
          </w:p>
        </w:tc>
        <w:tc>
          <w:tcPr>
            <w:tcW w:w="0" w:type="auto"/>
            <w:vMerge/>
          </w:tcPr>
          <w:p w14:paraId="71F06019" w14:textId="77777777" w:rsidR="00B46A8C" w:rsidRPr="00CF1F0D" w:rsidRDefault="00B46A8C">
            <w:pPr>
              <w:rPr>
                <w:sz w:val="16"/>
                <w:szCs w:val="16"/>
              </w:rPr>
            </w:pPr>
          </w:p>
        </w:tc>
        <w:tc>
          <w:tcPr>
            <w:tcW w:w="0" w:type="auto"/>
            <w:vMerge/>
          </w:tcPr>
          <w:p w14:paraId="2DA38476" w14:textId="77777777" w:rsidR="00B46A8C" w:rsidRPr="00CF1F0D" w:rsidRDefault="00B46A8C">
            <w:pPr>
              <w:rPr>
                <w:sz w:val="16"/>
                <w:szCs w:val="16"/>
              </w:rPr>
            </w:pPr>
          </w:p>
        </w:tc>
        <w:tc>
          <w:tcPr>
            <w:tcW w:w="0" w:type="auto"/>
            <w:vMerge/>
          </w:tcPr>
          <w:p w14:paraId="751D7390" w14:textId="0CEAD074" w:rsidR="00B46A8C" w:rsidRPr="00CF1F0D" w:rsidRDefault="00B46A8C">
            <w:pPr>
              <w:rPr>
                <w:sz w:val="16"/>
                <w:szCs w:val="16"/>
              </w:rPr>
            </w:pPr>
          </w:p>
        </w:tc>
        <w:tc>
          <w:tcPr>
            <w:tcW w:w="0" w:type="auto"/>
            <w:vMerge w:val="restart"/>
          </w:tcPr>
          <w:p w14:paraId="32EC1B96" w14:textId="0ABB701F" w:rsidR="00B46A8C" w:rsidRPr="002E6E52" w:rsidRDefault="00B46A8C">
            <w:pPr>
              <w:rPr>
                <w:sz w:val="16"/>
                <w:szCs w:val="16"/>
              </w:rPr>
            </w:pPr>
            <w:r w:rsidRPr="002E6E52">
              <w:rPr>
                <w:sz w:val="16"/>
                <w:szCs w:val="16"/>
              </w:rPr>
              <w:t>VB</w:t>
            </w:r>
          </w:p>
          <w:p w14:paraId="05E74D35" w14:textId="60585CB3" w:rsidR="00844BFE" w:rsidRDefault="00844BFE">
            <w:pPr>
              <w:rPr>
                <w:sz w:val="16"/>
                <w:szCs w:val="16"/>
              </w:rPr>
            </w:pPr>
            <w:r w:rsidRPr="002E6E52">
              <w:rPr>
                <w:sz w:val="16"/>
                <w:szCs w:val="16"/>
              </w:rPr>
              <w:t xml:space="preserve">(Hedgerows, </w:t>
            </w:r>
            <w:r w:rsidR="00F9705D" w:rsidRPr="002E6E52">
              <w:rPr>
                <w:sz w:val="16"/>
                <w:szCs w:val="16"/>
              </w:rPr>
              <w:t xml:space="preserve">Perennial </w:t>
            </w:r>
            <w:r w:rsidRPr="002E6E52">
              <w:rPr>
                <w:sz w:val="16"/>
                <w:szCs w:val="16"/>
              </w:rPr>
              <w:t>Riparian Corridor)</w:t>
            </w:r>
          </w:p>
        </w:tc>
        <w:tc>
          <w:tcPr>
            <w:tcW w:w="0" w:type="auto"/>
          </w:tcPr>
          <w:p w14:paraId="1589A154" w14:textId="600AE952" w:rsidR="00B46A8C" w:rsidRDefault="00B46A8C" w:rsidP="00C559F2">
            <w:pPr>
              <w:rPr>
                <w:sz w:val="16"/>
                <w:szCs w:val="16"/>
              </w:rPr>
            </w:pPr>
            <w:r>
              <w:rPr>
                <w:sz w:val="16"/>
                <w:szCs w:val="16"/>
              </w:rPr>
              <w:t>Provisioning</w:t>
            </w:r>
          </w:p>
        </w:tc>
        <w:tc>
          <w:tcPr>
            <w:tcW w:w="0" w:type="auto"/>
          </w:tcPr>
          <w:p w14:paraId="5BFEDA65" w14:textId="77777777" w:rsidR="00B46A8C" w:rsidRDefault="00B46A8C" w:rsidP="00C559F2">
            <w:pPr>
              <w:rPr>
                <w:sz w:val="16"/>
                <w:szCs w:val="16"/>
              </w:rPr>
            </w:pPr>
            <w:r>
              <w:rPr>
                <w:sz w:val="16"/>
                <w:szCs w:val="16"/>
              </w:rPr>
              <w:t>FP: -</w:t>
            </w:r>
          </w:p>
        </w:tc>
        <w:tc>
          <w:tcPr>
            <w:tcW w:w="0" w:type="auto"/>
          </w:tcPr>
          <w:p w14:paraId="5B0D4E73" w14:textId="77777777" w:rsidR="00B46A8C" w:rsidRDefault="00B46A8C" w:rsidP="00C559F2">
            <w:pPr>
              <w:rPr>
                <w:sz w:val="16"/>
                <w:szCs w:val="16"/>
              </w:rPr>
            </w:pPr>
            <w:r>
              <w:rPr>
                <w:sz w:val="16"/>
                <w:szCs w:val="16"/>
              </w:rPr>
              <w:t>Yield (Mg/ha/year)</w:t>
            </w:r>
          </w:p>
        </w:tc>
        <w:tc>
          <w:tcPr>
            <w:tcW w:w="2534" w:type="dxa"/>
          </w:tcPr>
          <w:p w14:paraId="288771FD" w14:textId="77777777" w:rsidR="00B46A8C" w:rsidRPr="000A1861" w:rsidRDefault="00B46A8C" w:rsidP="000A1861">
            <w:pPr>
              <w:rPr>
                <w:sz w:val="16"/>
                <w:szCs w:val="16"/>
              </w:rPr>
            </w:pPr>
            <w:r w:rsidRPr="0024780D">
              <w:rPr>
                <w:sz w:val="16"/>
                <w:szCs w:val="16"/>
              </w:rPr>
              <w:t>Tomatoes + Max. Perennials reduce yield by 13% in reference to Tomatoes only</w:t>
            </w:r>
            <w:r>
              <w:rPr>
                <w:sz w:val="16"/>
                <w:szCs w:val="16"/>
              </w:rPr>
              <w:t xml:space="preserve"> (p. 94)</w:t>
            </w:r>
          </w:p>
        </w:tc>
        <w:tc>
          <w:tcPr>
            <w:tcW w:w="884" w:type="dxa"/>
            <w:shd w:val="clear" w:color="auto" w:fill="000000" w:themeFill="text1"/>
          </w:tcPr>
          <w:p w14:paraId="6F2CB313" w14:textId="77777777" w:rsidR="00B46A8C" w:rsidRPr="00CF1F0D" w:rsidRDefault="00B46A8C">
            <w:pPr>
              <w:rPr>
                <w:sz w:val="16"/>
                <w:szCs w:val="16"/>
              </w:rPr>
            </w:pPr>
          </w:p>
        </w:tc>
      </w:tr>
      <w:tr w:rsidR="001117AB" w14:paraId="6F9F6AB6" w14:textId="77777777" w:rsidTr="001117AB">
        <w:trPr>
          <w:trHeight w:val="203"/>
        </w:trPr>
        <w:tc>
          <w:tcPr>
            <w:tcW w:w="0" w:type="auto"/>
            <w:vMerge/>
          </w:tcPr>
          <w:p w14:paraId="20766713" w14:textId="77777777" w:rsidR="00B46A8C" w:rsidRPr="00CF1F0D" w:rsidRDefault="00B46A8C">
            <w:pPr>
              <w:rPr>
                <w:sz w:val="16"/>
                <w:szCs w:val="16"/>
              </w:rPr>
            </w:pPr>
          </w:p>
        </w:tc>
        <w:tc>
          <w:tcPr>
            <w:tcW w:w="0" w:type="auto"/>
            <w:vMerge/>
          </w:tcPr>
          <w:p w14:paraId="795CFECB" w14:textId="77777777" w:rsidR="00B46A8C" w:rsidRPr="00CF1F0D" w:rsidRDefault="00B46A8C">
            <w:pPr>
              <w:rPr>
                <w:sz w:val="16"/>
                <w:szCs w:val="16"/>
              </w:rPr>
            </w:pPr>
          </w:p>
        </w:tc>
        <w:tc>
          <w:tcPr>
            <w:tcW w:w="0" w:type="auto"/>
            <w:vMerge/>
          </w:tcPr>
          <w:p w14:paraId="7FA7A91A" w14:textId="77777777" w:rsidR="00B46A8C" w:rsidRPr="00CF1F0D" w:rsidRDefault="00B46A8C">
            <w:pPr>
              <w:rPr>
                <w:sz w:val="16"/>
                <w:szCs w:val="16"/>
              </w:rPr>
            </w:pPr>
          </w:p>
        </w:tc>
        <w:tc>
          <w:tcPr>
            <w:tcW w:w="0" w:type="auto"/>
            <w:vMerge/>
          </w:tcPr>
          <w:p w14:paraId="5E0F5848" w14:textId="77777777" w:rsidR="00B46A8C" w:rsidRPr="00CF1F0D" w:rsidRDefault="00B46A8C">
            <w:pPr>
              <w:rPr>
                <w:sz w:val="16"/>
                <w:szCs w:val="16"/>
              </w:rPr>
            </w:pPr>
          </w:p>
        </w:tc>
        <w:tc>
          <w:tcPr>
            <w:tcW w:w="0" w:type="auto"/>
            <w:vMerge/>
          </w:tcPr>
          <w:p w14:paraId="4FDEDF2E" w14:textId="77777777" w:rsidR="00B46A8C" w:rsidRPr="00CF1F0D" w:rsidRDefault="00B46A8C">
            <w:pPr>
              <w:rPr>
                <w:sz w:val="16"/>
                <w:szCs w:val="16"/>
              </w:rPr>
            </w:pPr>
          </w:p>
        </w:tc>
        <w:tc>
          <w:tcPr>
            <w:tcW w:w="0" w:type="auto"/>
            <w:vMerge/>
          </w:tcPr>
          <w:p w14:paraId="3424CFA3" w14:textId="77777777" w:rsidR="00B46A8C" w:rsidRPr="00CF1F0D" w:rsidRDefault="00B46A8C">
            <w:pPr>
              <w:rPr>
                <w:sz w:val="16"/>
                <w:szCs w:val="16"/>
              </w:rPr>
            </w:pPr>
          </w:p>
        </w:tc>
        <w:tc>
          <w:tcPr>
            <w:tcW w:w="0" w:type="auto"/>
            <w:vMerge/>
          </w:tcPr>
          <w:p w14:paraId="033E7796" w14:textId="77777777" w:rsidR="00B46A8C" w:rsidRPr="00CF1F0D" w:rsidRDefault="00B46A8C">
            <w:pPr>
              <w:rPr>
                <w:sz w:val="16"/>
                <w:szCs w:val="16"/>
              </w:rPr>
            </w:pPr>
          </w:p>
        </w:tc>
        <w:tc>
          <w:tcPr>
            <w:tcW w:w="0" w:type="auto"/>
            <w:vMerge/>
          </w:tcPr>
          <w:p w14:paraId="0E7E6107" w14:textId="77777777" w:rsidR="00B46A8C" w:rsidRPr="00CF1F0D" w:rsidRDefault="00B46A8C">
            <w:pPr>
              <w:rPr>
                <w:sz w:val="16"/>
                <w:szCs w:val="16"/>
              </w:rPr>
            </w:pPr>
          </w:p>
        </w:tc>
        <w:tc>
          <w:tcPr>
            <w:tcW w:w="0" w:type="auto"/>
            <w:vMerge/>
          </w:tcPr>
          <w:p w14:paraId="215D117B" w14:textId="77777777" w:rsidR="00B46A8C" w:rsidRPr="00CF1F0D" w:rsidRDefault="00B46A8C">
            <w:pPr>
              <w:rPr>
                <w:sz w:val="16"/>
                <w:szCs w:val="16"/>
              </w:rPr>
            </w:pPr>
          </w:p>
        </w:tc>
        <w:tc>
          <w:tcPr>
            <w:tcW w:w="0" w:type="auto"/>
            <w:vMerge/>
          </w:tcPr>
          <w:p w14:paraId="0A744E30" w14:textId="77777777" w:rsidR="00B46A8C" w:rsidRPr="00CF1F0D" w:rsidRDefault="00B46A8C">
            <w:pPr>
              <w:rPr>
                <w:sz w:val="16"/>
                <w:szCs w:val="16"/>
              </w:rPr>
            </w:pPr>
          </w:p>
        </w:tc>
        <w:tc>
          <w:tcPr>
            <w:tcW w:w="0" w:type="auto"/>
            <w:vMerge/>
          </w:tcPr>
          <w:p w14:paraId="2AE84B40" w14:textId="77777777" w:rsidR="00B46A8C" w:rsidRDefault="00B46A8C">
            <w:pPr>
              <w:rPr>
                <w:sz w:val="16"/>
                <w:szCs w:val="16"/>
              </w:rPr>
            </w:pPr>
          </w:p>
        </w:tc>
        <w:tc>
          <w:tcPr>
            <w:tcW w:w="0" w:type="auto"/>
          </w:tcPr>
          <w:p w14:paraId="2C9B987D" w14:textId="7F44B52B" w:rsidR="00B46A8C" w:rsidRDefault="00B46A8C" w:rsidP="00C559F2">
            <w:pPr>
              <w:rPr>
                <w:sz w:val="16"/>
                <w:szCs w:val="16"/>
              </w:rPr>
            </w:pPr>
            <w:r>
              <w:rPr>
                <w:sz w:val="16"/>
                <w:szCs w:val="16"/>
              </w:rPr>
              <w:t>Regulating</w:t>
            </w:r>
          </w:p>
        </w:tc>
        <w:tc>
          <w:tcPr>
            <w:tcW w:w="0" w:type="auto"/>
          </w:tcPr>
          <w:p w14:paraId="6835BCC3" w14:textId="77777777" w:rsidR="00B46A8C" w:rsidRDefault="00B46A8C" w:rsidP="00C559F2">
            <w:pPr>
              <w:rPr>
                <w:sz w:val="16"/>
                <w:szCs w:val="16"/>
              </w:rPr>
            </w:pPr>
            <w:r>
              <w:rPr>
                <w:sz w:val="16"/>
                <w:szCs w:val="16"/>
              </w:rPr>
              <w:t>WRSR: +</w:t>
            </w:r>
          </w:p>
        </w:tc>
        <w:tc>
          <w:tcPr>
            <w:tcW w:w="0" w:type="auto"/>
          </w:tcPr>
          <w:p w14:paraId="70977E5F" w14:textId="77777777" w:rsidR="00B46A8C" w:rsidRDefault="00B46A8C" w:rsidP="00C559F2">
            <w:pPr>
              <w:rPr>
                <w:sz w:val="16"/>
                <w:szCs w:val="16"/>
              </w:rPr>
            </w:pPr>
            <w:r>
              <w:rPr>
                <w:sz w:val="16"/>
                <w:szCs w:val="16"/>
              </w:rPr>
              <w:t>Infiltration rates (cm/min</w:t>
            </w:r>
            <w:r w:rsidRPr="00A56250">
              <w:rPr>
                <w:sz w:val="16"/>
                <w:szCs w:val="16"/>
              </w:rPr>
              <w:t>)</w:t>
            </w:r>
          </w:p>
        </w:tc>
        <w:tc>
          <w:tcPr>
            <w:tcW w:w="2534" w:type="dxa"/>
          </w:tcPr>
          <w:p w14:paraId="7ED7F42D" w14:textId="77777777" w:rsidR="00B46A8C" w:rsidRPr="000A1861" w:rsidRDefault="00B46A8C" w:rsidP="000A1861">
            <w:pPr>
              <w:rPr>
                <w:sz w:val="16"/>
                <w:szCs w:val="16"/>
              </w:rPr>
            </w:pPr>
            <w:r w:rsidRPr="0024780D">
              <w:rPr>
                <w:sz w:val="16"/>
                <w:szCs w:val="16"/>
              </w:rPr>
              <w:t>Tomatoes + Max. Perennials increase water flow regulation by 21% in reference to Tomatoes only</w:t>
            </w:r>
            <w:r>
              <w:rPr>
                <w:sz w:val="16"/>
                <w:szCs w:val="16"/>
              </w:rPr>
              <w:t xml:space="preserve"> (p. 94)</w:t>
            </w:r>
          </w:p>
        </w:tc>
        <w:tc>
          <w:tcPr>
            <w:tcW w:w="884" w:type="dxa"/>
            <w:shd w:val="clear" w:color="auto" w:fill="auto"/>
          </w:tcPr>
          <w:p w14:paraId="3DBF5151" w14:textId="441D1924" w:rsidR="00B46A8C" w:rsidRPr="00CF1F0D" w:rsidRDefault="00B46A8C">
            <w:pPr>
              <w:rPr>
                <w:sz w:val="16"/>
                <w:szCs w:val="16"/>
              </w:rPr>
            </w:pPr>
            <w:r>
              <w:rPr>
                <w:sz w:val="16"/>
                <w:szCs w:val="16"/>
              </w:rPr>
              <w:t>-/+</w:t>
            </w:r>
          </w:p>
        </w:tc>
      </w:tr>
      <w:tr w:rsidR="001117AB" w14:paraId="16854BF5" w14:textId="77777777" w:rsidTr="001117AB">
        <w:trPr>
          <w:trHeight w:val="203"/>
        </w:trPr>
        <w:tc>
          <w:tcPr>
            <w:tcW w:w="0" w:type="auto"/>
            <w:vMerge/>
          </w:tcPr>
          <w:p w14:paraId="51CDC399" w14:textId="77777777" w:rsidR="00B46A8C" w:rsidRPr="00CF1F0D" w:rsidRDefault="00B46A8C">
            <w:pPr>
              <w:rPr>
                <w:sz w:val="16"/>
                <w:szCs w:val="16"/>
              </w:rPr>
            </w:pPr>
          </w:p>
        </w:tc>
        <w:tc>
          <w:tcPr>
            <w:tcW w:w="0" w:type="auto"/>
            <w:vMerge/>
          </w:tcPr>
          <w:p w14:paraId="5DD5AB9B" w14:textId="77777777" w:rsidR="00B46A8C" w:rsidRPr="00CF1F0D" w:rsidRDefault="00B46A8C">
            <w:pPr>
              <w:rPr>
                <w:sz w:val="16"/>
                <w:szCs w:val="16"/>
              </w:rPr>
            </w:pPr>
          </w:p>
        </w:tc>
        <w:tc>
          <w:tcPr>
            <w:tcW w:w="0" w:type="auto"/>
            <w:vMerge/>
          </w:tcPr>
          <w:p w14:paraId="69255025" w14:textId="77777777" w:rsidR="00B46A8C" w:rsidRPr="00CF1F0D" w:rsidRDefault="00B46A8C">
            <w:pPr>
              <w:rPr>
                <w:sz w:val="16"/>
                <w:szCs w:val="16"/>
              </w:rPr>
            </w:pPr>
          </w:p>
        </w:tc>
        <w:tc>
          <w:tcPr>
            <w:tcW w:w="0" w:type="auto"/>
            <w:vMerge/>
          </w:tcPr>
          <w:p w14:paraId="5780786D" w14:textId="77777777" w:rsidR="00B46A8C" w:rsidRPr="00CF1F0D" w:rsidRDefault="00B46A8C">
            <w:pPr>
              <w:rPr>
                <w:sz w:val="16"/>
                <w:szCs w:val="16"/>
              </w:rPr>
            </w:pPr>
          </w:p>
        </w:tc>
        <w:tc>
          <w:tcPr>
            <w:tcW w:w="0" w:type="auto"/>
            <w:vMerge/>
          </w:tcPr>
          <w:p w14:paraId="608C29D0" w14:textId="77777777" w:rsidR="00B46A8C" w:rsidRPr="00CF1F0D" w:rsidRDefault="00B46A8C">
            <w:pPr>
              <w:rPr>
                <w:sz w:val="16"/>
                <w:szCs w:val="16"/>
              </w:rPr>
            </w:pPr>
          </w:p>
        </w:tc>
        <w:tc>
          <w:tcPr>
            <w:tcW w:w="0" w:type="auto"/>
            <w:vMerge/>
          </w:tcPr>
          <w:p w14:paraId="7C2CEE98" w14:textId="77777777" w:rsidR="00B46A8C" w:rsidRPr="00CF1F0D" w:rsidRDefault="00B46A8C">
            <w:pPr>
              <w:rPr>
                <w:sz w:val="16"/>
                <w:szCs w:val="16"/>
              </w:rPr>
            </w:pPr>
          </w:p>
        </w:tc>
        <w:tc>
          <w:tcPr>
            <w:tcW w:w="0" w:type="auto"/>
            <w:vMerge/>
          </w:tcPr>
          <w:p w14:paraId="62CA3BD9" w14:textId="77777777" w:rsidR="00B46A8C" w:rsidRPr="00CF1F0D" w:rsidRDefault="00B46A8C">
            <w:pPr>
              <w:rPr>
                <w:sz w:val="16"/>
                <w:szCs w:val="16"/>
              </w:rPr>
            </w:pPr>
          </w:p>
        </w:tc>
        <w:tc>
          <w:tcPr>
            <w:tcW w:w="0" w:type="auto"/>
            <w:vMerge/>
          </w:tcPr>
          <w:p w14:paraId="0366CCC7" w14:textId="77777777" w:rsidR="00B46A8C" w:rsidRPr="00CF1F0D" w:rsidRDefault="00B46A8C">
            <w:pPr>
              <w:rPr>
                <w:sz w:val="16"/>
                <w:szCs w:val="16"/>
              </w:rPr>
            </w:pPr>
          </w:p>
        </w:tc>
        <w:tc>
          <w:tcPr>
            <w:tcW w:w="0" w:type="auto"/>
            <w:vMerge/>
          </w:tcPr>
          <w:p w14:paraId="19CA92B6" w14:textId="77777777" w:rsidR="00B46A8C" w:rsidRPr="00CF1F0D" w:rsidRDefault="00B46A8C">
            <w:pPr>
              <w:rPr>
                <w:sz w:val="16"/>
                <w:szCs w:val="16"/>
              </w:rPr>
            </w:pPr>
          </w:p>
        </w:tc>
        <w:tc>
          <w:tcPr>
            <w:tcW w:w="0" w:type="auto"/>
            <w:vMerge/>
          </w:tcPr>
          <w:p w14:paraId="0B6B0E3C" w14:textId="77777777" w:rsidR="00B46A8C" w:rsidRPr="00CF1F0D" w:rsidRDefault="00B46A8C">
            <w:pPr>
              <w:rPr>
                <w:sz w:val="16"/>
                <w:szCs w:val="16"/>
              </w:rPr>
            </w:pPr>
          </w:p>
        </w:tc>
        <w:tc>
          <w:tcPr>
            <w:tcW w:w="0" w:type="auto"/>
            <w:vMerge/>
          </w:tcPr>
          <w:p w14:paraId="250DDD87" w14:textId="77777777" w:rsidR="00B46A8C" w:rsidRDefault="00B46A8C">
            <w:pPr>
              <w:rPr>
                <w:sz w:val="16"/>
                <w:szCs w:val="16"/>
              </w:rPr>
            </w:pPr>
          </w:p>
        </w:tc>
        <w:tc>
          <w:tcPr>
            <w:tcW w:w="0" w:type="auto"/>
          </w:tcPr>
          <w:p w14:paraId="1FF853B2" w14:textId="071C88D1" w:rsidR="00B46A8C" w:rsidRDefault="00B46A8C" w:rsidP="00C559F2">
            <w:pPr>
              <w:rPr>
                <w:sz w:val="16"/>
                <w:szCs w:val="16"/>
              </w:rPr>
            </w:pPr>
            <w:r>
              <w:rPr>
                <w:sz w:val="16"/>
                <w:szCs w:val="16"/>
              </w:rPr>
              <w:t>Regulating</w:t>
            </w:r>
          </w:p>
        </w:tc>
        <w:tc>
          <w:tcPr>
            <w:tcW w:w="0" w:type="auto"/>
          </w:tcPr>
          <w:p w14:paraId="14AF8A5D" w14:textId="77777777" w:rsidR="00B46A8C" w:rsidRDefault="00B46A8C" w:rsidP="00C559F2">
            <w:pPr>
              <w:rPr>
                <w:sz w:val="16"/>
                <w:szCs w:val="16"/>
              </w:rPr>
            </w:pPr>
            <w:r>
              <w:rPr>
                <w:sz w:val="16"/>
                <w:szCs w:val="16"/>
              </w:rPr>
              <w:t>CR: +</w:t>
            </w:r>
          </w:p>
        </w:tc>
        <w:tc>
          <w:tcPr>
            <w:tcW w:w="0" w:type="auto"/>
          </w:tcPr>
          <w:p w14:paraId="2D5BDC31" w14:textId="77777777" w:rsidR="00B46A8C" w:rsidRDefault="00B46A8C" w:rsidP="00C559F2">
            <w:pPr>
              <w:rPr>
                <w:sz w:val="16"/>
                <w:szCs w:val="16"/>
              </w:rPr>
            </w:pPr>
            <w:r w:rsidRPr="002B74A3">
              <w:rPr>
                <w:sz w:val="16"/>
                <w:szCs w:val="16"/>
              </w:rPr>
              <w:t>mean emissions (mgCO</w:t>
            </w:r>
            <w:r w:rsidRPr="002B74A3">
              <w:rPr>
                <w:sz w:val="16"/>
                <w:szCs w:val="16"/>
                <w:vertAlign w:val="subscript"/>
              </w:rPr>
              <w:t>2</w:t>
            </w:r>
            <w:r>
              <w:rPr>
                <w:sz w:val="16"/>
                <w:szCs w:val="16"/>
              </w:rPr>
              <w:t xml:space="preserve"> equivalent</w:t>
            </w:r>
            <w:r w:rsidRPr="002B74A3">
              <w:rPr>
                <w:sz w:val="16"/>
                <w:szCs w:val="16"/>
              </w:rPr>
              <w:t>s</w:t>
            </w:r>
            <w:r>
              <w:rPr>
                <w:sz w:val="16"/>
                <w:szCs w:val="16"/>
              </w:rPr>
              <w:t>/m</w:t>
            </w:r>
            <w:r w:rsidRPr="002B74A3">
              <w:rPr>
                <w:sz w:val="16"/>
                <w:szCs w:val="16"/>
                <w:vertAlign w:val="superscript"/>
              </w:rPr>
              <w:t>2</w:t>
            </w:r>
            <w:r>
              <w:rPr>
                <w:sz w:val="16"/>
                <w:szCs w:val="16"/>
              </w:rPr>
              <w:t>/h</w:t>
            </w:r>
            <w:r w:rsidRPr="002B74A3">
              <w:rPr>
                <w:sz w:val="16"/>
                <w:szCs w:val="16"/>
              </w:rPr>
              <w:t>)</w:t>
            </w:r>
          </w:p>
        </w:tc>
        <w:tc>
          <w:tcPr>
            <w:tcW w:w="2534" w:type="dxa"/>
          </w:tcPr>
          <w:p w14:paraId="381B0570" w14:textId="77777777" w:rsidR="00B46A8C" w:rsidRPr="000A1861" w:rsidRDefault="00B46A8C" w:rsidP="004E285F">
            <w:pPr>
              <w:rPr>
                <w:sz w:val="16"/>
                <w:szCs w:val="16"/>
              </w:rPr>
            </w:pPr>
            <w:r w:rsidRPr="0024780D">
              <w:rPr>
                <w:sz w:val="16"/>
                <w:szCs w:val="16"/>
              </w:rPr>
              <w:t xml:space="preserve">Tomatoes + Max. Perennials </w:t>
            </w:r>
            <w:r>
              <w:rPr>
                <w:sz w:val="16"/>
                <w:szCs w:val="16"/>
              </w:rPr>
              <w:t xml:space="preserve">increased </w:t>
            </w:r>
            <w:r w:rsidRPr="0024780D">
              <w:rPr>
                <w:sz w:val="16"/>
                <w:szCs w:val="16"/>
              </w:rPr>
              <w:t>climate regulation by 1% in reference to Tomatoes only</w:t>
            </w:r>
            <w:r>
              <w:rPr>
                <w:sz w:val="16"/>
                <w:szCs w:val="16"/>
              </w:rPr>
              <w:t xml:space="preserve"> (p. 94)</w:t>
            </w:r>
          </w:p>
        </w:tc>
        <w:tc>
          <w:tcPr>
            <w:tcW w:w="884" w:type="dxa"/>
            <w:shd w:val="clear" w:color="auto" w:fill="auto"/>
          </w:tcPr>
          <w:p w14:paraId="7FAC7805" w14:textId="4194A417" w:rsidR="00B46A8C" w:rsidRPr="00CF1F0D" w:rsidRDefault="00B46A8C">
            <w:pPr>
              <w:rPr>
                <w:sz w:val="16"/>
                <w:szCs w:val="16"/>
              </w:rPr>
            </w:pPr>
            <w:r>
              <w:rPr>
                <w:sz w:val="16"/>
                <w:szCs w:val="16"/>
              </w:rPr>
              <w:t>-/+</w:t>
            </w:r>
          </w:p>
        </w:tc>
      </w:tr>
      <w:tr w:rsidR="001117AB" w14:paraId="6A8DE612" w14:textId="77777777" w:rsidTr="001117AB">
        <w:trPr>
          <w:trHeight w:val="203"/>
        </w:trPr>
        <w:tc>
          <w:tcPr>
            <w:tcW w:w="0" w:type="auto"/>
            <w:vMerge/>
          </w:tcPr>
          <w:p w14:paraId="12BFBE76" w14:textId="77777777" w:rsidR="00B46A8C" w:rsidRPr="00CF1F0D" w:rsidRDefault="00B46A8C">
            <w:pPr>
              <w:rPr>
                <w:sz w:val="16"/>
                <w:szCs w:val="16"/>
              </w:rPr>
            </w:pPr>
          </w:p>
        </w:tc>
        <w:tc>
          <w:tcPr>
            <w:tcW w:w="0" w:type="auto"/>
            <w:vMerge/>
          </w:tcPr>
          <w:p w14:paraId="60FA8124" w14:textId="77777777" w:rsidR="00B46A8C" w:rsidRPr="00CF1F0D" w:rsidRDefault="00B46A8C">
            <w:pPr>
              <w:rPr>
                <w:sz w:val="16"/>
                <w:szCs w:val="16"/>
              </w:rPr>
            </w:pPr>
          </w:p>
        </w:tc>
        <w:tc>
          <w:tcPr>
            <w:tcW w:w="0" w:type="auto"/>
            <w:vMerge/>
          </w:tcPr>
          <w:p w14:paraId="05393ED6" w14:textId="77777777" w:rsidR="00B46A8C" w:rsidRPr="00CF1F0D" w:rsidRDefault="00B46A8C">
            <w:pPr>
              <w:rPr>
                <w:sz w:val="16"/>
                <w:szCs w:val="16"/>
              </w:rPr>
            </w:pPr>
          </w:p>
        </w:tc>
        <w:tc>
          <w:tcPr>
            <w:tcW w:w="0" w:type="auto"/>
            <w:vMerge/>
          </w:tcPr>
          <w:p w14:paraId="002C5BC8" w14:textId="77777777" w:rsidR="00B46A8C" w:rsidRPr="00CF1F0D" w:rsidRDefault="00B46A8C">
            <w:pPr>
              <w:rPr>
                <w:sz w:val="16"/>
                <w:szCs w:val="16"/>
              </w:rPr>
            </w:pPr>
          </w:p>
        </w:tc>
        <w:tc>
          <w:tcPr>
            <w:tcW w:w="0" w:type="auto"/>
            <w:vMerge/>
          </w:tcPr>
          <w:p w14:paraId="15B55DAF" w14:textId="77777777" w:rsidR="00B46A8C" w:rsidRPr="00CF1F0D" w:rsidRDefault="00B46A8C">
            <w:pPr>
              <w:rPr>
                <w:sz w:val="16"/>
                <w:szCs w:val="16"/>
              </w:rPr>
            </w:pPr>
          </w:p>
        </w:tc>
        <w:tc>
          <w:tcPr>
            <w:tcW w:w="0" w:type="auto"/>
            <w:vMerge/>
          </w:tcPr>
          <w:p w14:paraId="69D7BEE4" w14:textId="77777777" w:rsidR="00B46A8C" w:rsidRPr="00CF1F0D" w:rsidRDefault="00B46A8C">
            <w:pPr>
              <w:rPr>
                <w:sz w:val="16"/>
                <w:szCs w:val="16"/>
              </w:rPr>
            </w:pPr>
          </w:p>
        </w:tc>
        <w:tc>
          <w:tcPr>
            <w:tcW w:w="0" w:type="auto"/>
            <w:vMerge/>
          </w:tcPr>
          <w:p w14:paraId="14C31323" w14:textId="77777777" w:rsidR="00B46A8C" w:rsidRPr="00CF1F0D" w:rsidRDefault="00B46A8C">
            <w:pPr>
              <w:rPr>
                <w:sz w:val="16"/>
                <w:szCs w:val="16"/>
              </w:rPr>
            </w:pPr>
          </w:p>
        </w:tc>
        <w:tc>
          <w:tcPr>
            <w:tcW w:w="0" w:type="auto"/>
            <w:vMerge/>
          </w:tcPr>
          <w:p w14:paraId="1AC1E52F" w14:textId="77777777" w:rsidR="00B46A8C" w:rsidRPr="00CF1F0D" w:rsidRDefault="00B46A8C">
            <w:pPr>
              <w:rPr>
                <w:sz w:val="16"/>
                <w:szCs w:val="16"/>
              </w:rPr>
            </w:pPr>
          </w:p>
        </w:tc>
        <w:tc>
          <w:tcPr>
            <w:tcW w:w="0" w:type="auto"/>
            <w:vMerge/>
          </w:tcPr>
          <w:p w14:paraId="1B81E9C8" w14:textId="77777777" w:rsidR="00B46A8C" w:rsidRPr="00CF1F0D" w:rsidRDefault="00B46A8C">
            <w:pPr>
              <w:rPr>
                <w:sz w:val="16"/>
                <w:szCs w:val="16"/>
              </w:rPr>
            </w:pPr>
          </w:p>
        </w:tc>
        <w:tc>
          <w:tcPr>
            <w:tcW w:w="0" w:type="auto"/>
            <w:vMerge/>
          </w:tcPr>
          <w:p w14:paraId="61F26FDA" w14:textId="77777777" w:rsidR="00B46A8C" w:rsidRPr="00CF1F0D" w:rsidRDefault="00B46A8C">
            <w:pPr>
              <w:rPr>
                <w:sz w:val="16"/>
                <w:szCs w:val="16"/>
              </w:rPr>
            </w:pPr>
          </w:p>
        </w:tc>
        <w:tc>
          <w:tcPr>
            <w:tcW w:w="0" w:type="auto"/>
            <w:vMerge/>
          </w:tcPr>
          <w:p w14:paraId="2CB9E200" w14:textId="77777777" w:rsidR="00B46A8C" w:rsidRDefault="00B46A8C">
            <w:pPr>
              <w:rPr>
                <w:sz w:val="16"/>
                <w:szCs w:val="16"/>
              </w:rPr>
            </w:pPr>
          </w:p>
        </w:tc>
        <w:tc>
          <w:tcPr>
            <w:tcW w:w="0" w:type="auto"/>
          </w:tcPr>
          <w:p w14:paraId="721FF1BD" w14:textId="1E201731" w:rsidR="00B46A8C" w:rsidRDefault="00B46A8C" w:rsidP="00C559F2">
            <w:pPr>
              <w:rPr>
                <w:sz w:val="16"/>
                <w:szCs w:val="16"/>
              </w:rPr>
            </w:pPr>
            <w:r>
              <w:rPr>
                <w:sz w:val="16"/>
                <w:szCs w:val="16"/>
              </w:rPr>
              <w:t>Regulating</w:t>
            </w:r>
          </w:p>
        </w:tc>
        <w:tc>
          <w:tcPr>
            <w:tcW w:w="0" w:type="auto"/>
          </w:tcPr>
          <w:p w14:paraId="4E89D466" w14:textId="77777777" w:rsidR="00B46A8C" w:rsidRDefault="00B46A8C" w:rsidP="00C559F2">
            <w:pPr>
              <w:rPr>
                <w:sz w:val="16"/>
                <w:szCs w:val="16"/>
              </w:rPr>
            </w:pPr>
            <w:r>
              <w:rPr>
                <w:sz w:val="16"/>
                <w:szCs w:val="16"/>
              </w:rPr>
              <w:t>CR: +</w:t>
            </w:r>
          </w:p>
        </w:tc>
        <w:tc>
          <w:tcPr>
            <w:tcW w:w="0" w:type="auto"/>
          </w:tcPr>
          <w:p w14:paraId="18A626E5" w14:textId="77777777" w:rsidR="00B46A8C" w:rsidRDefault="00B46A8C" w:rsidP="00C559F2">
            <w:pPr>
              <w:rPr>
                <w:sz w:val="16"/>
                <w:szCs w:val="16"/>
              </w:rPr>
            </w:pPr>
            <w:r>
              <w:rPr>
                <w:sz w:val="16"/>
                <w:szCs w:val="16"/>
              </w:rPr>
              <w:t>C</w:t>
            </w:r>
            <w:r w:rsidRPr="002B74A3">
              <w:rPr>
                <w:sz w:val="16"/>
                <w:szCs w:val="16"/>
              </w:rPr>
              <w:t>arbon storage (Mg C</w:t>
            </w:r>
            <w:r>
              <w:rPr>
                <w:sz w:val="16"/>
                <w:szCs w:val="16"/>
              </w:rPr>
              <w:t>/ha</w:t>
            </w:r>
            <w:r w:rsidRPr="002B74A3">
              <w:rPr>
                <w:sz w:val="16"/>
                <w:szCs w:val="16"/>
              </w:rPr>
              <w:t>)</w:t>
            </w:r>
          </w:p>
        </w:tc>
        <w:tc>
          <w:tcPr>
            <w:tcW w:w="2534" w:type="dxa"/>
          </w:tcPr>
          <w:p w14:paraId="392EF0DD" w14:textId="77777777" w:rsidR="00B46A8C" w:rsidRPr="000A1861" w:rsidRDefault="00B46A8C" w:rsidP="000A1861">
            <w:pPr>
              <w:rPr>
                <w:sz w:val="16"/>
                <w:szCs w:val="16"/>
              </w:rPr>
            </w:pPr>
            <w:r w:rsidRPr="0024780D">
              <w:rPr>
                <w:sz w:val="16"/>
                <w:szCs w:val="16"/>
              </w:rPr>
              <w:t>Tomatoes + Max. Perennials increase carbon storage by 21% in reference to Tomatoes only</w:t>
            </w:r>
            <w:r>
              <w:rPr>
                <w:sz w:val="16"/>
                <w:szCs w:val="16"/>
              </w:rPr>
              <w:t xml:space="preserve"> (p. 94)</w:t>
            </w:r>
          </w:p>
        </w:tc>
        <w:tc>
          <w:tcPr>
            <w:tcW w:w="884" w:type="dxa"/>
            <w:shd w:val="clear" w:color="auto" w:fill="auto"/>
          </w:tcPr>
          <w:p w14:paraId="58DB27AC" w14:textId="6FFCE7C2" w:rsidR="00B46A8C" w:rsidRPr="00CF1F0D" w:rsidRDefault="00B46A8C">
            <w:pPr>
              <w:rPr>
                <w:sz w:val="16"/>
                <w:szCs w:val="16"/>
              </w:rPr>
            </w:pPr>
            <w:r>
              <w:rPr>
                <w:sz w:val="16"/>
                <w:szCs w:val="16"/>
              </w:rPr>
              <w:t>-/+</w:t>
            </w:r>
          </w:p>
        </w:tc>
      </w:tr>
      <w:tr w:rsidR="001117AB" w14:paraId="120DDAF6" w14:textId="77777777" w:rsidTr="001117AB">
        <w:trPr>
          <w:trHeight w:val="58"/>
        </w:trPr>
        <w:tc>
          <w:tcPr>
            <w:tcW w:w="0" w:type="auto"/>
            <w:vMerge/>
          </w:tcPr>
          <w:p w14:paraId="60C032A7" w14:textId="77777777" w:rsidR="00B46A8C" w:rsidRPr="00CF1F0D" w:rsidRDefault="00B46A8C">
            <w:pPr>
              <w:rPr>
                <w:sz w:val="16"/>
                <w:szCs w:val="16"/>
              </w:rPr>
            </w:pPr>
          </w:p>
        </w:tc>
        <w:tc>
          <w:tcPr>
            <w:tcW w:w="0" w:type="auto"/>
            <w:vMerge/>
          </w:tcPr>
          <w:p w14:paraId="48642302" w14:textId="77777777" w:rsidR="00B46A8C" w:rsidRPr="00CF1F0D" w:rsidRDefault="00B46A8C">
            <w:pPr>
              <w:rPr>
                <w:sz w:val="16"/>
                <w:szCs w:val="16"/>
              </w:rPr>
            </w:pPr>
          </w:p>
        </w:tc>
        <w:tc>
          <w:tcPr>
            <w:tcW w:w="0" w:type="auto"/>
            <w:vMerge/>
          </w:tcPr>
          <w:p w14:paraId="449FE49C" w14:textId="77777777" w:rsidR="00B46A8C" w:rsidRPr="00CF1F0D" w:rsidRDefault="00B46A8C">
            <w:pPr>
              <w:rPr>
                <w:sz w:val="16"/>
                <w:szCs w:val="16"/>
              </w:rPr>
            </w:pPr>
          </w:p>
        </w:tc>
        <w:tc>
          <w:tcPr>
            <w:tcW w:w="0" w:type="auto"/>
            <w:vMerge/>
          </w:tcPr>
          <w:p w14:paraId="45120931" w14:textId="77777777" w:rsidR="00B46A8C" w:rsidRPr="00CF1F0D" w:rsidRDefault="00B46A8C">
            <w:pPr>
              <w:rPr>
                <w:sz w:val="16"/>
                <w:szCs w:val="16"/>
              </w:rPr>
            </w:pPr>
          </w:p>
        </w:tc>
        <w:tc>
          <w:tcPr>
            <w:tcW w:w="0" w:type="auto"/>
            <w:vMerge/>
          </w:tcPr>
          <w:p w14:paraId="32EE4A7E" w14:textId="77777777" w:rsidR="00B46A8C" w:rsidRPr="00CF1F0D" w:rsidRDefault="00B46A8C">
            <w:pPr>
              <w:rPr>
                <w:sz w:val="16"/>
                <w:szCs w:val="16"/>
              </w:rPr>
            </w:pPr>
          </w:p>
        </w:tc>
        <w:tc>
          <w:tcPr>
            <w:tcW w:w="0" w:type="auto"/>
            <w:vMerge/>
          </w:tcPr>
          <w:p w14:paraId="7AAC9DC2" w14:textId="77777777" w:rsidR="00B46A8C" w:rsidRPr="00CF1F0D" w:rsidRDefault="00B46A8C">
            <w:pPr>
              <w:rPr>
                <w:sz w:val="16"/>
                <w:szCs w:val="16"/>
              </w:rPr>
            </w:pPr>
          </w:p>
        </w:tc>
        <w:tc>
          <w:tcPr>
            <w:tcW w:w="0" w:type="auto"/>
            <w:vMerge/>
          </w:tcPr>
          <w:p w14:paraId="4B2D2173" w14:textId="77777777" w:rsidR="00B46A8C" w:rsidRPr="00CF1F0D" w:rsidRDefault="00B46A8C">
            <w:pPr>
              <w:rPr>
                <w:sz w:val="16"/>
                <w:szCs w:val="16"/>
              </w:rPr>
            </w:pPr>
          </w:p>
        </w:tc>
        <w:tc>
          <w:tcPr>
            <w:tcW w:w="0" w:type="auto"/>
            <w:vMerge/>
          </w:tcPr>
          <w:p w14:paraId="1D6909ED" w14:textId="77777777" w:rsidR="00B46A8C" w:rsidRPr="00CF1F0D" w:rsidRDefault="00B46A8C">
            <w:pPr>
              <w:rPr>
                <w:sz w:val="16"/>
                <w:szCs w:val="16"/>
              </w:rPr>
            </w:pPr>
          </w:p>
        </w:tc>
        <w:tc>
          <w:tcPr>
            <w:tcW w:w="0" w:type="auto"/>
            <w:vMerge/>
          </w:tcPr>
          <w:p w14:paraId="61AE9812" w14:textId="77777777" w:rsidR="00B46A8C" w:rsidRPr="00CF1F0D" w:rsidRDefault="00B46A8C">
            <w:pPr>
              <w:rPr>
                <w:sz w:val="16"/>
                <w:szCs w:val="16"/>
              </w:rPr>
            </w:pPr>
          </w:p>
        </w:tc>
        <w:tc>
          <w:tcPr>
            <w:tcW w:w="0" w:type="auto"/>
            <w:vMerge/>
          </w:tcPr>
          <w:p w14:paraId="020CD59E" w14:textId="77777777" w:rsidR="00B46A8C" w:rsidRPr="00CF1F0D" w:rsidRDefault="00B46A8C">
            <w:pPr>
              <w:rPr>
                <w:sz w:val="16"/>
                <w:szCs w:val="16"/>
              </w:rPr>
            </w:pPr>
          </w:p>
        </w:tc>
        <w:tc>
          <w:tcPr>
            <w:tcW w:w="0" w:type="auto"/>
            <w:vMerge/>
          </w:tcPr>
          <w:p w14:paraId="416BB12A" w14:textId="77777777" w:rsidR="00B46A8C" w:rsidRDefault="00B46A8C">
            <w:pPr>
              <w:rPr>
                <w:sz w:val="16"/>
                <w:szCs w:val="16"/>
              </w:rPr>
            </w:pPr>
          </w:p>
        </w:tc>
        <w:tc>
          <w:tcPr>
            <w:tcW w:w="0" w:type="auto"/>
          </w:tcPr>
          <w:p w14:paraId="5B787CE3" w14:textId="6D1A38DC" w:rsidR="00B46A8C" w:rsidRDefault="00B46A8C" w:rsidP="00C559F2">
            <w:pPr>
              <w:rPr>
                <w:sz w:val="16"/>
                <w:szCs w:val="16"/>
              </w:rPr>
            </w:pPr>
            <w:r>
              <w:rPr>
                <w:sz w:val="16"/>
                <w:szCs w:val="16"/>
              </w:rPr>
              <w:t>Regulating</w:t>
            </w:r>
          </w:p>
        </w:tc>
        <w:tc>
          <w:tcPr>
            <w:tcW w:w="0" w:type="auto"/>
          </w:tcPr>
          <w:p w14:paraId="385BFF22" w14:textId="01CF06BD" w:rsidR="00B46A8C" w:rsidRDefault="00B46A8C" w:rsidP="00C559F2">
            <w:pPr>
              <w:rPr>
                <w:sz w:val="16"/>
                <w:szCs w:val="16"/>
              </w:rPr>
            </w:pPr>
            <w:r>
              <w:rPr>
                <w:sz w:val="16"/>
                <w:szCs w:val="16"/>
              </w:rPr>
              <w:t xml:space="preserve">ER: </w:t>
            </w:r>
            <w:r w:rsidR="005571B8" w:rsidRPr="00472C51">
              <w:rPr>
                <w:sz w:val="16"/>
                <w:szCs w:val="16"/>
              </w:rPr>
              <w:t>•</w:t>
            </w:r>
          </w:p>
        </w:tc>
        <w:tc>
          <w:tcPr>
            <w:tcW w:w="0" w:type="auto"/>
          </w:tcPr>
          <w:p w14:paraId="3C57A00E" w14:textId="77777777" w:rsidR="00B46A8C" w:rsidRDefault="00B46A8C" w:rsidP="00C559F2">
            <w:pPr>
              <w:rPr>
                <w:sz w:val="16"/>
                <w:szCs w:val="16"/>
              </w:rPr>
            </w:pPr>
            <w:r>
              <w:rPr>
                <w:sz w:val="16"/>
                <w:szCs w:val="16"/>
              </w:rPr>
              <w:t>Sediment loss (</w:t>
            </w:r>
            <w:proofErr w:type="spellStart"/>
            <w:r>
              <w:rPr>
                <w:sz w:val="16"/>
                <w:szCs w:val="16"/>
              </w:rPr>
              <w:t>MgTSS</w:t>
            </w:r>
            <w:proofErr w:type="spellEnd"/>
            <w:r>
              <w:rPr>
                <w:sz w:val="16"/>
                <w:szCs w:val="16"/>
              </w:rPr>
              <w:t>/ha/year</w:t>
            </w:r>
            <w:r w:rsidRPr="00350850">
              <w:rPr>
                <w:sz w:val="16"/>
                <w:szCs w:val="16"/>
              </w:rPr>
              <w:t>)</w:t>
            </w:r>
          </w:p>
        </w:tc>
        <w:tc>
          <w:tcPr>
            <w:tcW w:w="2534" w:type="dxa"/>
          </w:tcPr>
          <w:p w14:paraId="08A417B9" w14:textId="77777777" w:rsidR="00B46A8C" w:rsidRPr="000A1861" w:rsidRDefault="00B46A8C" w:rsidP="000A1861">
            <w:pPr>
              <w:rPr>
                <w:sz w:val="16"/>
                <w:szCs w:val="16"/>
              </w:rPr>
            </w:pPr>
            <w:r w:rsidRPr="0024780D">
              <w:rPr>
                <w:sz w:val="16"/>
                <w:szCs w:val="16"/>
              </w:rPr>
              <w:t xml:space="preserve">Tomatoes + Max. Perennials has no effect on erosion regulation in reference to Tomatoes only </w:t>
            </w:r>
            <w:r>
              <w:rPr>
                <w:sz w:val="16"/>
                <w:szCs w:val="16"/>
              </w:rPr>
              <w:t>(</w:t>
            </w:r>
            <w:r w:rsidRPr="0024780D">
              <w:rPr>
                <w:sz w:val="16"/>
                <w:szCs w:val="16"/>
              </w:rPr>
              <w:t>p. 94</w:t>
            </w:r>
            <w:r>
              <w:rPr>
                <w:sz w:val="16"/>
                <w:szCs w:val="16"/>
              </w:rPr>
              <w:t>)</w:t>
            </w:r>
          </w:p>
        </w:tc>
        <w:tc>
          <w:tcPr>
            <w:tcW w:w="884" w:type="dxa"/>
            <w:shd w:val="clear" w:color="auto" w:fill="auto"/>
          </w:tcPr>
          <w:p w14:paraId="1A2ED77F" w14:textId="6CD9690D" w:rsidR="00B46A8C" w:rsidRPr="00CF1F0D" w:rsidRDefault="00B46A8C">
            <w:pPr>
              <w:rPr>
                <w:sz w:val="16"/>
                <w:szCs w:val="16"/>
              </w:rPr>
            </w:pPr>
            <w:r>
              <w:rPr>
                <w:sz w:val="16"/>
                <w:szCs w:val="16"/>
              </w:rPr>
              <w:t>-/</w:t>
            </w:r>
            <w:r w:rsidR="00422E73" w:rsidRPr="00472C51">
              <w:rPr>
                <w:sz w:val="16"/>
                <w:szCs w:val="16"/>
              </w:rPr>
              <w:t>•</w:t>
            </w:r>
          </w:p>
        </w:tc>
      </w:tr>
      <w:tr w:rsidR="001117AB" w14:paraId="1ED1B884" w14:textId="77777777" w:rsidTr="001117AB">
        <w:trPr>
          <w:trHeight w:val="203"/>
        </w:trPr>
        <w:tc>
          <w:tcPr>
            <w:tcW w:w="0" w:type="auto"/>
            <w:vMerge/>
          </w:tcPr>
          <w:p w14:paraId="3895CF35" w14:textId="77777777" w:rsidR="00B46A8C" w:rsidRPr="00CF1F0D" w:rsidRDefault="00B46A8C">
            <w:pPr>
              <w:rPr>
                <w:sz w:val="16"/>
                <w:szCs w:val="16"/>
              </w:rPr>
            </w:pPr>
          </w:p>
        </w:tc>
        <w:tc>
          <w:tcPr>
            <w:tcW w:w="0" w:type="auto"/>
            <w:vMerge/>
          </w:tcPr>
          <w:p w14:paraId="663AF4CD" w14:textId="77777777" w:rsidR="00B46A8C" w:rsidRPr="00CF1F0D" w:rsidRDefault="00B46A8C">
            <w:pPr>
              <w:rPr>
                <w:sz w:val="16"/>
                <w:szCs w:val="16"/>
              </w:rPr>
            </w:pPr>
          </w:p>
        </w:tc>
        <w:tc>
          <w:tcPr>
            <w:tcW w:w="0" w:type="auto"/>
            <w:vMerge/>
          </w:tcPr>
          <w:p w14:paraId="7ECE406C" w14:textId="77777777" w:rsidR="00B46A8C" w:rsidRPr="00CF1F0D" w:rsidRDefault="00B46A8C">
            <w:pPr>
              <w:rPr>
                <w:sz w:val="16"/>
                <w:szCs w:val="16"/>
              </w:rPr>
            </w:pPr>
          </w:p>
        </w:tc>
        <w:tc>
          <w:tcPr>
            <w:tcW w:w="0" w:type="auto"/>
            <w:vMerge/>
          </w:tcPr>
          <w:p w14:paraId="498A7B46" w14:textId="77777777" w:rsidR="00B46A8C" w:rsidRPr="00CF1F0D" w:rsidRDefault="00B46A8C">
            <w:pPr>
              <w:rPr>
                <w:sz w:val="16"/>
                <w:szCs w:val="16"/>
              </w:rPr>
            </w:pPr>
          </w:p>
        </w:tc>
        <w:tc>
          <w:tcPr>
            <w:tcW w:w="0" w:type="auto"/>
            <w:vMerge/>
          </w:tcPr>
          <w:p w14:paraId="2BD3F669" w14:textId="77777777" w:rsidR="00B46A8C" w:rsidRPr="00CF1F0D" w:rsidRDefault="00B46A8C">
            <w:pPr>
              <w:rPr>
                <w:sz w:val="16"/>
                <w:szCs w:val="16"/>
              </w:rPr>
            </w:pPr>
          </w:p>
        </w:tc>
        <w:tc>
          <w:tcPr>
            <w:tcW w:w="0" w:type="auto"/>
            <w:vMerge/>
          </w:tcPr>
          <w:p w14:paraId="7DA0D2B6" w14:textId="77777777" w:rsidR="00B46A8C" w:rsidRPr="00CF1F0D" w:rsidRDefault="00B46A8C">
            <w:pPr>
              <w:rPr>
                <w:sz w:val="16"/>
                <w:szCs w:val="16"/>
              </w:rPr>
            </w:pPr>
          </w:p>
        </w:tc>
        <w:tc>
          <w:tcPr>
            <w:tcW w:w="0" w:type="auto"/>
            <w:vMerge/>
          </w:tcPr>
          <w:p w14:paraId="1DC095A4" w14:textId="77777777" w:rsidR="00B46A8C" w:rsidRPr="00CF1F0D" w:rsidRDefault="00B46A8C">
            <w:pPr>
              <w:rPr>
                <w:sz w:val="16"/>
                <w:szCs w:val="16"/>
              </w:rPr>
            </w:pPr>
          </w:p>
        </w:tc>
        <w:tc>
          <w:tcPr>
            <w:tcW w:w="0" w:type="auto"/>
            <w:vMerge/>
          </w:tcPr>
          <w:p w14:paraId="0039826F" w14:textId="77777777" w:rsidR="00B46A8C" w:rsidRPr="00CF1F0D" w:rsidRDefault="00B46A8C">
            <w:pPr>
              <w:rPr>
                <w:sz w:val="16"/>
                <w:szCs w:val="16"/>
              </w:rPr>
            </w:pPr>
          </w:p>
        </w:tc>
        <w:tc>
          <w:tcPr>
            <w:tcW w:w="0" w:type="auto"/>
            <w:vMerge/>
          </w:tcPr>
          <w:p w14:paraId="394D853C" w14:textId="77777777" w:rsidR="00B46A8C" w:rsidRPr="00CF1F0D" w:rsidRDefault="00B46A8C">
            <w:pPr>
              <w:rPr>
                <w:sz w:val="16"/>
                <w:szCs w:val="16"/>
              </w:rPr>
            </w:pPr>
          </w:p>
        </w:tc>
        <w:tc>
          <w:tcPr>
            <w:tcW w:w="0" w:type="auto"/>
            <w:vMerge/>
          </w:tcPr>
          <w:p w14:paraId="6DFD2F61" w14:textId="77777777" w:rsidR="00B46A8C" w:rsidRPr="00CF1F0D" w:rsidRDefault="00B46A8C">
            <w:pPr>
              <w:rPr>
                <w:sz w:val="16"/>
                <w:szCs w:val="16"/>
              </w:rPr>
            </w:pPr>
          </w:p>
        </w:tc>
        <w:tc>
          <w:tcPr>
            <w:tcW w:w="0" w:type="auto"/>
            <w:vMerge/>
          </w:tcPr>
          <w:p w14:paraId="250F89A3" w14:textId="77777777" w:rsidR="00B46A8C" w:rsidRDefault="00B46A8C">
            <w:pPr>
              <w:rPr>
                <w:sz w:val="16"/>
                <w:szCs w:val="16"/>
              </w:rPr>
            </w:pPr>
          </w:p>
        </w:tc>
        <w:tc>
          <w:tcPr>
            <w:tcW w:w="0" w:type="auto"/>
          </w:tcPr>
          <w:p w14:paraId="601FED2F" w14:textId="15CB63B1" w:rsidR="00B46A8C" w:rsidRDefault="00B46A8C" w:rsidP="00C559F2">
            <w:pPr>
              <w:rPr>
                <w:sz w:val="16"/>
                <w:szCs w:val="16"/>
              </w:rPr>
            </w:pPr>
            <w:r>
              <w:rPr>
                <w:sz w:val="16"/>
                <w:szCs w:val="16"/>
              </w:rPr>
              <w:t>Regulating</w:t>
            </w:r>
          </w:p>
        </w:tc>
        <w:tc>
          <w:tcPr>
            <w:tcW w:w="0" w:type="auto"/>
          </w:tcPr>
          <w:p w14:paraId="43DAFC0A" w14:textId="77777777" w:rsidR="00B46A8C" w:rsidRDefault="00B46A8C" w:rsidP="00C559F2">
            <w:pPr>
              <w:rPr>
                <w:sz w:val="16"/>
                <w:szCs w:val="16"/>
              </w:rPr>
            </w:pPr>
            <w:r>
              <w:rPr>
                <w:sz w:val="16"/>
                <w:szCs w:val="16"/>
              </w:rPr>
              <w:t>WPWT: +</w:t>
            </w:r>
          </w:p>
        </w:tc>
        <w:tc>
          <w:tcPr>
            <w:tcW w:w="0" w:type="auto"/>
          </w:tcPr>
          <w:p w14:paraId="4303EEEA" w14:textId="77777777" w:rsidR="00B46A8C" w:rsidRDefault="00B46A8C" w:rsidP="00C559F2">
            <w:pPr>
              <w:rPr>
                <w:sz w:val="16"/>
                <w:szCs w:val="16"/>
              </w:rPr>
            </w:pPr>
            <w:r w:rsidRPr="002F190C">
              <w:rPr>
                <w:sz w:val="16"/>
                <w:szCs w:val="16"/>
              </w:rPr>
              <w:t>Nitrate Leaching (kgNO</w:t>
            </w:r>
            <w:r w:rsidRPr="002F190C">
              <w:rPr>
                <w:sz w:val="16"/>
                <w:szCs w:val="16"/>
                <w:vertAlign w:val="subscript"/>
              </w:rPr>
              <w:t>3</w:t>
            </w:r>
            <w:r w:rsidRPr="002F190C">
              <w:rPr>
                <w:sz w:val="16"/>
                <w:szCs w:val="16"/>
              </w:rPr>
              <w:t>−</w:t>
            </w:r>
            <w:r>
              <w:rPr>
                <w:sz w:val="16"/>
                <w:szCs w:val="16"/>
              </w:rPr>
              <w:t>N/ha/year</w:t>
            </w:r>
            <w:r w:rsidRPr="002F190C">
              <w:rPr>
                <w:sz w:val="16"/>
                <w:szCs w:val="16"/>
              </w:rPr>
              <w:t>)</w:t>
            </w:r>
          </w:p>
        </w:tc>
        <w:tc>
          <w:tcPr>
            <w:tcW w:w="2534" w:type="dxa"/>
          </w:tcPr>
          <w:p w14:paraId="08F15456" w14:textId="77777777" w:rsidR="00B46A8C" w:rsidRPr="000A1861" w:rsidRDefault="00B46A8C" w:rsidP="000A1861">
            <w:pPr>
              <w:rPr>
                <w:sz w:val="16"/>
                <w:szCs w:val="16"/>
              </w:rPr>
            </w:pPr>
            <w:r w:rsidRPr="0024780D">
              <w:rPr>
                <w:sz w:val="16"/>
                <w:szCs w:val="16"/>
              </w:rPr>
              <w:t>Tomatoes + Max. Perennials increase water quality by 3% in reference to Tomatoes only</w:t>
            </w:r>
            <w:r>
              <w:rPr>
                <w:sz w:val="16"/>
                <w:szCs w:val="16"/>
              </w:rPr>
              <w:t xml:space="preserve"> (p. 94)</w:t>
            </w:r>
          </w:p>
        </w:tc>
        <w:tc>
          <w:tcPr>
            <w:tcW w:w="884" w:type="dxa"/>
            <w:shd w:val="clear" w:color="auto" w:fill="auto"/>
          </w:tcPr>
          <w:p w14:paraId="2D3D2C1A" w14:textId="346E9703" w:rsidR="00B46A8C" w:rsidRPr="00CF1F0D" w:rsidRDefault="00B46A8C">
            <w:pPr>
              <w:rPr>
                <w:sz w:val="16"/>
                <w:szCs w:val="16"/>
              </w:rPr>
            </w:pPr>
            <w:r>
              <w:rPr>
                <w:sz w:val="16"/>
                <w:szCs w:val="16"/>
              </w:rPr>
              <w:t>-/+</w:t>
            </w:r>
          </w:p>
        </w:tc>
      </w:tr>
      <w:tr w:rsidR="001117AB" w14:paraId="26A0DAA5" w14:textId="77777777" w:rsidTr="001117AB">
        <w:trPr>
          <w:trHeight w:val="203"/>
        </w:trPr>
        <w:tc>
          <w:tcPr>
            <w:tcW w:w="0" w:type="auto"/>
            <w:vMerge/>
          </w:tcPr>
          <w:p w14:paraId="6EA055F9" w14:textId="77777777" w:rsidR="00B46A8C" w:rsidRPr="00CF1F0D" w:rsidRDefault="00B46A8C">
            <w:pPr>
              <w:rPr>
                <w:sz w:val="16"/>
                <w:szCs w:val="16"/>
              </w:rPr>
            </w:pPr>
          </w:p>
        </w:tc>
        <w:tc>
          <w:tcPr>
            <w:tcW w:w="0" w:type="auto"/>
            <w:vMerge/>
          </w:tcPr>
          <w:p w14:paraId="180F303D" w14:textId="77777777" w:rsidR="00B46A8C" w:rsidRPr="00CF1F0D" w:rsidRDefault="00B46A8C">
            <w:pPr>
              <w:rPr>
                <w:sz w:val="16"/>
                <w:szCs w:val="16"/>
              </w:rPr>
            </w:pPr>
          </w:p>
        </w:tc>
        <w:tc>
          <w:tcPr>
            <w:tcW w:w="0" w:type="auto"/>
            <w:vMerge/>
          </w:tcPr>
          <w:p w14:paraId="19BA5487" w14:textId="77777777" w:rsidR="00B46A8C" w:rsidRPr="00CF1F0D" w:rsidRDefault="00B46A8C">
            <w:pPr>
              <w:rPr>
                <w:sz w:val="16"/>
                <w:szCs w:val="16"/>
              </w:rPr>
            </w:pPr>
          </w:p>
        </w:tc>
        <w:tc>
          <w:tcPr>
            <w:tcW w:w="0" w:type="auto"/>
            <w:vMerge/>
          </w:tcPr>
          <w:p w14:paraId="1C4973A5" w14:textId="77777777" w:rsidR="00B46A8C" w:rsidRPr="00CF1F0D" w:rsidRDefault="00B46A8C">
            <w:pPr>
              <w:rPr>
                <w:sz w:val="16"/>
                <w:szCs w:val="16"/>
              </w:rPr>
            </w:pPr>
          </w:p>
        </w:tc>
        <w:tc>
          <w:tcPr>
            <w:tcW w:w="0" w:type="auto"/>
            <w:vMerge/>
          </w:tcPr>
          <w:p w14:paraId="4566DCA9" w14:textId="77777777" w:rsidR="00B46A8C" w:rsidRPr="00CF1F0D" w:rsidRDefault="00B46A8C">
            <w:pPr>
              <w:rPr>
                <w:sz w:val="16"/>
                <w:szCs w:val="16"/>
              </w:rPr>
            </w:pPr>
          </w:p>
        </w:tc>
        <w:tc>
          <w:tcPr>
            <w:tcW w:w="0" w:type="auto"/>
            <w:vMerge/>
          </w:tcPr>
          <w:p w14:paraId="162C133E" w14:textId="77777777" w:rsidR="00B46A8C" w:rsidRPr="00CF1F0D" w:rsidRDefault="00B46A8C">
            <w:pPr>
              <w:rPr>
                <w:sz w:val="16"/>
                <w:szCs w:val="16"/>
              </w:rPr>
            </w:pPr>
          </w:p>
        </w:tc>
        <w:tc>
          <w:tcPr>
            <w:tcW w:w="0" w:type="auto"/>
            <w:vMerge/>
          </w:tcPr>
          <w:p w14:paraId="33EAEED1" w14:textId="77777777" w:rsidR="00B46A8C" w:rsidRPr="00CF1F0D" w:rsidRDefault="00B46A8C">
            <w:pPr>
              <w:rPr>
                <w:sz w:val="16"/>
                <w:szCs w:val="16"/>
              </w:rPr>
            </w:pPr>
          </w:p>
        </w:tc>
        <w:tc>
          <w:tcPr>
            <w:tcW w:w="0" w:type="auto"/>
            <w:vMerge/>
          </w:tcPr>
          <w:p w14:paraId="56D891BB" w14:textId="77777777" w:rsidR="00B46A8C" w:rsidRPr="00CF1F0D" w:rsidRDefault="00B46A8C">
            <w:pPr>
              <w:rPr>
                <w:sz w:val="16"/>
                <w:szCs w:val="16"/>
              </w:rPr>
            </w:pPr>
          </w:p>
        </w:tc>
        <w:tc>
          <w:tcPr>
            <w:tcW w:w="0" w:type="auto"/>
            <w:vMerge/>
          </w:tcPr>
          <w:p w14:paraId="4D5B898D" w14:textId="77777777" w:rsidR="00B46A8C" w:rsidRPr="00CF1F0D" w:rsidRDefault="00B46A8C">
            <w:pPr>
              <w:rPr>
                <w:sz w:val="16"/>
                <w:szCs w:val="16"/>
              </w:rPr>
            </w:pPr>
          </w:p>
        </w:tc>
        <w:tc>
          <w:tcPr>
            <w:tcW w:w="0" w:type="auto"/>
            <w:vMerge/>
          </w:tcPr>
          <w:p w14:paraId="4BB8BF2A" w14:textId="77777777" w:rsidR="00B46A8C" w:rsidRPr="00CF1F0D" w:rsidRDefault="00B46A8C">
            <w:pPr>
              <w:rPr>
                <w:sz w:val="16"/>
                <w:szCs w:val="16"/>
              </w:rPr>
            </w:pPr>
          </w:p>
        </w:tc>
        <w:tc>
          <w:tcPr>
            <w:tcW w:w="0" w:type="auto"/>
            <w:vMerge/>
          </w:tcPr>
          <w:p w14:paraId="098A790A" w14:textId="77777777" w:rsidR="00B46A8C" w:rsidRDefault="00B46A8C">
            <w:pPr>
              <w:rPr>
                <w:sz w:val="16"/>
                <w:szCs w:val="16"/>
              </w:rPr>
            </w:pPr>
          </w:p>
        </w:tc>
        <w:tc>
          <w:tcPr>
            <w:tcW w:w="0" w:type="auto"/>
          </w:tcPr>
          <w:p w14:paraId="205232C0" w14:textId="6E4EA0F4" w:rsidR="00B46A8C" w:rsidRDefault="00B46A8C" w:rsidP="00C559F2">
            <w:pPr>
              <w:rPr>
                <w:sz w:val="16"/>
                <w:szCs w:val="16"/>
              </w:rPr>
            </w:pPr>
            <w:r>
              <w:rPr>
                <w:sz w:val="16"/>
                <w:szCs w:val="16"/>
              </w:rPr>
              <w:t>Supporting</w:t>
            </w:r>
          </w:p>
        </w:tc>
        <w:tc>
          <w:tcPr>
            <w:tcW w:w="0" w:type="auto"/>
          </w:tcPr>
          <w:p w14:paraId="0C71B97C" w14:textId="49FFB51C" w:rsidR="00B46A8C" w:rsidRDefault="00B46A8C" w:rsidP="00C559F2">
            <w:pPr>
              <w:rPr>
                <w:sz w:val="16"/>
                <w:szCs w:val="16"/>
              </w:rPr>
            </w:pPr>
            <w:r>
              <w:rPr>
                <w:sz w:val="16"/>
                <w:szCs w:val="16"/>
              </w:rPr>
              <w:t xml:space="preserve">BIO: </w:t>
            </w:r>
            <w:r w:rsidR="005571B8" w:rsidRPr="00472C51">
              <w:rPr>
                <w:sz w:val="16"/>
                <w:szCs w:val="16"/>
              </w:rPr>
              <w:t>•</w:t>
            </w:r>
          </w:p>
        </w:tc>
        <w:tc>
          <w:tcPr>
            <w:tcW w:w="0" w:type="auto"/>
          </w:tcPr>
          <w:p w14:paraId="01E57356" w14:textId="77777777" w:rsidR="00B46A8C" w:rsidRDefault="00B46A8C" w:rsidP="00C559F2">
            <w:pPr>
              <w:rPr>
                <w:sz w:val="16"/>
                <w:szCs w:val="16"/>
              </w:rPr>
            </w:pPr>
            <w:r w:rsidRPr="006500C1">
              <w:rPr>
                <w:sz w:val="16"/>
                <w:szCs w:val="16"/>
              </w:rPr>
              <w:t>Earthworm diversity (Taxa</w:t>
            </w:r>
            <w:r>
              <w:rPr>
                <w:sz w:val="16"/>
                <w:szCs w:val="16"/>
              </w:rPr>
              <w:t>/</w:t>
            </w:r>
            <w:proofErr w:type="spellStart"/>
            <w:r>
              <w:rPr>
                <w:sz w:val="16"/>
                <w:szCs w:val="16"/>
              </w:rPr>
              <w:t>farmscape</w:t>
            </w:r>
            <w:proofErr w:type="spellEnd"/>
            <w:r w:rsidRPr="006500C1">
              <w:rPr>
                <w:sz w:val="16"/>
                <w:szCs w:val="16"/>
              </w:rPr>
              <w:t>)</w:t>
            </w:r>
          </w:p>
        </w:tc>
        <w:tc>
          <w:tcPr>
            <w:tcW w:w="2534" w:type="dxa"/>
          </w:tcPr>
          <w:p w14:paraId="5A8660F0" w14:textId="77777777" w:rsidR="00B46A8C" w:rsidRPr="000A1861" w:rsidRDefault="00B46A8C" w:rsidP="0024780D">
            <w:pPr>
              <w:rPr>
                <w:sz w:val="16"/>
                <w:szCs w:val="16"/>
              </w:rPr>
            </w:pPr>
            <w:r w:rsidRPr="0024780D">
              <w:rPr>
                <w:sz w:val="16"/>
                <w:szCs w:val="16"/>
              </w:rPr>
              <w:t>Tomatoes + Max. Perennials had no effect on earthworm diversity in reference to Tomatoes only</w:t>
            </w:r>
          </w:p>
        </w:tc>
        <w:tc>
          <w:tcPr>
            <w:tcW w:w="884" w:type="dxa"/>
            <w:shd w:val="clear" w:color="auto" w:fill="auto"/>
          </w:tcPr>
          <w:p w14:paraId="7041C7F4" w14:textId="45CA5DBB" w:rsidR="00B46A8C" w:rsidRPr="00CF1F0D" w:rsidRDefault="00B46A8C">
            <w:pPr>
              <w:rPr>
                <w:sz w:val="16"/>
                <w:szCs w:val="16"/>
              </w:rPr>
            </w:pPr>
            <w:r>
              <w:rPr>
                <w:sz w:val="16"/>
                <w:szCs w:val="16"/>
              </w:rPr>
              <w:t>-/</w:t>
            </w:r>
            <w:r w:rsidR="00422E73" w:rsidRPr="00472C51">
              <w:rPr>
                <w:sz w:val="16"/>
                <w:szCs w:val="16"/>
              </w:rPr>
              <w:t>•</w:t>
            </w:r>
          </w:p>
        </w:tc>
      </w:tr>
      <w:tr w:rsidR="001117AB" w14:paraId="1A258325" w14:textId="77777777" w:rsidTr="001117AB">
        <w:trPr>
          <w:trHeight w:val="203"/>
        </w:trPr>
        <w:tc>
          <w:tcPr>
            <w:tcW w:w="0" w:type="auto"/>
            <w:vMerge/>
          </w:tcPr>
          <w:p w14:paraId="03F0C14A" w14:textId="77777777" w:rsidR="00B46A8C" w:rsidRPr="00CF1F0D" w:rsidRDefault="00B46A8C">
            <w:pPr>
              <w:rPr>
                <w:sz w:val="16"/>
                <w:szCs w:val="16"/>
              </w:rPr>
            </w:pPr>
          </w:p>
        </w:tc>
        <w:tc>
          <w:tcPr>
            <w:tcW w:w="0" w:type="auto"/>
            <w:vMerge/>
          </w:tcPr>
          <w:p w14:paraId="4633E316" w14:textId="77777777" w:rsidR="00B46A8C" w:rsidRPr="00CF1F0D" w:rsidRDefault="00B46A8C">
            <w:pPr>
              <w:rPr>
                <w:sz w:val="16"/>
                <w:szCs w:val="16"/>
              </w:rPr>
            </w:pPr>
          </w:p>
        </w:tc>
        <w:tc>
          <w:tcPr>
            <w:tcW w:w="0" w:type="auto"/>
            <w:vMerge/>
          </w:tcPr>
          <w:p w14:paraId="4F9BAD77" w14:textId="77777777" w:rsidR="00B46A8C" w:rsidRPr="00CF1F0D" w:rsidRDefault="00B46A8C">
            <w:pPr>
              <w:rPr>
                <w:sz w:val="16"/>
                <w:szCs w:val="16"/>
              </w:rPr>
            </w:pPr>
          </w:p>
        </w:tc>
        <w:tc>
          <w:tcPr>
            <w:tcW w:w="0" w:type="auto"/>
            <w:vMerge/>
          </w:tcPr>
          <w:p w14:paraId="225A8C58" w14:textId="77777777" w:rsidR="00B46A8C" w:rsidRPr="00CF1F0D" w:rsidRDefault="00B46A8C">
            <w:pPr>
              <w:rPr>
                <w:sz w:val="16"/>
                <w:szCs w:val="16"/>
              </w:rPr>
            </w:pPr>
          </w:p>
        </w:tc>
        <w:tc>
          <w:tcPr>
            <w:tcW w:w="0" w:type="auto"/>
            <w:vMerge/>
          </w:tcPr>
          <w:p w14:paraId="127A40C7" w14:textId="77777777" w:rsidR="00B46A8C" w:rsidRPr="00CF1F0D" w:rsidRDefault="00B46A8C">
            <w:pPr>
              <w:rPr>
                <w:sz w:val="16"/>
                <w:szCs w:val="16"/>
              </w:rPr>
            </w:pPr>
          </w:p>
        </w:tc>
        <w:tc>
          <w:tcPr>
            <w:tcW w:w="0" w:type="auto"/>
            <w:vMerge/>
          </w:tcPr>
          <w:p w14:paraId="7713CF82" w14:textId="77777777" w:rsidR="00B46A8C" w:rsidRPr="00CF1F0D" w:rsidRDefault="00B46A8C">
            <w:pPr>
              <w:rPr>
                <w:sz w:val="16"/>
                <w:szCs w:val="16"/>
              </w:rPr>
            </w:pPr>
          </w:p>
        </w:tc>
        <w:tc>
          <w:tcPr>
            <w:tcW w:w="0" w:type="auto"/>
            <w:vMerge/>
          </w:tcPr>
          <w:p w14:paraId="4E0C976D" w14:textId="77777777" w:rsidR="00B46A8C" w:rsidRPr="00CF1F0D" w:rsidRDefault="00B46A8C">
            <w:pPr>
              <w:rPr>
                <w:sz w:val="16"/>
                <w:szCs w:val="16"/>
              </w:rPr>
            </w:pPr>
          </w:p>
        </w:tc>
        <w:tc>
          <w:tcPr>
            <w:tcW w:w="0" w:type="auto"/>
            <w:vMerge/>
          </w:tcPr>
          <w:p w14:paraId="541A0B56" w14:textId="77777777" w:rsidR="00B46A8C" w:rsidRPr="00CF1F0D" w:rsidRDefault="00B46A8C">
            <w:pPr>
              <w:rPr>
                <w:sz w:val="16"/>
                <w:szCs w:val="16"/>
              </w:rPr>
            </w:pPr>
          </w:p>
        </w:tc>
        <w:tc>
          <w:tcPr>
            <w:tcW w:w="0" w:type="auto"/>
            <w:vMerge/>
          </w:tcPr>
          <w:p w14:paraId="0631BAD0" w14:textId="77777777" w:rsidR="00B46A8C" w:rsidRPr="00CF1F0D" w:rsidRDefault="00B46A8C">
            <w:pPr>
              <w:rPr>
                <w:sz w:val="16"/>
                <w:szCs w:val="16"/>
              </w:rPr>
            </w:pPr>
          </w:p>
        </w:tc>
        <w:tc>
          <w:tcPr>
            <w:tcW w:w="0" w:type="auto"/>
            <w:vMerge/>
          </w:tcPr>
          <w:p w14:paraId="3CD86580" w14:textId="77777777" w:rsidR="00B46A8C" w:rsidRPr="00CF1F0D" w:rsidRDefault="00B46A8C">
            <w:pPr>
              <w:rPr>
                <w:sz w:val="16"/>
                <w:szCs w:val="16"/>
              </w:rPr>
            </w:pPr>
          </w:p>
        </w:tc>
        <w:tc>
          <w:tcPr>
            <w:tcW w:w="0" w:type="auto"/>
            <w:vMerge/>
          </w:tcPr>
          <w:p w14:paraId="54BAB238" w14:textId="77777777" w:rsidR="00B46A8C" w:rsidRDefault="00B46A8C">
            <w:pPr>
              <w:rPr>
                <w:sz w:val="16"/>
                <w:szCs w:val="16"/>
              </w:rPr>
            </w:pPr>
          </w:p>
        </w:tc>
        <w:tc>
          <w:tcPr>
            <w:tcW w:w="0" w:type="auto"/>
          </w:tcPr>
          <w:p w14:paraId="1953FC91" w14:textId="5ACCB54B" w:rsidR="00B46A8C" w:rsidRDefault="00B46A8C" w:rsidP="00C559F2">
            <w:pPr>
              <w:rPr>
                <w:sz w:val="16"/>
                <w:szCs w:val="16"/>
              </w:rPr>
            </w:pPr>
            <w:r>
              <w:rPr>
                <w:sz w:val="16"/>
                <w:szCs w:val="16"/>
              </w:rPr>
              <w:t>Supporting</w:t>
            </w:r>
          </w:p>
        </w:tc>
        <w:tc>
          <w:tcPr>
            <w:tcW w:w="0" w:type="auto"/>
          </w:tcPr>
          <w:p w14:paraId="460D0192" w14:textId="77777777" w:rsidR="00B46A8C" w:rsidRDefault="00B46A8C" w:rsidP="00C559F2">
            <w:r w:rsidRPr="004061BE">
              <w:rPr>
                <w:sz w:val="16"/>
                <w:szCs w:val="16"/>
              </w:rPr>
              <w:t>BIO:</w:t>
            </w:r>
            <w:r>
              <w:rPr>
                <w:sz w:val="16"/>
                <w:szCs w:val="16"/>
              </w:rPr>
              <w:t xml:space="preserve"> +</w:t>
            </w:r>
          </w:p>
        </w:tc>
        <w:tc>
          <w:tcPr>
            <w:tcW w:w="0" w:type="auto"/>
          </w:tcPr>
          <w:p w14:paraId="7C020F09" w14:textId="77777777" w:rsidR="00B46A8C" w:rsidRDefault="00B46A8C" w:rsidP="00C559F2">
            <w:pPr>
              <w:rPr>
                <w:sz w:val="16"/>
                <w:szCs w:val="16"/>
              </w:rPr>
            </w:pPr>
            <w:r w:rsidRPr="006500C1">
              <w:rPr>
                <w:sz w:val="16"/>
                <w:szCs w:val="16"/>
              </w:rPr>
              <w:t>Plant diversity (Species</w:t>
            </w:r>
            <w:r>
              <w:rPr>
                <w:sz w:val="16"/>
                <w:szCs w:val="16"/>
              </w:rPr>
              <w:t>/</w:t>
            </w:r>
            <w:proofErr w:type="spellStart"/>
            <w:r>
              <w:rPr>
                <w:sz w:val="16"/>
                <w:szCs w:val="16"/>
              </w:rPr>
              <w:t>farmscape</w:t>
            </w:r>
            <w:proofErr w:type="spellEnd"/>
            <w:r w:rsidRPr="006500C1">
              <w:rPr>
                <w:sz w:val="16"/>
                <w:szCs w:val="16"/>
              </w:rPr>
              <w:t>)</w:t>
            </w:r>
          </w:p>
        </w:tc>
        <w:tc>
          <w:tcPr>
            <w:tcW w:w="2534" w:type="dxa"/>
          </w:tcPr>
          <w:p w14:paraId="7607B3AB" w14:textId="77777777" w:rsidR="00B46A8C" w:rsidRPr="000A1861" w:rsidRDefault="00B46A8C" w:rsidP="000A1861">
            <w:pPr>
              <w:rPr>
                <w:sz w:val="16"/>
                <w:szCs w:val="16"/>
              </w:rPr>
            </w:pPr>
            <w:r w:rsidRPr="0024780D">
              <w:rPr>
                <w:sz w:val="16"/>
                <w:szCs w:val="16"/>
              </w:rPr>
              <w:t>Tomatoes + Max. Perennials increased plant diversity by 50% in reference to Tomatoes only</w:t>
            </w:r>
            <w:r>
              <w:rPr>
                <w:sz w:val="16"/>
                <w:szCs w:val="16"/>
              </w:rPr>
              <w:t xml:space="preserve"> (p. 94)</w:t>
            </w:r>
          </w:p>
        </w:tc>
        <w:tc>
          <w:tcPr>
            <w:tcW w:w="884" w:type="dxa"/>
            <w:shd w:val="clear" w:color="auto" w:fill="auto"/>
          </w:tcPr>
          <w:p w14:paraId="20849A70" w14:textId="5FD39BB2" w:rsidR="00B46A8C" w:rsidRPr="00CF1F0D" w:rsidRDefault="00B46A8C">
            <w:pPr>
              <w:rPr>
                <w:sz w:val="16"/>
                <w:szCs w:val="16"/>
              </w:rPr>
            </w:pPr>
            <w:r>
              <w:rPr>
                <w:sz w:val="16"/>
                <w:szCs w:val="16"/>
              </w:rPr>
              <w:t>-/+</w:t>
            </w:r>
          </w:p>
        </w:tc>
      </w:tr>
      <w:tr w:rsidR="001117AB" w14:paraId="5DB405AB" w14:textId="77777777" w:rsidTr="001117AB">
        <w:trPr>
          <w:trHeight w:val="203"/>
        </w:trPr>
        <w:tc>
          <w:tcPr>
            <w:tcW w:w="0" w:type="auto"/>
            <w:vMerge/>
          </w:tcPr>
          <w:p w14:paraId="2C24EEB8" w14:textId="77777777" w:rsidR="00B46A8C" w:rsidRPr="00CF1F0D" w:rsidRDefault="00B46A8C">
            <w:pPr>
              <w:rPr>
                <w:sz w:val="16"/>
                <w:szCs w:val="16"/>
              </w:rPr>
            </w:pPr>
          </w:p>
        </w:tc>
        <w:tc>
          <w:tcPr>
            <w:tcW w:w="0" w:type="auto"/>
            <w:vMerge/>
          </w:tcPr>
          <w:p w14:paraId="1FE6DF3D" w14:textId="77777777" w:rsidR="00B46A8C" w:rsidRPr="00CF1F0D" w:rsidRDefault="00B46A8C">
            <w:pPr>
              <w:rPr>
                <w:sz w:val="16"/>
                <w:szCs w:val="16"/>
              </w:rPr>
            </w:pPr>
          </w:p>
        </w:tc>
        <w:tc>
          <w:tcPr>
            <w:tcW w:w="0" w:type="auto"/>
            <w:vMerge/>
          </w:tcPr>
          <w:p w14:paraId="770EEB31" w14:textId="77777777" w:rsidR="00B46A8C" w:rsidRPr="00CF1F0D" w:rsidRDefault="00B46A8C">
            <w:pPr>
              <w:rPr>
                <w:sz w:val="16"/>
                <w:szCs w:val="16"/>
              </w:rPr>
            </w:pPr>
          </w:p>
        </w:tc>
        <w:tc>
          <w:tcPr>
            <w:tcW w:w="0" w:type="auto"/>
            <w:vMerge/>
          </w:tcPr>
          <w:p w14:paraId="1261B44F" w14:textId="77777777" w:rsidR="00B46A8C" w:rsidRPr="00CF1F0D" w:rsidRDefault="00B46A8C">
            <w:pPr>
              <w:rPr>
                <w:sz w:val="16"/>
                <w:szCs w:val="16"/>
              </w:rPr>
            </w:pPr>
          </w:p>
        </w:tc>
        <w:tc>
          <w:tcPr>
            <w:tcW w:w="0" w:type="auto"/>
            <w:vMerge/>
          </w:tcPr>
          <w:p w14:paraId="7583F576" w14:textId="77777777" w:rsidR="00B46A8C" w:rsidRPr="00CF1F0D" w:rsidRDefault="00B46A8C">
            <w:pPr>
              <w:rPr>
                <w:sz w:val="16"/>
                <w:szCs w:val="16"/>
              </w:rPr>
            </w:pPr>
          </w:p>
        </w:tc>
        <w:tc>
          <w:tcPr>
            <w:tcW w:w="0" w:type="auto"/>
            <w:vMerge/>
          </w:tcPr>
          <w:p w14:paraId="626CB935" w14:textId="77777777" w:rsidR="00B46A8C" w:rsidRPr="00CF1F0D" w:rsidRDefault="00B46A8C">
            <w:pPr>
              <w:rPr>
                <w:sz w:val="16"/>
                <w:szCs w:val="16"/>
              </w:rPr>
            </w:pPr>
          </w:p>
        </w:tc>
        <w:tc>
          <w:tcPr>
            <w:tcW w:w="0" w:type="auto"/>
            <w:vMerge/>
          </w:tcPr>
          <w:p w14:paraId="000A2483" w14:textId="77777777" w:rsidR="00B46A8C" w:rsidRPr="00CF1F0D" w:rsidRDefault="00B46A8C">
            <w:pPr>
              <w:rPr>
                <w:sz w:val="16"/>
                <w:szCs w:val="16"/>
              </w:rPr>
            </w:pPr>
          </w:p>
        </w:tc>
        <w:tc>
          <w:tcPr>
            <w:tcW w:w="0" w:type="auto"/>
            <w:vMerge/>
          </w:tcPr>
          <w:p w14:paraId="20276B8A" w14:textId="77777777" w:rsidR="00B46A8C" w:rsidRPr="00CF1F0D" w:rsidRDefault="00B46A8C">
            <w:pPr>
              <w:rPr>
                <w:sz w:val="16"/>
                <w:szCs w:val="16"/>
              </w:rPr>
            </w:pPr>
          </w:p>
        </w:tc>
        <w:tc>
          <w:tcPr>
            <w:tcW w:w="0" w:type="auto"/>
            <w:vMerge/>
          </w:tcPr>
          <w:p w14:paraId="23555E95" w14:textId="77777777" w:rsidR="00B46A8C" w:rsidRPr="00CF1F0D" w:rsidRDefault="00B46A8C">
            <w:pPr>
              <w:rPr>
                <w:sz w:val="16"/>
                <w:szCs w:val="16"/>
              </w:rPr>
            </w:pPr>
          </w:p>
        </w:tc>
        <w:tc>
          <w:tcPr>
            <w:tcW w:w="0" w:type="auto"/>
            <w:vMerge/>
          </w:tcPr>
          <w:p w14:paraId="1D1A4C41" w14:textId="77777777" w:rsidR="00B46A8C" w:rsidRPr="00CF1F0D" w:rsidRDefault="00B46A8C">
            <w:pPr>
              <w:rPr>
                <w:sz w:val="16"/>
                <w:szCs w:val="16"/>
              </w:rPr>
            </w:pPr>
          </w:p>
        </w:tc>
        <w:tc>
          <w:tcPr>
            <w:tcW w:w="0" w:type="auto"/>
            <w:vMerge/>
          </w:tcPr>
          <w:p w14:paraId="14EC1017" w14:textId="77777777" w:rsidR="00B46A8C" w:rsidRDefault="00B46A8C">
            <w:pPr>
              <w:rPr>
                <w:sz w:val="16"/>
                <w:szCs w:val="16"/>
              </w:rPr>
            </w:pPr>
          </w:p>
        </w:tc>
        <w:tc>
          <w:tcPr>
            <w:tcW w:w="0" w:type="auto"/>
          </w:tcPr>
          <w:p w14:paraId="3F31F7DB" w14:textId="7E61AC7A" w:rsidR="00B46A8C" w:rsidRDefault="00B46A8C" w:rsidP="00C559F2">
            <w:pPr>
              <w:rPr>
                <w:sz w:val="16"/>
                <w:szCs w:val="16"/>
              </w:rPr>
            </w:pPr>
            <w:r>
              <w:rPr>
                <w:sz w:val="16"/>
                <w:szCs w:val="16"/>
              </w:rPr>
              <w:t>Supporting</w:t>
            </w:r>
          </w:p>
        </w:tc>
        <w:tc>
          <w:tcPr>
            <w:tcW w:w="0" w:type="auto"/>
          </w:tcPr>
          <w:p w14:paraId="7AFE5A8E" w14:textId="77777777" w:rsidR="00B46A8C" w:rsidRDefault="00B46A8C" w:rsidP="00C559F2">
            <w:r w:rsidRPr="004061BE">
              <w:rPr>
                <w:sz w:val="16"/>
                <w:szCs w:val="16"/>
              </w:rPr>
              <w:t>BIO:</w:t>
            </w:r>
            <w:r>
              <w:rPr>
                <w:sz w:val="16"/>
                <w:szCs w:val="16"/>
              </w:rPr>
              <w:t xml:space="preserve"> +</w:t>
            </w:r>
          </w:p>
        </w:tc>
        <w:tc>
          <w:tcPr>
            <w:tcW w:w="0" w:type="auto"/>
          </w:tcPr>
          <w:p w14:paraId="0AE4FD2A" w14:textId="77777777" w:rsidR="00B46A8C" w:rsidRDefault="00B46A8C" w:rsidP="00C559F2">
            <w:pPr>
              <w:rPr>
                <w:sz w:val="16"/>
                <w:szCs w:val="16"/>
              </w:rPr>
            </w:pPr>
            <w:r>
              <w:rPr>
                <w:sz w:val="16"/>
                <w:szCs w:val="16"/>
              </w:rPr>
              <w:t>Nematode diversity (Taxa/</w:t>
            </w:r>
            <w:proofErr w:type="spellStart"/>
            <w:r>
              <w:rPr>
                <w:sz w:val="16"/>
                <w:szCs w:val="16"/>
              </w:rPr>
              <w:t>farmscape</w:t>
            </w:r>
            <w:proofErr w:type="spellEnd"/>
            <w:r w:rsidRPr="006500C1">
              <w:rPr>
                <w:sz w:val="16"/>
                <w:szCs w:val="16"/>
              </w:rPr>
              <w:t>)</w:t>
            </w:r>
          </w:p>
        </w:tc>
        <w:tc>
          <w:tcPr>
            <w:tcW w:w="2534" w:type="dxa"/>
          </w:tcPr>
          <w:p w14:paraId="0DD0E63D" w14:textId="77777777" w:rsidR="00B46A8C" w:rsidRPr="000A1861" w:rsidRDefault="00B46A8C" w:rsidP="000A1861">
            <w:pPr>
              <w:rPr>
                <w:sz w:val="16"/>
                <w:szCs w:val="16"/>
              </w:rPr>
            </w:pPr>
            <w:r w:rsidRPr="0024780D">
              <w:rPr>
                <w:sz w:val="16"/>
                <w:szCs w:val="16"/>
              </w:rPr>
              <w:t>Tomatoes + Max. Perennials increased nematode diversity by 21% in reference to Tomatoes only</w:t>
            </w:r>
            <w:r>
              <w:rPr>
                <w:sz w:val="16"/>
                <w:szCs w:val="16"/>
              </w:rPr>
              <w:t xml:space="preserve"> (p. 94)</w:t>
            </w:r>
          </w:p>
        </w:tc>
        <w:tc>
          <w:tcPr>
            <w:tcW w:w="884" w:type="dxa"/>
            <w:shd w:val="clear" w:color="auto" w:fill="auto"/>
          </w:tcPr>
          <w:p w14:paraId="221D6B8F" w14:textId="72582302" w:rsidR="00B46A8C" w:rsidRPr="00CF1F0D" w:rsidRDefault="00B46A8C">
            <w:pPr>
              <w:rPr>
                <w:sz w:val="16"/>
                <w:szCs w:val="16"/>
              </w:rPr>
            </w:pPr>
            <w:r>
              <w:rPr>
                <w:sz w:val="16"/>
                <w:szCs w:val="16"/>
              </w:rPr>
              <w:t>-/+</w:t>
            </w:r>
          </w:p>
        </w:tc>
      </w:tr>
      <w:tr w:rsidR="001117AB" w14:paraId="4774246A" w14:textId="77777777" w:rsidTr="001117AB">
        <w:trPr>
          <w:trHeight w:val="203"/>
        </w:trPr>
        <w:tc>
          <w:tcPr>
            <w:tcW w:w="0" w:type="auto"/>
            <w:vMerge/>
          </w:tcPr>
          <w:p w14:paraId="5E4A5E37" w14:textId="77777777" w:rsidR="00B46A8C" w:rsidRPr="00CF1F0D" w:rsidRDefault="00B46A8C">
            <w:pPr>
              <w:rPr>
                <w:sz w:val="16"/>
                <w:szCs w:val="16"/>
              </w:rPr>
            </w:pPr>
          </w:p>
        </w:tc>
        <w:tc>
          <w:tcPr>
            <w:tcW w:w="0" w:type="auto"/>
            <w:vMerge/>
          </w:tcPr>
          <w:p w14:paraId="660D4FCD" w14:textId="77777777" w:rsidR="00B46A8C" w:rsidRPr="00CF1F0D" w:rsidRDefault="00B46A8C">
            <w:pPr>
              <w:rPr>
                <w:sz w:val="16"/>
                <w:szCs w:val="16"/>
              </w:rPr>
            </w:pPr>
          </w:p>
        </w:tc>
        <w:tc>
          <w:tcPr>
            <w:tcW w:w="0" w:type="auto"/>
            <w:vMerge/>
          </w:tcPr>
          <w:p w14:paraId="27BB53ED" w14:textId="77777777" w:rsidR="00B46A8C" w:rsidRPr="00CF1F0D" w:rsidRDefault="00B46A8C">
            <w:pPr>
              <w:rPr>
                <w:sz w:val="16"/>
                <w:szCs w:val="16"/>
              </w:rPr>
            </w:pPr>
          </w:p>
        </w:tc>
        <w:tc>
          <w:tcPr>
            <w:tcW w:w="0" w:type="auto"/>
            <w:vMerge/>
          </w:tcPr>
          <w:p w14:paraId="588F6684" w14:textId="77777777" w:rsidR="00B46A8C" w:rsidRPr="00CF1F0D" w:rsidRDefault="00B46A8C">
            <w:pPr>
              <w:rPr>
                <w:sz w:val="16"/>
                <w:szCs w:val="16"/>
              </w:rPr>
            </w:pPr>
          </w:p>
        </w:tc>
        <w:tc>
          <w:tcPr>
            <w:tcW w:w="0" w:type="auto"/>
            <w:vMerge/>
          </w:tcPr>
          <w:p w14:paraId="4F0D2DB4" w14:textId="77777777" w:rsidR="00B46A8C" w:rsidRPr="00CF1F0D" w:rsidRDefault="00B46A8C">
            <w:pPr>
              <w:rPr>
                <w:sz w:val="16"/>
                <w:szCs w:val="16"/>
              </w:rPr>
            </w:pPr>
          </w:p>
        </w:tc>
        <w:tc>
          <w:tcPr>
            <w:tcW w:w="0" w:type="auto"/>
            <w:vMerge/>
          </w:tcPr>
          <w:p w14:paraId="479F21F7" w14:textId="77777777" w:rsidR="00B46A8C" w:rsidRPr="00CF1F0D" w:rsidRDefault="00B46A8C">
            <w:pPr>
              <w:rPr>
                <w:sz w:val="16"/>
                <w:szCs w:val="16"/>
              </w:rPr>
            </w:pPr>
          </w:p>
        </w:tc>
        <w:tc>
          <w:tcPr>
            <w:tcW w:w="0" w:type="auto"/>
            <w:vMerge/>
          </w:tcPr>
          <w:p w14:paraId="3EE6D6D3" w14:textId="77777777" w:rsidR="00B46A8C" w:rsidRPr="00CF1F0D" w:rsidRDefault="00B46A8C">
            <w:pPr>
              <w:rPr>
                <w:sz w:val="16"/>
                <w:szCs w:val="16"/>
              </w:rPr>
            </w:pPr>
          </w:p>
        </w:tc>
        <w:tc>
          <w:tcPr>
            <w:tcW w:w="0" w:type="auto"/>
            <w:vMerge/>
          </w:tcPr>
          <w:p w14:paraId="38CC2B2E" w14:textId="77777777" w:rsidR="00B46A8C" w:rsidRPr="00CF1F0D" w:rsidRDefault="00B46A8C">
            <w:pPr>
              <w:rPr>
                <w:sz w:val="16"/>
                <w:szCs w:val="16"/>
              </w:rPr>
            </w:pPr>
          </w:p>
        </w:tc>
        <w:tc>
          <w:tcPr>
            <w:tcW w:w="0" w:type="auto"/>
            <w:vMerge/>
          </w:tcPr>
          <w:p w14:paraId="0BA144FA" w14:textId="77777777" w:rsidR="00B46A8C" w:rsidRPr="00CF1F0D" w:rsidRDefault="00B46A8C">
            <w:pPr>
              <w:rPr>
                <w:sz w:val="16"/>
                <w:szCs w:val="16"/>
              </w:rPr>
            </w:pPr>
          </w:p>
        </w:tc>
        <w:tc>
          <w:tcPr>
            <w:tcW w:w="0" w:type="auto"/>
            <w:vMerge/>
          </w:tcPr>
          <w:p w14:paraId="44DFE650" w14:textId="77777777" w:rsidR="00B46A8C" w:rsidRPr="00CF1F0D" w:rsidRDefault="00B46A8C">
            <w:pPr>
              <w:rPr>
                <w:sz w:val="16"/>
                <w:szCs w:val="16"/>
              </w:rPr>
            </w:pPr>
          </w:p>
        </w:tc>
        <w:tc>
          <w:tcPr>
            <w:tcW w:w="0" w:type="auto"/>
            <w:vMerge/>
          </w:tcPr>
          <w:p w14:paraId="5C936D71" w14:textId="77777777" w:rsidR="00B46A8C" w:rsidRDefault="00B46A8C">
            <w:pPr>
              <w:rPr>
                <w:sz w:val="16"/>
                <w:szCs w:val="16"/>
              </w:rPr>
            </w:pPr>
          </w:p>
        </w:tc>
        <w:tc>
          <w:tcPr>
            <w:tcW w:w="0" w:type="auto"/>
          </w:tcPr>
          <w:p w14:paraId="1EDA74D9" w14:textId="46F0C25F" w:rsidR="00B46A8C" w:rsidRDefault="00B46A8C" w:rsidP="00C559F2">
            <w:pPr>
              <w:rPr>
                <w:sz w:val="16"/>
                <w:szCs w:val="16"/>
              </w:rPr>
            </w:pPr>
            <w:r>
              <w:rPr>
                <w:sz w:val="16"/>
                <w:szCs w:val="16"/>
              </w:rPr>
              <w:t>Supporting</w:t>
            </w:r>
          </w:p>
        </w:tc>
        <w:tc>
          <w:tcPr>
            <w:tcW w:w="0" w:type="auto"/>
          </w:tcPr>
          <w:p w14:paraId="3DC178C8" w14:textId="77777777" w:rsidR="00B46A8C" w:rsidRDefault="00B46A8C" w:rsidP="00C559F2">
            <w:r w:rsidRPr="004061BE">
              <w:rPr>
                <w:sz w:val="16"/>
                <w:szCs w:val="16"/>
              </w:rPr>
              <w:t>BIO:</w:t>
            </w:r>
            <w:r>
              <w:rPr>
                <w:sz w:val="16"/>
                <w:szCs w:val="16"/>
              </w:rPr>
              <w:t xml:space="preserve"> +</w:t>
            </w:r>
          </w:p>
        </w:tc>
        <w:tc>
          <w:tcPr>
            <w:tcW w:w="0" w:type="auto"/>
          </w:tcPr>
          <w:p w14:paraId="4243633A" w14:textId="77777777" w:rsidR="00B46A8C" w:rsidRDefault="00B46A8C" w:rsidP="00C559F2">
            <w:pPr>
              <w:rPr>
                <w:sz w:val="16"/>
                <w:szCs w:val="16"/>
              </w:rPr>
            </w:pPr>
            <w:r w:rsidRPr="006500C1">
              <w:rPr>
                <w:sz w:val="16"/>
                <w:szCs w:val="16"/>
              </w:rPr>
              <w:t>Microbial diversity (PLFA</w:t>
            </w:r>
            <w:r>
              <w:rPr>
                <w:sz w:val="16"/>
                <w:szCs w:val="16"/>
              </w:rPr>
              <w:t>/</w:t>
            </w:r>
            <w:proofErr w:type="spellStart"/>
            <w:r>
              <w:rPr>
                <w:sz w:val="16"/>
                <w:szCs w:val="16"/>
              </w:rPr>
              <w:t>farmscape</w:t>
            </w:r>
            <w:proofErr w:type="spellEnd"/>
            <w:r w:rsidRPr="006500C1">
              <w:rPr>
                <w:sz w:val="16"/>
                <w:szCs w:val="16"/>
              </w:rPr>
              <w:t>)</w:t>
            </w:r>
          </w:p>
        </w:tc>
        <w:tc>
          <w:tcPr>
            <w:tcW w:w="2534" w:type="dxa"/>
          </w:tcPr>
          <w:p w14:paraId="2E42885B" w14:textId="77777777" w:rsidR="00B46A8C" w:rsidRPr="000A1861" w:rsidRDefault="00B46A8C" w:rsidP="000A1861">
            <w:pPr>
              <w:rPr>
                <w:sz w:val="16"/>
                <w:szCs w:val="16"/>
              </w:rPr>
            </w:pPr>
            <w:r w:rsidRPr="0024780D">
              <w:rPr>
                <w:sz w:val="16"/>
                <w:szCs w:val="16"/>
              </w:rPr>
              <w:t>Tomatoes + Max. Perennials increased microbial diversity by 10% in reference to Tomatoes only</w:t>
            </w:r>
            <w:r>
              <w:rPr>
                <w:sz w:val="16"/>
                <w:szCs w:val="16"/>
              </w:rPr>
              <w:t xml:space="preserve"> (p. 94)</w:t>
            </w:r>
          </w:p>
        </w:tc>
        <w:tc>
          <w:tcPr>
            <w:tcW w:w="884" w:type="dxa"/>
            <w:shd w:val="clear" w:color="auto" w:fill="auto"/>
          </w:tcPr>
          <w:p w14:paraId="4975CE32" w14:textId="59E82637" w:rsidR="00B46A8C" w:rsidRPr="00CF1F0D" w:rsidRDefault="00B46A8C">
            <w:pPr>
              <w:rPr>
                <w:sz w:val="16"/>
                <w:szCs w:val="16"/>
              </w:rPr>
            </w:pPr>
            <w:r>
              <w:rPr>
                <w:sz w:val="16"/>
                <w:szCs w:val="16"/>
              </w:rPr>
              <w:t>-/+</w:t>
            </w:r>
          </w:p>
        </w:tc>
      </w:tr>
      <w:tr w:rsidR="001117AB" w14:paraId="7552E1B7" w14:textId="77777777" w:rsidTr="001117AB">
        <w:trPr>
          <w:trHeight w:val="203"/>
        </w:trPr>
        <w:tc>
          <w:tcPr>
            <w:tcW w:w="0" w:type="auto"/>
            <w:vMerge w:val="restart"/>
          </w:tcPr>
          <w:p w14:paraId="17EDDAAA" w14:textId="0F5ECD3A" w:rsidR="00B46A8C" w:rsidRPr="00856AB9" w:rsidRDefault="00B46A8C" w:rsidP="009966A9">
            <w:pPr>
              <w:rPr>
                <w:sz w:val="16"/>
                <w:szCs w:val="16"/>
              </w:rPr>
            </w:pPr>
            <w:r>
              <w:rPr>
                <w:sz w:val="16"/>
                <w:szCs w:val="16"/>
              </w:rPr>
              <w:t>Del Grosso et al. (2009)</w:t>
            </w:r>
            <w:r>
              <w:rPr>
                <w:sz w:val="16"/>
                <w:szCs w:val="16"/>
              </w:rPr>
              <w:fldChar w:fldCharType="begin">
                <w:fldData xml:space="preserve">PEVuZE5vdGU+PENpdGUgRXhjbHVkZUF1dGg9IjEiIEV4Y2x1ZGVZZWFyPSIxIiBIaWRkZW49IjEi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</w:fldData>
              </w:fldChar>
            </w:r>
            <w:r w:rsidR="002D3AC4">
              <w:rPr>
                <w:sz w:val="16"/>
                <w:szCs w:val="16"/>
              </w:rPr>
              <w:instrText xml:space="preserve"> ADDIN EN.CITE </w:instrText>
            </w:r>
            <w:r w:rsidR="002D3AC4">
              <w:rPr>
                <w:sz w:val="16"/>
                <w:szCs w:val="16"/>
              </w:rPr>
              <w:fldChar w:fldCharType="begin">
                <w:fldData xml:space="preserve">PEVuZE5vdGU+PENpdGUgRXhjbHVkZUF1dGg9IjEiIEV4Y2x1ZGVZZWFyPSIxIiBIaWRkZW49IjEi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</w:fldData>
              </w:fldChar>
            </w:r>
            <w:r w:rsidR="002D3AC4">
              <w:rPr>
                <w:sz w:val="16"/>
                <w:szCs w:val="16"/>
              </w:rPr>
              <w:instrText xml:space="preserve"> ADDIN EN.CITE.DATA </w:instrText>
            </w:r>
            <w:r w:rsidR="002D3AC4">
              <w:rPr>
                <w:sz w:val="16"/>
                <w:szCs w:val="16"/>
              </w:rPr>
            </w:r>
            <w:r w:rsidR="002D3AC4">
              <w:rPr>
                <w:sz w:val="16"/>
                <w:szCs w:val="16"/>
              </w:rPr>
              <w:fldChar w:fldCharType="end"/>
            </w:r>
            <w:r>
              <w:rPr>
                <w:sz w:val="16"/>
                <w:szCs w:val="16"/>
              </w:rPr>
            </w:r>
            <w:r>
              <w:rPr>
                <w:sz w:val="16"/>
                <w:szCs w:val="16"/>
              </w:rPr>
              <w:fldChar w:fldCharType="end"/>
            </w:r>
            <w:r w:rsidR="002D3AC4" w:rsidRPr="00856AB9">
              <w:rPr>
                <w:sz w:val="16"/>
                <w:szCs w:val="16"/>
              </w:rPr>
              <w:t xml:space="preserve"> </w:t>
            </w:r>
          </w:p>
        </w:tc>
        <w:tc>
          <w:tcPr>
            <w:tcW w:w="0" w:type="auto"/>
            <w:vMerge w:val="restart"/>
          </w:tcPr>
          <w:p w14:paraId="1AEA70C5" w14:textId="56468252" w:rsidR="00B46A8C" w:rsidRPr="00856AB9" w:rsidRDefault="00720B59" w:rsidP="0074115E">
            <w:pPr>
              <w:rPr>
                <w:sz w:val="16"/>
                <w:szCs w:val="16"/>
              </w:rPr>
            </w:pPr>
            <w:r>
              <w:rPr>
                <w:sz w:val="16"/>
                <w:szCs w:val="16"/>
              </w:rPr>
              <w:t>Global</w:t>
            </w:r>
          </w:p>
        </w:tc>
        <w:tc>
          <w:tcPr>
            <w:tcW w:w="0" w:type="auto"/>
            <w:vMerge w:val="restart"/>
          </w:tcPr>
          <w:p w14:paraId="2EF4F435" w14:textId="77777777" w:rsidR="00B46A8C" w:rsidRDefault="00B46A8C">
            <w:pPr>
              <w:rPr>
                <w:sz w:val="16"/>
                <w:szCs w:val="16"/>
              </w:rPr>
            </w:pPr>
            <w:r>
              <w:rPr>
                <w:sz w:val="16"/>
                <w:szCs w:val="16"/>
              </w:rPr>
              <w:t>4</w:t>
            </w:r>
          </w:p>
        </w:tc>
        <w:tc>
          <w:tcPr>
            <w:tcW w:w="0" w:type="auto"/>
            <w:vMerge w:val="restart"/>
          </w:tcPr>
          <w:p w14:paraId="06496967" w14:textId="77777777" w:rsidR="00B46A8C" w:rsidRDefault="00B46A8C">
            <w:pPr>
              <w:rPr>
                <w:sz w:val="16"/>
                <w:szCs w:val="16"/>
              </w:rPr>
            </w:pPr>
            <w:r>
              <w:rPr>
                <w:sz w:val="16"/>
                <w:szCs w:val="16"/>
              </w:rPr>
              <w:t>INT</w:t>
            </w:r>
          </w:p>
        </w:tc>
        <w:tc>
          <w:tcPr>
            <w:tcW w:w="0" w:type="auto"/>
            <w:vMerge w:val="restart"/>
          </w:tcPr>
          <w:p w14:paraId="1A820F08" w14:textId="77777777" w:rsidR="00B46A8C" w:rsidRDefault="00B46A8C" w:rsidP="003407DB">
            <w:pPr>
              <w:jc w:val="center"/>
              <w:rPr>
                <w:sz w:val="16"/>
                <w:szCs w:val="16"/>
              </w:rPr>
            </w:pPr>
            <w:r>
              <w:rPr>
                <w:sz w:val="16"/>
                <w:szCs w:val="16"/>
              </w:rPr>
              <w:t>−</w:t>
            </w:r>
          </w:p>
        </w:tc>
        <w:tc>
          <w:tcPr>
            <w:tcW w:w="0" w:type="auto"/>
            <w:vMerge w:val="restart"/>
          </w:tcPr>
          <w:p w14:paraId="0A8757AA" w14:textId="1D1A0813" w:rsidR="00B46A8C" w:rsidRDefault="00B46A8C" w:rsidP="003407DB">
            <w:pPr>
              <w:jc w:val="center"/>
              <w:rPr>
                <w:sz w:val="16"/>
                <w:szCs w:val="16"/>
              </w:rPr>
            </w:pPr>
            <w:r>
              <w:rPr>
                <w:sz w:val="16"/>
                <w:szCs w:val="16"/>
              </w:rPr>
              <w:t>9.8</w:t>
            </w:r>
            <w:r w:rsidRPr="00191765">
              <w:rPr>
                <w:sz w:val="16"/>
                <w:szCs w:val="16"/>
              </w:rPr>
              <w:t>°C</w:t>
            </w:r>
          </w:p>
        </w:tc>
        <w:tc>
          <w:tcPr>
            <w:tcW w:w="0" w:type="auto"/>
            <w:vMerge w:val="restart"/>
          </w:tcPr>
          <w:p w14:paraId="053AB940" w14:textId="77777777" w:rsidR="00B46A8C" w:rsidRDefault="00B46A8C">
            <w:pPr>
              <w:rPr>
                <w:sz w:val="16"/>
                <w:szCs w:val="16"/>
              </w:rPr>
            </w:pPr>
            <w:r>
              <w:rPr>
                <w:sz w:val="16"/>
                <w:szCs w:val="16"/>
              </w:rPr>
              <w:t>EM</w:t>
            </w:r>
          </w:p>
        </w:tc>
        <w:tc>
          <w:tcPr>
            <w:tcW w:w="0" w:type="auto"/>
            <w:vMerge w:val="restart"/>
          </w:tcPr>
          <w:p w14:paraId="38E19156" w14:textId="77777777" w:rsidR="00B46A8C" w:rsidRDefault="00B46A8C">
            <w:pPr>
              <w:rPr>
                <w:sz w:val="16"/>
                <w:szCs w:val="16"/>
              </w:rPr>
            </w:pPr>
            <w:r>
              <w:rPr>
                <w:sz w:val="16"/>
                <w:szCs w:val="16"/>
              </w:rPr>
              <w:t>CI</w:t>
            </w:r>
          </w:p>
        </w:tc>
        <w:tc>
          <w:tcPr>
            <w:tcW w:w="0" w:type="auto"/>
            <w:vMerge w:val="restart"/>
          </w:tcPr>
          <w:p w14:paraId="6DB526D4" w14:textId="77777777" w:rsidR="00B46A8C" w:rsidRDefault="00B46A8C">
            <w:pPr>
              <w:rPr>
                <w:sz w:val="16"/>
                <w:szCs w:val="16"/>
              </w:rPr>
            </w:pPr>
            <w:r>
              <w:rPr>
                <w:sz w:val="16"/>
                <w:szCs w:val="16"/>
              </w:rPr>
              <w:t>Corn</w:t>
            </w:r>
          </w:p>
          <w:p w14:paraId="409155DA" w14:textId="340BB532" w:rsidR="00B46A8C" w:rsidRDefault="00B46A8C">
            <w:pPr>
              <w:rPr>
                <w:sz w:val="16"/>
                <w:szCs w:val="16"/>
              </w:rPr>
            </w:pPr>
            <w:r>
              <w:rPr>
                <w:sz w:val="16"/>
                <w:szCs w:val="16"/>
              </w:rPr>
              <w:lastRenderedPageBreak/>
              <w:t>Soybean Wheat</w:t>
            </w:r>
          </w:p>
        </w:tc>
        <w:tc>
          <w:tcPr>
            <w:tcW w:w="0" w:type="auto"/>
            <w:vMerge w:val="restart"/>
          </w:tcPr>
          <w:p w14:paraId="22975C39" w14:textId="337995E2" w:rsidR="00B46A8C" w:rsidRDefault="00B46A8C" w:rsidP="003407DB">
            <w:pPr>
              <w:rPr>
                <w:sz w:val="16"/>
                <w:szCs w:val="16"/>
              </w:rPr>
            </w:pPr>
            <w:r>
              <w:rPr>
                <w:sz w:val="16"/>
                <w:szCs w:val="16"/>
                <w:lang w:val="en-US"/>
              </w:rPr>
              <w:lastRenderedPageBreak/>
              <w:t>In-Field</w:t>
            </w:r>
          </w:p>
        </w:tc>
        <w:tc>
          <w:tcPr>
            <w:tcW w:w="0" w:type="auto"/>
            <w:vMerge w:val="restart"/>
          </w:tcPr>
          <w:p w14:paraId="0242F9A6" w14:textId="2F4B73EF" w:rsidR="00B46A8C" w:rsidRDefault="00B46A8C">
            <w:pPr>
              <w:rPr>
                <w:sz w:val="16"/>
                <w:szCs w:val="16"/>
              </w:rPr>
            </w:pPr>
            <w:r>
              <w:rPr>
                <w:sz w:val="16"/>
                <w:szCs w:val="16"/>
              </w:rPr>
              <w:t>NM (</w:t>
            </w:r>
            <w:r w:rsidRPr="00C6622C">
              <w:rPr>
                <w:sz w:val="16"/>
                <w:szCs w:val="16"/>
              </w:rPr>
              <w:t xml:space="preserve">Reduction of </w:t>
            </w:r>
            <w:r w:rsidR="00C6622C" w:rsidRPr="00C6622C">
              <w:rPr>
                <w:sz w:val="16"/>
                <w:szCs w:val="16"/>
              </w:rPr>
              <w:t xml:space="preserve">synthetic </w:t>
            </w:r>
            <w:r w:rsidRPr="00C6622C">
              <w:rPr>
                <w:sz w:val="16"/>
                <w:szCs w:val="16"/>
              </w:rPr>
              <w:t>N fertilizer applied)</w:t>
            </w:r>
          </w:p>
          <w:p w14:paraId="23B9A9E3" w14:textId="081C9438" w:rsidR="00C6622C" w:rsidRDefault="00C6622C">
            <w:pPr>
              <w:rPr>
                <w:sz w:val="16"/>
                <w:szCs w:val="16"/>
              </w:rPr>
            </w:pPr>
          </w:p>
        </w:tc>
        <w:tc>
          <w:tcPr>
            <w:tcW w:w="0" w:type="auto"/>
          </w:tcPr>
          <w:p w14:paraId="24B71F44" w14:textId="79A274D0" w:rsidR="00B46A8C" w:rsidRDefault="00B46A8C" w:rsidP="0069149E">
            <w:pPr>
              <w:rPr>
                <w:sz w:val="16"/>
                <w:szCs w:val="16"/>
              </w:rPr>
            </w:pPr>
            <w:r>
              <w:rPr>
                <w:sz w:val="16"/>
                <w:szCs w:val="16"/>
              </w:rPr>
              <w:t>Provisioning</w:t>
            </w:r>
          </w:p>
        </w:tc>
        <w:tc>
          <w:tcPr>
            <w:tcW w:w="0" w:type="auto"/>
          </w:tcPr>
          <w:p w14:paraId="20373737" w14:textId="77777777" w:rsidR="00B46A8C" w:rsidRDefault="00B46A8C" w:rsidP="0069149E">
            <w:pPr>
              <w:rPr>
                <w:sz w:val="16"/>
                <w:szCs w:val="16"/>
              </w:rPr>
            </w:pPr>
            <w:r>
              <w:rPr>
                <w:sz w:val="16"/>
                <w:szCs w:val="16"/>
              </w:rPr>
              <w:t>FP: -</w:t>
            </w:r>
          </w:p>
        </w:tc>
        <w:tc>
          <w:tcPr>
            <w:tcW w:w="0" w:type="auto"/>
          </w:tcPr>
          <w:p w14:paraId="014E05B6" w14:textId="77777777" w:rsidR="00B46A8C" w:rsidRDefault="00B46A8C" w:rsidP="0069149E">
            <w:pPr>
              <w:rPr>
                <w:sz w:val="16"/>
                <w:szCs w:val="16"/>
              </w:rPr>
            </w:pPr>
            <w:r>
              <w:rPr>
                <w:sz w:val="16"/>
                <w:szCs w:val="16"/>
              </w:rPr>
              <w:t>Grain yield</w:t>
            </w:r>
          </w:p>
        </w:tc>
        <w:tc>
          <w:tcPr>
            <w:tcW w:w="2534" w:type="dxa"/>
            <w:tcBorders>
              <w:right w:val="single" w:sz="4" w:space="0" w:color="auto"/>
            </w:tcBorders>
          </w:tcPr>
          <w:p w14:paraId="293DCA98" w14:textId="77777777" w:rsidR="00B46A8C" w:rsidRPr="00536247" w:rsidRDefault="00B46A8C" w:rsidP="00536247">
            <w:pPr>
              <w:rPr>
                <w:sz w:val="16"/>
                <w:szCs w:val="16"/>
              </w:rPr>
            </w:pPr>
            <w:r w:rsidRPr="00AB46EA">
              <w:rPr>
                <w:sz w:val="16"/>
                <w:szCs w:val="16"/>
              </w:rPr>
              <w:t xml:space="preserve">Reduced fertilizer resulted in lower N losses, but crop yields were </w:t>
            </w:r>
            <w:r w:rsidRPr="00AB46EA">
              <w:rPr>
                <w:sz w:val="16"/>
                <w:szCs w:val="16"/>
              </w:rPr>
              <w:lastRenderedPageBreak/>
              <w:t xml:space="preserve">reduced by a similar proportion </w:t>
            </w:r>
            <w:r>
              <w:rPr>
                <w:sz w:val="16"/>
                <w:szCs w:val="16"/>
              </w:rPr>
              <w:t>(</w:t>
            </w:r>
            <w:r w:rsidRPr="00AB46EA">
              <w:rPr>
                <w:sz w:val="16"/>
                <w:szCs w:val="16"/>
              </w:rPr>
              <w:t>p. 44</w:t>
            </w:r>
            <w:r>
              <w:rPr>
                <w:sz w:val="16"/>
                <w:szCs w:val="16"/>
              </w:rPr>
              <w:t>)</w:t>
            </w:r>
          </w:p>
        </w:tc>
        <w:tc>
          <w:tcPr>
            <w:tcW w:w="884" w:type="dxa"/>
            <w:tcBorders>
              <w:top w:val="single" w:sz="4" w:space="0" w:color="auto"/>
              <w:left w:val="single" w:sz="4" w:space="0" w:color="auto"/>
              <w:bottom w:val="single" w:sz="4" w:space="0" w:color="auto"/>
              <w:right w:val="single" w:sz="4" w:space="0" w:color="auto"/>
            </w:tcBorders>
            <w:shd w:val="clear" w:color="auto" w:fill="000000" w:themeFill="text1"/>
          </w:tcPr>
          <w:p w14:paraId="4291FAE4" w14:textId="77777777" w:rsidR="00B46A8C" w:rsidRPr="00CF1F0D" w:rsidRDefault="00B46A8C">
            <w:pPr>
              <w:rPr>
                <w:sz w:val="16"/>
                <w:szCs w:val="16"/>
              </w:rPr>
            </w:pPr>
          </w:p>
        </w:tc>
      </w:tr>
      <w:tr w:rsidR="001117AB" w14:paraId="02189559" w14:textId="77777777" w:rsidTr="001117AB">
        <w:trPr>
          <w:trHeight w:val="203"/>
        </w:trPr>
        <w:tc>
          <w:tcPr>
            <w:tcW w:w="0" w:type="auto"/>
            <w:vMerge/>
          </w:tcPr>
          <w:p w14:paraId="07AA2CC2" w14:textId="77777777" w:rsidR="00B46A8C" w:rsidRPr="00856AB9" w:rsidRDefault="00B46A8C">
            <w:pPr>
              <w:rPr>
                <w:sz w:val="16"/>
                <w:szCs w:val="16"/>
              </w:rPr>
            </w:pPr>
          </w:p>
        </w:tc>
        <w:tc>
          <w:tcPr>
            <w:tcW w:w="0" w:type="auto"/>
            <w:vMerge/>
          </w:tcPr>
          <w:p w14:paraId="2683CAF2" w14:textId="77777777" w:rsidR="00B46A8C" w:rsidRPr="00856AB9" w:rsidRDefault="00B46A8C">
            <w:pPr>
              <w:rPr>
                <w:sz w:val="16"/>
                <w:szCs w:val="16"/>
              </w:rPr>
            </w:pPr>
          </w:p>
        </w:tc>
        <w:tc>
          <w:tcPr>
            <w:tcW w:w="0" w:type="auto"/>
            <w:vMerge/>
          </w:tcPr>
          <w:p w14:paraId="290D6FCC" w14:textId="77777777" w:rsidR="00B46A8C" w:rsidRDefault="00B46A8C">
            <w:pPr>
              <w:rPr>
                <w:sz w:val="16"/>
                <w:szCs w:val="16"/>
              </w:rPr>
            </w:pPr>
          </w:p>
        </w:tc>
        <w:tc>
          <w:tcPr>
            <w:tcW w:w="0" w:type="auto"/>
            <w:vMerge/>
          </w:tcPr>
          <w:p w14:paraId="03869C56" w14:textId="77777777" w:rsidR="00B46A8C" w:rsidRDefault="00B46A8C">
            <w:pPr>
              <w:rPr>
                <w:sz w:val="16"/>
                <w:szCs w:val="16"/>
              </w:rPr>
            </w:pPr>
          </w:p>
        </w:tc>
        <w:tc>
          <w:tcPr>
            <w:tcW w:w="0" w:type="auto"/>
            <w:vMerge/>
          </w:tcPr>
          <w:p w14:paraId="48D3C72E" w14:textId="77777777" w:rsidR="00B46A8C" w:rsidRDefault="00B46A8C">
            <w:pPr>
              <w:rPr>
                <w:sz w:val="16"/>
                <w:szCs w:val="16"/>
              </w:rPr>
            </w:pPr>
          </w:p>
        </w:tc>
        <w:tc>
          <w:tcPr>
            <w:tcW w:w="0" w:type="auto"/>
            <w:vMerge/>
          </w:tcPr>
          <w:p w14:paraId="7F8D10AA" w14:textId="77777777" w:rsidR="00B46A8C" w:rsidRDefault="00B46A8C">
            <w:pPr>
              <w:rPr>
                <w:sz w:val="16"/>
                <w:szCs w:val="16"/>
              </w:rPr>
            </w:pPr>
          </w:p>
        </w:tc>
        <w:tc>
          <w:tcPr>
            <w:tcW w:w="0" w:type="auto"/>
            <w:vMerge/>
          </w:tcPr>
          <w:p w14:paraId="61C54B9B" w14:textId="77777777" w:rsidR="00B46A8C" w:rsidRDefault="00B46A8C">
            <w:pPr>
              <w:rPr>
                <w:sz w:val="16"/>
                <w:szCs w:val="16"/>
              </w:rPr>
            </w:pPr>
          </w:p>
        </w:tc>
        <w:tc>
          <w:tcPr>
            <w:tcW w:w="0" w:type="auto"/>
            <w:vMerge/>
          </w:tcPr>
          <w:p w14:paraId="68F27144" w14:textId="77777777" w:rsidR="00B46A8C" w:rsidRDefault="00B46A8C">
            <w:pPr>
              <w:rPr>
                <w:sz w:val="16"/>
                <w:szCs w:val="16"/>
              </w:rPr>
            </w:pPr>
          </w:p>
        </w:tc>
        <w:tc>
          <w:tcPr>
            <w:tcW w:w="0" w:type="auto"/>
            <w:vMerge/>
          </w:tcPr>
          <w:p w14:paraId="37F0367D" w14:textId="77777777" w:rsidR="00B46A8C" w:rsidRDefault="00B46A8C">
            <w:pPr>
              <w:rPr>
                <w:sz w:val="16"/>
                <w:szCs w:val="16"/>
              </w:rPr>
            </w:pPr>
          </w:p>
        </w:tc>
        <w:tc>
          <w:tcPr>
            <w:tcW w:w="0" w:type="auto"/>
            <w:vMerge/>
          </w:tcPr>
          <w:p w14:paraId="15672BC2" w14:textId="77777777" w:rsidR="00B46A8C" w:rsidRDefault="00B46A8C">
            <w:pPr>
              <w:rPr>
                <w:sz w:val="16"/>
                <w:szCs w:val="16"/>
              </w:rPr>
            </w:pPr>
          </w:p>
        </w:tc>
        <w:tc>
          <w:tcPr>
            <w:tcW w:w="0" w:type="auto"/>
            <w:vMerge/>
          </w:tcPr>
          <w:p w14:paraId="32067CDB" w14:textId="77777777" w:rsidR="00B46A8C" w:rsidRDefault="00B46A8C">
            <w:pPr>
              <w:rPr>
                <w:sz w:val="16"/>
                <w:szCs w:val="16"/>
              </w:rPr>
            </w:pPr>
          </w:p>
        </w:tc>
        <w:tc>
          <w:tcPr>
            <w:tcW w:w="0" w:type="auto"/>
          </w:tcPr>
          <w:p w14:paraId="3DF0AD0F" w14:textId="02592018" w:rsidR="00B46A8C" w:rsidRDefault="00B46A8C" w:rsidP="0069149E">
            <w:pPr>
              <w:rPr>
                <w:sz w:val="16"/>
                <w:szCs w:val="16"/>
              </w:rPr>
            </w:pPr>
            <w:r>
              <w:rPr>
                <w:sz w:val="16"/>
                <w:szCs w:val="16"/>
              </w:rPr>
              <w:t>Regulating</w:t>
            </w:r>
          </w:p>
        </w:tc>
        <w:tc>
          <w:tcPr>
            <w:tcW w:w="0" w:type="auto"/>
          </w:tcPr>
          <w:p w14:paraId="552BE793" w14:textId="77777777" w:rsidR="00B46A8C" w:rsidRDefault="00B46A8C" w:rsidP="0069149E">
            <w:pPr>
              <w:rPr>
                <w:sz w:val="16"/>
                <w:szCs w:val="16"/>
              </w:rPr>
            </w:pPr>
            <w:r>
              <w:rPr>
                <w:sz w:val="16"/>
                <w:szCs w:val="16"/>
              </w:rPr>
              <w:t>WPWT: +</w:t>
            </w:r>
          </w:p>
        </w:tc>
        <w:tc>
          <w:tcPr>
            <w:tcW w:w="0" w:type="auto"/>
          </w:tcPr>
          <w:p w14:paraId="105FC50D" w14:textId="77777777" w:rsidR="00B46A8C" w:rsidRDefault="00B46A8C" w:rsidP="0069149E">
            <w:pPr>
              <w:rPr>
                <w:sz w:val="16"/>
                <w:szCs w:val="16"/>
              </w:rPr>
            </w:pPr>
            <w:r w:rsidRPr="00995DB0">
              <w:rPr>
                <w:sz w:val="16"/>
                <w:szCs w:val="16"/>
              </w:rPr>
              <w:t>NO</w:t>
            </w:r>
            <w:r w:rsidRPr="00995DB0">
              <w:rPr>
                <w:sz w:val="16"/>
                <w:szCs w:val="16"/>
                <w:vertAlign w:val="subscript"/>
              </w:rPr>
              <w:t>3</w:t>
            </w:r>
            <w:r w:rsidRPr="00995DB0">
              <w:rPr>
                <w:sz w:val="16"/>
                <w:szCs w:val="16"/>
              </w:rPr>
              <w:t xml:space="preserve"> leached</w:t>
            </w:r>
          </w:p>
        </w:tc>
        <w:tc>
          <w:tcPr>
            <w:tcW w:w="2534" w:type="dxa"/>
            <w:tcBorders>
              <w:right w:val="single" w:sz="4" w:space="0" w:color="auto"/>
            </w:tcBorders>
          </w:tcPr>
          <w:p w14:paraId="4517449C" w14:textId="77777777" w:rsidR="00B46A8C" w:rsidRPr="00536247" w:rsidRDefault="00B46A8C" w:rsidP="00536247">
            <w:pPr>
              <w:rPr>
                <w:sz w:val="16"/>
                <w:szCs w:val="16"/>
              </w:rPr>
            </w:pPr>
            <w:r w:rsidRPr="00AB46EA">
              <w:rPr>
                <w:sz w:val="16"/>
                <w:szCs w:val="16"/>
              </w:rPr>
              <w:t xml:space="preserve">Reduced fertilizer resulted in lower N losses, but crop yields were reduced by a similar proportion </w:t>
            </w:r>
            <w:r>
              <w:rPr>
                <w:sz w:val="16"/>
                <w:szCs w:val="16"/>
              </w:rPr>
              <w:t>(</w:t>
            </w:r>
            <w:r w:rsidRPr="00AB46EA">
              <w:rPr>
                <w:sz w:val="16"/>
                <w:szCs w:val="16"/>
              </w:rPr>
              <w:t>p. 44</w:t>
            </w:r>
            <w:r>
              <w:rPr>
                <w:sz w:val="16"/>
                <w:szCs w:val="16"/>
              </w:rPr>
              <w:t>)</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28AFFA0D" w14:textId="00275D25" w:rsidR="00B46A8C" w:rsidRPr="00CF1F0D" w:rsidRDefault="00B46A8C">
            <w:pPr>
              <w:rPr>
                <w:sz w:val="16"/>
                <w:szCs w:val="16"/>
              </w:rPr>
            </w:pPr>
            <w:r>
              <w:rPr>
                <w:sz w:val="16"/>
                <w:szCs w:val="16"/>
              </w:rPr>
              <w:t>-/+</w:t>
            </w:r>
          </w:p>
        </w:tc>
      </w:tr>
      <w:tr w:rsidR="001117AB" w14:paraId="014DE182" w14:textId="77777777" w:rsidTr="001117AB">
        <w:trPr>
          <w:trHeight w:val="203"/>
        </w:trPr>
        <w:tc>
          <w:tcPr>
            <w:tcW w:w="0" w:type="auto"/>
            <w:vMerge/>
          </w:tcPr>
          <w:p w14:paraId="04263BE5" w14:textId="77777777" w:rsidR="00B46A8C" w:rsidRPr="00856AB9" w:rsidRDefault="00B46A8C">
            <w:pPr>
              <w:rPr>
                <w:sz w:val="16"/>
                <w:szCs w:val="16"/>
              </w:rPr>
            </w:pPr>
          </w:p>
        </w:tc>
        <w:tc>
          <w:tcPr>
            <w:tcW w:w="0" w:type="auto"/>
            <w:vMerge/>
          </w:tcPr>
          <w:p w14:paraId="49D47B63" w14:textId="77777777" w:rsidR="00B46A8C" w:rsidRPr="00856AB9" w:rsidRDefault="00B46A8C">
            <w:pPr>
              <w:rPr>
                <w:sz w:val="16"/>
                <w:szCs w:val="16"/>
              </w:rPr>
            </w:pPr>
          </w:p>
        </w:tc>
        <w:tc>
          <w:tcPr>
            <w:tcW w:w="0" w:type="auto"/>
            <w:vMerge/>
          </w:tcPr>
          <w:p w14:paraId="778E6277" w14:textId="77777777" w:rsidR="00B46A8C" w:rsidRDefault="00B46A8C">
            <w:pPr>
              <w:rPr>
                <w:sz w:val="16"/>
                <w:szCs w:val="16"/>
              </w:rPr>
            </w:pPr>
          </w:p>
        </w:tc>
        <w:tc>
          <w:tcPr>
            <w:tcW w:w="0" w:type="auto"/>
            <w:vMerge/>
          </w:tcPr>
          <w:p w14:paraId="2C645429" w14:textId="77777777" w:rsidR="00B46A8C" w:rsidRDefault="00B46A8C">
            <w:pPr>
              <w:rPr>
                <w:sz w:val="16"/>
                <w:szCs w:val="16"/>
              </w:rPr>
            </w:pPr>
          </w:p>
        </w:tc>
        <w:tc>
          <w:tcPr>
            <w:tcW w:w="0" w:type="auto"/>
            <w:vMerge/>
          </w:tcPr>
          <w:p w14:paraId="59AA4DB2" w14:textId="77777777" w:rsidR="00B46A8C" w:rsidRDefault="00B46A8C">
            <w:pPr>
              <w:rPr>
                <w:sz w:val="16"/>
                <w:szCs w:val="16"/>
              </w:rPr>
            </w:pPr>
          </w:p>
        </w:tc>
        <w:tc>
          <w:tcPr>
            <w:tcW w:w="0" w:type="auto"/>
            <w:vMerge/>
          </w:tcPr>
          <w:p w14:paraId="757380D9" w14:textId="77777777" w:rsidR="00B46A8C" w:rsidRDefault="00B46A8C">
            <w:pPr>
              <w:rPr>
                <w:sz w:val="16"/>
                <w:szCs w:val="16"/>
              </w:rPr>
            </w:pPr>
          </w:p>
        </w:tc>
        <w:tc>
          <w:tcPr>
            <w:tcW w:w="0" w:type="auto"/>
            <w:vMerge/>
          </w:tcPr>
          <w:p w14:paraId="6B230734" w14:textId="77777777" w:rsidR="00B46A8C" w:rsidRDefault="00B46A8C">
            <w:pPr>
              <w:rPr>
                <w:sz w:val="16"/>
                <w:szCs w:val="16"/>
              </w:rPr>
            </w:pPr>
          </w:p>
        </w:tc>
        <w:tc>
          <w:tcPr>
            <w:tcW w:w="0" w:type="auto"/>
            <w:vMerge/>
          </w:tcPr>
          <w:p w14:paraId="39D85831" w14:textId="77777777" w:rsidR="00B46A8C" w:rsidRDefault="00B46A8C">
            <w:pPr>
              <w:rPr>
                <w:sz w:val="16"/>
                <w:szCs w:val="16"/>
              </w:rPr>
            </w:pPr>
          </w:p>
        </w:tc>
        <w:tc>
          <w:tcPr>
            <w:tcW w:w="0" w:type="auto"/>
            <w:vMerge/>
          </w:tcPr>
          <w:p w14:paraId="3BBC24D8" w14:textId="77777777" w:rsidR="00B46A8C" w:rsidRDefault="00B46A8C">
            <w:pPr>
              <w:rPr>
                <w:sz w:val="16"/>
                <w:szCs w:val="16"/>
              </w:rPr>
            </w:pPr>
          </w:p>
        </w:tc>
        <w:tc>
          <w:tcPr>
            <w:tcW w:w="0" w:type="auto"/>
            <w:vMerge/>
          </w:tcPr>
          <w:p w14:paraId="3BDE5287" w14:textId="77777777" w:rsidR="00B46A8C" w:rsidRDefault="00B46A8C">
            <w:pPr>
              <w:rPr>
                <w:sz w:val="16"/>
                <w:szCs w:val="16"/>
              </w:rPr>
            </w:pPr>
          </w:p>
        </w:tc>
        <w:tc>
          <w:tcPr>
            <w:tcW w:w="0" w:type="auto"/>
            <w:vMerge w:val="restart"/>
          </w:tcPr>
          <w:p w14:paraId="5632900B" w14:textId="77777777" w:rsidR="00B3285B" w:rsidRDefault="00B46A8C">
            <w:pPr>
              <w:rPr>
                <w:sz w:val="16"/>
                <w:szCs w:val="16"/>
              </w:rPr>
            </w:pPr>
            <w:r>
              <w:rPr>
                <w:sz w:val="16"/>
                <w:szCs w:val="16"/>
              </w:rPr>
              <w:t>NM</w:t>
            </w:r>
          </w:p>
          <w:p w14:paraId="5B10D9A3" w14:textId="36BED4F3" w:rsidR="00B3285B" w:rsidRDefault="00B3285B">
            <w:pPr>
              <w:rPr>
                <w:sz w:val="16"/>
                <w:szCs w:val="16"/>
              </w:rPr>
            </w:pPr>
            <w:r>
              <w:rPr>
                <w:sz w:val="16"/>
                <w:szCs w:val="16"/>
              </w:rPr>
              <w:t>(Nitrification inhibitors)</w:t>
            </w:r>
          </w:p>
        </w:tc>
        <w:tc>
          <w:tcPr>
            <w:tcW w:w="0" w:type="auto"/>
          </w:tcPr>
          <w:p w14:paraId="307A1ED4" w14:textId="5DF0C236" w:rsidR="00B46A8C" w:rsidRDefault="00B46A8C" w:rsidP="00D21F7A">
            <w:pPr>
              <w:rPr>
                <w:sz w:val="16"/>
                <w:szCs w:val="16"/>
              </w:rPr>
            </w:pPr>
            <w:r>
              <w:rPr>
                <w:sz w:val="16"/>
                <w:szCs w:val="16"/>
              </w:rPr>
              <w:t>Provisioning</w:t>
            </w:r>
          </w:p>
        </w:tc>
        <w:tc>
          <w:tcPr>
            <w:tcW w:w="0" w:type="auto"/>
          </w:tcPr>
          <w:p w14:paraId="57FD71F9" w14:textId="77777777" w:rsidR="00B46A8C" w:rsidRDefault="00B46A8C" w:rsidP="00D21F7A">
            <w:pPr>
              <w:rPr>
                <w:sz w:val="16"/>
                <w:szCs w:val="16"/>
              </w:rPr>
            </w:pPr>
            <w:r>
              <w:rPr>
                <w:sz w:val="16"/>
                <w:szCs w:val="16"/>
              </w:rPr>
              <w:t>FP: +</w:t>
            </w:r>
          </w:p>
        </w:tc>
        <w:tc>
          <w:tcPr>
            <w:tcW w:w="0" w:type="auto"/>
          </w:tcPr>
          <w:p w14:paraId="310A37D2" w14:textId="77777777" w:rsidR="00B46A8C" w:rsidRDefault="00B46A8C" w:rsidP="00D21F7A">
            <w:pPr>
              <w:rPr>
                <w:sz w:val="16"/>
                <w:szCs w:val="16"/>
              </w:rPr>
            </w:pPr>
            <w:r>
              <w:rPr>
                <w:sz w:val="16"/>
                <w:szCs w:val="16"/>
              </w:rPr>
              <w:t>Grain yield</w:t>
            </w:r>
          </w:p>
        </w:tc>
        <w:tc>
          <w:tcPr>
            <w:tcW w:w="2534" w:type="dxa"/>
            <w:tcBorders>
              <w:right w:val="single" w:sz="4" w:space="0" w:color="auto"/>
            </w:tcBorders>
          </w:tcPr>
          <w:p w14:paraId="700C4F60" w14:textId="77777777" w:rsidR="00B46A8C" w:rsidRPr="00536247" w:rsidRDefault="00B46A8C" w:rsidP="00536247">
            <w:pPr>
              <w:rPr>
                <w:sz w:val="16"/>
                <w:szCs w:val="16"/>
              </w:rPr>
            </w:pPr>
            <w:r w:rsidRPr="00995DB0">
              <w:rPr>
                <w:sz w:val="16"/>
                <w:szCs w:val="16"/>
              </w:rPr>
              <w:t xml:space="preserve">Use of nitrification inhibitors and split fertilizer applications both led to increased (~6%) crop yields but the inhibitor led to a larger reduction in N losses (~10%) </w:t>
            </w:r>
            <w:r>
              <w:rPr>
                <w:sz w:val="16"/>
                <w:szCs w:val="16"/>
              </w:rPr>
              <w:t>(</w:t>
            </w:r>
            <w:r w:rsidRPr="00995DB0">
              <w:rPr>
                <w:sz w:val="16"/>
                <w:szCs w:val="16"/>
              </w:rPr>
              <w:t>p. 44</w:t>
            </w:r>
            <w:r>
              <w:rPr>
                <w:sz w:val="16"/>
                <w:szCs w:val="16"/>
              </w:rPr>
              <w:t>)</w:t>
            </w:r>
          </w:p>
        </w:tc>
        <w:tc>
          <w:tcPr>
            <w:tcW w:w="884" w:type="dxa"/>
            <w:tcBorders>
              <w:top w:val="single" w:sz="4" w:space="0" w:color="auto"/>
              <w:left w:val="single" w:sz="4" w:space="0" w:color="auto"/>
              <w:bottom w:val="single" w:sz="4" w:space="0" w:color="auto"/>
              <w:right w:val="single" w:sz="4" w:space="0" w:color="auto"/>
            </w:tcBorders>
            <w:shd w:val="clear" w:color="auto" w:fill="000000" w:themeFill="text1"/>
          </w:tcPr>
          <w:p w14:paraId="234DF8C8" w14:textId="77777777" w:rsidR="00B46A8C" w:rsidRPr="00CF1F0D" w:rsidRDefault="00B46A8C">
            <w:pPr>
              <w:rPr>
                <w:sz w:val="16"/>
                <w:szCs w:val="16"/>
              </w:rPr>
            </w:pPr>
          </w:p>
        </w:tc>
      </w:tr>
      <w:tr w:rsidR="001117AB" w14:paraId="691B10BC" w14:textId="77777777" w:rsidTr="001117AB">
        <w:trPr>
          <w:trHeight w:val="203"/>
        </w:trPr>
        <w:tc>
          <w:tcPr>
            <w:tcW w:w="0" w:type="auto"/>
            <w:vMerge/>
          </w:tcPr>
          <w:p w14:paraId="23D0EB54" w14:textId="77777777" w:rsidR="00B46A8C" w:rsidRPr="00856AB9" w:rsidRDefault="00B46A8C">
            <w:pPr>
              <w:rPr>
                <w:sz w:val="16"/>
                <w:szCs w:val="16"/>
              </w:rPr>
            </w:pPr>
          </w:p>
        </w:tc>
        <w:tc>
          <w:tcPr>
            <w:tcW w:w="0" w:type="auto"/>
            <w:vMerge/>
          </w:tcPr>
          <w:p w14:paraId="20E0CAB6" w14:textId="77777777" w:rsidR="00B46A8C" w:rsidRPr="00856AB9" w:rsidRDefault="00B46A8C">
            <w:pPr>
              <w:rPr>
                <w:sz w:val="16"/>
                <w:szCs w:val="16"/>
              </w:rPr>
            </w:pPr>
          </w:p>
        </w:tc>
        <w:tc>
          <w:tcPr>
            <w:tcW w:w="0" w:type="auto"/>
            <w:vMerge/>
          </w:tcPr>
          <w:p w14:paraId="6ACD7B3F" w14:textId="77777777" w:rsidR="00B46A8C" w:rsidRDefault="00B46A8C">
            <w:pPr>
              <w:rPr>
                <w:sz w:val="16"/>
                <w:szCs w:val="16"/>
              </w:rPr>
            </w:pPr>
          </w:p>
        </w:tc>
        <w:tc>
          <w:tcPr>
            <w:tcW w:w="0" w:type="auto"/>
            <w:vMerge/>
          </w:tcPr>
          <w:p w14:paraId="67FE2140" w14:textId="77777777" w:rsidR="00B46A8C" w:rsidRDefault="00B46A8C">
            <w:pPr>
              <w:rPr>
                <w:sz w:val="16"/>
                <w:szCs w:val="16"/>
              </w:rPr>
            </w:pPr>
          </w:p>
        </w:tc>
        <w:tc>
          <w:tcPr>
            <w:tcW w:w="0" w:type="auto"/>
            <w:vMerge/>
          </w:tcPr>
          <w:p w14:paraId="2B7D730C" w14:textId="77777777" w:rsidR="00B46A8C" w:rsidRDefault="00B46A8C">
            <w:pPr>
              <w:rPr>
                <w:sz w:val="16"/>
                <w:szCs w:val="16"/>
              </w:rPr>
            </w:pPr>
          </w:p>
        </w:tc>
        <w:tc>
          <w:tcPr>
            <w:tcW w:w="0" w:type="auto"/>
            <w:vMerge/>
          </w:tcPr>
          <w:p w14:paraId="06B34E08" w14:textId="77777777" w:rsidR="00B46A8C" w:rsidRDefault="00B46A8C">
            <w:pPr>
              <w:rPr>
                <w:sz w:val="16"/>
                <w:szCs w:val="16"/>
              </w:rPr>
            </w:pPr>
          </w:p>
        </w:tc>
        <w:tc>
          <w:tcPr>
            <w:tcW w:w="0" w:type="auto"/>
            <w:vMerge/>
          </w:tcPr>
          <w:p w14:paraId="27C54500" w14:textId="77777777" w:rsidR="00B46A8C" w:rsidRDefault="00B46A8C">
            <w:pPr>
              <w:rPr>
                <w:sz w:val="16"/>
                <w:szCs w:val="16"/>
              </w:rPr>
            </w:pPr>
          </w:p>
        </w:tc>
        <w:tc>
          <w:tcPr>
            <w:tcW w:w="0" w:type="auto"/>
            <w:vMerge/>
          </w:tcPr>
          <w:p w14:paraId="55F4DE66" w14:textId="77777777" w:rsidR="00B46A8C" w:rsidRDefault="00B46A8C">
            <w:pPr>
              <w:rPr>
                <w:sz w:val="16"/>
                <w:szCs w:val="16"/>
              </w:rPr>
            </w:pPr>
          </w:p>
        </w:tc>
        <w:tc>
          <w:tcPr>
            <w:tcW w:w="0" w:type="auto"/>
            <w:vMerge/>
          </w:tcPr>
          <w:p w14:paraId="2E04E13F" w14:textId="77777777" w:rsidR="00B46A8C" w:rsidRDefault="00B46A8C">
            <w:pPr>
              <w:rPr>
                <w:sz w:val="16"/>
                <w:szCs w:val="16"/>
              </w:rPr>
            </w:pPr>
          </w:p>
        </w:tc>
        <w:tc>
          <w:tcPr>
            <w:tcW w:w="0" w:type="auto"/>
            <w:vMerge/>
          </w:tcPr>
          <w:p w14:paraId="0C4200D6" w14:textId="77777777" w:rsidR="00B46A8C" w:rsidRDefault="00B46A8C">
            <w:pPr>
              <w:rPr>
                <w:sz w:val="16"/>
                <w:szCs w:val="16"/>
              </w:rPr>
            </w:pPr>
          </w:p>
        </w:tc>
        <w:tc>
          <w:tcPr>
            <w:tcW w:w="0" w:type="auto"/>
            <w:vMerge/>
          </w:tcPr>
          <w:p w14:paraId="5B26C824" w14:textId="77777777" w:rsidR="00B46A8C" w:rsidRDefault="00B46A8C">
            <w:pPr>
              <w:rPr>
                <w:sz w:val="16"/>
                <w:szCs w:val="16"/>
              </w:rPr>
            </w:pPr>
          </w:p>
        </w:tc>
        <w:tc>
          <w:tcPr>
            <w:tcW w:w="0" w:type="auto"/>
          </w:tcPr>
          <w:p w14:paraId="79D8E1F8" w14:textId="4DBF2DCB" w:rsidR="00B46A8C" w:rsidRDefault="00B46A8C" w:rsidP="00D21F7A">
            <w:pPr>
              <w:rPr>
                <w:sz w:val="16"/>
                <w:szCs w:val="16"/>
              </w:rPr>
            </w:pPr>
            <w:r>
              <w:rPr>
                <w:sz w:val="16"/>
                <w:szCs w:val="16"/>
              </w:rPr>
              <w:t>Regulating</w:t>
            </w:r>
          </w:p>
        </w:tc>
        <w:tc>
          <w:tcPr>
            <w:tcW w:w="0" w:type="auto"/>
          </w:tcPr>
          <w:p w14:paraId="1061DF95" w14:textId="77777777" w:rsidR="00B46A8C" w:rsidRDefault="00B46A8C" w:rsidP="00D21F7A">
            <w:pPr>
              <w:rPr>
                <w:sz w:val="16"/>
                <w:szCs w:val="16"/>
              </w:rPr>
            </w:pPr>
            <w:r>
              <w:rPr>
                <w:sz w:val="16"/>
                <w:szCs w:val="16"/>
              </w:rPr>
              <w:t>WPWT: +</w:t>
            </w:r>
          </w:p>
        </w:tc>
        <w:tc>
          <w:tcPr>
            <w:tcW w:w="0" w:type="auto"/>
          </w:tcPr>
          <w:p w14:paraId="15CB0D9B" w14:textId="77777777" w:rsidR="00B46A8C" w:rsidRDefault="00B46A8C" w:rsidP="00D21F7A">
            <w:pPr>
              <w:rPr>
                <w:sz w:val="16"/>
                <w:szCs w:val="16"/>
              </w:rPr>
            </w:pPr>
            <w:r w:rsidRPr="00995DB0">
              <w:rPr>
                <w:sz w:val="16"/>
                <w:szCs w:val="16"/>
              </w:rPr>
              <w:t>NO</w:t>
            </w:r>
            <w:r w:rsidRPr="00995DB0">
              <w:rPr>
                <w:sz w:val="16"/>
                <w:szCs w:val="16"/>
                <w:vertAlign w:val="subscript"/>
              </w:rPr>
              <w:t>3</w:t>
            </w:r>
            <w:r w:rsidRPr="00995DB0">
              <w:rPr>
                <w:sz w:val="16"/>
                <w:szCs w:val="16"/>
              </w:rPr>
              <w:t xml:space="preserve"> leached</w:t>
            </w:r>
          </w:p>
        </w:tc>
        <w:tc>
          <w:tcPr>
            <w:tcW w:w="2534" w:type="dxa"/>
            <w:tcBorders>
              <w:right w:val="single" w:sz="4" w:space="0" w:color="auto"/>
            </w:tcBorders>
          </w:tcPr>
          <w:p w14:paraId="29D5A8CF" w14:textId="77777777" w:rsidR="00B46A8C" w:rsidRPr="00536247" w:rsidRDefault="00B46A8C" w:rsidP="00536247">
            <w:pPr>
              <w:rPr>
                <w:sz w:val="16"/>
                <w:szCs w:val="16"/>
              </w:rPr>
            </w:pPr>
            <w:r w:rsidRPr="00995DB0">
              <w:rPr>
                <w:sz w:val="16"/>
                <w:szCs w:val="16"/>
              </w:rPr>
              <w:t xml:space="preserve">Use of nitrification inhibitors and split fertilizer applications both led to increased (~6%) crop yields but the inhibitor led to a larger reduction in N losses (~10%) </w:t>
            </w:r>
            <w:r>
              <w:rPr>
                <w:sz w:val="16"/>
                <w:szCs w:val="16"/>
              </w:rPr>
              <w:t>(</w:t>
            </w:r>
            <w:r w:rsidRPr="00995DB0">
              <w:rPr>
                <w:sz w:val="16"/>
                <w:szCs w:val="16"/>
              </w:rPr>
              <w:t>p. 44</w:t>
            </w:r>
            <w:r>
              <w:rPr>
                <w:sz w:val="16"/>
                <w:szCs w:val="16"/>
              </w:rPr>
              <w:t>)</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04B9DB34" w14:textId="38FB4A73" w:rsidR="00B46A8C" w:rsidRPr="00CF1F0D" w:rsidRDefault="00B46A8C">
            <w:pPr>
              <w:rPr>
                <w:sz w:val="16"/>
                <w:szCs w:val="16"/>
              </w:rPr>
            </w:pPr>
            <w:r>
              <w:rPr>
                <w:sz w:val="16"/>
                <w:szCs w:val="16"/>
              </w:rPr>
              <w:t>+/+</w:t>
            </w:r>
          </w:p>
        </w:tc>
      </w:tr>
      <w:tr w:rsidR="001117AB" w14:paraId="19CD176F" w14:textId="77777777" w:rsidTr="001117AB">
        <w:trPr>
          <w:trHeight w:val="203"/>
        </w:trPr>
        <w:tc>
          <w:tcPr>
            <w:tcW w:w="0" w:type="auto"/>
            <w:vMerge/>
          </w:tcPr>
          <w:p w14:paraId="4E5DFB00" w14:textId="77777777" w:rsidR="00B46A8C" w:rsidRPr="00856AB9" w:rsidRDefault="00B46A8C">
            <w:pPr>
              <w:rPr>
                <w:sz w:val="16"/>
                <w:szCs w:val="16"/>
              </w:rPr>
            </w:pPr>
          </w:p>
        </w:tc>
        <w:tc>
          <w:tcPr>
            <w:tcW w:w="0" w:type="auto"/>
            <w:vMerge/>
          </w:tcPr>
          <w:p w14:paraId="06730EC3" w14:textId="77777777" w:rsidR="00B46A8C" w:rsidRPr="00856AB9" w:rsidRDefault="00B46A8C">
            <w:pPr>
              <w:rPr>
                <w:sz w:val="16"/>
                <w:szCs w:val="16"/>
              </w:rPr>
            </w:pPr>
          </w:p>
        </w:tc>
        <w:tc>
          <w:tcPr>
            <w:tcW w:w="0" w:type="auto"/>
            <w:vMerge/>
          </w:tcPr>
          <w:p w14:paraId="070A0790" w14:textId="77777777" w:rsidR="00B46A8C" w:rsidRDefault="00B46A8C">
            <w:pPr>
              <w:rPr>
                <w:sz w:val="16"/>
                <w:szCs w:val="16"/>
              </w:rPr>
            </w:pPr>
          </w:p>
        </w:tc>
        <w:tc>
          <w:tcPr>
            <w:tcW w:w="0" w:type="auto"/>
            <w:vMerge/>
          </w:tcPr>
          <w:p w14:paraId="26D0E60C" w14:textId="77777777" w:rsidR="00B46A8C" w:rsidRDefault="00B46A8C">
            <w:pPr>
              <w:rPr>
                <w:sz w:val="16"/>
                <w:szCs w:val="16"/>
              </w:rPr>
            </w:pPr>
          </w:p>
        </w:tc>
        <w:tc>
          <w:tcPr>
            <w:tcW w:w="0" w:type="auto"/>
            <w:vMerge/>
          </w:tcPr>
          <w:p w14:paraId="66CF7D60" w14:textId="77777777" w:rsidR="00B46A8C" w:rsidRDefault="00B46A8C">
            <w:pPr>
              <w:rPr>
                <w:sz w:val="16"/>
                <w:szCs w:val="16"/>
              </w:rPr>
            </w:pPr>
          </w:p>
        </w:tc>
        <w:tc>
          <w:tcPr>
            <w:tcW w:w="0" w:type="auto"/>
            <w:vMerge/>
          </w:tcPr>
          <w:p w14:paraId="4109ADA8" w14:textId="77777777" w:rsidR="00B46A8C" w:rsidRDefault="00B46A8C">
            <w:pPr>
              <w:rPr>
                <w:sz w:val="16"/>
                <w:szCs w:val="16"/>
              </w:rPr>
            </w:pPr>
          </w:p>
        </w:tc>
        <w:tc>
          <w:tcPr>
            <w:tcW w:w="0" w:type="auto"/>
            <w:vMerge/>
          </w:tcPr>
          <w:p w14:paraId="2B57E172" w14:textId="77777777" w:rsidR="00B46A8C" w:rsidRDefault="00B46A8C">
            <w:pPr>
              <w:rPr>
                <w:sz w:val="16"/>
                <w:szCs w:val="16"/>
              </w:rPr>
            </w:pPr>
          </w:p>
        </w:tc>
        <w:tc>
          <w:tcPr>
            <w:tcW w:w="0" w:type="auto"/>
            <w:vMerge/>
          </w:tcPr>
          <w:p w14:paraId="65709CF7" w14:textId="77777777" w:rsidR="00B46A8C" w:rsidRDefault="00B46A8C">
            <w:pPr>
              <w:rPr>
                <w:sz w:val="16"/>
                <w:szCs w:val="16"/>
              </w:rPr>
            </w:pPr>
          </w:p>
        </w:tc>
        <w:tc>
          <w:tcPr>
            <w:tcW w:w="0" w:type="auto"/>
            <w:vMerge/>
          </w:tcPr>
          <w:p w14:paraId="2C42A5AB" w14:textId="77777777" w:rsidR="00B46A8C" w:rsidRDefault="00B46A8C">
            <w:pPr>
              <w:rPr>
                <w:sz w:val="16"/>
                <w:szCs w:val="16"/>
              </w:rPr>
            </w:pPr>
          </w:p>
        </w:tc>
        <w:tc>
          <w:tcPr>
            <w:tcW w:w="0" w:type="auto"/>
            <w:vMerge/>
          </w:tcPr>
          <w:p w14:paraId="13DA6737" w14:textId="77777777" w:rsidR="00B46A8C" w:rsidRDefault="00B46A8C">
            <w:pPr>
              <w:rPr>
                <w:sz w:val="16"/>
                <w:szCs w:val="16"/>
              </w:rPr>
            </w:pPr>
          </w:p>
        </w:tc>
        <w:tc>
          <w:tcPr>
            <w:tcW w:w="0" w:type="auto"/>
            <w:vMerge w:val="restart"/>
          </w:tcPr>
          <w:p w14:paraId="3CB67781" w14:textId="34E6DF7B" w:rsidR="00B46A8C" w:rsidRDefault="00B46A8C">
            <w:pPr>
              <w:rPr>
                <w:sz w:val="16"/>
                <w:szCs w:val="16"/>
              </w:rPr>
            </w:pPr>
            <w:r w:rsidRPr="00F054B6">
              <w:rPr>
                <w:sz w:val="16"/>
                <w:szCs w:val="16"/>
              </w:rPr>
              <w:t xml:space="preserve">MP: </w:t>
            </w:r>
            <w:r w:rsidRPr="00B3285B">
              <w:rPr>
                <w:sz w:val="16"/>
                <w:szCs w:val="16"/>
              </w:rPr>
              <w:t xml:space="preserve">NM </w:t>
            </w:r>
            <w:r w:rsidR="00B3285B" w:rsidRPr="00B3285B">
              <w:rPr>
                <w:sz w:val="16"/>
                <w:szCs w:val="16"/>
              </w:rPr>
              <w:t>(</w:t>
            </w:r>
            <w:r w:rsidR="00B3285B">
              <w:rPr>
                <w:sz w:val="16"/>
                <w:szCs w:val="16"/>
              </w:rPr>
              <w:t xml:space="preserve">Nitrification inhibitors) </w:t>
            </w:r>
            <w:r w:rsidRPr="00F054B6">
              <w:rPr>
                <w:sz w:val="16"/>
                <w:szCs w:val="16"/>
              </w:rPr>
              <w:t>&amp; TI</w:t>
            </w:r>
            <w:r>
              <w:rPr>
                <w:sz w:val="16"/>
                <w:szCs w:val="16"/>
              </w:rPr>
              <w:t xml:space="preserve"> (No-till)</w:t>
            </w:r>
          </w:p>
        </w:tc>
        <w:tc>
          <w:tcPr>
            <w:tcW w:w="0" w:type="auto"/>
          </w:tcPr>
          <w:p w14:paraId="3F13777D" w14:textId="2B860E79" w:rsidR="00B46A8C" w:rsidRDefault="00B46A8C" w:rsidP="00D21F7A">
            <w:pPr>
              <w:rPr>
                <w:sz w:val="16"/>
                <w:szCs w:val="16"/>
              </w:rPr>
            </w:pPr>
            <w:r>
              <w:rPr>
                <w:sz w:val="16"/>
                <w:szCs w:val="16"/>
              </w:rPr>
              <w:t>Provisioning</w:t>
            </w:r>
          </w:p>
        </w:tc>
        <w:tc>
          <w:tcPr>
            <w:tcW w:w="0" w:type="auto"/>
          </w:tcPr>
          <w:p w14:paraId="68DBD844" w14:textId="77777777" w:rsidR="00B46A8C" w:rsidRDefault="00B46A8C" w:rsidP="00D21F7A">
            <w:pPr>
              <w:rPr>
                <w:sz w:val="16"/>
                <w:szCs w:val="16"/>
              </w:rPr>
            </w:pPr>
            <w:r>
              <w:rPr>
                <w:sz w:val="16"/>
                <w:szCs w:val="16"/>
              </w:rPr>
              <w:t>FP: +</w:t>
            </w:r>
          </w:p>
        </w:tc>
        <w:tc>
          <w:tcPr>
            <w:tcW w:w="0" w:type="auto"/>
          </w:tcPr>
          <w:p w14:paraId="55048B15" w14:textId="77777777" w:rsidR="00B46A8C" w:rsidRDefault="00B46A8C" w:rsidP="00D21F7A">
            <w:pPr>
              <w:rPr>
                <w:sz w:val="16"/>
                <w:szCs w:val="16"/>
              </w:rPr>
            </w:pPr>
            <w:r>
              <w:rPr>
                <w:sz w:val="16"/>
                <w:szCs w:val="16"/>
              </w:rPr>
              <w:t>Grain yield</w:t>
            </w:r>
          </w:p>
        </w:tc>
        <w:tc>
          <w:tcPr>
            <w:tcW w:w="2534" w:type="dxa"/>
            <w:tcBorders>
              <w:right w:val="single" w:sz="4" w:space="0" w:color="auto"/>
            </w:tcBorders>
          </w:tcPr>
          <w:p w14:paraId="2A58916D" w14:textId="77777777" w:rsidR="00B46A8C" w:rsidRPr="00536247" w:rsidRDefault="00B46A8C" w:rsidP="00536247">
            <w:pPr>
              <w:rPr>
                <w:sz w:val="16"/>
                <w:szCs w:val="16"/>
              </w:rPr>
            </w:pPr>
            <w:r w:rsidRPr="00C53664">
              <w:rPr>
                <w:sz w:val="16"/>
                <w:szCs w:val="16"/>
              </w:rPr>
              <w:t xml:space="preserve">No-till cultivation, which led to C storage, combined with nitrification inhibitors, resulted in reduced GHG emissions of ~50% and increased crop yields of ~7% </w:t>
            </w:r>
            <w:r>
              <w:rPr>
                <w:sz w:val="16"/>
                <w:szCs w:val="16"/>
              </w:rPr>
              <w:t>(</w:t>
            </w:r>
            <w:r w:rsidRPr="00C53664">
              <w:rPr>
                <w:sz w:val="16"/>
                <w:szCs w:val="16"/>
              </w:rPr>
              <w:t>p. 44</w:t>
            </w:r>
            <w:r>
              <w:rPr>
                <w:sz w:val="16"/>
                <w:szCs w:val="16"/>
              </w:rPr>
              <w:t>)</w:t>
            </w:r>
          </w:p>
        </w:tc>
        <w:tc>
          <w:tcPr>
            <w:tcW w:w="884" w:type="dxa"/>
            <w:tcBorders>
              <w:top w:val="single" w:sz="4" w:space="0" w:color="auto"/>
              <w:left w:val="single" w:sz="4" w:space="0" w:color="auto"/>
              <w:bottom w:val="single" w:sz="4" w:space="0" w:color="auto"/>
              <w:right w:val="single" w:sz="4" w:space="0" w:color="auto"/>
            </w:tcBorders>
            <w:shd w:val="clear" w:color="auto" w:fill="000000" w:themeFill="text1"/>
          </w:tcPr>
          <w:p w14:paraId="22CFD28C" w14:textId="77777777" w:rsidR="00B46A8C" w:rsidRPr="00CF1F0D" w:rsidRDefault="00B46A8C">
            <w:pPr>
              <w:rPr>
                <w:sz w:val="16"/>
                <w:szCs w:val="16"/>
              </w:rPr>
            </w:pPr>
          </w:p>
        </w:tc>
      </w:tr>
      <w:tr w:rsidR="001117AB" w14:paraId="65768EA1" w14:textId="77777777" w:rsidTr="001117AB">
        <w:trPr>
          <w:trHeight w:val="203"/>
        </w:trPr>
        <w:tc>
          <w:tcPr>
            <w:tcW w:w="0" w:type="auto"/>
            <w:vMerge/>
          </w:tcPr>
          <w:p w14:paraId="6C08B73E" w14:textId="77777777" w:rsidR="00B46A8C" w:rsidRPr="00856AB9" w:rsidRDefault="00B46A8C">
            <w:pPr>
              <w:rPr>
                <w:sz w:val="16"/>
                <w:szCs w:val="16"/>
              </w:rPr>
            </w:pPr>
          </w:p>
        </w:tc>
        <w:tc>
          <w:tcPr>
            <w:tcW w:w="0" w:type="auto"/>
            <w:vMerge/>
          </w:tcPr>
          <w:p w14:paraId="256AAF06" w14:textId="77777777" w:rsidR="00B46A8C" w:rsidRPr="00856AB9" w:rsidRDefault="00B46A8C">
            <w:pPr>
              <w:rPr>
                <w:sz w:val="16"/>
                <w:szCs w:val="16"/>
              </w:rPr>
            </w:pPr>
          </w:p>
        </w:tc>
        <w:tc>
          <w:tcPr>
            <w:tcW w:w="0" w:type="auto"/>
            <w:vMerge/>
          </w:tcPr>
          <w:p w14:paraId="08C9496E" w14:textId="77777777" w:rsidR="00B46A8C" w:rsidRDefault="00B46A8C">
            <w:pPr>
              <w:rPr>
                <w:sz w:val="16"/>
                <w:szCs w:val="16"/>
              </w:rPr>
            </w:pPr>
          </w:p>
        </w:tc>
        <w:tc>
          <w:tcPr>
            <w:tcW w:w="0" w:type="auto"/>
            <w:vMerge/>
          </w:tcPr>
          <w:p w14:paraId="2D12C90B" w14:textId="77777777" w:rsidR="00B46A8C" w:rsidRDefault="00B46A8C">
            <w:pPr>
              <w:rPr>
                <w:sz w:val="16"/>
                <w:szCs w:val="16"/>
              </w:rPr>
            </w:pPr>
          </w:p>
        </w:tc>
        <w:tc>
          <w:tcPr>
            <w:tcW w:w="0" w:type="auto"/>
            <w:vMerge/>
          </w:tcPr>
          <w:p w14:paraId="4DEEA8BE" w14:textId="77777777" w:rsidR="00B46A8C" w:rsidRDefault="00B46A8C">
            <w:pPr>
              <w:rPr>
                <w:sz w:val="16"/>
                <w:szCs w:val="16"/>
              </w:rPr>
            </w:pPr>
          </w:p>
        </w:tc>
        <w:tc>
          <w:tcPr>
            <w:tcW w:w="0" w:type="auto"/>
            <w:vMerge/>
          </w:tcPr>
          <w:p w14:paraId="57CC698C" w14:textId="77777777" w:rsidR="00B46A8C" w:rsidRDefault="00B46A8C">
            <w:pPr>
              <w:rPr>
                <w:sz w:val="16"/>
                <w:szCs w:val="16"/>
              </w:rPr>
            </w:pPr>
          </w:p>
        </w:tc>
        <w:tc>
          <w:tcPr>
            <w:tcW w:w="0" w:type="auto"/>
            <w:vMerge/>
          </w:tcPr>
          <w:p w14:paraId="57FA089C" w14:textId="77777777" w:rsidR="00B46A8C" w:rsidRDefault="00B46A8C">
            <w:pPr>
              <w:rPr>
                <w:sz w:val="16"/>
                <w:szCs w:val="16"/>
              </w:rPr>
            </w:pPr>
          </w:p>
        </w:tc>
        <w:tc>
          <w:tcPr>
            <w:tcW w:w="0" w:type="auto"/>
            <w:vMerge/>
          </w:tcPr>
          <w:p w14:paraId="2E291FF7" w14:textId="77777777" w:rsidR="00B46A8C" w:rsidRDefault="00B46A8C">
            <w:pPr>
              <w:rPr>
                <w:sz w:val="16"/>
                <w:szCs w:val="16"/>
              </w:rPr>
            </w:pPr>
          </w:p>
        </w:tc>
        <w:tc>
          <w:tcPr>
            <w:tcW w:w="0" w:type="auto"/>
            <w:vMerge/>
          </w:tcPr>
          <w:p w14:paraId="7ABC11A8" w14:textId="77777777" w:rsidR="00B46A8C" w:rsidRDefault="00B46A8C">
            <w:pPr>
              <w:rPr>
                <w:sz w:val="16"/>
                <w:szCs w:val="16"/>
              </w:rPr>
            </w:pPr>
          </w:p>
        </w:tc>
        <w:tc>
          <w:tcPr>
            <w:tcW w:w="0" w:type="auto"/>
            <w:vMerge/>
          </w:tcPr>
          <w:p w14:paraId="1BFE4C73" w14:textId="77777777" w:rsidR="00B46A8C" w:rsidRDefault="00B46A8C">
            <w:pPr>
              <w:rPr>
                <w:sz w:val="16"/>
                <w:szCs w:val="16"/>
              </w:rPr>
            </w:pPr>
          </w:p>
        </w:tc>
        <w:tc>
          <w:tcPr>
            <w:tcW w:w="0" w:type="auto"/>
            <w:vMerge/>
          </w:tcPr>
          <w:p w14:paraId="05C79958" w14:textId="77777777" w:rsidR="00B46A8C" w:rsidRDefault="00B46A8C">
            <w:pPr>
              <w:rPr>
                <w:sz w:val="16"/>
                <w:szCs w:val="16"/>
              </w:rPr>
            </w:pPr>
          </w:p>
        </w:tc>
        <w:tc>
          <w:tcPr>
            <w:tcW w:w="0" w:type="auto"/>
          </w:tcPr>
          <w:p w14:paraId="555275F9" w14:textId="2179FC7F" w:rsidR="00B46A8C" w:rsidRDefault="00B46A8C" w:rsidP="0069149E">
            <w:pPr>
              <w:rPr>
                <w:sz w:val="16"/>
                <w:szCs w:val="16"/>
              </w:rPr>
            </w:pPr>
            <w:r>
              <w:rPr>
                <w:sz w:val="16"/>
                <w:szCs w:val="16"/>
              </w:rPr>
              <w:t>Regulating</w:t>
            </w:r>
          </w:p>
        </w:tc>
        <w:tc>
          <w:tcPr>
            <w:tcW w:w="0" w:type="auto"/>
          </w:tcPr>
          <w:p w14:paraId="5784A35A" w14:textId="77777777" w:rsidR="00B46A8C" w:rsidRDefault="00B46A8C" w:rsidP="0069149E">
            <w:pPr>
              <w:rPr>
                <w:sz w:val="16"/>
                <w:szCs w:val="16"/>
              </w:rPr>
            </w:pPr>
            <w:r>
              <w:rPr>
                <w:sz w:val="16"/>
                <w:szCs w:val="16"/>
              </w:rPr>
              <w:t>CR: +</w:t>
            </w:r>
          </w:p>
        </w:tc>
        <w:tc>
          <w:tcPr>
            <w:tcW w:w="0" w:type="auto"/>
          </w:tcPr>
          <w:p w14:paraId="167BA1FE" w14:textId="77777777" w:rsidR="00B46A8C" w:rsidRDefault="00B46A8C" w:rsidP="0069149E">
            <w:pPr>
              <w:rPr>
                <w:sz w:val="16"/>
                <w:szCs w:val="16"/>
              </w:rPr>
            </w:pPr>
            <w:r>
              <w:rPr>
                <w:sz w:val="16"/>
                <w:szCs w:val="16"/>
              </w:rPr>
              <w:t>Soil organic carbon</w:t>
            </w:r>
          </w:p>
        </w:tc>
        <w:tc>
          <w:tcPr>
            <w:tcW w:w="2534" w:type="dxa"/>
            <w:tcBorders>
              <w:right w:val="single" w:sz="4" w:space="0" w:color="auto"/>
            </w:tcBorders>
          </w:tcPr>
          <w:p w14:paraId="20024F23" w14:textId="77777777" w:rsidR="00B46A8C" w:rsidRPr="00536247" w:rsidRDefault="00B46A8C" w:rsidP="00536247">
            <w:pPr>
              <w:rPr>
                <w:sz w:val="16"/>
                <w:szCs w:val="16"/>
              </w:rPr>
            </w:pPr>
            <w:r w:rsidRPr="00C53664">
              <w:rPr>
                <w:sz w:val="16"/>
                <w:szCs w:val="16"/>
              </w:rPr>
              <w:t xml:space="preserve">No-till cultivation, which led to C storage, combined with nitrification inhibitors, resulted in reduced GHG emissions of ~50% and increased crop yields of ~7% </w:t>
            </w:r>
            <w:r>
              <w:rPr>
                <w:sz w:val="16"/>
                <w:szCs w:val="16"/>
              </w:rPr>
              <w:t>(</w:t>
            </w:r>
            <w:r w:rsidRPr="00C53664">
              <w:rPr>
                <w:sz w:val="16"/>
                <w:szCs w:val="16"/>
              </w:rPr>
              <w:t>p. 44</w:t>
            </w:r>
            <w:r>
              <w:rPr>
                <w:sz w:val="16"/>
                <w:szCs w:val="16"/>
              </w:rPr>
              <w:t>)</w:t>
            </w:r>
          </w:p>
        </w:tc>
        <w:tc>
          <w:tcPr>
            <w:tcW w:w="884" w:type="dxa"/>
            <w:tcBorders>
              <w:top w:val="single" w:sz="4" w:space="0" w:color="auto"/>
              <w:left w:val="single" w:sz="4" w:space="0" w:color="auto"/>
              <w:bottom w:val="single" w:sz="4" w:space="0" w:color="auto"/>
              <w:right w:val="single" w:sz="4" w:space="0" w:color="auto"/>
            </w:tcBorders>
            <w:shd w:val="clear" w:color="auto" w:fill="auto"/>
          </w:tcPr>
          <w:p w14:paraId="13A2BE98" w14:textId="627038FA" w:rsidR="00B46A8C" w:rsidRPr="00CF1F0D" w:rsidRDefault="00B46A8C">
            <w:pPr>
              <w:rPr>
                <w:sz w:val="16"/>
                <w:szCs w:val="16"/>
              </w:rPr>
            </w:pPr>
            <w:r>
              <w:rPr>
                <w:sz w:val="16"/>
                <w:szCs w:val="16"/>
              </w:rPr>
              <w:t>+/+</w:t>
            </w:r>
          </w:p>
        </w:tc>
      </w:tr>
      <w:tr w:rsidR="001117AB" w14:paraId="0B597826" w14:textId="77777777" w:rsidTr="001117AB">
        <w:trPr>
          <w:trHeight w:val="203"/>
        </w:trPr>
        <w:tc>
          <w:tcPr>
            <w:tcW w:w="0" w:type="auto"/>
            <w:vMerge w:val="restart"/>
          </w:tcPr>
          <w:p w14:paraId="104AA649" w14:textId="15E0ECC7" w:rsidR="00B46A8C" w:rsidRPr="00CF1F0D" w:rsidRDefault="00B46A8C" w:rsidP="001C1F4D">
            <w:pPr>
              <w:rPr>
                <w:sz w:val="16"/>
                <w:szCs w:val="16"/>
              </w:rPr>
            </w:pPr>
            <w:r>
              <w:rPr>
                <w:sz w:val="16"/>
                <w:szCs w:val="16"/>
              </w:rPr>
              <w:fldChar w:fldCharType="begin"/>
            </w:r>
            <w:r w:rsidR="00342EB0">
              <w:rPr>
                <w:sz w:val="16"/>
                <w:szCs w:val="16"/>
              </w:rPr>
              <w:instrText xml:space="preserve"> ADDIN EN.CITE &lt;EndNote&gt;&lt;Cite AuthorYear="1"&gt;&lt;Author&gt;Farahbakhshazad&lt;/Author&gt;&lt;Year&gt;2008&lt;/Year&gt;&lt;RecNum&gt;7&lt;/RecNum&gt;&lt;DisplayText&gt;Farahbakhshazad et al. (2008)&lt;/DisplayText&gt;&lt;record&gt;&lt;rec-number&gt;7&lt;/rec-number&gt;&lt;foreign-keys&gt;&lt;key app="EN" db-id="erpv0592cdvda6epxeavppdc9sdppr9drz9r" timestamp="1502387296"&gt;7&lt;/key&gt;&lt;/foreign-keys&gt;&lt;ref-type name="Journal Article"&gt;17&lt;/ref-type&gt;&lt;contributors&gt;&lt;authors&gt;&lt;author&gt;Farahbakhshazad, N.&lt;/author&gt;&lt;author&gt;Dinnes, D.&lt;/author&gt;&lt;author&gt;Li, C.&lt;/author&gt;&lt;author&gt;Jaynes, D.&lt;/author&gt;&lt;author&gt;Salas, W.&lt;/author&gt;&lt;/authors&gt;&lt;/contributors&gt;&lt;titles&gt;&lt;title&gt;Modeling biogeochemical impacts of alternative management practices for a row-crop field in Iowa&lt;/title&gt;&lt;secondary-title&gt;Agriculture, Ecosystems &amp;amp; Environment&lt;/secondary-title&gt;&lt;/titles&gt;&lt;periodical&gt;&lt;full-title&gt;Agriculture, Ecosystems &amp;amp; Environment&lt;/full-title&gt;&lt;/periodical&gt;&lt;pages&gt;30-48&lt;/pages&gt;&lt;volume&gt;123&lt;/volume&gt;&lt;number&gt;1-3&lt;/number&gt;&lt;section&gt;30&lt;/section&gt;&lt;dates&gt;&lt;year&gt;2008&lt;/year&gt;&lt;/dates&gt;&lt;isbn&gt;01678809&lt;/isbn&gt;&lt;urls&gt;&lt;/urls&gt;&lt;electronic-resource-num&gt;10.1016/j.agee.2007.04.004&lt;/electronic-resource-num&gt;&lt;/record&gt;&lt;/Cite&gt;&lt;/EndNote&gt;</w:instrText>
            </w:r>
            <w:r>
              <w:rPr>
                <w:sz w:val="16"/>
                <w:szCs w:val="16"/>
              </w:rPr>
              <w:fldChar w:fldCharType="separate"/>
            </w:r>
            <w:r w:rsidR="00342EB0">
              <w:rPr>
                <w:noProof/>
                <w:sz w:val="16"/>
                <w:szCs w:val="16"/>
              </w:rPr>
              <w:t>Farahbakhshazad et al. (2008)</w:t>
            </w:r>
            <w:r>
              <w:rPr>
                <w:sz w:val="16"/>
                <w:szCs w:val="16"/>
              </w:rPr>
              <w:fldChar w:fldCharType="end"/>
            </w:r>
          </w:p>
        </w:tc>
        <w:tc>
          <w:tcPr>
            <w:tcW w:w="0" w:type="auto"/>
            <w:vMerge w:val="restart"/>
          </w:tcPr>
          <w:p w14:paraId="1AD9F24C" w14:textId="77777777" w:rsidR="00B46A8C" w:rsidRPr="00CF1F0D" w:rsidRDefault="00B46A8C">
            <w:pPr>
              <w:rPr>
                <w:sz w:val="16"/>
                <w:szCs w:val="16"/>
              </w:rPr>
            </w:pPr>
            <w:r w:rsidRPr="00856AB9">
              <w:rPr>
                <w:sz w:val="16"/>
                <w:szCs w:val="16"/>
              </w:rPr>
              <w:t>Iowa, USA</w:t>
            </w:r>
          </w:p>
        </w:tc>
        <w:tc>
          <w:tcPr>
            <w:tcW w:w="0" w:type="auto"/>
            <w:vMerge w:val="restart"/>
          </w:tcPr>
          <w:p w14:paraId="363114CB" w14:textId="77777777" w:rsidR="00B46A8C" w:rsidRPr="00CF1F0D" w:rsidRDefault="00B46A8C">
            <w:pPr>
              <w:rPr>
                <w:sz w:val="16"/>
                <w:szCs w:val="16"/>
              </w:rPr>
            </w:pPr>
            <w:r>
              <w:rPr>
                <w:sz w:val="16"/>
                <w:szCs w:val="16"/>
              </w:rPr>
              <w:t>4</w:t>
            </w:r>
          </w:p>
        </w:tc>
        <w:tc>
          <w:tcPr>
            <w:tcW w:w="0" w:type="auto"/>
            <w:vMerge w:val="restart"/>
          </w:tcPr>
          <w:p w14:paraId="13F778A8" w14:textId="77777777" w:rsidR="00B46A8C" w:rsidRPr="00CF1F0D" w:rsidRDefault="00B46A8C">
            <w:pPr>
              <w:rPr>
                <w:sz w:val="16"/>
                <w:szCs w:val="16"/>
              </w:rPr>
            </w:pPr>
            <w:r>
              <w:rPr>
                <w:sz w:val="16"/>
                <w:szCs w:val="16"/>
              </w:rPr>
              <w:t>LO</w:t>
            </w:r>
          </w:p>
        </w:tc>
        <w:tc>
          <w:tcPr>
            <w:tcW w:w="0" w:type="auto"/>
            <w:vMerge w:val="restart"/>
          </w:tcPr>
          <w:p w14:paraId="7E83D65B" w14:textId="77777777" w:rsidR="00B46A8C" w:rsidRPr="00CF1F0D" w:rsidRDefault="00B46A8C">
            <w:pPr>
              <w:rPr>
                <w:sz w:val="16"/>
                <w:szCs w:val="16"/>
              </w:rPr>
            </w:pPr>
            <w:r>
              <w:rPr>
                <w:sz w:val="16"/>
                <w:szCs w:val="16"/>
              </w:rPr>
              <w:t>910mm</w:t>
            </w:r>
          </w:p>
        </w:tc>
        <w:tc>
          <w:tcPr>
            <w:tcW w:w="0" w:type="auto"/>
            <w:vMerge w:val="restart"/>
          </w:tcPr>
          <w:p w14:paraId="22C34DB5" w14:textId="77777777" w:rsidR="00B46A8C" w:rsidRPr="00CF1F0D" w:rsidRDefault="00B46A8C">
            <w:pPr>
              <w:rPr>
                <w:sz w:val="16"/>
                <w:szCs w:val="16"/>
              </w:rPr>
            </w:pPr>
            <w:r>
              <w:rPr>
                <w:sz w:val="16"/>
                <w:szCs w:val="16"/>
              </w:rPr>
              <w:t>9.6</w:t>
            </w:r>
            <w:r w:rsidRPr="00191765">
              <w:rPr>
                <w:sz w:val="16"/>
                <w:szCs w:val="16"/>
              </w:rPr>
              <w:t>°C</w:t>
            </w:r>
          </w:p>
        </w:tc>
        <w:tc>
          <w:tcPr>
            <w:tcW w:w="0" w:type="auto"/>
            <w:vMerge w:val="restart"/>
          </w:tcPr>
          <w:p w14:paraId="3988DAEB" w14:textId="77777777" w:rsidR="00B46A8C" w:rsidRPr="00CF1F0D" w:rsidRDefault="00B46A8C">
            <w:pPr>
              <w:rPr>
                <w:sz w:val="16"/>
                <w:szCs w:val="16"/>
              </w:rPr>
            </w:pPr>
            <w:r>
              <w:rPr>
                <w:sz w:val="16"/>
                <w:szCs w:val="16"/>
              </w:rPr>
              <w:t>EM</w:t>
            </w:r>
          </w:p>
        </w:tc>
        <w:tc>
          <w:tcPr>
            <w:tcW w:w="0" w:type="auto"/>
            <w:vMerge w:val="restart"/>
          </w:tcPr>
          <w:p w14:paraId="52432BC2" w14:textId="77777777" w:rsidR="00B46A8C" w:rsidRPr="00CF1F0D" w:rsidRDefault="00B46A8C">
            <w:pPr>
              <w:rPr>
                <w:sz w:val="16"/>
                <w:szCs w:val="16"/>
              </w:rPr>
            </w:pPr>
            <w:r>
              <w:rPr>
                <w:sz w:val="16"/>
                <w:szCs w:val="16"/>
              </w:rPr>
              <w:t>CI</w:t>
            </w:r>
          </w:p>
        </w:tc>
        <w:tc>
          <w:tcPr>
            <w:tcW w:w="0" w:type="auto"/>
            <w:vMerge w:val="restart"/>
          </w:tcPr>
          <w:p w14:paraId="75F288C4" w14:textId="37CA643B" w:rsidR="00B46A8C" w:rsidRPr="00CF1F0D" w:rsidRDefault="00B46A8C">
            <w:pPr>
              <w:rPr>
                <w:sz w:val="16"/>
                <w:szCs w:val="16"/>
              </w:rPr>
            </w:pPr>
            <w:r>
              <w:rPr>
                <w:sz w:val="16"/>
                <w:szCs w:val="16"/>
              </w:rPr>
              <w:t>Corn</w:t>
            </w:r>
          </w:p>
        </w:tc>
        <w:tc>
          <w:tcPr>
            <w:tcW w:w="0" w:type="auto"/>
            <w:vMerge w:val="restart"/>
          </w:tcPr>
          <w:p w14:paraId="7475B87E" w14:textId="63F3E8B0" w:rsidR="00B46A8C" w:rsidRPr="00CF1F0D" w:rsidRDefault="00B46A8C">
            <w:pPr>
              <w:rPr>
                <w:sz w:val="16"/>
                <w:szCs w:val="16"/>
              </w:rPr>
            </w:pPr>
            <w:r>
              <w:rPr>
                <w:sz w:val="16"/>
                <w:szCs w:val="16"/>
              </w:rPr>
              <w:t>In-Field</w:t>
            </w:r>
          </w:p>
        </w:tc>
        <w:tc>
          <w:tcPr>
            <w:tcW w:w="0" w:type="auto"/>
            <w:vMerge w:val="restart"/>
          </w:tcPr>
          <w:p w14:paraId="3D4B584D" w14:textId="77777777" w:rsidR="00B46A8C" w:rsidRDefault="00B46A8C">
            <w:pPr>
              <w:rPr>
                <w:sz w:val="16"/>
                <w:szCs w:val="16"/>
              </w:rPr>
            </w:pPr>
            <w:r w:rsidRPr="00F054B6">
              <w:rPr>
                <w:sz w:val="16"/>
                <w:szCs w:val="16"/>
              </w:rPr>
              <w:t>TI</w:t>
            </w:r>
          </w:p>
          <w:p w14:paraId="6333AC30" w14:textId="7D2EE7FC" w:rsidR="00B46A8C" w:rsidRDefault="00B46A8C">
            <w:pPr>
              <w:rPr>
                <w:sz w:val="16"/>
                <w:szCs w:val="16"/>
              </w:rPr>
            </w:pPr>
            <w:r>
              <w:rPr>
                <w:sz w:val="16"/>
                <w:szCs w:val="16"/>
              </w:rPr>
              <w:t>(No-till)</w:t>
            </w:r>
          </w:p>
        </w:tc>
        <w:tc>
          <w:tcPr>
            <w:tcW w:w="0" w:type="auto"/>
          </w:tcPr>
          <w:p w14:paraId="5061955D" w14:textId="08F5100E" w:rsidR="00B46A8C" w:rsidRDefault="00B46A8C" w:rsidP="0069149E">
            <w:pPr>
              <w:rPr>
                <w:sz w:val="16"/>
                <w:szCs w:val="16"/>
              </w:rPr>
            </w:pPr>
            <w:r>
              <w:rPr>
                <w:sz w:val="16"/>
                <w:szCs w:val="16"/>
              </w:rPr>
              <w:t>Provisioning</w:t>
            </w:r>
          </w:p>
        </w:tc>
        <w:tc>
          <w:tcPr>
            <w:tcW w:w="0" w:type="auto"/>
          </w:tcPr>
          <w:p w14:paraId="4AABE827" w14:textId="77777777" w:rsidR="00B46A8C" w:rsidRDefault="00B46A8C" w:rsidP="0069149E">
            <w:pPr>
              <w:rPr>
                <w:sz w:val="16"/>
                <w:szCs w:val="16"/>
              </w:rPr>
            </w:pPr>
            <w:r>
              <w:rPr>
                <w:sz w:val="16"/>
                <w:szCs w:val="16"/>
              </w:rPr>
              <w:t>FP: -</w:t>
            </w:r>
          </w:p>
        </w:tc>
        <w:tc>
          <w:tcPr>
            <w:tcW w:w="0" w:type="auto"/>
          </w:tcPr>
          <w:p w14:paraId="3FF5F211" w14:textId="77777777" w:rsidR="00B46A8C" w:rsidRDefault="00B46A8C" w:rsidP="0069149E">
            <w:pPr>
              <w:rPr>
                <w:sz w:val="16"/>
                <w:szCs w:val="16"/>
              </w:rPr>
            </w:pPr>
            <w:r>
              <w:rPr>
                <w:sz w:val="16"/>
                <w:szCs w:val="16"/>
              </w:rPr>
              <w:t>Yield (kg/ha)</w:t>
            </w:r>
          </w:p>
        </w:tc>
        <w:tc>
          <w:tcPr>
            <w:tcW w:w="2534" w:type="dxa"/>
            <w:tcBorders>
              <w:right w:val="single" w:sz="4" w:space="0" w:color="auto"/>
            </w:tcBorders>
          </w:tcPr>
          <w:p w14:paraId="59543E1B" w14:textId="77777777" w:rsidR="00B46A8C" w:rsidRPr="000A1861" w:rsidRDefault="00B46A8C" w:rsidP="00536247">
            <w:pPr>
              <w:rPr>
                <w:sz w:val="16"/>
                <w:szCs w:val="16"/>
              </w:rPr>
            </w:pPr>
            <w:r w:rsidRPr="00536247">
              <w:rPr>
                <w:sz w:val="16"/>
                <w:szCs w:val="16"/>
              </w:rPr>
              <w:t>Co</w:t>
            </w:r>
            <w:r>
              <w:rPr>
                <w:sz w:val="16"/>
                <w:szCs w:val="16"/>
              </w:rPr>
              <w:t>rn yields with no-till (3830 kg C ha</w:t>
            </w:r>
            <w:r w:rsidRPr="00F11D06">
              <w:rPr>
                <w:sz w:val="16"/>
                <w:szCs w:val="16"/>
                <w:vertAlign w:val="superscript"/>
              </w:rPr>
              <w:t>-1</w:t>
            </w:r>
            <w:r>
              <w:rPr>
                <w:sz w:val="16"/>
                <w:szCs w:val="16"/>
              </w:rPr>
              <w:t xml:space="preserve"> or 9580 kg dry matter ha</w:t>
            </w:r>
            <w:r w:rsidRPr="00F11D06">
              <w:rPr>
                <w:sz w:val="16"/>
                <w:szCs w:val="16"/>
                <w:vertAlign w:val="superscript"/>
              </w:rPr>
              <w:t>-1</w:t>
            </w:r>
            <w:r w:rsidRPr="00536247">
              <w:rPr>
                <w:sz w:val="16"/>
                <w:szCs w:val="16"/>
              </w:rPr>
              <w:t xml:space="preserve"> as a 20-year aver</w:t>
            </w:r>
            <w:r>
              <w:rPr>
                <w:sz w:val="16"/>
                <w:szCs w:val="16"/>
              </w:rPr>
              <w:t xml:space="preserve">age) were lower than that with conventional </w:t>
            </w:r>
            <w:r w:rsidRPr="00536247">
              <w:rPr>
                <w:sz w:val="16"/>
                <w:szCs w:val="16"/>
              </w:rPr>
              <w:t>(4190</w:t>
            </w:r>
            <w:r>
              <w:rPr>
                <w:sz w:val="16"/>
                <w:szCs w:val="16"/>
              </w:rPr>
              <w:t xml:space="preserve"> kg C ha</w:t>
            </w:r>
            <w:r w:rsidRPr="00330EE6">
              <w:rPr>
                <w:sz w:val="16"/>
                <w:szCs w:val="16"/>
                <w:vertAlign w:val="superscript"/>
              </w:rPr>
              <w:t>-1</w:t>
            </w:r>
            <w:r w:rsidRPr="00536247">
              <w:rPr>
                <w:sz w:val="16"/>
                <w:szCs w:val="16"/>
              </w:rPr>
              <w:t xml:space="preserve"> o</w:t>
            </w:r>
            <w:r>
              <w:rPr>
                <w:sz w:val="16"/>
                <w:szCs w:val="16"/>
              </w:rPr>
              <w:t xml:space="preserve">r 10500 kg dry matter ha 1 as a </w:t>
            </w:r>
            <w:r w:rsidRPr="00536247">
              <w:rPr>
                <w:sz w:val="16"/>
                <w:szCs w:val="16"/>
              </w:rPr>
              <w:t xml:space="preserve">20-year average) </w:t>
            </w:r>
            <w:r>
              <w:rPr>
                <w:sz w:val="16"/>
                <w:szCs w:val="16"/>
              </w:rPr>
              <w:t>(</w:t>
            </w:r>
            <w:r w:rsidRPr="00536247">
              <w:rPr>
                <w:sz w:val="16"/>
                <w:szCs w:val="16"/>
              </w:rPr>
              <w:t>p. 36</w:t>
            </w:r>
            <w:r>
              <w:rPr>
                <w:sz w:val="16"/>
                <w:szCs w:val="16"/>
              </w:rPr>
              <w:t>)</w:t>
            </w:r>
          </w:p>
        </w:tc>
        <w:tc>
          <w:tcPr>
            <w:tcW w:w="884" w:type="dxa"/>
            <w:tcBorders>
              <w:top w:val="single" w:sz="4" w:space="0" w:color="auto"/>
              <w:left w:val="single" w:sz="4" w:space="0" w:color="auto"/>
              <w:bottom w:val="single" w:sz="4" w:space="0" w:color="auto"/>
              <w:right w:val="single" w:sz="4" w:space="0" w:color="auto"/>
            </w:tcBorders>
            <w:shd w:val="clear" w:color="auto" w:fill="000000" w:themeFill="text1"/>
          </w:tcPr>
          <w:p w14:paraId="0FDF7A0A" w14:textId="77777777" w:rsidR="00B46A8C" w:rsidRPr="00CF1F0D" w:rsidRDefault="00B46A8C">
            <w:pPr>
              <w:rPr>
                <w:sz w:val="16"/>
                <w:szCs w:val="16"/>
              </w:rPr>
            </w:pPr>
          </w:p>
        </w:tc>
      </w:tr>
      <w:tr w:rsidR="001117AB" w14:paraId="1939623F" w14:textId="77777777" w:rsidTr="001117AB">
        <w:trPr>
          <w:trHeight w:val="203"/>
        </w:trPr>
        <w:tc>
          <w:tcPr>
            <w:tcW w:w="0" w:type="auto"/>
            <w:vMerge/>
          </w:tcPr>
          <w:p w14:paraId="02630B39" w14:textId="77777777" w:rsidR="00B46A8C" w:rsidRPr="00CF1F0D" w:rsidRDefault="00B46A8C">
            <w:pPr>
              <w:rPr>
                <w:sz w:val="16"/>
                <w:szCs w:val="16"/>
              </w:rPr>
            </w:pPr>
          </w:p>
        </w:tc>
        <w:tc>
          <w:tcPr>
            <w:tcW w:w="0" w:type="auto"/>
            <w:vMerge/>
          </w:tcPr>
          <w:p w14:paraId="2CB22CC6" w14:textId="77777777" w:rsidR="00B46A8C" w:rsidRPr="00CF1F0D" w:rsidRDefault="00B46A8C">
            <w:pPr>
              <w:rPr>
                <w:sz w:val="16"/>
                <w:szCs w:val="16"/>
              </w:rPr>
            </w:pPr>
          </w:p>
        </w:tc>
        <w:tc>
          <w:tcPr>
            <w:tcW w:w="0" w:type="auto"/>
            <w:vMerge/>
          </w:tcPr>
          <w:p w14:paraId="4A6C8212" w14:textId="77777777" w:rsidR="00B46A8C" w:rsidRPr="00CF1F0D" w:rsidRDefault="00B46A8C">
            <w:pPr>
              <w:rPr>
                <w:sz w:val="16"/>
                <w:szCs w:val="16"/>
              </w:rPr>
            </w:pPr>
          </w:p>
        </w:tc>
        <w:tc>
          <w:tcPr>
            <w:tcW w:w="0" w:type="auto"/>
            <w:vMerge/>
          </w:tcPr>
          <w:p w14:paraId="3FC6CAB9" w14:textId="77777777" w:rsidR="00B46A8C" w:rsidRPr="00CF1F0D" w:rsidRDefault="00B46A8C">
            <w:pPr>
              <w:rPr>
                <w:sz w:val="16"/>
                <w:szCs w:val="16"/>
              </w:rPr>
            </w:pPr>
          </w:p>
        </w:tc>
        <w:tc>
          <w:tcPr>
            <w:tcW w:w="0" w:type="auto"/>
            <w:vMerge/>
          </w:tcPr>
          <w:p w14:paraId="0CAEE9B2" w14:textId="77777777" w:rsidR="00B46A8C" w:rsidRPr="00CF1F0D" w:rsidRDefault="00B46A8C">
            <w:pPr>
              <w:rPr>
                <w:sz w:val="16"/>
                <w:szCs w:val="16"/>
              </w:rPr>
            </w:pPr>
          </w:p>
        </w:tc>
        <w:tc>
          <w:tcPr>
            <w:tcW w:w="0" w:type="auto"/>
            <w:vMerge/>
          </w:tcPr>
          <w:p w14:paraId="2D480F42" w14:textId="77777777" w:rsidR="00B46A8C" w:rsidRPr="00CF1F0D" w:rsidRDefault="00B46A8C">
            <w:pPr>
              <w:rPr>
                <w:sz w:val="16"/>
                <w:szCs w:val="16"/>
              </w:rPr>
            </w:pPr>
          </w:p>
        </w:tc>
        <w:tc>
          <w:tcPr>
            <w:tcW w:w="0" w:type="auto"/>
            <w:vMerge/>
          </w:tcPr>
          <w:p w14:paraId="407E164B" w14:textId="77777777" w:rsidR="00B46A8C" w:rsidRPr="00CF1F0D" w:rsidRDefault="00B46A8C">
            <w:pPr>
              <w:rPr>
                <w:sz w:val="16"/>
                <w:szCs w:val="16"/>
              </w:rPr>
            </w:pPr>
          </w:p>
        </w:tc>
        <w:tc>
          <w:tcPr>
            <w:tcW w:w="0" w:type="auto"/>
            <w:vMerge/>
          </w:tcPr>
          <w:p w14:paraId="402A0161" w14:textId="77777777" w:rsidR="00B46A8C" w:rsidRPr="00CF1F0D" w:rsidRDefault="00B46A8C">
            <w:pPr>
              <w:rPr>
                <w:sz w:val="16"/>
                <w:szCs w:val="16"/>
              </w:rPr>
            </w:pPr>
          </w:p>
        </w:tc>
        <w:tc>
          <w:tcPr>
            <w:tcW w:w="0" w:type="auto"/>
            <w:vMerge/>
          </w:tcPr>
          <w:p w14:paraId="2683C0AE" w14:textId="77777777" w:rsidR="00B46A8C" w:rsidRPr="00CF1F0D" w:rsidRDefault="00B46A8C">
            <w:pPr>
              <w:rPr>
                <w:sz w:val="16"/>
                <w:szCs w:val="16"/>
              </w:rPr>
            </w:pPr>
          </w:p>
        </w:tc>
        <w:tc>
          <w:tcPr>
            <w:tcW w:w="0" w:type="auto"/>
            <w:vMerge/>
          </w:tcPr>
          <w:p w14:paraId="27838FE8" w14:textId="77777777" w:rsidR="00B46A8C" w:rsidRPr="00CF1F0D" w:rsidRDefault="00B46A8C">
            <w:pPr>
              <w:rPr>
                <w:sz w:val="16"/>
                <w:szCs w:val="16"/>
              </w:rPr>
            </w:pPr>
          </w:p>
        </w:tc>
        <w:tc>
          <w:tcPr>
            <w:tcW w:w="0" w:type="auto"/>
            <w:vMerge/>
          </w:tcPr>
          <w:p w14:paraId="7D346FB3" w14:textId="77777777" w:rsidR="00B46A8C" w:rsidRDefault="00B46A8C">
            <w:pPr>
              <w:rPr>
                <w:sz w:val="16"/>
                <w:szCs w:val="16"/>
              </w:rPr>
            </w:pPr>
          </w:p>
        </w:tc>
        <w:tc>
          <w:tcPr>
            <w:tcW w:w="0" w:type="auto"/>
          </w:tcPr>
          <w:p w14:paraId="5FAE1D9C" w14:textId="050FE87E" w:rsidR="00B46A8C" w:rsidRDefault="00B46A8C" w:rsidP="0069149E">
            <w:pPr>
              <w:rPr>
                <w:sz w:val="16"/>
                <w:szCs w:val="16"/>
              </w:rPr>
            </w:pPr>
            <w:r>
              <w:rPr>
                <w:sz w:val="16"/>
                <w:szCs w:val="16"/>
              </w:rPr>
              <w:t>Regulating</w:t>
            </w:r>
          </w:p>
        </w:tc>
        <w:tc>
          <w:tcPr>
            <w:tcW w:w="0" w:type="auto"/>
          </w:tcPr>
          <w:p w14:paraId="35B2E5FB" w14:textId="77777777" w:rsidR="00B46A8C" w:rsidRDefault="00B46A8C" w:rsidP="0069149E">
            <w:pPr>
              <w:rPr>
                <w:sz w:val="16"/>
                <w:szCs w:val="16"/>
              </w:rPr>
            </w:pPr>
            <w:r>
              <w:rPr>
                <w:sz w:val="16"/>
                <w:szCs w:val="16"/>
              </w:rPr>
              <w:t>CR: +</w:t>
            </w:r>
          </w:p>
        </w:tc>
        <w:tc>
          <w:tcPr>
            <w:tcW w:w="0" w:type="auto"/>
          </w:tcPr>
          <w:p w14:paraId="2B2D8EC6" w14:textId="77777777" w:rsidR="00B46A8C" w:rsidRDefault="00B46A8C" w:rsidP="0069149E">
            <w:pPr>
              <w:rPr>
                <w:sz w:val="16"/>
                <w:szCs w:val="16"/>
              </w:rPr>
            </w:pPr>
            <w:r>
              <w:rPr>
                <w:sz w:val="16"/>
                <w:szCs w:val="16"/>
              </w:rPr>
              <w:t>Soil organic carbon [SOC] (kg/ha)</w:t>
            </w:r>
          </w:p>
        </w:tc>
        <w:tc>
          <w:tcPr>
            <w:tcW w:w="2534" w:type="dxa"/>
          </w:tcPr>
          <w:p w14:paraId="0DCB0B70" w14:textId="77777777" w:rsidR="00B46A8C" w:rsidRPr="00CE2577" w:rsidRDefault="00B46A8C" w:rsidP="00CE2577">
            <w:pPr>
              <w:rPr>
                <w:sz w:val="16"/>
                <w:szCs w:val="16"/>
              </w:rPr>
            </w:pPr>
            <w:r w:rsidRPr="00CE2577">
              <w:rPr>
                <w:sz w:val="16"/>
                <w:szCs w:val="16"/>
              </w:rPr>
              <w:t xml:space="preserve">The results indicated that no-till practice significantly increased SOC storage </w:t>
            </w:r>
            <w:r>
              <w:rPr>
                <w:sz w:val="16"/>
                <w:szCs w:val="16"/>
              </w:rPr>
              <w:t>(</w:t>
            </w:r>
            <w:r w:rsidRPr="00CE2577">
              <w:rPr>
                <w:sz w:val="16"/>
                <w:szCs w:val="16"/>
              </w:rPr>
              <w:t>p .30</w:t>
            </w:r>
            <w:r>
              <w:rPr>
                <w:sz w:val="16"/>
                <w:szCs w:val="16"/>
              </w:rPr>
              <w:t>)</w:t>
            </w:r>
          </w:p>
          <w:p w14:paraId="4182826E" w14:textId="41D9ED7A" w:rsidR="00B46A8C" w:rsidRPr="000A1861" w:rsidRDefault="00B46A8C" w:rsidP="00CE2577">
            <w:pPr>
              <w:rPr>
                <w:sz w:val="16"/>
                <w:szCs w:val="16"/>
              </w:rPr>
            </w:pPr>
            <w:r w:rsidRPr="00CE2577">
              <w:rPr>
                <w:sz w:val="16"/>
                <w:szCs w:val="16"/>
              </w:rPr>
              <w:t>The 20-year average annual SOC change</w:t>
            </w:r>
            <w:r>
              <w:rPr>
                <w:sz w:val="16"/>
                <w:szCs w:val="16"/>
              </w:rPr>
              <w:t xml:space="preserve"> rates were 86 and 415 kg C ha</w:t>
            </w:r>
            <w:r w:rsidRPr="00CE2577">
              <w:rPr>
                <w:sz w:val="16"/>
                <w:szCs w:val="16"/>
                <w:vertAlign w:val="superscript"/>
              </w:rPr>
              <w:t>-1</w:t>
            </w:r>
            <w:r>
              <w:rPr>
                <w:sz w:val="16"/>
                <w:szCs w:val="16"/>
              </w:rPr>
              <w:t xml:space="preserve"> for conventional and no-till</w:t>
            </w:r>
            <w:r w:rsidRPr="00CE2577">
              <w:rPr>
                <w:sz w:val="16"/>
                <w:szCs w:val="16"/>
              </w:rPr>
              <w:t xml:space="preserve">, respectively </w:t>
            </w:r>
            <w:r>
              <w:rPr>
                <w:sz w:val="16"/>
                <w:szCs w:val="16"/>
              </w:rPr>
              <w:t>(</w:t>
            </w:r>
            <w:r w:rsidRPr="00CE2577">
              <w:rPr>
                <w:sz w:val="16"/>
                <w:szCs w:val="16"/>
              </w:rPr>
              <w:t>p. 35</w:t>
            </w:r>
            <w:r>
              <w:rPr>
                <w:sz w:val="16"/>
                <w:szCs w:val="16"/>
              </w:rPr>
              <w:t>)</w:t>
            </w:r>
          </w:p>
        </w:tc>
        <w:tc>
          <w:tcPr>
            <w:tcW w:w="884" w:type="dxa"/>
            <w:tcBorders>
              <w:top w:val="single" w:sz="4" w:space="0" w:color="auto"/>
              <w:bottom w:val="single" w:sz="4" w:space="0" w:color="000000" w:themeColor="text1"/>
            </w:tcBorders>
            <w:shd w:val="clear" w:color="auto" w:fill="auto"/>
          </w:tcPr>
          <w:p w14:paraId="46D29F63" w14:textId="366D815E" w:rsidR="00B46A8C" w:rsidRPr="00CF1F0D" w:rsidRDefault="00B46A8C">
            <w:pPr>
              <w:rPr>
                <w:sz w:val="16"/>
                <w:szCs w:val="16"/>
              </w:rPr>
            </w:pPr>
            <w:r>
              <w:rPr>
                <w:sz w:val="16"/>
                <w:szCs w:val="16"/>
              </w:rPr>
              <w:t>-/+</w:t>
            </w:r>
          </w:p>
        </w:tc>
      </w:tr>
      <w:tr w:rsidR="001117AB" w14:paraId="030C5025" w14:textId="77777777" w:rsidTr="001117AB">
        <w:trPr>
          <w:trHeight w:val="203"/>
        </w:trPr>
        <w:tc>
          <w:tcPr>
            <w:tcW w:w="0" w:type="auto"/>
            <w:vMerge/>
          </w:tcPr>
          <w:p w14:paraId="497AD717" w14:textId="77777777" w:rsidR="00B46A8C" w:rsidRPr="00CF1F0D" w:rsidRDefault="00B46A8C">
            <w:pPr>
              <w:rPr>
                <w:sz w:val="16"/>
                <w:szCs w:val="16"/>
              </w:rPr>
            </w:pPr>
          </w:p>
        </w:tc>
        <w:tc>
          <w:tcPr>
            <w:tcW w:w="0" w:type="auto"/>
            <w:vMerge/>
          </w:tcPr>
          <w:p w14:paraId="089A5CC8" w14:textId="77777777" w:rsidR="00B46A8C" w:rsidRPr="00CF1F0D" w:rsidRDefault="00B46A8C">
            <w:pPr>
              <w:rPr>
                <w:sz w:val="16"/>
                <w:szCs w:val="16"/>
              </w:rPr>
            </w:pPr>
          </w:p>
        </w:tc>
        <w:tc>
          <w:tcPr>
            <w:tcW w:w="0" w:type="auto"/>
            <w:vMerge/>
          </w:tcPr>
          <w:p w14:paraId="24E62CD0" w14:textId="77777777" w:rsidR="00B46A8C" w:rsidRPr="00CF1F0D" w:rsidRDefault="00B46A8C">
            <w:pPr>
              <w:rPr>
                <w:sz w:val="16"/>
                <w:szCs w:val="16"/>
              </w:rPr>
            </w:pPr>
          </w:p>
        </w:tc>
        <w:tc>
          <w:tcPr>
            <w:tcW w:w="0" w:type="auto"/>
            <w:vMerge/>
          </w:tcPr>
          <w:p w14:paraId="2D51FE55" w14:textId="77777777" w:rsidR="00B46A8C" w:rsidRPr="00CF1F0D" w:rsidRDefault="00B46A8C">
            <w:pPr>
              <w:rPr>
                <w:sz w:val="16"/>
                <w:szCs w:val="16"/>
              </w:rPr>
            </w:pPr>
          </w:p>
        </w:tc>
        <w:tc>
          <w:tcPr>
            <w:tcW w:w="0" w:type="auto"/>
            <w:vMerge/>
          </w:tcPr>
          <w:p w14:paraId="5BD2BC3A" w14:textId="77777777" w:rsidR="00B46A8C" w:rsidRPr="00CF1F0D" w:rsidRDefault="00B46A8C">
            <w:pPr>
              <w:rPr>
                <w:sz w:val="16"/>
                <w:szCs w:val="16"/>
              </w:rPr>
            </w:pPr>
          </w:p>
        </w:tc>
        <w:tc>
          <w:tcPr>
            <w:tcW w:w="0" w:type="auto"/>
            <w:vMerge/>
          </w:tcPr>
          <w:p w14:paraId="3E8BE24D" w14:textId="77777777" w:rsidR="00B46A8C" w:rsidRPr="00CF1F0D" w:rsidRDefault="00B46A8C">
            <w:pPr>
              <w:rPr>
                <w:sz w:val="16"/>
                <w:szCs w:val="16"/>
              </w:rPr>
            </w:pPr>
          </w:p>
        </w:tc>
        <w:tc>
          <w:tcPr>
            <w:tcW w:w="0" w:type="auto"/>
            <w:vMerge/>
          </w:tcPr>
          <w:p w14:paraId="177566A9" w14:textId="77777777" w:rsidR="00B46A8C" w:rsidRPr="00CF1F0D" w:rsidRDefault="00B46A8C">
            <w:pPr>
              <w:rPr>
                <w:sz w:val="16"/>
                <w:szCs w:val="16"/>
              </w:rPr>
            </w:pPr>
          </w:p>
        </w:tc>
        <w:tc>
          <w:tcPr>
            <w:tcW w:w="0" w:type="auto"/>
            <w:vMerge/>
          </w:tcPr>
          <w:p w14:paraId="0DF02E33" w14:textId="77777777" w:rsidR="00B46A8C" w:rsidRPr="00CF1F0D" w:rsidRDefault="00B46A8C">
            <w:pPr>
              <w:rPr>
                <w:sz w:val="16"/>
                <w:szCs w:val="16"/>
              </w:rPr>
            </w:pPr>
          </w:p>
        </w:tc>
        <w:tc>
          <w:tcPr>
            <w:tcW w:w="0" w:type="auto"/>
            <w:vMerge w:val="restart"/>
          </w:tcPr>
          <w:p w14:paraId="522914F8" w14:textId="05940CDD" w:rsidR="00B46A8C" w:rsidRPr="00CF1F0D" w:rsidRDefault="00B46A8C">
            <w:pPr>
              <w:rPr>
                <w:sz w:val="16"/>
                <w:szCs w:val="16"/>
              </w:rPr>
            </w:pPr>
            <w:r>
              <w:rPr>
                <w:sz w:val="16"/>
                <w:szCs w:val="16"/>
              </w:rPr>
              <w:t>Soybean</w:t>
            </w:r>
          </w:p>
        </w:tc>
        <w:tc>
          <w:tcPr>
            <w:tcW w:w="0" w:type="auto"/>
            <w:vMerge/>
          </w:tcPr>
          <w:p w14:paraId="0D166203" w14:textId="77777777" w:rsidR="00B46A8C" w:rsidRPr="00CF1F0D" w:rsidRDefault="00B46A8C">
            <w:pPr>
              <w:rPr>
                <w:sz w:val="16"/>
                <w:szCs w:val="16"/>
              </w:rPr>
            </w:pPr>
          </w:p>
        </w:tc>
        <w:tc>
          <w:tcPr>
            <w:tcW w:w="0" w:type="auto"/>
            <w:vMerge/>
          </w:tcPr>
          <w:p w14:paraId="2EBAC07E" w14:textId="77777777" w:rsidR="00B46A8C" w:rsidRDefault="00B46A8C">
            <w:pPr>
              <w:rPr>
                <w:sz w:val="16"/>
                <w:szCs w:val="16"/>
              </w:rPr>
            </w:pPr>
          </w:p>
        </w:tc>
        <w:tc>
          <w:tcPr>
            <w:tcW w:w="0" w:type="auto"/>
          </w:tcPr>
          <w:p w14:paraId="4D776C7A" w14:textId="739B4721" w:rsidR="00B46A8C" w:rsidRDefault="00B46A8C" w:rsidP="00F925EE">
            <w:pPr>
              <w:rPr>
                <w:sz w:val="16"/>
                <w:szCs w:val="16"/>
              </w:rPr>
            </w:pPr>
            <w:r>
              <w:rPr>
                <w:sz w:val="16"/>
                <w:szCs w:val="16"/>
              </w:rPr>
              <w:t>Provisioning</w:t>
            </w:r>
          </w:p>
        </w:tc>
        <w:tc>
          <w:tcPr>
            <w:tcW w:w="0" w:type="auto"/>
          </w:tcPr>
          <w:p w14:paraId="798961D4" w14:textId="6413CD47" w:rsidR="00B46A8C" w:rsidRDefault="00B46A8C" w:rsidP="00F925EE">
            <w:pPr>
              <w:rPr>
                <w:sz w:val="16"/>
                <w:szCs w:val="16"/>
              </w:rPr>
            </w:pPr>
            <w:r>
              <w:rPr>
                <w:sz w:val="16"/>
                <w:szCs w:val="16"/>
              </w:rPr>
              <w:t xml:space="preserve">FP: </w:t>
            </w:r>
            <w:r w:rsidR="005571B8" w:rsidRPr="00472C51">
              <w:rPr>
                <w:sz w:val="16"/>
                <w:szCs w:val="16"/>
              </w:rPr>
              <w:t>•</w:t>
            </w:r>
          </w:p>
        </w:tc>
        <w:tc>
          <w:tcPr>
            <w:tcW w:w="0" w:type="auto"/>
          </w:tcPr>
          <w:p w14:paraId="267AF63B" w14:textId="77777777" w:rsidR="00B46A8C" w:rsidRDefault="00B46A8C" w:rsidP="00F925EE">
            <w:pPr>
              <w:rPr>
                <w:sz w:val="16"/>
                <w:szCs w:val="16"/>
              </w:rPr>
            </w:pPr>
            <w:r>
              <w:rPr>
                <w:sz w:val="16"/>
                <w:szCs w:val="16"/>
              </w:rPr>
              <w:t>Yield (kg/ha)</w:t>
            </w:r>
          </w:p>
        </w:tc>
        <w:tc>
          <w:tcPr>
            <w:tcW w:w="2534" w:type="dxa"/>
          </w:tcPr>
          <w:p w14:paraId="564504C8" w14:textId="77777777" w:rsidR="00B46A8C" w:rsidRPr="00C21D3B" w:rsidRDefault="00B46A8C" w:rsidP="00CE2577">
            <w:pPr>
              <w:rPr>
                <w:sz w:val="16"/>
                <w:szCs w:val="16"/>
              </w:rPr>
            </w:pPr>
            <w:r w:rsidRPr="00C21D3B">
              <w:rPr>
                <w:sz w:val="16"/>
                <w:szCs w:val="16"/>
              </w:rPr>
              <w:t>The conversion of tillage had little effect on the soybean yields (p. 36)</w:t>
            </w:r>
          </w:p>
        </w:tc>
        <w:tc>
          <w:tcPr>
            <w:tcW w:w="884" w:type="dxa"/>
            <w:tcBorders>
              <w:top w:val="single" w:sz="4" w:space="0" w:color="000000" w:themeColor="text1"/>
              <w:bottom w:val="single" w:sz="4" w:space="0" w:color="000000" w:themeColor="text1"/>
            </w:tcBorders>
            <w:shd w:val="clear" w:color="auto" w:fill="000000" w:themeFill="text1"/>
          </w:tcPr>
          <w:p w14:paraId="30D55435" w14:textId="77777777" w:rsidR="00B46A8C" w:rsidRPr="00CE2577" w:rsidRDefault="00B46A8C">
            <w:pPr>
              <w:rPr>
                <w:sz w:val="16"/>
                <w:szCs w:val="16"/>
                <w:highlight w:val="yellow"/>
              </w:rPr>
            </w:pPr>
          </w:p>
        </w:tc>
      </w:tr>
      <w:tr w:rsidR="001117AB" w14:paraId="49E70BD0" w14:textId="77777777" w:rsidTr="001117AB">
        <w:trPr>
          <w:trHeight w:val="203"/>
        </w:trPr>
        <w:tc>
          <w:tcPr>
            <w:tcW w:w="0" w:type="auto"/>
            <w:vMerge/>
          </w:tcPr>
          <w:p w14:paraId="0A6B5B95" w14:textId="77777777" w:rsidR="00B46A8C" w:rsidRPr="00CF1F0D" w:rsidRDefault="00B46A8C">
            <w:pPr>
              <w:rPr>
                <w:sz w:val="16"/>
                <w:szCs w:val="16"/>
              </w:rPr>
            </w:pPr>
          </w:p>
        </w:tc>
        <w:tc>
          <w:tcPr>
            <w:tcW w:w="0" w:type="auto"/>
            <w:vMerge/>
          </w:tcPr>
          <w:p w14:paraId="53A52930" w14:textId="77777777" w:rsidR="00B46A8C" w:rsidRPr="00CF1F0D" w:rsidRDefault="00B46A8C">
            <w:pPr>
              <w:rPr>
                <w:sz w:val="16"/>
                <w:szCs w:val="16"/>
              </w:rPr>
            </w:pPr>
          </w:p>
        </w:tc>
        <w:tc>
          <w:tcPr>
            <w:tcW w:w="0" w:type="auto"/>
            <w:vMerge/>
          </w:tcPr>
          <w:p w14:paraId="022A00E8" w14:textId="77777777" w:rsidR="00B46A8C" w:rsidRPr="00CF1F0D" w:rsidRDefault="00B46A8C">
            <w:pPr>
              <w:rPr>
                <w:sz w:val="16"/>
                <w:szCs w:val="16"/>
              </w:rPr>
            </w:pPr>
          </w:p>
        </w:tc>
        <w:tc>
          <w:tcPr>
            <w:tcW w:w="0" w:type="auto"/>
            <w:vMerge/>
          </w:tcPr>
          <w:p w14:paraId="20716CBF" w14:textId="77777777" w:rsidR="00B46A8C" w:rsidRPr="00CF1F0D" w:rsidRDefault="00B46A8C">
            <w:pPr>
              <w:rPr>
                <w:sz w:val="16"/>
                <w:szCs w:val="16"/>
              </w:rPr>
            </w:pPr>
          </w:p>
        </w:tc>
        <w:tc>
          <w:tcPr>
            <w:tcW w:w="0" w:type="auto"/>
            <w:vMerge/>
          </w:tcPr>
          <w:p w14:paraId="65A51745" w14:textId="77777777" w:rsidR="00B46A8C" w:rsidRPr="00CF1F0D" w:rsidRDefault="00B46A8C">
            <w:pPr>
              <w:rPr>
                <w:sz w:val="16"/>
                <w:szCs w:val="16"/>
              </w:rPr>
            </w:pPr>
          </w:p>
        </w:tc>
        <w:tc>
          <w:tcPr>
            <w:tcW w:w="0" w:type="auto"/>
            <w:vMerge/>
          </w:tcPr>
          <w:p w14:paraId="097A8CE2" w14:textId="77777777" w:rsidR="00B46A8C" w:rsidRPr="00CF1F0D" w:rsidRDefault="00B46A8C">
            <w:pPr>
              <w:rPr>
                <w:sz w:val="16"/>
                <w:szCs w:val="16"/>
              </w:rPr>
            </w:pPr>
          </w:p>
        </w:tc>
        <w:tc>
          <w:tcPr>
            <w:tcW w:w="0" w:type="auto"/>
            <w:vMerge/>
          </w:tcPr>
          <w:p w14:paraId="3D7B7346" w14:textId="77777777" w:rsidR="00B46A8C" w:rsidRPr="00CF1F0D" w:rsidRDefault="00B46A8C">
            <w:pPr>
              <w:rPr>
                <w:sz w:val="16"/>
                <w:szCs w:val="16"/>
              </w:rPr>
            </w:pPr>
          </w:p>
        </w:tc>
        <w:tc>
          <w:tcPr>
            <w:tcW w:w="0" w:type="auto"/>
            <w:vMerge/>
          </w:tcPr>
          <w:p w14:paraId="44020E9C" w14:textId="77777777" w:rsidR="00B46A8C" w:rsidRPr="00CF1F0D" w:rsidRDefault="00B46A8C">
            <w:pPr>
              <w:rPr>
                <w:sz w:val="16"/>
                <w:szCs w:val="16"/>
              </w:rPr>
            </w:pPr>
          </w:p>
        </w:tc>
        <w:tc>
          <w:tcPr>
            <w:tcW w:w="0" w:type="auto"/>
            <w:vMerge/>
          </w:tcPr>
          <w:p w14:paraId="1DF749C5" w14:textId="77777777" w:rsidR="00B46A8C" w:rsidRPr="00CF1F0D" w:rsidRDefault="00B46A8C">
            <w:pPr>
              <w:rPr>
                <w:sz w:val="16"/>
                <w:szCs w:val="16"/>
              </w:rPr>
            </w:pPr>
          </w:p>
        </w:tc>
        <w:tc>
          <w:tcPr>
            <w:tcW w:w="0" w:type="auto"/>
            <w:vMerge/>
          </w:tcPr>
          <w:p w14:paraId="32D5CEE7" w14:textId="77777777" w:rsidR="00B46A8C" w:rsidRPr="00CF1F0D" w:rsidRDefault="00B46A8C">
            <w:pPr>
              <w:rPr>
                <w:sz w:val="16"/>
                <w:szCs w:val="16"/>
              </w:rPr>
            </w:pPr>
          </w:p>
        </w:tc>
        <w:tc>
          <w:tcPr>
            <w:tcW w:w="0" w:type="auto"/>
            <w:vMerge/>
          </w:tcPr>
          <w:p w14:paraId="4F6F4092" w14:textId="77777777" w:rsidR="00B46A8C" w:rsidRDefault="00B46A8C">
            <w:pPr>
              <w:rPr>
                <w:sz w:val="16"/>
                <w:szCs w:val="16"/>
              </w:rPr>
            </w:pPr>
          </w:p>
        </w:tc>
        <w:tc>
          <w:tcPr>
            <w:tcW w:w="0" w:type="auto"/>
          </w:tcPr>
          <w:p w14:paraId="7A0CF3E8" w14:textId="79962CAB" w:rsidR="00B46A8C" w:rsidRDefault="00B46A8C" w:rsidP="00672696">
            <w:pPr>
              <w:rPr>
                <w:sz w:val="16"/>
                <w:szCs w:val="16"/>
              </w:rPr>
            </w:pPr>
            <w:r>
              <w:rPr>
                <w:sz w:val="16"/>
                <w:szCs w:val="16"/>
              </w:rPr>
              <w:t>Regulating</w:t>
            </w:r>
          </w:p>
        </w:tc>
        <w:tc>
          <w:tcPr>
            <w:tcW w:w="0" w:type="auto"/>
          </w:tcPr>
          <w:p w14:paraId="5DF60770" w14:textId="77777777" w:rsidR="00B46A8C" w:rsidRDefault="00B46A8C" w:rsidP="00672696">
            <w:pPr>
              <w:rPr>
                <w:sz w:val="16"/>
                <w:szCs w:val="16"/>
              </w:rPr>
            </w:pPr>
            <w:r>
              <w:rPr>
                <w:sz w:val="16"/>
                <w:szCs w:val="16"/>
              </w:rPr>
              <w:t>CR: +</w:t>
            </w:r>
          </w:p>
        </w:tc>
        <w:tc>
          <w:tcPr>
            <w:tcW w:w="0" w:type="auto"/>
          </w:tcPr>
          <w:p w14:paraId="42882CC7" w14:textId="77777777" w:rsidR="00B46A8C" w:rsidRDefault="00B46A8C" w:rsidP="00672696">
            <w:pPr>
              <w:rPr>
                <w:sz w:val="16"/>
                <w:szCs w:val="16"/>
              </w:rPr>
            </w:pPr>
            <w:r>
              <w:rPr>
                <w:sz w:val="16"/>
                <w:szCs w:val="16"/>
              </w:rPr>
              <w:t>Soil organic carbon [SOC] (kg/ha)</w:t>
            </w:r>
          </w:p>
        </w:tc>
        <w:tc>
          <w:tcPr>
            <w:tcW w:w="2534" w:type="dxa"/>
          </w:tcPr>
          <w:p w14:paraId="7D2AA701" w14:textId="77777777" w:rsidR="00B46A8C" w:rsidRPr="00CE2577" w:rsidRDefault="00B46A8C" w:rsidP="00672696">
            <w:pPr>
              <w:rPr>
                <w:sz w:val="16"/>
                <w:szCs w:val="16"/>
              </w:rPr>
            </w:pPr>
            <w:r w:rsidRPr="00CE2577">
              <w:rPr>
                <w:sz w:val="16"/>
                <w:szCs w:val="16"/>
              </w:rPr>
              <w:t xml:space="preserve">The results indicated that no-till practice significantly increased SOC storage </w:t>
            </w:r>
            <w:r>
              <w:rPr>
                <w:sz w:val="16"/>
                <w:szCs w:val="16"/>
              </w:rPr>
              <w:t>(</w:t>
            </w:r>
            <w:r w:rsidRPr="00CE2577">
              <w:rPr>
                <w:sz w:val="16"/>
                <w:szCs w:val="16"/>
              </w:rPr>
              <w:t>p .30</w:t>
            </w:r>
            <w:r>
              <w:rPr>
                <w:sz w:val="16"/>
                <w:szCs w:val="16"/>
              </w:rPr>
              <w:t>)</w:t>
            </w:r>
          </w:p>
          <w:p w14:paraId="6855D3F6" w14:textId="013FF186" w:rsidR="00B46A8C" w:rsidRPr="000A1861" w:rsidRDefault="00B46A8C" w:rsidP="00672696">
            <w:pPr>
              <w:rPr>
                <w:sz w:val="16"/>
                <w:szCs w:val="16"/>
              </w:rPr>
            </w:pPr>
            <w:r w:rsidRPr="00CE2577">
              <w:rPr>
                <w:sz w:val="16"/>
                <w:szCs w:val="16"/>
              </w:rPr>
              <w:t>The 20-year average annual SOC change</w:t>
            </w:r>
            <w:r>
              <w:rPr>
                <w:sz w:val="16"/>
                <w:szCs w:val="16"/>
              </w:rPr>
              <w:t xml:space="preserve"> rates were 86 and 415 kg C ha</w:t>
            </w:r>
            <w:r w:rsidRPr="00CE2577">
              <w:rPr>
                <w:sz w:val="16"/>
                <w:szCs w:val="16"/>
                <w:vertAlign w:val="superscript"/>
              </w:rPr>
              <w:t>-1</w:t>
            </w:r>
            <w:r>
              <w:rPr>
                <w:sz w:val="16"/>
                <w:szCs w:val="16"/>
              </w:rPr>
              <w:t xml:space="preserve"> for conventional and no-till</w:t>
            </w:r>
            <w:r w:rsidRPr="00CE2577">
              <w:rPr>
                <w:sz w:val="16"/>
                <w:szCs w:val="16"/>
              </w:rPr>
              <w:t xml:space="preserve">, respectively </w:t>
            </w:r>
            <w:r>
              <w:rPr>
                <w:sz w:val="16"/>
                <w:szCs w:val="16"/>
              </w:rPr>
              <w:t>(</w:t>
            </w:r>
            <w:r w:rsidRPr="00CE2577">
              <w:rPr>
                <w:sz w:val="16"/>
                <w:szCs w:val="16"/>
              </w:rPr>
              <w:t>p. 35</w:t>
            </w:r>
            <w:r>
              <w:rPr>
                <w:sz w:val="16"/>
                <w:szCs w:val="16"/>
              </w:rPr>
              <w:t>)</w:t>
            </w:r>
          </w:p>
        </w:tc>
        <w:tc>
          <w:tcPr>
            <w:tcW w:w="884" w:type="dxa"/>
            <w:tcBorders>
              <w:top w:val="single" w:sz="4" w:space="0" w:color="auto"/>
              <w:bottom w:val="single" w:sz="4" w:space="0" w:color="000000" w:themeColor="text1"/>
            </w:tcBorders>
            <w:shd w:val="clear" w:color="auto" w:fill="auto"/>
          </w:tcPr>
          <w:p w14:paraId="3FB17549" w14:textId="6C7B6665" w:rsidR="00B46A8C" w:rsidRPr="00C21D3B" w:rsidRDefault="00422E73">
            <w:pPr>
              <w:rPr>
                <w:sz w:val="16"/>
                <w:szCs w:val="16"/>
              </w:rPr>
            </w:pPr>
            <w:r w:rsidRPr="00472C51">
              <w:rPr>
                <w:sz w:val="16"/>
                <w:szCs w:val="16"/>
              </w:rPr>
              <w:t>•</w:t>
            </w:r>
            <w:r w:rsidR="00B46A8C">
              <w:rPr>
                <w:sz w:val="16"/>
                <w:szCs w:val="16"/>
              </w:rPr>
              <w:t>/+</w:t>
            </w:r>
          </w:p>
          <w:p w14:paraId="15ED4119" w14:textId="77777777" w:rsidR="00B46A8C" w:rsidRPr="00C21D3B" w:rsidRDefault="00B46A8C" w:rsidP="00C21D3B">
            <w:pPr>
              <w:rPr>
                <w:sz w:val="16"/>
                <w:szCs w:val="16"/>
                <w:highlight w:val="yellow"/>
              </w:rPr>
            </w:pPr>
          </w:p>
        </w:tc>
      </w:tr>
      <w:tr w:rsidR="001117AB" w14:paraId="03705AB3" w14:textId="77777777" w:rsidTr="001117AB">
        <w:trPr>
          <w:trHeight w:val="203"/>
        </w:trPr>
        <w:tc>
          <w:tcPr>
            <w:tcW w:w="0" w:type="auto"/>
            <w:vMerge w:val="restart"/>
          </w:tcPr>
          <w:p w14:paraId="3FBCF916" w14:textId="3369FFF0" w:rsidR="00B46A8C" w:rsidRPr="00CF1F0D" w:rsidRDefault="00B46A8C" w:rsidP="001C1F4D">
            <w:pPr>
              <w:rPr>
                <w:sz w:val="16"/>
                <w:szCs w:val="16"/>
              </w:rPr>
            </w:pPr>
            <w:r>
              <w:rPr>
                <w:sz w:val="16"/>
                <w:szCs w:val="16"/>
              </w:rPr>
              <w:lastRenderedPageBreak/>
              <w:fldChar w:fldCharType="begin"/>
            </w:r>
            <w:r w:rsidR="00342EB0">
              <w:rPr>
                <w:sz w:val="16"/>
                <w:szCs w:val="16"/>
              </w:rPr>
              <w:instrText xml:space="preserve"> ADDIN EN.CITE &lt;EndNote&gt;&lt;Cite AuthorYear="1"&gt;&lt;Author&gt;Kaspar&lt;/Author&gt;&lt;Year&gt;2007&lt;/Year&gt;&lt;RecNum&gt;9&lt;/RecNum&gt;&lt;DisplayText&gt;Kaspar et al. (2007)&lt;/DisplayText&gt;&lt;record&gt;&lt;rec-number&gt;9&lt;/rec-number&gt;&lt;foreign-keys&gt;&lt;key app="EN" db-id="erpv0592cdvda6epxeavppdc9sdppr9drz9r" timestamp="1502387306"&gt;9&lt;/key&gt;&lt;/foreign-keys&gt;&lt;ref-type name="Journal Article"&gt;17&lt;/ref-type&gt;&lt;contributors&gt;&lt;authors&gt;&lt;author&gt;Kaspar, T. C.&lt;/author&gt;&lt;author&gt;Jaynes, D. B.&lt;/author&gt;&lt;author&gt;Parkin, T. B.&lt;/author&gt;&lt;author&gt;Moorman, T. B.&lt;/author&gt;&lt;/authors&gt;&lt;/contributors&gt;&lt;auth-address&gt;USDA-ARS, National Soil Tilth Laboratory, Ames, IA 50011, USA. Tom.Kaspar@ars.usda.gov&lt;/auth-address&gt;&lt;titles&gt;&lt;title&gt;Rye cover crop and gamagrass strip effects on NO3 concentration and load in tile drainage&lt;/title&gt;&lt;secondary-title&gt;Journal of Environmental Quality&lt;/secondary-title&gt;&lt;/titles&gt;&lt;periodical&gt;&lt;full-title&gt;Journal of Environmental Quality&lt;/full-title&gt;&lt;/periodical&gt;&lt;pages&gt;1503-11&lt;/pages&gt;&lt;volume&gt;36&lt;/volume&gt;&lt;number&gt;5&lt;/number&gt;&lt;edition&gt;2007/09/04&lt;/edition&gt;&lt;keywords&gt;&lt;keyword&gt;*Agriculture&lt;/keyword&gt;&lt;keyword&gt;Environmental Monitoring&lt;/keyword&gt;&lt;keyword&gt;Fertilizers/*analysis&lt;/keyword&gt;&lt;keyword&gt;Iowa&lt;/keyword&gt;&lt;keyword&gt;Nitrates/*analysis/metabolism&lt;/keyword&gt;&lt;keyword&gt;Nitrogen/metabolism&lt;/keyword&gt;&lt;keyword&gt;Poaceae/*metabolism&lt;/keyword&gt;&lt;keyword&gt;Seasons&lt;/keyword&gt;&lt;keyword&gt;Secale/*metabolism&lt;/keyword&gt;&lt;keyword&gt;Soil&lt;/keyword&gt;&lt;keyword&gt;Soybeans&lt;/keyword&gt;&lt;keyword&gt;Time Factors&lt;/keyword&gt;&lt;keyword&gt;Water Pollutants/*analysis/metabolism&lt;/keyword&gt;&lt;keyword&gt;Zea mays&lt;/keyword&gt;&lt;/keywords&gt;&lt;dates&gt;&lt;year&gt;2007&lt;/year&gt;&lt;pub-dates&gt;&lt;date&gt;Sep-Oct&lt;/date&gt;&lt;/pub-dates&gt;&lt;/dates&gt;&lt;isbn&gt;0047-2425 (Print)&amp;#xD;0047-2425 (Linking)&lt;/isbn&gt;&lt;accession-num&gt;17766830&lt;/accession-num&gt;&lt;urls&gt;&lt;related-urls&gt;&lt;url&gt;https://www.ncbi.nlm.nih.gov/pubmed/17766830&lt;/url&gt;&lt;/related-urls&gt;&lt;/urls&gt;&lt;electronic-resource-num&gt;10.2134/jeq2006.0468&lt;/electronic-resource-num&gt;&lt;/record&gt;&lt;/Cite&gt;&lt;/EndNote&gt;</w:instrText>
            </w:r>
            <w:r>
              <w:rPr>
                <w:sz w:val="16"/>
                <w:szCs w:val="16"/>
              </w:rPr>
              <w:fldChar w:fldCharType="separate"/>
            </w:r>
            <w:r w:rsidR="00342EB0">
              <w:rPr>
                <w:noProof/>
                <w:sz w:val="16"/>
                <w:szCs w:val="16"/>
              </w:rPr>
              <w:t>Kaspar et al. (2007)</w:t>
            </w:r>
            <w:r>
              <w:rPr>
                <w:sz w:val="16"/>
                <w:szCs w:val="16"/>
              </w:rPr>
              <w:fldChar w:fldCharType="end"/>
            </w:r>
          </w:p>
        </w:tc>
        <w:tc>
          <w:tcPr>
            <w:tcW w:w="0" w:type="auto"/>
            <w:vMerge w:val="restart"/>
          </w:tcPr>
          <w:p w14:paraId="4FACA89E" w14:textId="77777777" w:rsidR="00B46A8C" w:rsidRPr="00CF1F0D" w:rsidRDefault="00B46A8C">
            <w:pPr>
              <w:rPr>
                <w:sz w:val="16"/>
                <w:szCs w:val="16"/>
              </w:rPr>
            </w:pPr>
            <w:r w:rsidRPr="00D810CF">
              <w:rPr>
                <w:sz w:val="16"/>
                <w:szCs w:val="16"/>
              </w:rPr>
              <w:t>Iowa, USA</w:t>
            </w:r>
          </w:p>
        </w:tc>
        <w:tc>
          <w:tcPr>
            <w:tcW w:w="0" w:type="auto"/>
            <w:vMerge w:val="restart"/>
          </w:tcPr>
          <w:p w14:paraId="2DCD9742" w14:textId="77777777" w:rsidR="00B46A8C" w:rsidRPr="00CF1F0D" w:rsidRDefault="00B46A8C">
            <w:pPr>
              <w:rPr>
                <w:sz w:val="16"/>
                <w:szCs w:val="16"/>
              </w:rPr>
            </w:pPr>
            <w:r>
              <w:rPr>
                <w:sz w:val="16"/>
                <w:szCs w:val="16"/>
              </w:rPr>
              <w:t>3</w:t>
            </w:r>
          </w:p>
        </w:tc>
        <w:tc>
          <w:tcPr>
            <w:tcW w:w="0" w:type="auto"/>
            <w:vMerge w:val="restart"/>
          </w:tcPr>
          <w:p w14:paraId="43307AFF" w14:textId="77777777" w:rsidR="00B46A8C" w:rsidRPr="00CF1F0D" w:rsidRDefault="00B46A8C">
            <w:pPr>
              <w:rPr>
                <w:sz w:val="16"/>
                <w:szCs w:val="16"/>
              </w:rPr>
            </w:pPr>
            <w:r>
              <w:rPr>
                <w:sz w:val="16"/>
                <w:szCs w:val="16"/>
              </w:rPr>
              <w:t>LO</w:t>
            </w:r>
          </w:p>
        </w:tc>
        <w:tc>
          <w:tcPr>
            <w:tcW w:w="0" w:type="auto"/>
            <w:vMerge w:val="restart"/>
          </w:tcPr>
          <w:p w14:paraId="1F45357D" w14:textId="77777777" w:rsidR="00B46A8C" w:rsidRPr="00CF1F0D" w:rsidRDefault="00B46A8C">
            <w:pPr>
              <w:rPr>
                <w:sz w:val="16"/>
                <w:szCs w:val="16"/>
              </w:rPr>
            </w:pPr>
            <w:r>
              <w:rPr>
                <w:sz w:val="16"/>
                <w:szCs w:val="16"/>
              </w:rPr>
              <w:t>837mm</w:t>
            </w:r>
          </w:p>
        </w:tc>
        <w:tc>
          <w:tcPr>
            <w:tcW w:w="0" w:type="auto"/>
            <w:vMerge w:val="restart"/>
          </w:tcPr>
          <w:p w14:paraId="3D21CEFB" w14:textId="77777777" w:rsidR="00B46A8C" w:rsidRPr="00CF1F0D" w:rsidRDefault="00B46A8C">
            <w:pPr>
              <w:rPr>
                <w:sz w:val="16"/>
                <w:szCs w:val="16"/>
              </w:rPr>
            </w:pPr>
            <w:r w:rsidRPr="00665FE3">
              <w:rPr>
                <w:sz w:val="16"/>
                <w:szCs w:val="16"/>
              </w:rPr>
              <w:t>9.2°C</w:t>
            </w:r>
          </w:p>
        </w:tc>
        <w:tc>
          <w:tcPr>
            <w:tcW w:w="0" w:type="auto"/>
            <w:vMerge w:val="restart"/>
          </w:tcPr>
          <w:p w14:paraId="550E5377" w14:textId="77777777" w:rsidR="00B46A8C" w:rsidRPr="00CF1F0D" w:rsidRDefault="00B46A8C">
            <w:pPr>
              <w:rPr>
                <w:sz w:val="16"/>
                <w:szCs w:val="16"/>
              </w:rPr>
            </w:pPr>
            <w:r>
              <w:rPr>
                <w:sz w:val="16"/>
                <w:szCs w:val="16"/>
              </w:rPr>
              <w:t>E</w:t>
            </w:r>
          </w:p>
        </w:tc>
        <w:tc>
          <w:tcPr>
            <w:tcW w:w="0" w:type="auto"/>
            <w:vMerge w:val="restart"/>
          </w:tcPr>
          <w:p w14:paraId="21A4E5BB" w14:textId="77777777" w:rsidR="00B46A8C" w:rsidRPr="00CF1F0D" w:rsidRDefault="00B46A8C">
            <w:pPr>
              <w:rPr>
                <w:sz w:val="16"/>
                <w:szCs w:val="16"/>
              </w:rPr>
            </w:pPr>
            <w:r>
              <w:rPr>
                <w:sz w:val="16"/>
                <w:szCs w:val="16"/>
              </w:rPr>
              <w:t>CI</w:t>
            </w:r>
          </w:p>
        </w:tc>
        <w:tc>
          <w:tcPr>
            <w:tcW w:w="0" w:type="auto"/>
            <w:vMerge w:val="restart"/>
          </w:tcPr>
          <w:p w14:paraId="4E0E072E" w14:textId="611C3DFE" w:rsidR="00B46A8C" w:rsidRPr="00CF1F0D" w:rsidRDefault="00B46A8C">
            <w:pPr>
              <w:rPr>
                <w:sz w:val="16"/>
                <w:szCs w:val="16"/>
              </w:rPr>
            </w:pPr>
            <w:r>
              <w:rPr>
                <w:sz w:val="16"/>
                <w:szCs w:val="16"/>
              </w:rPr>
              <w:t>Corn</w:t>
            </w:r>
          </w:p>
        </w:tc>
        <w:tc>
          <w:tcPr>
            <w:tcW w:w="0" w:type="auto"/>
            <w:vMerge w:val="restart"/>
          </w:tcPr>
          <w:p w14:paraId="0B365E29" w14:textId="7F38880E" w:rsidR="00B46A8C" w:rsidRPr="00CF1F0D" w:rsidRDefault="00B46A8C">
            <w:pPr>
              <w:rPr>
                <w:sz w:val="16"/>
                <w:szCs w:val="16"/>
              </w:rPr>
            </w:pPr>
            <w:r>
              <w:rPr>
                <w:sz w:val="16"/>
                <w:szCs w:val="16"/>
                <w:lang w:val="en-US"/>
              </w:rPr>
              <w:t>In-Field</w:t>
            </w:r>
          </w:p>
        </w:tc>
        <w:tc>
          <w:tcPr>
            <w:tcW w:w="0" w:type="auto"/>
            <w:vMerge w:val="restart"/>
          </w:tcPr>
          <w:p w14:paraId="1BA2B0CF" w14:textId="77777777" w:rsidR="00B46A8C" w:rsidRDefault="00B46A8C">
            <w:pPr>
              <w:rPr>
                <w:sz w:val="16"/>
                <w:szCs w:val="16"/>
              </w:rPr>
            </w:pPr>
            <w:r>
              <w:rPr>
                <w:sz w:val="16"/>
                <w:szCs w:val="16"/>
              </w:rPr>
              <w:t>CC</w:t>
            </w:r>
          </w:p>
          <w:p w14:paraId="3FC6F455" w14:textId="512C5CE2" w:rsidR="00B46A8C" w:rsidRDefault="00B46A8C">
            <w:pPr>
              <w:rPr>
                <w:sz w:val="16"/>
                <w:szCs w:val="16"/>
              </w:rPr>
            </w:pPr>
            <w:r>
              <w:rPr>
                <w:sz w:val="16"/>
                <w:szCs w:val="16"/>
              </w:rPr>
              <w:t>(Rye)</w:t>
            </w:r>
          </w:p>
        </w:tc>
        <w:tc>
          <w:tcPr>
            <w:tcW w:w="0" w:type="auto"/>
          </w:tcPr>
          <w:p w14:paraId="4E982583" w14:textId="5C85567D" w:rsidR="00B46A8C" w:rsidRDefault="00B46A8C" w:rsidP="0069149E">
            <w:pPr>
              <w:rPr>
                <w:sz w:val="16"/>
                <w:szCs w:val="16"/>
              </w:rPr>
            </w:pPr>
            <w:r>
              <w:rPr>
                <w:sz w:val="16"/>
                <w:szCs w:val="16"/>
              </w:rPr>
              <w:t>Provisioning</w:t>
            </w:r>
          </w:p>
        </w:tc>
        <w:tc>
          <w:tcPr>
            <w:tcW w:w="0" w:type="auto"/>
          </w:tcPr>
          <w:p w14:paraId="3DE3FB1E" w14:textId="77777777" w:rsidR="00B46A8C" w:rsidRDefault="00B46A8C" w:rsidP="0069149E">
            <w:pPr>
              <w:rPr>
                <w:sz w:val="16"/>
                <w:szCs w:val="16"/>
              </w:rPr>
            </w:pPr>
            <w:r>
              <w:rPr>
                <w:sz w:val="16"/>
                <w:szCs w:val="16"/>
              </w:rPr>
              <w:t>FP: -</w:t>
            </w:r>
          </w:p>
        </w:tc>
        <w:tc>
          <w:tcPr>
            <w:tcW w:w="0" w:type="auto"/>
          </w:tcPr>
          <w:p w14:paraId="6E257048" w14:textId="77777777" w:rsidR="00B46A8C" w:rsidRDefault="00B46A8C" w:rsidP="0069149E">
            <w:pPr>
              <w:rPr>
                <w:sz w:val="16"/>
                <w:szCs w:val="16"/>
              </w:rPr>
            </w:pPr>
            <w:r>
              <w:rPr>
                <w:sz w:val="16"/>
                <w:szCs w:val="16"/>
              </w:rPr>
              <w:t>Crop grain yield (Mg/ha)</w:t>
            </w:r>
          </w:p>
        </w:tc>
        <w:tc>
          <w:tcPr>
            <w:tcW w:w="2534" w:type="dxa"/>
          </w:tcPr>
          <w:p w14:paraId="2D5177D0" w14:textId="77777777" w:rsidR="00B46A8C" w:rsidRPr="000A1861" w:rsidRDefault="00B46A8C" w:rsidP="00665FE3">
            <w:pPr>
              <w:rPr>
                <w:sz w:val="16"/>
                <w:szCs w:val="16"/>
              </w:rPr>
            </w:pPr>
            <w:r>
              <w:rPr>
                <w:sz w:val="16"/>
                <w:szCs w:val="16"/>
              </w:rPr>
              <w:t>T</w:t>
            </w:r>
            <w:r w:rsidRPr="00665FE3">
              <w:rPr>
                <w:sz w:val="16"/>
                <w:szCs w:val="16"/>
              </w:rPr>
              <w:t>he corn grain yield of the c</w:t>
            </w:r>
            <w:r>
              <w:rPr>
                <w:sz w:val="16"/>
                <w:szCs w:val="16"/>
              </w:rPr>
              <w:t>over crop treatment was signifi</w:t>
            </w:r>
            <w:r w:rsidRPr="00665FE3">
              <w:rPr>
                <w:sz w:val="16"/>
                <w:szCs w:val="16"/>
              </w:rPr>
              <w:t xml:space="preserve">cantly less than that of the control </w:t>
            </w:r>
            <w:r>
              <w:rPr>
                <w:sz w:val="16"/>
                <w:szCs w:val="16"/>
              </w:rPr>
              <w:t>(</w:t>
            </w:r>
            <w:r w:rsidRPr="00665FE3">
              <w:rPr>
                <w:sz w:val="16"/>
                <w:szCs w:val="16"/>
              </w:rPr>
              <w:t>p. 1507</w:t>
            </w:r>
            <w:r>
              <w:rPr>
                <w:sz w:val="16"/>
                <w:szCs w:val="16"/>
              </w:rPr>
              <w:t>)</w:t>
            </w:r>
          </w:p>
        </w:tc>
        <w:tc>
          <w:tcPr>
            <w:tcW w:w="884" w:type="dxa"/>
            <w:shd w:val="clear" w:color="auto" w:fill="000000" w:themeFill="text1"/>
          </w:tcPr>
          <w:p w14:paraId="296E3191" w14:textId="77777777" w:rsidR="00B46A8C" w:rsidRPr="00CF1F0D" w:rsidRDefault="00B46A8C">
            <w:pPr>
              <w:rPr>
                <w:sz w:val="16"/>
                <w:szCs w:val="16"/>
              </w:rPr>
            </w:pPr>
          </w:p>
        </w:tc>
      </w:tr>
      <w:tr w:rsidR="001117AB" w14:paraId="290ACD6A" w14:textId="77777777" w:rsidTr="001117AB">
        <w:trPr>
          <w:trHeight w:val="203"/>
        </w:trPr>
        <w:tc>
          <w:tcPr>
            <w:tcW w:w="0" w:type="auto"/>
            <w:vMerge/>
          </w:tcPr>
          <w:p w14:paraId="08544266" w14:textId="77777777" w:rsidR="00B46A8C" w:rsidRPr="00CF1F0D" w:rsidRDefault="00B46A8C">
            <w:pPr>
              <w:rPr>
                <w:sz w:val="16"/>
                <w:szCs w:val="16"/>
              </w:rPr>
            </w:pPr>
          </w:p>
        </w:tc>
        <w:tc>
          <w:tcPr>
            <w:tcW w:w="0" w:type="auto"/>
            <w:vMerge/>
          </w:tcPr>
          <w:p w14:paraId="2383ED77" w14:textId="77777777" w:rsidR="00B46A8C" w:rsidRPr="00CF1F0D" w:rsidRDefault="00B46A8C">
            <w:pPr>
              <w:rPr>
                <w:sz w:val="16"/>
                <w:szCs w:val="16"/>
              </w:rPr>
            </w:pPr>
          </w:p>
        </w:tc>
        <w:tc>
          <w:tcPr>
            <w:tcW w:w="0" w:type="auto"/>
            <w:vMerge/>
          </w:tcPr>
          <w:p w14:paraId="1739C0BB" w14:textId="77777777" w:rsidR="00B46A8C" w:rsidRPr="00CF1F0D" w:rsidRDefault="00B46A8C">
            <w:pPr>
              <w:rPr>
                <w:sz w:val="16"/>
                <w:szCs w:val="16"/>
              </w:rPr>
            </w:pPr>
          </w:p>
        </w:tc>
        <w:tc>
          <w:tcPr>
            <w:tcW w:w="0" w:type="auto"/>
            <w:vMerge/>
          </w:tcPr>
          <w:p w14:paraId="1DA378E3" w14:textId="77777777" w:rsidR="00B46A8C" w:rsidRPr="00CF1F0D" w:rsidRDefault="00B46A8C">
            <w:pPr>
              <w:rPr>
                <w:sz w:val="16"/>
                <w:szCs w:val="16"/>
              </w:rPr>
            </w:pPr>
          </w:p>
        </w:tc>
        <w:tc>
          <w:tcPr>
            <w:tcW w:w="0" w:type="auto"/>
            <w:vMerge/>
          </w:tcPr>
          <w:p w14:paraId="6A3B8014" w14:textId="77777777" w:rsidR="00B46A8C" w:rsidRPr="00CF1F0D" w:rsidRDefault="00B46A8C">
            <w:pPr>
              <w:rPr>
                <w:sz w:val="16"/>
                <w:szCs w:val="16"/>
              </w:rPr>
            </w:pPr>
          </w:p>
        </w:tc>
        <w:tc>
          <w:tcPr>
            <w:tcW w:w="0" w:type="auto"/>
            <w:vMerge/>
          </w:tcPr>
          <w:p w14:paraId="07AD713C" w14:textId="77777777" w:rsidR="00B46A8C" w:rsidRPr="00CF1F0D" w:rsidRDefault="00B46A8C">
            <w:pPr>
              <w:rPr>
                <w:sz w:val="16"/>
                <w:szCs w:val="16"/>
              </w:rPr>
            </w:pPr>
          </w:p>
        </w:tc>
        <w:tc>
          <w:tcPr>
            <w:tcW w:w="0" w:type="auto"/>
            <w:vMerge/>
          </w:tcPr>
          <w:p w14:paraId="23DDC8D7" w14:textId="77777777" w:rsidR="00B46A8C" w:rsidRPr="00CF1F0D" w:rsidRDefault="00B46A8C">
            <w:pPr>
              <w:rPr>
                <w:sz w:val="16"/>
                <w:szCs w:val="16"/>
              </w:rPr>
            </w:pPr>
          </w:p>
        </w:tc>
        <w:tc>
          <w:tcPr>
            <w:tcW w:w="0" w:type="auto"/>
            <w:vMerge/>
          </w:tcPr>
          <w:p w14:paraId="0E6EA2DF" w14:textId="77777777" w:rsidR="00B46A8C" w:rsidRPr="00CF1F0D" w:rsidRDefault="00B46A8C">
            <w:pPr>
              <w:rPr>
                <w:sz w:val="16"/>
                <w:szCs w:val="16"/>
              </w:rPr>
            </w:pPr>
          </w:p>
        </w:tc>
        <w:tc>
          <w:tcPr>
            <w:tcW w:w="0" w:type="auto"/>
            <w:vMerge/>
          </w:tcPr>
          <w:p w14:paraId="456AF26B" w14:textId="77777777" w:rsidR="00B46A8C" w:rsidRPr="00CF1F0D" w:rsidRDefault="00B46A8C">
            <w:pPr>
              <w:rPr>
                <w:sz w:val="16"/>
                <w:szCs w:val="16"/>
              </w:rPr>
            </w:pPr>
          </w:p>
        </w:tc>
        <w:tc>
          <w:tcPr>
            <w:tcW w:w="0" w:type="auto"/>
            <w:vMerge/>
          </w:tcPr>
          <w:p w14:paraId="32E2CF8F" w14:textId="77777777" w:rsidR="00B46A8C" w:rsidRPr="00CF1F0D" w:rsidRDefault="00B46A8C">
            <w:pPr>
              <w:rPr>
                <w:sz w:val="16"/>
                <w:szCs w:val="16"/>
              </w:rPr>
            </w:pPr>
          </w:p>
        </w:tc>
        <w:tc>
          <w:tcPr>
            <w:tcW w:w="0" w:type="auto"/>
            <w:vMerge/>
          </w:tcPr>
          <w:p w14:paraId="42416EE0" w14:textId="77777777" w:rsidR="00B46A8C" w:rsidRDefault="00B46A8C">
            <w:pPr>
              <w:rPr>
                <w:sz w:val="16"/>
                <w:szCs w:val="16"/>
              </w:rPr>
            </w:pPr>
          </w:p>
        </w:tc>
        <w:tc>
          <w:tcPr>
            <w:tcW w:w="0" w:type="auto"/>
          </w:tcPr>
          <w:p w14:paraId="63475D9E" w14:textId="65ED23A2" w:rsidR="00B46A8C" w:rsidRDefault="00B46A8C" w:rsidP="0069149E">
            <w:pPr>
              <w:rPr>
                <w:sz w:val="16"/>
                <w:szCs w:val="16"/>
              </w:rPr>
            </w:pPr>
            <w:r>
              <w:rPr>
                <w:sz w:val="16"/>
                <w:szCs w:val="16"/>
              </w:rPr>
              <w:t>Regulating</w:t>
            </w:r>
          </w:p>
        </w:tc>
        <w:tc>
          <w:tcPr>
            <w:tcW w:w="0" w:type="auto"/>
          </w:tcPr>
          <w:p w14:paraId="43DF52DC" w14:textId="77777777" w:rsidR="00B46A8C" w:rsidRDefault="00B46A8C" w:rsidP="0069149E">
            <w:pPr>
              <w:rPr>
                <w:sz w:val="16"/>
                <w:szCs w:val="16"/>
              </w:rPr>
            </w:pPr>
            <w:r>
              <w:rPr>
                <w:sz w:val="16"/>
                <w:szCs w:val="16"/>
              </w:rPr>
              <w:t>WPWT: +</w:t>
            </w:r>
          </w:p>
        </w:tc>
        <w:tc>
          <w:tcPr>
            <w:tcW w:w="0" w:type="auto"/>
          </w:tcPr>
          <w:p w14:paraId="697AA14E" w14:textId="77777777" w:rsidR="00B46A8C" w:rsidRDefault="00B46A8C" w:rsidP="0069149E">
            <w:pPr>
              <w:rPr>
                <w:sz w:val="16"/>
                <w:szCs w:val="16"/>
              </w:rPr>
            </w:pPr>
            <w:r w:rsidRPr="00665FE3">
              <w:rPr>
                <w:sz w:val="16"/>
                <w:szCs w:val="16"/>
              </w:rPr>
              <w:t>Flow-weighted NO</w:t>
            </w:r>
            <w:r>
              <w:rPr>
                <w:sz w:val="16"/>
                <w:szCs w:val="16"/>
                <w:vertAlign w:val="subscript"/>
              </w:rPr>
              <w:t xml:space="preserve">3 </w:t>
            </w:r>
            <w:r w:rsidRPr="00665FE3">
              <w:rPr>
                <w:sz w:val="16"/>
                <w:szCs w:val="16"/>
              </w:rPr>
              <w:t>concentration, cumulative NO</w:t>
            </w:r>
            <w:r w:rsidRPr="00665FE3">
              <w:rPr>
                <w:sz w:val="16"/>
                <w:szCs w:val="16"/>
                <w:vertAlign w:val="subscript"/>
              </w:rPr>
              <w:t xml:space="preserve">3 </w:t>
            </w:r>
            <w:r w:rsidRPr="00665FE3">
              <w:rPr>
                <w:sz w:val="16"/>
                <w:szCs w:val="16"/>
              </w:rPr>
              <w:t>load</w:t>
            </w:r>
          </w:p>
        </w:tc>
        <w:tc>
          <w:tcPr>
            <w:tcW w:w="2534" w:type="dxa"/>
          </w:tcPr>
          <w:p w14:paraId="208B0FF2" w14:textId="77777777" w:rsidR="00B46A8C" w:rsidRPr="000A1861" w:rsidRDefault="00B46A8C" w:rsidP="000A1861">
            <w:pPr>
              <w:rPr>
                <w:sz w:val="16"/>
                <w:szCs w:val="16"/>
              </w:rPr>
            </w:pPr>
            <w:r w:rsidRPr="00665FE3">
              <w:rPr>
                <w:sz w:val="16"/>
                <w:szCs w:val="16"/>
              </w:rPr>
              <w:t>Averaged over 4 y</w:t>
            </w:r>
            <w:r>
              <w:rPr>
                <w:sz w:val="16"/>
                <w:szCs w:val="16"/>
              </w:rPr>
              <w:t>ea</w:t>
            </w:r>
            <w:r w:rsidRPr="00665FE3">
              <w:rPr>
                <w:sz w:val="16"/>
                <w:szCs w:val="16"/>
              </w:rPr>
              <w:t>r</w:t>
            </w:r>
            <w:r>
              <w:rPr>
                <w:sz w:val="16"/>
                <w:szCs w:val="16"/>
              </w:rPr>
              <w:t>s</w:t>
            </w:r>
            <w:r w:rsidRPr="00665FE3">
              <w:rPr>
                <w:sz w:val="16"/>
                <w:szCs w:val="16"/>
              </w:rPr>
              <w:t xml:space="preserve">, the rye cover crop reduced </w:t>
            </w:r>
            <w:proofErr w:type="gramStart"/>
            <w:r w:rsidRPr="00665FE3">
              <w:rPr>
                <w:sz w:val="16"/>
                <w:szCs w:val="16"/>
              </w:rPr>
              <w:t>flow-weighted</w:t>
            </w:r>
            <w:proofErr w:type="gramEnd"/>
            <w:r w:rsidRPr="00665FE3">
              <w:rPr>
                <w:sz w:val="16"/>
                <w:szCs w:val="16"/>
              </w:rPr>
              <w:t xml:space="preserve"> NO</w:t>
            </w:r>
            <w:r w:rsidRPr="00665FE3">
              <w:rPr>
                <w:sz w:val="16"/>
                <w:szCs w:val="16"/>
                <w:vertAlign w:val="subscript"/>
              </w:rPr>
              <w:t>3</w:t>
            </w:r>
            <w:r w:rsidRPr="00665FE3">
              <w:rPr>
                <w:sz w:val="16"/>
                <w:szCs w:val="16"/>
              </w:rPr>
              <w:t xml:space="preserve"> concentrations by 59% and loads by 61% </w:t>
            </w:r>
            <w:r>
              <w:rPr>
                <w:sz w:val="16"/>
                <w:szCs w:val="16"/>
              </w:rPr>
              <w:t>(</w:t>
            </w:r>
            <w:r w:rsidRPr="00665FE3">
              <w:rPr>
                <w:sz w:val="16"/>
                <w:szCs w:val="16"/>
              </w:rPr>
              <w:t>p. 1503</w:t>
            </w:r>
            <w:r>
              <w:rPr>
                <w:sz w:val="16"/>
                <w:szCs w:val="16"/>
              </w:rPr>
              <w:t>)</w:t>
            </w:r>
          </w:p>
        </w:tc>
        <w:tc>
          <w:tcPr>
            <w:tcW w:w="884" w:type="dxa"/>
            <w:shd w:val="clear" w:color="auto" w:fill="auto"/>
          </w:tcPr>
          <w:p w14:paraId="11EF6BE4" w14:textId="43621EFF" w:rsidR="00B46A8C" w:rsidRPr="00CF1F0D" w:rsidRDefault="00B46A8C">
            <w:pPr>
              <w:rPr>
                <w:sz w:val="16"/>
                <w:szCs w:val="16"/>
              </w:rPr>
            </w:pPr>
            <w:r>
              <w:rPr>
                <w:sz w:val="16"/>
                <w:szCs w:val="16"/>
              </w:rPr>
              <w:t>-/+</w:t>
            </w:r>
          </w:p>
        </w:tc>
      </w:tr>
      <w:tr w:rsidR="001117AB" w14:paraId="5345CD87" w14:textId="77777777" w:rsidTr="001117AB">
        <w:trPr>
          <w:trHeight w:val="203"/>
        </w:trPr>
        <w:tc>
          <w:tcPr>
            <w:tcW w:w="0" w:type="auto"/>
            <w:vMerge/>
          </w:tcPr>
          <w:p w14:paraId="1E772F35" w14:textId="77777777" w:rsidR="00B46A8C" w:rsidRPr="00CF1F0D" w:rsidRDefault="00B46A8C">
            <w:pPr>
              <w:rPr>
                <w:sz w:val="16"/>
                <w:szCs w:val="16"/>
              </w:rPr>
            </w:pPr>
          </w:p>
        </w:tc>
        <w:tc>
          <w:tcPr>
            <w:tcW w:w="0" w:type="auto"/>
            <w:vMerge/>
          </w:tcPr>
          <w:p w14:paraId="5D5AB39B" w14:textId="77777777" w:rsidR="00B46A8C" w:rsidRPr="00CF1F0D" w:rsidRDefault="00B46A8C">
            <w:pPr>
              <w:rPr>
                <w:sz w:val="16"/>
                <w:szCs w:val="16"/>
              </w:rPr>
            </w:pPr>
          </w:p>
        </w:tc>
        <w:tc>
          <w:tcPr>
            <w:tcW w:w="0" w:type="auto"/>
            <w:vMerge/>
          </w:tcPr>
          <w:p w14:paraId="7BA939B7" w14:textId="77777777" w:rsidR="00B46A8C" w:rsidRPr="00CF1F0D" w:rsidRDefault="00B46A8C">
            <w:pPr>
              <w:rPr>
                <w:sz w:val="16"/>
                <w:szCs w:val="16"/>
              </w:rPr>
            </w:pPr>
          </w:p>
        </w:tc>
        <w:tc>
          <w:tcPr>
            <w:tcW w:w="0" w:type="auto"/>
            <w:vMerge/>
          </w:tcPr>
          <w:p w14:paraId="26181DB7" w14:textId="77777777" w:rsidR="00B46A8C" w:rsidRPr="00CF1F0D" w:rsidRDefault="00B46A8C">
            <w:pPr>
              <w:rPr>
                <w:sz w:val="16"/>
                <w:szCs w:val="16"/>
              </w:rPr>
            </w:pPr>
          </w:p>
        </w:tc>
        <w:tc>
          <w:tcPr>
            <w:tcW w:w="0" w:type="auto"/>
            <w:vMerge/>
          </w:tcPr>
          <w:p w14:paraId="47A805D0" w14:textId="77777777" w:rsidR="00B46A8C" w:rsidRPr="00CF1F0D" w:rsidRDefault="00B46A8C">
            <w:pPr>
              <w:rPr>
                <w:sz w:val="16"/>
                <w:szCs w:val="16"/>
              </w:rPr>
            </w:pPr>
          </w:p>
        </w:tc>
        <w:tc>
          <w:tcPr>
            <w:tcW w:w="0" w:type="auto"/>
            <w:vMerge/>
          </w:tcPr>
          <w:p w14:paraId="13F3D50E" w14:textId="77777777" w:rsidR="00B46A8C" w:rsidRPr="00CF1F0D" w:rsidRDefault="00B46A8C">
            <w:pPr>
              <w:rPr>
                <w:sz w:val="16"/>
                <w:szCs w:val="16"/>
              </w:rPr>
            </w:pPr>
          </w:p>
        </w:tc>
        <w:tc>
          <w:tcPr>
            <w:tcW w:w="0" w:type="auto"/>
            <w:vMerge/>
          </w:tcPr>
          <w:p w14:paraId="0C41416C" w14:textId="77777777" w:rsidR="00B46A8C" w:rsidRPr="00CF1F0D" w:rsidRDefault="00B46A8C">
            <w:pPr>
              <w:rPr>
                <w:sz w:val="16"/>
                <w:szCs w:val="16"/>
              </w:rPr>
            </w:pPr>
          </w:p>
        </w:tc>
        <w:tc>
          <w:tcPr>
            <w:tcW w:w="0" w:type="auto"/>
            <w:vMerge/>
          </w:tcPr>
          <w:p w14:paraId="3E777CB7" w14:textId="77777777" w:rsidR="00B46A8C" w:rsidRPr="00CF1F0D" w:rsidRDefault="00B46A8C">
            <w:pPr>
              <w:rPr>
                <w:sz w:val="16"/>
                <w:szCs w:val="16"/>
              </w:rPr>
            </w:pPr>
          </w:p>
        </w:tc>
        <w:tc>
          <w:tcPr>
            <w:tcW w:w="0" w:type="auto"/>
            <w:vMerge/>
          </w:tcPr>
          <w:p w14:paraId="08F83FF7" w14:textId="77777777" w:rsidR="00B46A8C" w:rsidRPr="00CF1F0D" w:rsidRDefault="00B46A8C">
            <w:pPr>
              <w:rPr>
                <w:sz w:val="16"/>
                <w:szCs w:val="16"/>
              </w:rPr>
            </w:pPr>
          </w:p>
        </w:tc>
        <w:tc>
          <w:tcPr>
            <w:tcW w:w="0" w:type="auto"/>
            <w:vMerge/>
          </w:tcPr>
          <w:p w14:paraId="36BAA526" w14:textId="77777777" w:rsidR="00B46A8C" w:rsidRPr="00CF1F0D" w:rsidRDefault="00B46A8C">
            <w:pPr>
              <w:rPr>
                <w:sz w:val="16"/>
                <w:szCs w:val="16"/>
              </w:rPr>
            </w:pPr>
          </w:p>
        </w:tc>
        <w:tc>
          <w:tcPr>
            <w:tcW w:w="0" w:type="auto"/>
            <w:vMerge/>
          </w:tcPr>
          <w:p w14:paraId="315E620C" w14:textId="77777777" w:rsidR="00B46A8C" w:rsidRDefault="00B46A8C">
            <w:pPr>
              <w:rPr>
                <w:sz w:val="16"/>
                <w:szCs w:val="16"/>
              </w:rPr>
            </w:pPr>
          </w:p>
        </w:tc>
        <w:tc>
          <w:tcPr>
            <w:tcW w:w="0" w:type="auto"/>
          </w:tcPr>
          <w:p w14:paraId="0CE42587" w14:textId="35EC361E" w:rsidR="00B46A8C" w:rsidRDefault="00B46A8C" w:rsidP="0069149E">
            <w:pPr>
              <w:rPr>
                <w:sz w:val="16"/>
                <w:szCs w:val="16"/>
              </w:rPr>
            </w:pPr>
            <w:r>
              <w:rPr>
                <w:sz w:val="16"/>
                <w:szCs w:val="16"/>
              </w:rPr>
              <w:t>Regulating</w:t>
            </w:r>
          </w:p>
        </w:tc>
        <w:tc>
          <w:tcPr>
            <w:tcW w:w="0" w:type="auto"/>
          </w:tcPr>
          <w:p w14:paraId="2780643E" w14:textId="1933BC12" w:rsidR="00B46A8C" w:rsidRDefault="00B46A8C" w:rsidP="0069149E">
            <w:pPr>
              <w:rPr>
                <w:sz w:val="16"/>
                <w:szCs w:val="16"/>
              </w:rPr>
            </w:pPr>
            <w:r>
              <w:rPr>
                <w:sz w:val="16"/>
                <w:szCs w:val="16"/>
              </w:rPr>
              <w:t xml:space="preserve">WRSR: </w:t>
            </w:r>
            <w:r w:rsidR="005571B8" w:rsidRPr="00472C51">
              <w:rPr>
                <w:sz w:val="16"/>
                <w:szCs w:val="16"/>
              </w:rPr>
              <w:t>•</w:t>
            </w:r>
          </w:p>
        </w:tc>
        <w:tc>
          <w:tcPr>
            <w:tcW w:w="0" w:type="auto"/>
          </w:tcPr>
          <w:p w14:paraId="03925AD8" w14:textId="77777777" w:rsidR="00B46A8C" w:rsidRDefault="00B46A8C" w:rsidP="0069149E">
            <w:pPr>
              <w:rPr>
                <w:sz w:val="16"/>
                <w:szCs w:val="16"/>
              </w:rPr>
            </w:pPr>
            <w:r>
              <w:rPr>
                <w:sz w:val="16"/>
                <w:szCs w:val="16"/>
              </w:rPr>
              <w:t>Drainage (mm)</w:t>
            </w:r>
          </w:p>
        </w:tc>
        <w:tc>
          <w:tcPr>
            <w:tcW w:w="2534" w:type="dxa"/>
          </w:tcPr>
          <w:p w14:paraId="20B3CC6A" w14:textId="77777777" w:rsidR="00B46A8C" w:rsidRPr="000A1861" w:rsidRDefault="00B46A8C" w:rsidP="000A1861">
            <w:pPr>
              <w:rPr>
                <w:sz w:val="16"/>
                <w:szCs w:val="16"/>
              </w:rPr>
            </w:pPr>
            <w:r w:rsidRPr="00665FE3">
              <w:rPr>
                <w:sz w:val="16"/>
                <w:szCs w:val="16"/>
              </w:rPr>
              <w:t xml:space="preserve">The rye cover crop treatment did not significantly reduce cumulative annual drainage </w:t>
            </w:r>
            <w:r>
              <w:rPr>
                <w:sz w:val="16"/>
                <w:szCs w:val="16"/>
              </w:rPr>
              <w:t>(</w:t>
            </w:r>
            <w:r w:rsidRPr="00665FE3">
              <w:rPr>
                <w:sz w:val="16"/>
                <w:szCs w:val="16"/>
              </w:rPr>
              <w:t>p. 1503</w:t>
            </w:r>
            <w:r>
              <w:rPr>
                <w:sz w:val="16"/>
                <w:szCs w:val="16"/>
              </w:rPr>
              <w:t>)</w:t>
            </w:r>
          </w:p>
        </w:tc>
        <w:tc>
          <w:tcPr>
            <w:tcW w:w="884" w:type="dxa"/>
            <w:tcBorders>
              <w:bottom w:val="single" w:sz="4" w:space="0" w:color="000000" w:themeColor="text1"/>
            </w:tcBorders>
            <w:shd w:val="clear" w:color="auto" w:fill="auto"/>
          </w:tcPr>
          <w:p w14:paraId="2CB5BDF9" w14:textId="40011998" w:rsidR="00B46A8C" w:rsidRPr="00CF1F0D" w:rsidRDefault="00B46A8C">
            <w:pPr>
              <w:rPr>
                <w:sz w:val="16"/>
                <w:szCs w:val="16"/>
              </w:rPr>
            </w:pPr>
            <w:r>
              <w:rPr>
                <w:sz w:val="16"/>
                <w:szCs w:val="16"/>
              </w:rPr>
              <w:t>-/</w:t>
            </w:r>
            <w:r w:rsidR="00422E73" w:rsidRPr="00472C51">
              <w:rPr>
                <w:sz w:val="16"/>
                <w:szCs w:val="16"/>
              </w:rPr>
              <w:t>•</w:t>
            </w:r>
          </w:p>
        </w:tc>
      </w:tr>
      <w:tr w:rsidR="001117AB" w14:paraId="0FA3B76F" w14:textId="77777777" w:rsidTr="001117AB">
        <w:trPr>
          <w:trHeight w:val="203"/>
        </w:trPr>
        <w:tc>
          <w:tcPr>
            <w:tcW w:w="0" w:type="auto"/>
            <w:vMerge/>
          </w:tcPr>
          <w:p w14:paraId="37EA863D" w14:textId="77777777" w:rsidR="00B46A8C" w:rsidRPr="00CF1F0D" w:rsidRDefault="00B46A8C">
            <w:pPr>
              <w:rPr>
                <w:sz w:val="16"/>
                <w:szCs w:val="16"/>
              </w:rPr>
            </w:pPr>
          </w:p>
        </w:tc>
        <w:tc>
          <w:tcPr>
            <w:tcW w:w="0" w:type="auto"/>
            <w:vMerge/>
          </w:tcPr>
          <w:p w14:paraId="3B2CB5F7" w14:textId="77777777" w:rsidR="00B46A8C" w:rsidRPr="00CF1F0D" w:rsidRDefault="00B46A8C">
            <w:pPr>
              <w:rPr>
                <w:sz w:val="16"/>
                <w:szCs w:val="16"/>
              </w:rPr>
            </w:pPr>
          </w:p>
        </w:tc>
        <w:tc>
          <w:tcPr>
            <w:tcW w:w="0" w:type="auto"/>
            <w:vMerge/>
          </w:tcPr>
          <w:p w14:paraId="3D4D9C79" w14:textId="77777777" w:rsidR="00B46A8C" w:rsidRPr="00CF1F0D" w:rsidRDefault="00B46A8C">
            <w:pPr>
              <w:rPr>
                <w:sz w:val="16"/>
                <w:szCs w:val="16"/>
              </w:rPr>
            </w:pPr>
          </w:p>
        </w:tc>
        <w:tc>
          <w:tcPr>
            <w:tcW w:w="0" w:type="auto"/>
            <w:vMerge/>
          </w:tcPr>
          <w:p w14:paraId="65789C54" w14:textId="77777777" w:rsidR="00B46A8C" w:rsidRPr="00CF1F0D" w:rsidRDefault="00B46A8C">
            <w:pPr>
              <w:rPr>
                <w:sz w:val="16"/>
                <w:szCs w:val="16"/>
              </w:rPr>
            </w:pPr>
          </w:p>
        </w:tc>
        <w:tc>
          <w:tcPr>
            <w:tcW w:w="0" w:type="auto"/>
            <w:vMerge/>
          </w:tcPr>
          <w:p w14:paraId="5A909EC6" w14:textId="77777777" w:rsidR="00B46A8C" w:rsidRPr="00CF1F0D" w:rsidRDefault="00B46A8C">
            <w:pPr>
              <w:rPr>
                <w:sz w:val="16"/>
                <w:szCs w:val="16"/>
              </w:rPr>
            </w:pPr>
          </w:p>
        </w:tc>
        <w:tc>
          <w:tcPr>
            <w:tcW w:w="0" w:type="auto"/>
            <w:vMerge/>
          </w:tcPr>
          <w:p w14:paraId="7927F38F" w14:textId="77777777" w:rsidR="00B46A8C" w:rsidRPr="00CF1F0D" w:rsidRDefault="00B46A8C">
            <w:pPr>
              <w:rPr>
                <w:sz w:val="16"/>
                <w:szCs w:val="16"/>
              </w:rPr>
            </w:pPr>
          </w:p>
        </w:tc>
        <w:tc>
          <w:tcPr>
            <w:tcW w:w="0" w:type="auto"/>
            <w:vMerge/>
          </w:tcPr>
          <w:p w14:paraId="0CB7A8CB" w14:textId="77777777" w:rsidR="00B46A8C" w:rsidRPr="00CF1F0D" w:rsidRDefault="00B46A8C">
            <w:pPr>
              <w:rPr>
                <w:sz w:val="16"/>
                <w:szCs w:val="16"/>
              </w:rPr>
            </w:pPr>
          </w:p>
        </w:tc>
        <w:tc>
          <w:tcPr>
            <w:tcW w:w="0" w:type="auto"/>
            <w:vMerge/>
          </w:tcPr>
          <w:p w14:paraId="7CD32053" w14:textId="77777777" w:rsidR="00B46A8C" w:rsidRPr="00CF1F0D" w:rsidRDefault="00B46A8C">
            <w:pPr>
              <w:rPr>
                <w:sz w:val="16"/>
                <w:szCs w:val="16"/>
              </w:rPr>
            </w:pPr>
          </w:p>
        </w:tc>
        <w:tc>
          <w:tcPr>
            <w:tcW w:w="0" w:type="auto"/>
            <w:vMerge w:val="restart"/>
          </w:tcPr>
          <w:p w14:paraId="4A8C1347" w14:textId="063BE05E" w:rsidR="00B46A8C" w:rsidRPr="00CF1F0D" w:rsidRDefault="00B46A8C">
            <w:pPr>
              <w:rPr>
                <w:sz w:val="16"/>
                <w:szCs w:val="16"/>
              </w:rPr>
            </w:pPr>
            <w:r>
              <w:rPr>
                <w:sz w:val="16"/>
                <w:szCs w:val="16"/>
              </w:rPr>
              <w:t>Soybean</w:t>
            </w:r>
          </w:p>
        </w:tc>
        <w:tc>
          <w:tcPr>
            <w:tcW w:w="0" w:type="auto"/>
            <w:vMerge/>
          </w:tcPr>
          <w:p w14:paraId="7ACC5FD5" w14:textId="77777777" w:rsidR="00B46A8C" w:rsidRPr="00CF1F0D" w:rsidRDefault="00B46A8C">
            <w:pPr>
              <w:rPr>
                <w:sz w:val="16"/>
                <w:szCs w:val="16"/>
              </w:rPr>
            </w:pPr>
          </w:p>
        </w:tc>
        <w:tc>
          <w:tcPr>
            <w:tcW w:w="0" w:type="auto"/>
            <w:vMerge/>
          </w:tcPr>
          <w:p w14:paraId="0D8574CE" w14:textId="77777777" w:rsidR="00B46A8C" w:rsidRDefault="00B46A8C">
            <w:pPr>
              <w:rPr>
                <w:sz w:val="16"/>
                <w:szCs w:val="16"/>
              </w:rPr>
            </w:pPr>
          </w:p>
        </w:tc>
        <w:tc>
          <w:tcPr>
            <w:tcW w:w="0" w:type="auto"/>
          </w:tcPr>
          <w:p w14:paraId="53DEB137" w14:textId="05FD57CE" w:rsidR="00B46A8C" w:rsidRDefault="00B46A8C" w:rsidP="00672696">
            <w:pPr>
              <w:rPr>
                <w:sz w:val="16"/>
                <w:szCs w:val="16"/>
              </w:rPr>
            </w:pPr>
            <w:r>
              <w:rPr>
                <w:sz w:val="16"/>
                <w:szCs w:val="16"/>
              </w:rPr>
              <w:t>Provisioning</w:t>
            </w:r>
          </w:p>
        </w:tc>
        <w:tc>
          <w:tcPr>
            <w:tcW w:w="0" w:type="auto"/>
          </w:tcPr>
          <w:p w14:paraId="21417588" w14:textId="5104A5E6" w:rsidR="00B46A8C" w:rsidRDefault="00B46A8C" w:rsidP="00672696">
            <w:pPr>
              <w:rPr>
                <w:sz w:val="16"/>
                <w:szCs w:val="16"/>
              </w:rPr>
            </w:pPr>
            <w:r>
              <w:rPr>
                <w:sz w:val="16"/>
                <w:szCs w:val="16"/>
              </w:rPr>
              <w:t>FP: +</w:t>
            </w:r>
          </w:p>
        </w:tc>
        <w:tc>
          <w:tcPr>
            <w:tcW w:w="0" w:type="auto"/>
          </w:tcPr>
          <w:p w14:paraId="6746A11F" w14:textId="77777777" w:rsidR="00B46A8C" w:rsidRDefault="00B46A8C" w:rsidP="00672696">
            <w:pPr>
              <w:rPr>
                <w:sz w:val="16"/>
                <w:szCs w:val="16"/>
              </w:rPr>
            </w:pPr>
            <w:r>
              <w:rPr>
                <w:sz w:val="16"/>
                <w:szCs w:val="16"/>
              </w:rPr>
              <w:t>Crop grain yield (Mg/ha)</w:t>
            </w:r>
          </w:p>
        </w:tc>
        <w:tc>
          <w:tcPr>
            <w:tcW w:w="2534" w:type="dxa"/>
          </w:tcPr>
          <w:p w14:paraId="1B9FFD61" w14:textId="77777777" w:rsidR="00B46A8C" w:rsidRPr="00665FE3" w:rsidRDefault="00B46A8C" w:rsidP="000A1861">
            <w:pPr>
              <w:rPr>
                <w:sz w:val="16"/>
                <w:szCs w:val="16"/>
              </w:rPr>
            </w:pPr>
            <w:r w:rsidRPr="00F54071">
              <w:rPr>
                <w:sz w:val="16"/>
                <w:szCs w:val="16"/>
              </w:rPr>
              <w:t>Soybean yields were not significantly reduced after the rye cover crop (p. 1507)</w:t>
            </w:r>
          </w:p>
        </w:tc>
        <w:tc>
          <w:tcPr>
            <w:tcW w:w="884" w:type="dxa"/>
            <w:tcBorders>
              <w:bottom w:val="single" w:sz="4" w:space="0" w:color="000000" w:themeColor="text1"/>
            </w:tcBorders>
            <w:shd w:val="clear" w:color="auto" w:fill="000000" w:themeFill="text1"/>
          </w:tcPr>
          <w:p w14:paraId="63C820EB" w14:textId="77777777" w:rsidR="00B46A8C" w:rsidRPr="00665FE3" w:rsidRDefault="00B46A8C">
            <w:pPr>
              <w:rPr>
                <w:sz w:val="16"/>
                <w:szCs w:val="16"/>
                <w:highlight w:val="yellow"/>
              </w:rPr>
            </w:pPr>
          </w:p>
        </w:tc>
      </w:tr>
      <w:tr w:rsidR="001117AB" w14:paraId="6F6AEA04" w14:textId="77777777" w:rsidTr="001117AB">
        <w:trPr>
          <w:trHeight w:val="203"/>
        </w:trPr>
        <w:tc>
          <w:tcPr>
            <w:tcW w:w="0" w:type="auto"/>
            <w:vMerge/>
          </w:tcPr>
          <w:p w14:paraId="16C0CB8F" w14:textId="77777777" w:rsidR="00B46A8C" w:rsidRPr="00CF1F0D" w:rsidRDefault="00B46A8C">
            <w:pPr>
              <w:rPr>
                <w:sz w:val="16"/>
                <w:szCs w:val="16"/>
              </w:rPr>
            </w:pPr>
          </w:p>
        </w:tc>
        <w:tc>
          <w:tcPr>
            <w:tcW w:w="0" w:type="auto"/>
            <w:vMerge/>
          </w:tcPr>
          <w:p w14:paraId="7D4DE332" w14:textId="77777777" w:rsidR="00B46A8C" w:rsidRPr="00CF1F0D" w:rsidRDefault="00B46A8C">
            <w:pPr>
              <w:rPr>
                <w:sz w:val="16"/>
                <w:szCs w:val="16"/>
              </w:rPr>
            </w:pPr>
          </w:p>
        </w:tc>
        <w:tc>
          <w:tcPr>
            <w:tcW w:w="0" w:type="auto"/>
            <w:vMerge/>
          </w:tcPr>
          <w:p w14:paraId="3011E27C" w14:textId="77777777" w:rsidR="00B46A8C" w:rsidRPr="00CF1F0D" w:rsidRDefault="00B46A8C">
            <w:pPr>
              <w:rPr>
                <w:sz w:val="16"/>
                <w:szCs w:val="16"/>
              </w:rPr>
            </w:pPr>
          </w:p>
        </w:tc>
        <w:tc>
          <w:tcPr>
            <w:tcW w:w="0" w:type="auto"/>
            <w:vMerge/>
          </w:tcPr>
          <w:p w14:paraId="392A897C" w14:textId="77777777" w:rsidR="00B46A8C" w:rsidRPr="00CF1F0D" w:rsidRDefault="00B46A8C">
            <w:pPr>
              <w:rPr>
                <w:sz w:val="16"/>
                <w:szCs w:val="16"/>
              </w:rPr>
            </w:pPr>
          </w:p>
        </w:tc>
        <w:tc>
          <w:tcPr>
            <w:tcW w:w="0" w:type="auto"/>
            <w:vMerge/>
          </w:tcPr>
          <w:p w14:paraId="21D9ED3B" w14:textId="77777777" w:rsidR="00B46A8C" w:rsidRPr="00CF1F0D" w:rsidRDefault="00B46A8C">
            <w:pPr>
              <w:rPr>
                <w:sz w:val="16"/>
                <w:szCs w:val="16"/>
              </w:rPr>
            </w:pPr>
          </w:p>
        </w:tc>
        <w:tc>
          <w:tcPr>
            <w:tcW w:w="0" w:type="auto"/>
            <w:vMerge/>
          </w:tcPr>
          <w:p w14:paraId="406EC1A8" w14:textId="77777777" w:rsidR="00B46A8C" w:rsidRPr="00CF1F0D" w:rsidRDefault="00B46A8C">
            <w:pPr>
              <w:rPr>
                <w:sz w:val="16"/>
                <w:szCs w:val="16"/>
              </w:rPr>
            </w:pPr>
          </w:p>
        </w:tc>
        <w:tc>
          <w:tcPr>
            <w:tcW w:w="0" w:type="auto"/>
            <w:vMerge/>
          </w:tcPr>
          <w:p w14:paraId="74081FF9" w14:textId="77777777" w:rsidR="00B46A8C" w:rsidRPr="00CF1F0D" w:rsidRDefault="00B46A8C">
            <w:pPr>
              <w:rPr>
                <w:sz w:val="16"/>
                <w:szCs w:val="16"/>
              </w:rPr>
            </w:pPr>
          </w:p>
        </w:tc>
        <w:tc>
          <w:tcPr>
            <w:tcW w:w="0" w:type="auto"/>
            <w:vMerge/>
          </w:tcPr>
          <w:p w14:paraId="76BF7A68" w14:textId="77777777" w:rsidR="00B46A8C" w:rsidRPr="00CF1F0D" w:rsidRDefault="00B46A8C">
            <w:pPr>
              <w:rPr>
                <w:sz w:val="16"/>
                <w:szCs w:val="16"/>
              </w:rPr>
            </w:pPr>
          </w:p>
        </w:tc>
        <w:tc>
          <w:tcPr>
            <w:tcW w:w="0" w:type="auto"/>
            <w:vMerge/>
          </w:tcPr>
          <w:p w14:paraId="2AC7D7CD" w14:textId="77777777" w:rsidR="00B46A8C" w:rsidRPr="00CF1F0D" w:rsidRDefault="00B46A8C">
            <w:pPr>
              <w:rPr>
                <w:sz w:val="16"/>
                <w:szCs w:val="16"/>
              </w:rPr>
            </w:pPr>
          </w:p>
        </w:tc>
        <w:tc>
          <w:tcPr>
            <w:tcW w:w="0" w:type="auto"/>
            <w:vMerge/>
          </w:tcPr>
          <w:p w14:paraId="4FAE9C3A" w14:textId="77777777" w:rsidR="00B46A8C" w:rsidRPr="00CF1F0D" w:rsidRDefault="00B46A8C">
            <w:pPr>
              <w:rPr>
                <w:sz w:val="16"/>
                <w:szCs w:val="16"/>
              </w:rPr>
            </w:pPr>
          </w:p>
        </w:tc>
        <w:tc>
          <w:tcPr>
            <w:tcW w:w="0" w:type="auto"/>
            <w:vMerge/>
          </w:tcPr>
          <w:p w14:paraId="78AC4538" w14:textId="77777777" w:rsidR="00B46A8C" w:rsidRDefault="00B46A8C">
            <w:pPr>
              <w:rPr>
                <w:sz w:val="16"/>
                <w:szCs w:val="16"/>
              </w:rPr>
            </w:pPr>
          </w:p>
        </w:tc>
        <w:tc>
          <w:tcPr>
            <w:tcW w:w="0" w:type="auto"/>
          </w:tcPr>
          <w:p w14:paraId="03E8619E" w14:textId="16B4B3A3" w:rsidR="00B46A8C" w:rsidRDefault="00B46A8C" w:rsidP="00672696">
            <w:pPr>
              <w:rPr>
                <w:sz w:val="16"/>
                <w:szCs w:val="16"/>
              </w:rPr>
            </w:pPr>
            <w:r>
              <w:rPr>
                <w:sz w:val="16"/>
                <w:szCs w:val="16"/>
              </w:rPr>
              <w:t>Regulating</w:t>
            </w:r>
          </w:p>
        </w:tc>
        <w:tc>
          <w:tcPr>
            <w:tcW w:w="0" w:type="auto"/>
          </w:tcPr>
          <w:p w14:paraId="04F5B003" w14:textId="77777777" w:rsidR="00B46A8C" w:rsidRDefault="00B46A8C" w:rsidP="00672696">
            <w:pPr>
              <w:rPr>
                <w:sz w:val="16"/>
                <w:szCs w:val="16"/>
              </w:rPr>
            </w:pPr>
            <w:r>
              <w:rPr>
                <w:sz w:val="16"/>
                <w:szCs w:val="16"/>
              </w:rPr>
              <w:t>WPWT: +</w:t>
            </w:r>
          </w:p>
        </w:tc>
        <w:tc>
          <w:tcPr>
            <w:tcW w:w="0" w:type="auto"/>
          </w:tcPr>
          <w:p w14:paraId="606E0CC0" w14:textId="77777777" w:rsidR="00B46A8C" w:rsidRDefault="00B46A8C" w:rsidP="00672696">
            <w:pPr>
              <w:rPr>
                <w:sz w:val="16"/>
                <w:szCs w:val="16"/>
              </w:rPr>
            </w:pPr>
            <w:r w:rsidRPr="00665FE3">
              <w:rPr>
                <w:sz w:val="16"/>
                <w:szCs w:val="16"/>
              </w:rPr>
              <w:t>Flow-weighted NO</w:t>
            </w:r>
            <w:r>
              <w:rPr>
                <w:sz w:val="16"/>
                <w:szCs w:val="16"/>
                <w:vertAlign w:val="subscript"/>
              </w:rPr>
              <w:t xml:space="preserve">3 </w:t>
            </w:r>
            <w:r w:rsidRPr="00665FE3">
              <w:rPr>
                <w:sz w:val="16"/>
                <w:szCs w:val="16"/>
              </w:rPr>
              <w:t>concentration, cumulative NO</w:t>
            </w:r>
            <w:r w:rsidRPr="00665FE3">
              <w:rPr>
                <w:sz w:val="16"/>
                <w:szCs w:val="16"/>
                <w:vertAlign w:val="subscript"/>
              </w:rPr>
              <w:t xml:space="preserve">3 </w:t>
            </w:r>
            <w:r w:rsidRPr="00665FE3">
              <w:rPr>
                <w:sz w:val="16"/>
                <w:szCs w:val="16"/>
              </w:rPr>
              <w:t>load</w:t>
            </w:r>
          </w:p>
        </w:tc>
        <w:tc>
          <w:tcPr>
            <w:tcW w:w="2534" w:type="dxa"/>
          </w:tcPr>
          <w:p w14:paraId="78EBFB49" w14:textId="77777777" w:rsidR="00B46A8C" w:rsidRPr="000A1861" w:rsidRDefault="00B46A8C" w:rsidP="00672696">
            <w:pPr>
              <w:rPr>
                <w:sz w:val="16"/>
                <w:szCs w:val="16"/>
              </w:rPr>
            </w:pPr>
            <w:r w:rsidRPr="00665FE3">
              <w:rPr>
                <w:sz w:val="16"/>
                <w:szCs w:val="16"/>
              </w:rPr>
              <w:t>Averaged over 4 y</w:t>
            </w:r>
            <w:r>
              <w:rPr>
                <w:sz w:val="16"/>
                <w:szCs w:val="16"/>
              </w:rPr>
              <w:t>ea</w:t>
            </w:r>
            <w:r w:rsidRPr="00665FE3">
              <w:rPr>
                <w:sz w:val="16"/>
                <w:szCs w:val="16"/>
              </w:rPr>
              <w:t>r</w:t>
            </w:r>
            <w:r>
              <w:rPr>
                <w:sz w:val="16"/>
                <w:szCs w:val="16"/>
              </w:rPr>
              <w:t>s</w:t>
            </w:r>
            <w:r w:rsidRPr="00665FE3">
              <w:rPr>
                <w:sz w:val="16"/>
                <w:szCs w:val="16"/>
              </w:rPr>
              <w:t xml:space="preserve">, the rye cover crop reduced </w:t>
            </w:r>
            <w:proofErr w:type="gramStart"/>
            <w:r w:rsidRPr="00665FE3">
              <w:rPr>
                <w:sz w:val="16"/>
                <w:szCs w:val="16"/>
              </w:rPr>
              <w:t>flow-weighted</w:t>
            </w:r>
            <w:proofErr w:type="gramEnd"/>
            <w:r w:rsidRPr="00665FE3">
              <w:rPr>
                <w:sz w:val="16"/>
                <w:szCs w:val="16"/>
              </w:rPr>
              <w:t xml:space="preserve"> NO</w:t>
            </w:r>
            <w:r w:rsidRPr="00665FE3">
              <w:rPr>
                <w:sz w:val="16"/>
                <w:szCs w:val="16"/>
                <w:vertAlign w:val="subscript"/>
              </w:rPr>
              <w:t>3</w:t>
            </w:r>
            <w:r w:rsidRPr="00665FE3">
              <w:rPr>
                <w:sz w:val="16"/>
                <w:szCs w:val="16"/>
              </w:rPr>
              <w:t xml:space="preserve"> concentrations by 59% and loads by 61% </w:t>
            </w:r>
            <w:r>
              <w:rPr>
                <w:sz w:val="16"/>
                <w:szCs w:val="16"/>
              </w:rPr>
              <w:t>(</w:t>
            </w:r>
            <w:r w:rsidRPr="00665FE3">
              <w:rPr>
                <w:sz w:val="16"/>
                <w:szCs w:val="16"/>
              </w:rPr>
              <w:t>p. 1503</w:t>
            </w:r>
            <w:r>
              <w:rPr>
                <w:sz w:val="16"/>
                <w:szCs w:val="16"/>
              </w:rPr>
              <w:t>)</w:t>
            </w:r>
          </w:p>
        </w:tc>
        <w:tc>
          <w:tcPr>
            <w:tcW w:w="884" w:type="dxa"/>
            <w:tcBorders>
              <w:bottom w:val="single" w:sz="4" w:space="0" w:color="000000" w:themeColor="text1"/>
            </w:tcBorders>
            <w:shd w:val="clear" w:color="auto" w:fill="auto"/>
          </w:tcPr>
          <w:p w14:paraId="1014220C" w14:textId="76ABC3A3" w:rsidR="00B46A8C" w:rsidRPr="00F54071" w:rsidRDefault="00B46A8C">
            <w:pPr>
              <w:rPr>
                <w:sz w:val="16"/>
                <w:szCs w:val="16"/>
              </w:rPr>
            </w:pPr>
            <w:r>
              <w:rPr>
                <w:sz w:val="16"/>
                <w:szCs w:val="16"/>
              </w:rPr>
              <w:t>+/+</w:t>
            </w:r>
          </w:p>
        </w:tc>
      </w:tr>
      <w:tr w:rsidR="001117AB" w14:paraId="408B4253" w14:textId="77777777" w:rsidTr="001117AB">
        <w:trPr>
          <w:trHeight w:val="203"/>
        </w:trPr>
        <w:tc>
          <w:tcPr>
            <w:tcW w:w="0" w:type="auto"/>
            <w:vMerge/>
          </w:tcPr>
          <w:p w14:paraId="73A09C7A" w14:textId="77777777" w:rsidR="00B46A8C" w:rsidRPr="00CF1F0D" w:rsidRDefault="00B46A8C">
            <w:pPr>
              <w:rPr>
                <w:sz w:val="16"/>
                <w:szCs w:val="16"/>
              </w:rPr>
            </w:pPr>
          </w:p>
        </w:tc>
        <w:tc>
          <w:tcPr>
            <w:tcW w:w="0" w:type="auto"/>
            <w:vMerge/>
          </w:tcPr>
          <w:p w14:paraId="739FEC6D" w14:textId="77777777" w:rsidR="00B46A8C" w:rsidRPr="00CF1F0D" w:rsidRDefault="00B46A8C">
            <w:pPr>
              <w:rPr>
                <w:sz w:val="16"/>
                <w:szCs w:val="16"/>
              </w:rPr>
            </w:pPr>
          </w:p>
        </w:tc>
        <w:tc>
          <w:tcPr>
            <w:tcW w:w="0" w:type="auto"/>
            <w:vMerge/>
          </w:tcPr>
          <w:p w14:paraId="593E1864" w14:textId="77777777" w:rsidR="00B46A8C" w:rsidRPr="00CF1F0D" w:rsidRDefault="00B46A8C">
            <w:pPr>
              <w:rPr>
                <w:sz w:val="16"/>
                <w:szCs w:val="16"/>
              </w:rPr>
            </w:pPr>
          </w:p>
        </w:tc>
        <w:tc>
          <w:tcPr>
            <w:tcW w:w="0" w:type="auto"/>
            <w:vMerge/>
          </w:tcPr>
          <w:p w14:paraId="3E3AABD7" w14:textId="77777777" w:rsidR="00B46A8C" w:rsidRPr="00CF1F0D" w:rsidRDefault="00B46A8C">
            <w:pPr>
              <w:rPr>
                <w:sz w:val="16"/>
                <w:szCs w:val="16"/>
              </w:rPr>
            </w:pPr>
          </w:p>
        </w:tc>
        <w:tc>
          <w:tcPr>
            <w:tcW w:w="0" w:type="auto"/>
            <w:vMerge/>
          </w:tcPr>
          <w:p w14:paraId="6AC4B856" w14:textId="77777777" w:rsidR="00B46A8C" w:rsidRPr="00CF1F0D" w:rsidRDefault="00B46A8C">
            <w:pPr>
              <w:rPr>
                <w:sz w:val="16"/>
                <w:szCs w:val="16"/>
              </w:rPr>
            </w:pPr>
          </w:p>
        </w:tc>
        <w:tc>
          <w:tcPr>
            <w:tcW w:w="0" w:type="auto"/>
            <w:vMerge/>
          </w:tcPr>
          <w:p w14:paraId="17E0AAD0" w14:textId="77777777" w:rsidR="00B46A8C" w:rsidRPr="00CF1F0D" w:rsidRDefault="00B46A8C">
            <w:pPr>
              <w:rPr>
                <w:sz w:val="16"/>
                <w:szCs w:val="16"/>
              </w:rPr>
            </w:pPr>
          </w:p>
        </w:tc>
        <w:tc>
          <w:tcPr>
            <w:tcW w:w="0" w:type="auto"/>
            <w:vMerge/>
          </w:tcPr>
          <w:p w14:paraId="2105B2E0" w14:textId="77777777" w:rsidR="00B46A8C" w:rsidRPr="00CF1F0D" w:rsidRDefault="00B46A8C">
            <w:pPr>
              <w:rPr>
                <w:sz w:val="16"/>
                <w:szCs w:val="16"/>
              </w:rPr>
            </w:pPr>
          </w:p>
        </w:tc>
        <w:tc>
          <w:tcPr>
            <w:tcW w:w="0" w:type="auto"/>
            <w:vMerge/>
          </w:tcPr>
          <w:p w14:paraId="72ABEF86" w14:textId="77777777" w:rsidR="00B46A8C" w:rsidRPr="00CF1F0D" w:rsidRDefault="00B46A8C">
            <w:pPr>
              <w:rPr>
                <w:sz w:val="16"/>
                <w:szCs w:val="16"/>
              </w:rPr>
            </w:pPr>
          </w:p>
        </w:tc>
        <w:tc>
          <w:tcPr>
            <w:tcW w:w="0" w:type="auto"/>
            <w:vMerge/>
          </w:tcPr>
          <w:p w14:paraId="4910D1B4" w14:textId="77777777" w:rsidR="00B46A8C" w:rsidRPr="00CF1F0D" w:rsidRDefault="00B46A8C">
            <w:pPr>
              <w:rPr>
                <w:sz w:val="16"/>
                <w:szCs w:val="16"/>
              </w:rPr>
            </w:pPr>
          </w:p>
        </w:tc>
        <w:tc>
          <w:tcPr>
            <w:tcW w:w="0" w:type="auto"/>
            <w:vMerge/>
          </w:tcPr>
          <w:p w14:paraId="2549C121" w14:textId="77777777" w:rsidR="00B46A8C" w:rsidRPr="00CF1F0D" w:rsidRDefault="00B46A8C">
            <w:pPr>
              <w:rPr>
                <w:sz w:val="16"/>
                <w:szCs w:val="16"/>
              </w:rPr>
            </w:pPr>
          </w:p>
        </w:tc>
        <w:tc>
          <w:tcPr>
            <w:tcW w:w="0" w:type="auto"/>
            <w:vMerge/>
          </w:tcPr>
          <w:p w14:paraId="1982E78E" w14:textId="77777777" w:rsidR="00B46A8C" w:rsidRDefault="00B46A8C">
            <w:pPr>
              <w:rPr>
                <w:sz w:val="16"/>
                <w:szCs w:val="16"/>
              </w:rPr>
            </w:pPr>
          </w:p>
        </w:tc>
        <w:tc>
          <w:tcPr>
            <w:tcW w:w="0" w:type="auto"/>
          </w:tcPr>
          <w:p w14:paraId="4DFA00E3" w14:textId="42ADCB82" w:rsidR="00B46A8C" w:rsidRDefault="00B46A8C" w:rsidP="00672696">
            <w:pPr>
              <w:rPr>
                <w:sz w:val="16"/>
                <w:szCs w:val="16"/>
              </w:rPr>
            </w:pPr>
            <w:r>
              <w:rPr>
                <w:sz w:val="16"/>
                <w:szCs w:val="16"/>
              </w:rPr>
              <w:t>Regulating</w:t>
            </w:r>
          </w:p>
        </w:tc>
        <w:tc>
          <w:tcPr>
            <w:tcW w:w="0" w:type="auto"/>
          </w:tcPr>
          <w:p w14:paraId="0B00D730" w14:textId="7AB23869" w:rsidR="00B46A8C" w:rsidRDefault="00B46A8C" w:rsidP="00672696">
            <w:pPr>
              <w:rPr>
                <w:sz w:val="16"/>
                <w:szCs w:val="16"/>
              </w:rPr>
            </w:pPr>
            <w:r>
              <w:rPr>
                <w:sz w:val="16"/>
                <w:szCs w:val="16"/>
              </w:rPr>
              <w:t xml:space="preserve">WRSR: </w:t>
            </w:r>
            <w:r w:rsidR="005571B8" w:rsidRPr="00472C51">
              <w:rPr>
                <w:sz w:val="16"/>
                <w:szCs w:val="16"/>
              </w:rPr>
              <w:t>•</w:t>
            </w:r>
          </w:p>
        </w:tc>
        <w:tc>
          <w:tcPr>
            <w:tcW w:w="0" w:type="auto"/>
          </w:tcPr>
          <w:p w14:paraId="3A4C144B" w14:textId="77777777" w:rsidR="00B46A8C" w:rsidRDefault="00B46A8C" w:rsidP="00672696">
            <w:pPr>
              <w:rPr>
                <w:sz w:val="16"/>
                <w:szCs w:val="16"/>
              </w:rPr>
            </w:pPr>
            <w:r>
              <w:rPr>
                <w:sz w:val="16"/>
                <w:szCs w:val="16"/>
              </w:rPr>
              <w:t>Drainage (mm)</w:t>
            </w:r>
          </w:p>
        </w:tc>
        <w:tc>
          <w:tcPr>
            <w:tcW w:w="2534" w:type="dxa"/>
          </w:tcPr>
          <w:p w14:paraId="13B36282" w14:textId="77777777" w:rsidR="00B46A8C" w:rsidRPr="000A1861" w:rsidRDefault="00B46A8C" w:rsidP="00672696">
            <w:pPr>
              <w:rPr>
                <w:sz w:val="16"/>
                <w:szCs w:val="16"/>
              </w:rPr>
            </w:pPr>
            <w:r w:rsidRPr="00665FE3">
              <w:rPr>
                <w:sz w:val="16"/>
                <w:szCs w:val="16"/>
              </w:rPr>
              <w:t xml:space="preserve">The rye cover crop treatment did not significantly reduce cumulative annual drainage </w:t>
            </w:r>
            <w:r>
              <w:rPr>
                <w:sz w:val="16"/>
                <w:szCs w:val="16"/>
              </w:rPr>
              <w:t>(</w:t>
            </w:r>
            <w:r w:rsidRPr="00665FE3">
              <w:rPr>
                <w:sz w:val="16"/>
                <w:szCs w:val="16"/>
              </w:rPr>
              <w:t>p. 1503</w:t>
            </w:r>
            <w:r>
              <w:rPr>
                <w:sz w:val="16"/>
                <w:szCs w:val="16"/>
              </w:rPr>
              <w:t>)</w:t>
            </w:r>
          </w:p>
        </w:tc>
        <w:tc>
          <w:tcPr>
            <w:tcW w:w="884" w:type="dxa"/>
            <w:tcBorders>
              <w:bottom w:val="single" w:sz="4" w:space="0" w:color="000000" w:themeColor="text1"/>
            </w:tcBorders>
            <w:shd w:val="clear" w:color="auto" w:fill="auto"/>
          </w:tcPr>
          <w:p w14:paraId="63D6BFDC" w14:textId="646F8ED7" w:rsidR="00B46A8C" w:rsidRPr="00F54071" w:rsidRDefault="00B46A8C">
            <w:pPr>
              <w:rPr>
                <w:sz w:val="16"/>
                <w:szCs w:val="16"/>
              </w:rPr>
            </w:pPr>
            <w:r>
              <w:rPr>
                <w:sz w:val="16"/>
                <w:szCs w:val="16"/>
              </w:rPr>
              <w:t>+/</w:t>
            </w:r>
            <w:r w:rsidR="00422E73" w:rsidRPr="00472C51">
              <w:rPr>
                <w:sz w:val="16"/>
                <w:szCs w:val="16"/>
              </w:rPr>
              <w:t>•</w:t>
            </w:r>
          </w:p>
        </w:tc>
      </w:tr>
      <w:tr w:rsidR="001117AB" w14:paraId="1D03587F" w14:textId="77777777" w:rsidTr="001117AB">
        <w:trPr>
          <w:trHeight w:val="203"/>
        </w:trPr>
        <w:tc>
          <w:tcPr>
            <w:tcW w:w="0" w:type="auto"/>
            <w:vMerge/>
          </w:tcPr>
          <w:p w14:paraId="397C371B" w14:textId="77777777" w:rsidR="00B46A8C" w:rsidRPr="00CF1F0D" w:rsidRDefault="00B46A8C">
            <w:pPr>
              <w:rPr>
                <w:sz w:val="16"/>
                <w:szCs w:val="16"/>
              </w:rPr>
            </w:pPr>
          </w:p>
        </w:tc>
        <w:tc>
          <w:tcPr>
            <w:tcW w:w="0" w:type="auto"/>
            <w:vMerge/>
          </w:tcPr>
          <w:p w14:paraId="6D5ACF30" w14:textId="77777777" w:rsidR="00B46A8C" w:rsidRPr="00CF1F0D" w:rsidRDefault="00B46A8C">
            <w:pPr>
              <w:rPr>
                <w:sz w:val="16"/>
                <w:szCs w:val="16"/>
              </w:rPr>
            </w:pPr>
          </w:p>
        </w:tc>
        <w:tc>
          <w:tcPr>
            <w:tcW w:w="0" w:type="auto"/>
            <w:vMerge/>
          </w:tcPr>
          <w:p w14:paraId="4FCB501C" w14:textId="77777777" w:rsidR="00B46A8C" w:rsidRPr="00CF1F0D" w:rsidRDefault="00B46A8C">
            <w:pPr>
              <w:rPr>
                <w:sz w:val="16"/>
                <w:szCs w:val="16"/>
              </w:rPr>
            </w:pPr>
          </w:p>
        </w:tc>
        <w:tc>
          <w:tcPr>
            <w:tcW w:w="0" w:type="auto"/>
            <w:vMerge/>
          </w:tcPr>
          <w:p w14:paraId="45CD1CC3" w14:textId="77777777" w:rsidR="00B46A8C" w:rsidRPr="00CF1F0D" w:rsidRDefault="00B46A8C">
            <w:pPr>
              <w:rPr>
                <w:sz w:val="16"/>
                <w:szCs w:val="16"/>
              </w:rPr>
            </w:pPr>
          </w:p>
        </w:tc>
        <w:tc>
          <w:tcPr>
            <w:tcW w:w="0" w:type="auto"/>
            <w:vMerge/>
          </w:tcPr>
          <w:p w14:paraId="558AE523" w14:textId="77777777" w:rsidR="00B46A8C" w:rsidRPr="00CF1F0D" w:rsidRDefault="00B46A8C">
            <w:pPr>
              <w:rPr>
                <w:sz w:val="16"/>
                <w:szCs w:val="16"/>
              </w:rPr>
            </w:pPr>
          </w:p>
        </w:tc>
        <w:tc>
          <w:tcPr>
            <w:tcW w:w="0" w:type="auto"/>
            <w:vMerge/>
          </w:tcPr>
          <w:p w14:paraId="4C8541B0" w14:textId="77777777" w:rsidR="00B46A8C" w:rsidRPr="00CF1F0D" w:rsidRDefault="00B46A8C">
            <w:pPr>
              <w:rPr>
                <w:sz w:val="16"/>
                <w:szCs w:val="16"/>
              </w:rPr>
            </w:pPr>
          </w:p>
        </w:tc>
        <w:tc>
          <w:tcPr>
            <w:tcW w:w="0" w:type="auto"/>
            <w:vMerge/>
          </w:tcPr>
          <w:p w14:paraId="2F35CBD7" w14:textId="77777777" w:rsidR="00B46A8C" w:rsidRPr="00CF1F0D" w:rsidRDefault="00B46A8C">
            <w:pPr>
              <w:rPr>
                <w:sz w:val="16"/>
                <w:szCs w:val="16"/>
              </w:rPr>
            </w:pPr>
          </w:p>
        </w:tc>
        <w:tc>
          <w:tcPr>
            <w:tcW w:w="0" w:type="auto"/>
            <w:vMerge/>
          </w:tcPr>
          <w:p w14:paraId="3DD9B4D9" w14:textId="77777777" w:rsidR="00B46A8C" w:rsidRPr="00CF1F0D" w:rsidRDefault="00B46A8C">
            <w:pPr>
              <w:rPr>
                <w:sz w:val="16"/>
                <w:szCs w:val="16"/>
              </w:rPr>
            </w:pPr>
          </w:p>
        </w:tc>
        <w:tc>
          <w:tcPr>
            <w:tcW w:w="0" w:type="auto"/>
            <w:vMerge w:val="restart"/>
          </w:tcPr>
          <w:p w14:paraId="07120913" w14:textId="77777777" w:rsidR="00B46A8C" w:rsidRDefault="00B46A8C">
            <w:pPr>
              <w:rPr>
                <w:sz w:val="16"/>
                <w:szCs w:val="16"/>
              </w:rPr>
            </w:pPr>
            <w:r>
              <w:rPr>
                <w:sz w:val="16"/>
                <w:szCs w:val="16"/>
              </w:rPr>
              <w:t>Corn</w:t>
            </w:r>
          </w:p>
          <w:p w14:paraId="63FBB615" w14:textId="07F200FE" w:rsidR="00B46A8C" w:rsidRPr="00CF1F0D" w:rsidRDefault="00B46A8C">
            <w:pPr>
              <w:rPr>
                <w:sz w:val="16"/>
                <w:szCs w:val="16"/>
              </w:rPr>
            </w:pPr>
            <w:r>
              <w:rPr>
                <w:sz w:val="16"/>
                <w:szCs w:val="16"/>
              </w:rPr>
              <w:t>Soybean</w:t>
            </w:r>
          </w:p>
        </w:tc>
        <w:tc>
          <w:tcPr>
            <w:tcW w:w="0" w:type="auto"/>
            <w:vMerge w:val="restart"/>
          </w:tcPr>
          <w:p w14:paraId="63AE5D8A" w14:textId="0D591EC4" w:rsidR="00F9705D" w:rsidRPr="00CF1F0D" w:rsidRDefault="00B46A8C" w:rsidP="00F9705D">
            <w:pPr>
              <w:rPr>
                <w:sz w:val="16"/>
                <w:szCs w:val="16"/>
              </w:rPr>
            </w:pPr>
            <w:r>
              <w:rPr>
                <w:sz w:val="16"/>
                <w:szCs w:val="16"/>
              </w:rPr>
              <w:t>Edge of Field</w:t>
            </w:r>
          </w:p>
          <w:p w14:paraId="4A8527E2" w14:textId="1CECA909" w:rsidR="00B46A8C" w:rsidRPr="00CF1F0D" w:rsidRDefault="00B46A8C">
            <w:pPr>
              <w:rPr>
                <w:sz w:val="16"/>
                <w:szCs w:val="16"/>
              </w:rPr>
            </w:pPr>
          </w:p>
        </w:tc>
        <w:tc>
          <w:tcPr>
            <w:tcW w:w="0" w:type="auto"/>
            <w:vMerge w:val="restart"/>
          </w:tcPr>
          <w:p w14:paraId="3BE9F735" w14:textId="77777777" w:rsidR="00B46A8C" w:rsidRDefault="00B46A8C">
            <w:pPr>
              <w:rPr>
                <w:sz w:val="16"/>
                <w:szCs w:val="16"/>
              </w:rPr>
            </w:pPr>
            <w:r>
              <w:rPr>
                <w:sz w:val="16"/>
                <w:szCs w:val="16"/>
              </w:rPr>
              <w:t>VB</w:t>
            </w:r>
          </w:p>
          <w:p w14:paraId="7157E449" w14:textId="10280EDB" w:rsidR="00844BFE" w:rsidRDefault="00844BFE">
            <w:pPr>
              <w:rPr>
                <w:sz w:val="16"/>
                <w:szCs w:val="16"/>
              </w:rPr>
            </w:pPr>
            <w:r>
              <w:rPr>
                <w:sz w:val="16"/>
                <w:szCs w:val="16"/>
              </w:rPr>
              <w:t xml:space="preserve">(Gamagrass </w:t>
            </w:r>
            <w:r w:rsidR="00F9705D">
              <w:rPr>
                <w:sz w:val="16"/>
                <w:szCs w:val="16"/>
              </w:rPr>
              <w:t>Buffer and Filter Strips</w:t>
            </w:r>
            <w:r w:rsidR="00782311">
              <w:rPr>
                <w:sz w:val="16"/>
                <w:szCs w:val="16"/>
              </w:rPr>
              <w:t>)</w:t>
            </w:r>
          </w:p>
        </w:tc>
        <w:tc>
          <w:tcPr>
            <w:tcW w:w="0" w:type="auto"/>
          </w:tcPr>
          <w:p w14:paraId="53DDC6E5" w14:textId="61329CAC" w:rsidR="00B46A8C" w:rsidRDefault="00B46A8C" w:rsidP="00624D16">
            <w:pPr>
              <w:rPr>
                <w:sz w:val="16"/>
                <w:szCs w:val="16"/>
              </w:rPr>
            </w:pPr>
            <w:r>
              <w:rPr>
                <w:sz w:val="16"/>
                <w:szCs w:val="16"/>
              </w:rPr>
              <w:t>Provisioning</w:t>
            </w:r>
          </w:p>
        </w:tc>
        <w:tc>
          <w:tcPr>
            <w:tcW w:w="0" w:type="auto"/>
          </w:tcPr>
          <w:p w14:paraId="7E241B20" w14:textId="6A8762C4" w:rsidR="00B46A8C" w:rsidRDefault="00B46A8C" w:rsidP="00624D16">
            <w:pPr>
              <w:rPr>
                <w:sz w:val="16"/>
                <w:szCs w:val="16"/>
              </w:rPr>
            </w:pPr>
            <w:r>
              <w:rPr>
                <w:sz w:val="16"/>
                <w:szCs w:val="16"/>
              </w:rPr>
              <w:t xml:space="preserve">FP: </w:t>
            </w:r>
            <w:r w:rsidR="005571B8" w:rsidRPr="00472C51">
              <w:rPr>
                <w:sz w:val="16"/>
                <w:szCs w:val="16"/>
              </w:rPr>
              <w:t>•</w:t>
            </w:r>
          </w:p>
        </w:tc>
        <w:tc>
          <w:tcPr>
            <w:tcW w:w="0" w:type="auto"/>
          </w:tcPr>
          <w:p w14:paraId="4A3195F5" w14:textId="77777777" w:rsidR="00B46A8C" w:rsidRDefault="00B46A8C" w:rsidP="00624D16">
            <w:pPr>
              <w:rPr>
                <w:sz w:val="16"/>
                <w:szCs w:val="16"/>
              </w:rPr>
            </w:pPr>
            <w:r>
              <w:rPr>
                <w:sz w:val="16"/>
                <w:szCs w:val="16"/>
              </w:rPr>
              <w:t>Crop grain yield (Mg/ha)</w:t>
            </w:r>
          </w:p>
        </w:tc>
        <w:tc>
          <w:tcPr>
            <w:tcW w:w="2534" w:type="dxa"/>
          </w:tcPr>
          <w:p w14:paraId="6B52B13E" w14:textId="5CFB9841" w:rsidR="00B46A8C" w:rsidRPr="000A1861" w:rsidRDefault="00B46A8C" w:rsidP="00665FE3">
            <w:pPr>
              <w:rPr>
                <w:sz w:val="16"/>
                <w:szCs w:val="16"/>
              </w:rPr>
            </w:pPr>
            <w:r>
              <w:rPr>
                <w:sz w:val="16"/>
                <w:szCs w:val="16"/>
              </w:rPr>
              <w:t>T</w:t>
            </w:r>
            <w:r w:rsidRPr="00665FE3">
              <w:rPr>
                <w:sz w:val="16"/>
                <w:szCs w:val="16"/>
              </w:rPr>
              <w:t>he gamagrass treatment did not significantly reduce corn or soybean yields of the harvested area (</w:t>
            </w:r>
            <w:proofErr w:type="gramStart"/>
            <w:r w:rsidRPr="00665FE3">
              <w:rPr>
                <w:sz w:val="16"/>
                <w:szCs w:val="16"/>
              </w:rPr>
              <w:t>i.e.</w:t>
            </w:r>
            <w:proofErr w:type="gramEnd"/>
            <w:r w:rsidRPr="00665FE3">
              <w:rPr>
                <w:sz w:val="16"/>
                <w:szCs w:val="16"/>
              </w:rPr>
              <w:t xml:space="preserve"> not including the gamagrass strip) </w:t>
            </w:r>
            <w:r>
              <w:rPr>
                <w:sz w:val="16"/>
                <w:szCs w:val="16"/>
              </w:rPr>
              <w:t>(</w:t>
            </w:r>
            <w:r w:rsidRPr="00665FE3">
              <w:rPr>
                <w:sz w:val="16"/>
                <w:szCs w:val="16"/>
              </w:rPr>
              <w:t>p. 1507</w:t>
            </w:r>
            <w:r>
              <w:rPr>
                <w:sz w:val="16"/>
                <w:szCs w:val="16"/>
              </w:rPr>
              <w:t>)</w:t>
            </w:r>
          </w:p>
        </w:tc>
        <w:tc>
          <w:tcPr>
            <w:tcW w:w="884" w:type="dxa"/>
            <w:shd w:val="clear" w:color="auto" w:fill="000000" w:themeFill="text1"/>
          </w:tcPr>
          <w:p w14:paraId="5E667E2C" w14:textId="77777777" w:rsidR="00B46A8C" w:rsidRPr="00CF1F0D" w:rsidRDefault="00B46A8C">
            <w:pPr>
              <w:rPr>
                <w:sz w:val="16"/>
                <w:szCs w:val="16"/>
              </w:rPr>
            </w:pPr>
          </w:p>
        </w:tc>
      </w:tr>
      <w:tr w:rsidR="001117AB" w14:paraId="19D35F3C" w14:textId="77777777" w:rsidTr="001117AB">
        <w:trPr>
          <w:trHeight w:val="203"/>
        </w:trPr>
        <w:tc>
          <w:tcPr>
            <w:tcW w:w="0" w:type="auto"/>
            <w:vMerge/>
          </w:tcPr>
          <w:p w14:paraId="2466B2F1" w14:textId="77777777" w:rsidR="00B46A8C" w:rsidRPr="00CF1F0D" w:rsidRDefault="00B46A8C">
            <w:pPr>
              <w:rPr>
                <w:sz w:val="16"/>
                <w:szCs w:val="16"/>
              </w:rPr>
            </w:pPr>
          </w:p>
        </w:tc>
        <w:tc>
          <w:tcPr>
            <w:tcW w:w="0" w:type="auto"/>
            <w:vMerge/>
          </w:tcPr>
          <w:p w14:paraId="12EB80E0" w14:textId="77777777" w:rsidR="00B46A8C" w:rsidRPr="00CF1F0D" w:rsidRDefault="00B46A8C">
            <w:pPr>
              <w:rPr>
                <w:sz w:val="16"/>
                <w:szCs w:val="16"/>
              </w:rPr>
            </w:pPr>
          </w:p>
        </w:tc>
        <w:tc>
          <w:tcPr>
            <w:tcW w:w="0" w:type="auto"/>
            <w:vMerge/>
          </w:tcPr>
          <w:p w14:paraId="6FBBC320" w14:textId="77777777" w:rsidR="00B46A8C" w:rsidRPr="00CF1F0D" w:rsidRDefault="00B46A8C">
            <w:pPr>
              <w:rPr>
                <w:sz w:val="16"/>
                <w:szCs w:val="16"/>
              </w:rPr>
            </w:pPr>
          </w:p>
        </w:tc>
        <w:tc>
          <w:tcPr>
            <w:tcW w:w="0" w:type="auto"/>
            <w:vMerge/>
          </w:tcPr>
          <w:p w14:paraId="113993D8" w14:textId="77777777" w:rsidR="00B46A8C" w:rsidRPr="00CF1F0D" w:rsidRDefault="00B46A8C">
            <w:pPr>
              <w:rPr>
                <w:sz w:val="16"/>
                <w:szCs w:val="16"/>
              </w:rPr>
            </w:pPr>
          </w:p>
        </w:tc>
        <w:tc>
          <w:tcPr>
            <w:tcW w:w="0" w:type="auto"/>
            <w:vMerge/>
          </w:tcPr>
          <w:p w14:paraId="62780F10" w14:textId="77777777" w:rsidR="00B46A8C" w:rsidRPr="00CF1F0D" w:rsidRDefault="00B46A8C">
            <w:pPr>
              <w:rPr>
                <w:sz w:val="16"/>
                <w:szCs w:val="16"/>
              </w:rPr>
            </w:pPr>
          </w:p>
        </w:tc>
        <w:tc>
          <w:tcPr>
            <w:tcW w:w="0" w:type="auto"/>
            <w:vMerge/>
          </w:tcPr>
          <w:p w14:paraId="32E6CB14" w14:textId="77777777" w:rsidR="00B46A8C" w:rsidRPr="00CF1F0D" w:rsidRDefault="00B46A8C">
            <w:pPr>
              <w:rPr>
                <w:sz w:val="16"/>
                <w:szCs w:val="16"/>
              </w:rPr>
            </w:pPr>
          </w:p>
        </w:tc>
        <w:tc>
          <w:tcPr>
            <w:tcW w:w="0" w:type="auto"/>
            <w:vMerge/>
          </w:tcPr>
          <w:p w14:paraId="5B09982E" w14:textId="77777777" w:rsidR="00B46A8C" w:rsidRPr="00CF1F0D" w:rsidRDefault="00B46A8C">
            <w:pPr>
              <w:rPr>
                <w:sz w:val="16"/>
                <w:szCs w:val="16"/>
              </w:rPr>
            </w:pPr>
          </w:p>
        </w:tc>
        <w:tc>
          <w:tcPr>
            <w:tcW w:w="0" w:type="auto"/>
            <w:vMerge/>
          </w:tcPr>
          <w:p w14:paraId="1A1FF55B" w14:textId="77777777" w:rsidR="00B46A8C" w:rsidRPr="00CF1F0D" w:rsidRDefault="00B46A8C">
            <w:pPr>
              <w:rPr>
                <w:sz w:val="16"/>
                <w:szCs w:val="16"/>
              </w:rPr>
            </w:pPr>
          </w:p>
        </w:tc>
        <w:tc>
          <w:tcPr>
            <w:tcW w:w="0" w:type="auto"/>
            <w:vMerge/>
          </w:tcPr>
          <w:p w14:paraId="571452F6" w14:textId="77777777" w:rsidR="00B46A8C" w:rsidRPr="00CF1F0D" w:rsidRDefault="00B46A8C">
            <w:pPr>
              <w:rPr>
                <w:sz w:val="16"/>
                <w:szCs w:val="16"/>
              </w:rPr>
            </w:pPr>
          </w:p>
        </w:tc>
        <w:tc>
          <w:tcPr>
            <w:tcW w:w="0" w:type="auto"/>
            <w:vMerge/>
          </w:tcPr>
          <w:p w14:paraId="41BF9C55" w14:textId="77777777" w:rsidR="00B46A8C" w:rsidRPr="00CF1F0D" w:rsidRDefault="00B46A8C">
            <w:pPr>
              <w:rPr>
                <w:sz w:val="16"/>
                <w:szCs w:val="16"/>
              </w:rPr>
            </w:pPr>
          </w:p>
        </w:tc>
        <w:tc>
          <w:tcPr>
            <w:tcW w:w="0" w:type="auto"/>
            <w:vMerge/>
          </w:tcPr>
          <w:p w14:paraId="6EDD311B" w14:textId="77777777" w:rsidR="00B46A8C" w:rsidRDefault="00B46A8C">
            <w:pPr>
              <w:rPr>
                <w:sz w:val="16"/>
                <w:szCs w:val="16"/>
              </w:rPr>
            </w:pPr>
          </w:p>
        </w:tc>
        <w:tc>
          <w:tcPr>
            <w:tcW w:w="0" w:type="auto"/>
          </w:tcPr>
          <w:p w14:paraId="36B1DCE8" w14:textId="49C3700B" w:rsidR="00B46A8C" w:rsidRDefault="00B46A8C" w:rsidP="00624D16">
            <w:pPr>
              <w:rPr>
                <w:sz w:val="16"/>
                <w:szCs w:val="16"/>
              </w:rPr>
            </w:pPr>
            <w:r>
              <w:rPr>
                <w:sz w:val="16"/>
                <w:szCs w:val="16"/>
              </w:rPr>
              <w:t>Regulating</w:t>
            </w:r>
          </w:p>
        </w:tc>
        <w:tc>
          <w:tcPr>
            <w:tcW w:w="0" w:type="auto"/>
          </w:tcPr>
          <w:p w14:paraId="6074931C" w14:textId="760221D3" w:rsidR="00B46A8C" w:rsidRDefault="00B46A8C" w:rsidP="00624D16">
            <w:pPr>
              <w:rPr>
                <w:sz w:val="16"/>
                <w:szCs w:val="16"/>
              </w:rPr>
            </w:pPr>
            <w:r>
              <w:rPr>
                <w:sz w:val="16"/>
                <w:szCs w:val="16"/>
              </w:rPr>
              <w:t xml:space="preserve">WPWT: </w:t>
            </w:r>
            <w:r w:rsidR="005571B8" w:rsidRPr="00472C51">
              <w:rPr>
                <w:sz w:val="16"/>
                <w:szCs w:val="16"/>
              </w:rPr>
              <w:t>•</w:t>
            </w:r>
          </w:p>
        </w:tc>
        <w:tc>
          <w:tcPr>
            <w:tcW w:w="0" w:type="auto"/>
          </w:tcPr>
          <w:p w14:paraId="733C8969" w14:textId="77777777" w:rsidR="00B46A8C" w:rsidRDefault="00B46A8C" w:rsidP="00624D16">
            <w:pPr>
              <w:rPr>
                <w:sz w:val="16"/>
                <w:szCs w:val="16"/>
              </w:rPr>
            </w:pPr>
            <w:r w:rsidRPr="00665FE3">
              <w:rPr>
                <w:sz w:val="16"/>
                <w:szCs w:val="16"/>
              </w:rPr>
              <w:t>Flow-weighted NO</w:t>
            </w:r>
            <w:r>
              <w:rPr>
                <w:sz w:val="16"/>
                <w:szCs w:val="16"/>
                <w:vertAlign w:val="subscript"/>
              </w:rPr>
              <w:t xml:space="preserve">3 </w:t>
            </w:r>
            <w:r w:rsidRPr="00665FE3">
              <w:rPr>
                <w:sz w:val="16"/>
                <w:szCs w:val="16"/>
              </w:rPr>
              <w:t>concentration, cumulative NO</w:t>
            </w:r>
            <w:r w:rsidRPr="00665FE3">
              <w:rPr>
                <w:sz w:val="16"/>
                <w:szCs w:val="16"/>
                <w:vertAlign w:val="subscript"/>
              </w:rPr>
              <w:t xml:space="preserve">3 </w:t>
            </w:r>
            <w:r w:rsidRPr="00665FE3">
              <w:rPr>
                <w:sz w:val="16"/>
                <w:szCs w:val="16"/>
              </w:rPr>
              <w:t>load</w:t>
            </w:r>
          </w:p>
        </w:tc>
        <w:tc>
          <w:tcPr>
            <w:tcW w:w="2534" w:type="dxa"/>
          </w:tcPr>
          <w:p w14:paraId="74708517" w14:textId="77777777" w:rsidR="00B46A8C" w:rsidRPr="000A1861" w:rsidRDefault="00B46A8C" w:rsidP="000A1861">
            <w:pPr>
              <w:rPr>
                <w:sz w:val="16"/>
                <w:szCs w:val="16"/>
              </w:rPr>
            </w:pPr>
            <w:r w:rsidRPr="00363BC6">
              <w:rPr>
                <w:sz w:val="16"/>
                <w:szCs w:val="16"/>
              </w:rPr>
              <w:t xml:space="preserve">The gamagrass strips did not significantly reduce the average annual </w:t>
            </w:r>
            <w:proofErr w:type="gramStart"/>
            <w:r w:rsidRPr="00363BC6">
              <w:rPr>
                <w:sz w:val="16"/>
                <w:szCs w:val="16"/>
              </w:rPr>
              <w:t>flow-weighted</w:t>
            </w:r>
            <w:proofErr w:type="gramEnd"/>
            <w:r w:rsidRPr="00363BC6">
              <w:rPr>
                <w:sz w:val="16"/>
                <w:szCs w:val="16"/>
              </w:rPr>
              <w:t xml:space="preserve"> NO</w:t>
            </w:r>
            <w:r w:rsidRPr="00363BC6">
              <w:rPr>
                <w:sz w:val="16"/>
                <w:szCs w:val="16"/>
                <w:vertAlign w:val="subscript"/>
              </w:rPr>
              <w:t>3</w:t>
            </w:r>
            <w:r w:rsidRPr="00363BC6">
              <w:rPr>
                <w:sz w:val="16"/>
                <w:szCs w:val="16"/>
              </w:rPr>
              <w:t xml:space="preserve"> concentrations, or cumulative NO</w:t>
            </w:r>
            <w:r w:rsidRPr="00363BC6">
              <w:rPr>
                <w:sz w:val="16"/>
                <w:szCs w:val="16"/>
                <w:vertAlign w:val="subscript"/>
              </w:rPr>
              <w:t>3</w:t>
            </w:r>
            <w:r>
              <w:rPr>
                <w:sz w:val="16"/>
                <w:szCs w:val="16"/>
              </w:rPr>
              <w:t xml:space="preserve"> loads averaged over the 4 years</w:t>
            </w:r>
            <w:r w:rsidRPr="00363BC6">
              <w:rPr>
                <w:sz w:val="16"/>
                <w:szCs w:val="16"/>
              </w:rPr>
              <w:t xml:space="preserve"> </w:t>
            </w:r>
            <w:r>
              <w:rPr>
                <w:sz w:val="16"/>
                <w:szCs w:val="16"/>
              </w:rPr>
              <w:t>(</w:t>
            </w:r>
            <w:r w:rsidRPr="00363BC6">
              <w:rPr>
                <w:sz w:val="16"/>
                <w:szCs w:val="16"/>
              </w:rPr>
              <w:t>p. 1504</w:t>
            </w:r>
            <w:r>
              <w:rPr>
                <w:sz w:val="16"/>
                <w:szCs w:val="16"/>
              </w:rPr>
              <w:t>)</w:t>
            </w:r>
          </w:p>
        </w:tc>
        <w:tc>
          <w:tcPr>
            <w:tcW w:w="884" w:type="dxa"/>
            <w:shd w:val="clear" w:color="auto" w:fill="auto"/>
          </w:tcPr>
          <w:p w14:paraId="1BAEBE9D" w14:textId="5ECC32FA" w:rsidR="00B46A8C" w:rsidRPr="00CF1F0D" w:rsidRDefault="00422E73">
            <w:pPr>
              <w:rPr>
                <w:sz w:val="16"/>
                <w:szCs w:val="16"/>
              </w:rPr>
            </w:pPr>
            <w:r w:rsidRPr="00472C51">
              <w:rPr>
                <w:sz w:val="16"/>
                <w:szCs w:val="16"/>
              </w:rPr>
              <w:t>•</w:t>
            </w:r>
            <w:r w:rsidR="00B46A8C">
              <w:rPr>
                <w:sz w:val="16"/>
                <w:szCs w:val="16"/>
              </w:rPr>
              <w:t>/</w:t>
            </w:r>
            <w:r w:rsidRPr="00472C51">
              <w:rPr>
                <w:sz w:val="16"/>
                <w:szCs w:val="16"/>
              </w:rPr>
              <w:t>•</w:t>
            </w:r>
          </w:p>
        </w:tc>
      </w:tr>
      <w:tr w:rsidR="001117AB" w14:paraId="0C268F9C" w14:textId="77777777" w:rsidTr="001117AB">
        <w:trPr>
          <w:trHeight w:val="203"/>
        </w:trPr>
        <w:tc>
          <w:tcPr>
            <w:tcW w:w="0" w:type="auto"/>
            <w:vMerge/>
          </w:tcPr>
          <w:p w14:paraId="5CF93E3D" w14:textId="77777777" w:rsidR="00B46A8C" w:rsidRPr="00CF1F0D" w:rsidRDefault="00B46A8C">
            <w:pPr>
              <w:rPr>
                <w:sz w:val="16"/>
                <w:szCs w:val="16"/>
              </w:rPr>
            </w:pPr>
          </w:p>
        </w:tc>
        <w:tc>
          <w:tcPr>
            <w:tcW w:w="0" w:type="auto"/>
            <w:vMerge/>
          </w:tcPr>
          <w:p w14:paraId="60D581E6" w14:textId="77777777" w:rsidR="00B46A8C" w:rsidRPr="00CF1F0D" w:rsidRDefault="00B46A8C">
            <w:pPr>
              <w:rPr>
                <w:sz w:val="16"/>
                <w:szCs w:val="16"/>
              </w:rPr>
            </w:pPr>
          </w:p>
        </w:tc>
        <w:tc>
          <w:tcPr>
            <w:tcW w:w="0" w:type="auto"/>
            <w:vMerge/>
          </w:tcPr>
          <w:p w14:paraId="79E5494A" w14:textId="77777777" w:rsidR="00B46A8C" w:rsidRPr="00CF1F0D" w:rsidRDefault="00B46A8C">
            <w:pPr>
              <w:rPr>
                <w:sz w:val="16"/>
                <w:szCs w:val="16"/>
              </w:rPr>
            </w:pPr>
          </w:p>
        </w:tc>
        <w:tc>
          <w:tcPr>
            <w:tcW w:w="0" w:type="auto"/>
            <w:vMerge/>
          </w:tcPr>
          <w:p w14:paraId="6C399BEF" w14:textId="77777777" w:rsidR="00B46A8C" w:rsidRPr="00CF1F0D" w:rsidRDefault="00B46A8C">
            <w:pPr>
              <w:rPr>
                <w:sz w:val="16"/>
                <w:szCs w:val="16"/>
              </w:rPr>
            </w:pPr>
          </w:p>
        </w:tc>
        <w:tc>
          <w:tcPr>
            <w:tcW w:w="0" w:type="auto"/>
            <w:vMerge/>
          </w:tcPr>
          <w:p w14:paraId="5D2C644F" w14:textId="77777777" w:rsidR="00B46A8C" w:rsidRPr="00CF1F0D" w:rsidRDefault="00B46A8C">
            <w:pPr>
              <w:rPr>
                <w:sz w:val="16"/>
                <w:szCs w:val="16"/>
              </w:rPr>
            </w:pPr>
          </w:p>
        </w:tc>
        <w:tc>
          <w:tcPr>
            <w:tcW w:w="0" w:type="auto"/>
            <w:vMerge/>
          </w:tcPr>
          <w:p w14:paraId="0B112177" w14:textId="77777777" w:rsidR="00B46A8C" w:rsidRPr="00CF1F0D" w:rsidRDefault="00B46A8C">
            <w:pPr>
              <w:rPr>
                <w:sz w:val="16"/>
                <w:szCs w:val="16"/>
              </w:rPr>
            </w:pPr>
          </w:p>
        </w:tc>
        <w:tc>
          <w:tcPr>
            <w:tcW w:w="0" w:type="auto"/>
            <w:vMerge/>
          </w:tcPr>
          <w:p w14:paraId="2B3D81E3" w14:textId="77777777" w:rsidR="00B46A8C" w:rsidRPr="00CF1F0D" w:rsidRDefault="00B46A8C">
            <w:pPr>
              <w:rPr>
                <w:sz w:val="16"/>
                <w:szCs w:val="16"/>
              </w:rPr>
            </w:pPr>
          </w:p>
        </w:tc>
        <w:tc>
          <w:tcPr>
            <w:tcW w:w="0" w:type="auto"/>
            <w:vMerge/>
          </w:tcPr>
          <w:p w14:paraId="71ACA905" w14:textId="77777777" w:rsidR="00B46A8C" w:rsidRPr="00CF1F0D" w:rsidRDefault="00B46A8C">
            <w:pPr>
              <w:rPr>
                <w:sz w:val="16"/>
                <w:szCs w:val="16"/>
              </w:rPr>
            </w:pPr>
          </w:p>
        </w:tc>
        <w:tc>
          <w:tcPr>
            <w:tcW w:w="0" w:type="auto"/>
            <w:vMerge/>
          </w:tcPr>
          <w:p w14:paraId="07DD1091" w14:textId="77777777" w:rsidR="00B46A8C" w:rsidRPr="00CF1F0D" w:rsidRDefault="00B46A8C">
            <w:pPr>
              <w:rPr>
                <w:sz w:val="16"/>
                <w:szCs w:val="16"/>
              </w:rPr>
            </w:pPr>
          </w:p>
        </w:tc>
        <w:tc>
          <w:tcPr>
            <w:tcW w:w="0" w:type="auto"/>
            <w:vMerge/>
          </w:tcPr>
          <w:p w14:paraId="46D145F2" w14:textId="77777777" w:rsidR="00B46A8C" w:rsidRPr="00CF1F0D" w:rsidRDefault="00B46A8C">
            <w:pPr>
              <w:rPr>
                <w:sz w:val="16"/>
                <w:szCs w:val="16"/>
              </w:rPr>
            </w:pPr>
          </w:p>
        </w:tc>
        <w:tc>
          <w:tcPr>
            <w:tcW w:w="0" w:type="auto"/>
            <w:vMerge/>
          </w:tcPr>
          <w:p w14:paraId="65752263" w14:textId="77777777" w:rsidR="00B46A8C" w:rsidRDefault="00B46A8C">
            <w:pPr>
              <w:rPr>
                <w:sz w:val="16"/>
                <w:szCs w:val="16"/>
              </w:rPr>
            </w:pPr>
          </w:p>
        </w:tc>
        <w:tc>
          <w:tcPr>
            <w:tcW w:w="0" w:type="auto"/>
          </w:tcPr>
          <w:p w14:paraId="59B5291F" w14:textId="5A347900" w:rsidR="00B46A8C" w:rsidRDefault="00B46A8C" w:rsidP="00624D16">
            <w:pPr>
              <w:rPr>
                <w:sz w:val="16"/>
                <w:szCs w:val="16"/>
              </w:rPr>
            </w:pPr>
            <w:r>
              <w:rPr>
                <w:sz w:val="16"/>
                <w:szCs w:val="16"/>
              </w:rPr>
              <w:t>Regulating</w:t>
            </w:r>
          </w:p>
        </w:tc>
        <w:tc>
          <w:tcPr>
            <w:tcW w:w="0" w:type="auto"/>
          </w:tcPr>
          <w:p w14:paraId="15F77F74" w14:textId="7310D007" w:rsidR="00B46A8C" w:rsidRDefault="00B46A8C" w:rsidP="00624D16">
            <w:pPr>
              <w:rPr>
                <w:sz w:val="16"/>
                <w:szCs w:val="16"/>
              </w:rPr>
            </w:pPr>
            <w:r>
              <w:rPr>
                <w:sz w:val="16"/>
                <w:szCs w:val="16"/>
              </w:rPr>
              <w:t xml:space="preserve">WRSR: </w:t>
            </w:r>
            <w:r w:rsidR="005571B8" w:rsidRPr="00472C51">
              <w:rPr>
                <w:sz w:val="16"/>
                <w:szCs w:val="16"/>
              </w:rPr>
              <w:t>•</w:t>
            </w:r>
          </w:p>
        </w:tc>
        <w:tc>
          <w:tcPr>
            <w:tcW w:w="0" w:type="auto"/>
          </w:tcPr>
          <w:p w14:paraId="52E13BEA" w14:textId="77777777" w:rsidR="00B46A8C" w:rsidRDefault="00B46A8C" w:rsidP="00624D16">
            <w:pPr>
              <w:rPr>
                <w:sz w:val="16"/>
                <w:szCs w:val="16"/>
              </w:rPr>
            </w:pPr>
            <w:r>
              <w:rPr>
                <w:sz w:val="16"/>
                <w:szCs w:val="16"/>
              </w:rPr>
              <w:t>Drainage (mm)</w:t>
            </w:r>
          </w:p>
        </w:tc>
        <w:tc>
          <w:tcPr>
            <w:tcW w:w="2534" w:type="dxa"/>
          </w:tcPr>
          <w:p w14:paraId="25C45162" w14:textId="77777777" w:rsidR="00B46A8C" w:rsidRPr="000A1861" w:rsidRDefault="00B46A8C" w:rsidP="000A1861">
            <w:pPr>
              <w:rPr>
                <w:sz w:val="16"/>
                <w:szCs w:val="16"/>
              </w:rPr>
            </w:pPr>
            <w:r w:rsidRPr="00363BC6">
              <w:rPr>
                <w:sz w:val="16"/>
                <w:szCs w:val="16"/>
              </w:rPr>
              <w:t>The gamagrass strips did not significantly reduce cumulative drainage over the 4 y</w:t>
            </w:r>
            <w:r>
              <w:rPr>
                <w:sz w:val="16"/>
                <w:szCs w:val="16"/>
              </w:rPr>
              <w:t>ea</w:t>
            </w:r>
            <w:r w:rsidRPr="00363BC6">
              <w:rPr>
                <w:sz w:val="16"/>
                <w:szCs w:val="16"/>
              </w:rPr>
              <w:t>r</w:t>
            </w:r>
            <w:r>
              <w:rPr>
                <w:sz w:val="16"/>
                <w:szCs w:val="16"/>
              </w:rPr>
              <w:t>s</w:t>
            </w:r>
            <w:r w:rsidRPr="00363BC6">
              <w:rPr>
                <w:sz w:val="16"/>
                <w:szCs w:val="16"/>
              </w:rPr>
              <w:t xml:space="preserve"> </w:t>
            </w:r>
            <w:r>
              <w:rPr>
                <w:sz w:val="16"/>
                <w:szCs w:val="16"/>
              </w:rPr>
              <w:t>(</w:t>
            </w:r>
            <w:r w:rsidRPr="00363BC6">
              <w:rPr>
                <w:sz w:val="16"/>
                <w:szCs w:val="16"/>
              </w:rPr>
              <w:t>p. 1503</w:t>
            </w:r>
            <w:r>
              <w:rPr>
                <w:sz w:val="16"/>
                <w:szCs w:val="16"/>
              </w:rPr>
              <w:t>)</w:t>
            </w:r>
          </w:p>
        </w:tc>
        <w:tc>
          <w:tcPr>
            <w:tcW w:w="884" w:type="dxa"/>
            <w:tcBorders>
              <w:bottom w:val="single" w:sz="4" w:space="0" w:color="000000" w:themeColor="text1"/>
            </w:tcBorders>
            <w:shd w:val="clear" w:color="auto" w:fill="auto"/>
          </w:tcPr>
          <w:p w14:paraId="7772DA1D" w14:textId="4AD4AF77" w:rsidR="00B46A8C" w:rsidRPr="00CF1F0D" w:rsidRDefault="00422E73">
            <w:pPr>
              <w:rPr>
                <w:sz w:val="16"/>
                <w:szCs w:val="16"/>
              </w:rPr>
            </w:pPr>
            <w:r w:rsidRPr="00472C51">
              <w:rPr>
                <w:sz w:val="16"/>
                <w:szCs w:val="16"/>
              </w:rPr>
              <w:t>•</w:t>
            </w:r>
            <w:r w:rsidR="00B46A8C">
              <w:rPr>
                <w:sz w:val="16"/>
                <w:szCs w:val="16"/>
              </w:rPr>
              <w:t>/</w:t>
            </w:r>
            <w:r w:rsidRPr="00472C51">
              <w:rPr>
                <w:sz w:val="16"/>
                <w:szCs w:val="16"/>
              </w:rPr>
              <w:t>•</w:t>
            </w:r>
          </w:p>
        </w:tc>
      </w:tr>
      <w:tr w:rsidR="001117AB" w14:paraId="66DB54E4" w14:textId="77777777" w:rsidTr="001117AB">
        <w:trPr>
          <w:trHeight w:val="203"/>
        </w:trPr>
        <w:tc>
          <w:tcPr>
            <w:tcW w:w="0" w:type="auto"/>
            <w:vMerge w:val="restart"/>
          </w:tcPr>
          <w:p w14:paraId="3E601DED" w14:textId="0C525FA2" w:rsidR="00B46A8C" w:rsidRPr="00CF1F0D" w:rsidRDefault="00B46A8C" w:rsidP="00587BD6">
            <w:pPr>
              <w:rPr>
                <w:sz w:val="16"/>
                <w:szCs w:val="16"/>
              </w:rPr>
            </w:pPr>
            <w:r>
              <w:rPr>
                <w:sz w:val="16"/>
                <w:szCs w:val="16"/>
              </w:rPr>
              <w:fldChar w:fldCharType="begin"/>
            </w:r>
            <w:r w:rsidR="002D3AC4">
              <w:rPr>
                <w:sz w:val="16"/>
                <w:szCs w:val="16"/>
              </w:rPr>
              <w:instrText xml:space="preserve"> ADDIN EN.CITE &lt;EndNote&gt;&lt;Cite AuthorYear="1"&gt;&lt;Author&gt;Costamagna&lt;/Author&gt;&lt;Year&gt;2006&lt;/Year&gt;&lt;RecNum&gt;6&lt;/RecNum&gt;&lt;DisplayText&gt;Costamagna and Landis (2006)&lt;/DisplayText&gt;&lt;record&gt;&lt;rec-number&gt;6&lt;/rec-number&gt;&lt;foreign-keys&gt;&lt;key app="EN" db-id="erpv0592cdvda6epxeavppdc9sdppr9drz9r" timestamp="1502387292"&gt;6&lt;/key&gt;&lt;/foreign-keys&gt;&lt;ref-type name="Journal Article"&gt;17&lt;/ref-type&gt;&lt;contributors&gt;&lt;authors&gt;&lt;author&gt;Costamagna, Alejandro C.&lt;/author&gt;&lt;author&gt;Landis, Douglas A.&lt;/author&gt;&lt;/authors&gt;&lt;/contributors&gt;&lt;titles&gt;&lt;title&gt;Predators Exert Top-down Control of Soybean Aphid across a Gradient of Agricultural Management Systems&lt;/title&gt;&lt;secondary-title&gt;Ecological Applications&lt;/secondary-title&gt;&lt;/titles&gt;&lt;periodical&gt;&lt;full-title&gt;Ecological Applications&lt;/full-title&gt;&lt;/periodical&gt;&lt;pages&gt;1619-1628&lt;/pages&gt;&lt;volume&gt;16&lt;/volume&gt;&lt;number&gt;4&lt;/number&gt;&lt;section&gt;1619&lt;/section&gt;&lt;dates&gt;&lt;year&gt;2006&lt;/year&gt;&lt;/dates&gt;&lt;isbn&gt;1051-0761&lt;/isbn&gt;&lt;urls&gt;&lt;/urls&gt;&lt;electronic-resource-num&gt;10.1890/1051-0761(2006)016[1619:petcos]2.0.co;2&lt;/electronic-resource-num&gt;&lt;/record&gt;&lt;/Cite&gt;&lt;/EndNote&gt;</w:instrText>
            </w:r>
            <w:r>
              <w:rPr>
                <w:sz w:val="16"/>
                <w:szCs w:val="16"/>
              </w:rPr>
              <w:fldChar w:fldCharType="separate"/>
            </w:r>
            <w:r>
              <w:rPr>
                <w:noProof/>
                <w:sz w:val="16"/>
                <w:szCs w:val="16"/>
              </w:rPr>
              <w:t>Costamagna and Landis (2006)</w:t>
            </w:r>
            <w:r>
              <w:rPr>
                <w:sz w:val="16"/>
                <w:szCs w:val="16"/>
              </w:rPr>
              <w:fldChar w:fldCharType="end"/>
            </w:r>
          </w:p>
        </w:tc>
        <w:tc>
          <w:tcPr>
            <w:tcW w:w="0" w:type="auto"/>
            <w:vMerge w:val="restart"/>
          </w:tcPr>
          <w:p w14:paraId="0868E72A" w14:textId="77777777" w:rsidR="00B46A8C" w:rsidRPr="00CF1F0D" w:rsidRDefault="00B46A8C">
            <w:pPr>
              <w:rPr>
                <w:sz w:val="16"/>
                <w:szCs w:val="16"/>
              </w:rPr>
            </w:pPr>
            <w:r w:rsidRPr="00043844">
              <w:rPr>
                <w:sz w:val="16"/>
                <w:szCs w:val="16"/>
              </w:rPr>
              <w:t>Michigan, USA</w:t>
            </w:r>
          </w:p>
        </w:tc>
        <w:tc>
          <w:tcPr>
            <w:tcW w:w="0" w:type="auto"/>
            <w:vMerge w:val="restart"/>
          </w:tcPr>
          <w:p w14:paraId="3B78F679" w14:textId="77777777" w:rsidR="00B46A8C" w:rsidRPr="00CF1F0D" w:rsidRDefault="00B46A8C">
            <w:pPr>
              <w:rPr>
                <w:sz w:val="16"/>
                <w:szCs w:val="16"/>
              </w:rPr>
            </w:pPr>
            <w:r>
              <w:rPr>
                <w:sz w:val="16"/>
                <w:szCs w:val="16"/>
              </w:rPr>
              <w:t>1</w:t>
            </w:r>
          </w:p>
        </w:tc>
        <w:tc>
          <w:tcPr>
            <w:tcW w:w="0" w:type="auto"/>
            <w:vMerge w:val="restart"/>
          </w:tcPr>
          <w:p w14:paraId="2A944CFC" w14:textId="77777777" w:rsidR="00B46A8C" w:rsidRPr="00CF1F0D" w:rsidRDefault="00B46A8C">
            <w:pPr>
              <w:rPr>
                <w:sz w:val="16"/>
                <w:szCs w:val="16"/>
              </w:rPr>
            </w:pPr>
            <w:r>
              <w:rPr>
                <w:sz w:val="16"/>
                <w:szCs w:val="16"/>
              </w:rPr>
              <w:t>LO</w:t>
            </w:r>
          </w:p>
        </w:tc>
        <w:tc>
          <w:tcPr>
            <w:tcW w:w="0" w:type="auto"/>
            <w:vMerge w:val="restart"/>
          </w:tcPr>
          <w:p w14:paraId="7064C9E9" w14:textId="77777777" w:rsidR="00B46A8C" w:rsidRPr="00CF1F0D" w:rsidRDefault="00B46A8C">
            <w:pPr>
              <w:rPr>
                <w:sz w:val="16"/>
                <w:szCs w:val="16"/>
              </w:rPr>
            </w:pPr>
            <w:r>
              <w:rPr>
                <w:sz w:val="16"/>
                <w:szCs w:val="16"/>
              </w:rPr>
              <w:t>900mm</w:t>
            </w:r>
          </w:p>
        </w:tc>
        <w:tc>
          <w:tcPr>
            <w:tcW w:w="0" w:type="auto"/>
            <w:vMerge w:val="restart"/>
          </w:tcPr>
          <w:p w14:paraId="65A2D625" w14:textId="77777777" w:rsidR="00B46A8C" w:rsidRPr="00CF1F0D" w:rsidRDefault="00B46A8C">
            <w:pPr>
              <w:rPr>
                <w:sz w:val="16"/>
                <w:szCs w:val="16"/>
              </w:rPr>
            </w:pPr>
            <w:r w:rsidRPr="00043844">
              <w:rPr>
                <w:sz w:val="16"/>
                <w:szCs w:val="16"/>
              </w:rPr>
              <w:t>9°C</w:t>
            </w:r>
          </w:p>
        </w:tc>
        <w:tc>
          <w:tcPr>
            <w:tcW w:w="0" w:type="auto"/>
            <w:vMerge w:val="restart"/>
          </w:tcPr>
          <w:p w14:paraId="32FE35DD" w14:textId="77777777" w:rsidR="00B46A8C" w:rsidRPr="00CF1F0D" w:rsidRDefault="00B46A8C">
            <w:pPr>
              <w:rPr>
                <w:sz w:val="16"/>
                <w:szCs w:val="16"/>
              </w:rPr>
            </w:pPr>
            <w:r>
              <w:rPr>
                <w:sz w:val="16"/>
                <w:szCs w:val="16"/>
              </w:rPr>
              <w:t>E</w:t>
            </w:r>
          </w:p>
        </w:tc>
        <w:tc>
          <w:tcPr>
            <w:tcW w:w="0" w:type="auto"/>
            <w:vMerge w:val="restart"/>
          </w:tcPr>
          <w:p w14:paraId="5D6532C1" w14:textId="77777777" w:rsidR="00B46A8C" w:rsidRPr="00CF1F0D" w:rsidRDefault="00B46A8C">
            <w:pPr>
              <w:rPr>
                <w:sz w:val="16"/>
                <w:szCs w:val="16"/>
              </w:rPr>
            </w:pPr>
            <w:r>
              <w:rPr>
                <w:sz w:val="16"/>
                <w:szCs w:val="16"/>
              </w:rPr>
              <w:t>CI</w:t>
            </w:r>
          </w:p>
        </w:tc>
        <w:tc>
          <w:tcPr>
            <w:tcW w:w="0" w:type="auto"/>
            <w:vMerge w:val="restart"/>
          </w:tcPr>
          <w:p w14:paraId="0E58FD4B" w14:textId="77777777" w:rsidR="00B46A8C" w:rsidRPr="00CF1F0D" w:rsidRDefault="00B46A8C">
            <w:pPr>
              <w:rPr>
                <w:sz w:val="16"/>
                <w:szCs w:val="16"/>
              </w:rPr>
            </w:pPr>
            <w:r>
              <w:rPr>
                <w:sz w:val="16"/>
                <w:szCs w:val="16"/>
              </w:rPr>
              <w:t>Soybean</w:t>
            </w:r>
          </w:p>
        </w:tc>
        <w:tc>
          <w:tcPr>
            <w:tcW w:w="0" w:type="auto"/>
            <w:vMerge w:val="restart"/>
          </w:tcPr>
          <w:p w14:paraId="06F9DE4C" w14:textId="6672887A" w:rsidR="00B46A8C" w:rsidRPr="00CF1F0D" w:rsidRDefault="00B46A8C">
            <w:pPr>
              <w:rPr>
                <w:sz w:val="16"/>
                <w:szCs w:val="16"/>
              </w:rPr>
            </w:pPr>
            <w:r>
              <w:rPr>
                <w:sz w:val="16"/>
                <w:szCs w:val="16"/>
              </w:rPr>
              <w:t>In-Field</w:t>
            </w:r>
          </w:p>
        </w:tc>
        <w:tc>
          <w:tcPr>
            <w:tcW w:w="0" w:type="auto"/>
            <w:vMerge w:val="restart"/>
          </w:tcPr>
          <w:p w14:paraId="4E0A6D2E" w14:textId="77777777" w:rsidR="00B46A8C" w:rsidRDefault="00B46A8C">
            <w:pPr>
              <w:rPr>
                <w:sz w:val="16"/>
                <w:szCs w:val="16"/>
              </w:rPr>
            </w:pPr>
            <w:r w:rsidRPr="00DF5032">
              <w:rPr>
                <w:sz w:val="16"/>
                <w:szCs w:val="16"/>
              </w:rPr>
              <w:t>TI</w:t>
            </w:r>
          </w:p>
          <w:p w14:paraId="3AD1B7FE" w14:textId="4B4E8D15" w:rsidR="00B46A8C" w:rsidRDefault="00B46A8C">
            <w:pPr>
              <w:rPr>
                <w:sz w:val="16"/>
                <w:szCs w:val="16"/>
              </w:rPr>
            </w:pPr>
            <w:r>
              <w:rPr>
                <w:sz w:val="16"/>
                <w:szCs w:val="16"/>
              </w:rPr>
              <w:t>(No-till)</w:t>
            </w:r>
          </w:p>
        </w:tc>
        <w:tc>
          <w:tcPr>
            <w:tcW w:w="0" w:type="auto"/>
          </w:tcPr>
          <w:p w14:paraId="1A8C4F76" w14:textId="2F5F16BA" w:rsidR="00B46A8C" w:rsidRDefault="00B46A8C" w:rsidP="0069149E">
            <w:pPr>
              <w:rPr>
                <w:sz w:val="16"/>
                <w:szCs w:val="16"/>
              </w:rPr>
            </w:pPr>
            <w:r>
              <w:rPr>
                <w:sz w:val="16"/>
                <w:szCs w:val="16"/>
              </w:rPr>
              <w:t>Provisioning</w:t>
            </w:r>
          </w:p>
        </w:tc>
        <w:tc>
          <w:tcPr>
            <w:tcW w:w="0" w:type="auto"/>
          </w:tcPr>
          <w:p w14:paraId="13D12096" w14:textId="77777777" w:rsidR="00B46A8C" w:rsidRDefault="00B46A8C" w:rsidP="0069149E">
            <w:pPr>
              <w:rPr>
                <w:sz w:val="16"/>
                <w:szCs w:val="16"/>
              </w:rPr>
            </w:pPr>
            <w:r>
              <w:rPr>
                <w:sz w:val="16"/>
                <w:szCs w:val="16"/>
              </w:rPr>
              <w:t>FP: +</w:t>
            </w:r>
          </w:p>
        </w:tc>
        <w:tc>
          <w:tcPr>
            <w:tcW w:w="0" w:type="auto"/>
          </w:tcPr>
          <w:p w14:paraId="58DBCF3E" w14:textId="77777777" w:rsidR="00B46A8C" w:rsidRDefault="00B46A8C" w:rsidP="0069149E">
            <w:pPr>
              <w:rPr>
                <w:sz w:val="16"/>
                <w:szCs w:val="16"/>
              </w:rPr>
            </w:pPr>
            <w:r>
              <w:rPr>
                <w:sz w:val="16"/>
                <w:szCs w:val="16"/>
              </w:rPr>
              <w:t>Y</w:t>
            </w:r>
            <w:r w:rsidRPr="00043844">
              <w:rPr>
                <w:sz w:val="16"/>
                <w:szCs w:val="16"/>
              </w:rPr>
              <w:t>ield (kg/ha</w:t>
            </w:r>
            <w:r>
              <w:rPr>
                <w:sz w:val="16"/>
                <w:szCs w:val="16"/>
              </w:rPr>
              <w:t>)</w:t>
            </w:r>
          </w:p>
        </w:tc>
        <w:tc>
          <w:tcPr>
            <w:tcW w:w="2534" w:type="dxa"/>
          </w:tcPr>
          <w:p w14:paraId="03AA5292" w14:textId="6DF96683" w:rsidR="00B46A8C" w:rsidRPr="000A1861" w:rsidRDefault="00B46A8C" w:rsidP="00CD2E2B">
            <w:pPr>
              <w:rPr>
                <w:sz w:val="16"/>
                <w:szCs w:val="16"/>
              </w:rPr>
            </w:pPr>
            <w:r w:rsidRPr="00CD2E2B">
              <w:rPr>
                <w:sz w:val="16"/>
                <w:szCs w:val="16"/>
              </w:rPr>
              <w:t xml:space="preserve">Yield differed among treatments, with significantly higher levels in the no-till (1854.7 ± 35.7 kg/ha) </w:t>
            </w:r>
            <w:r>
              <w:rPr>
                <w:sz w:val="16"/>
                <w:szCs w:val="16"/>
              </w:rPr>
              <w:t xml:space="preserve">than </w:t>
            </w:r>
            <w:r w:rsidRPr="00CD2E2B">
              <w:rPr>
                <w:sz w:val="16"/>
                <w:szCs w:val="16"/>
              </w:rPr>
              <w:t xml:space="preserve">in the conventional treatments (1620.8 ± 78.5 kg/ha) </w:t>
            </w:r>
            <w:r>
              <w:rPr>
                <w:sz w:val="16"/>
                <w:szCs w:val="16"/>
              </w:rPr>
              <w:t>(</w:t>
            </w:r>
            <w:r w:rsidRPr="00CD2E2B">
              <w:rPr>
                <w:sz w:val="16"/>
                <w:szCs w:val="16"/>
              </w:rPr>
              <w:t>p. 1622</w:t>
            </w:r>
            <w:r>
              <w:rPr>
                <w:sz w:val="16"/>
                <w:szCs w:val="16"/>
              </w:rPr>
              <w:t>)</w:t>
            </w:r>
          </w:p>
        </w:tc>
        <w:tc>
          <w:tcPr>
            <w:tcW w:w="884" w:type="dxa"/>
            <w:shd w:val="clear" w:color="auto" w:fill="000000" w:themeFill="text1"/>
          </w:tcPr>
          <w:p w14:paraId="382E64BC" w14:textId="77777777" w:rsidR="00B46A8C" w:rsidRPr="00CF1F0D" w:rsidRDefault="00B46A8C">
            <w:pPr>
              <w:rPr>
                <w:sz w:val="16"/>
                <w:szCs w:val="16"/>
              </w:rPr>
            </w:pPr>
          </w:p>
        </w:tc>
      </w:tr>
      <w:tr w:rsidR="001117AB" w14:paraId="1C3F1DB6" w14:textId="77777777" w:rsidTr="001117AB">
        <w:trPr>
          <w:trHeight w:val="203"/>
        </w:trPr>
        <w:tc>
          <w:tcPr>
            <w:tcW w:w="0" w:type="auto"/>
            <w:vMerge/>
          </w:tcPr>
          <w:p w14:paraId="07548B71" w14:textId="77777777" w:rsidR="00B46A8C" w:rsidRPr="00CF1F0D" w:rsidRDefault="00B46A8C">
            <w:pPr>
              <w:rPr>
                <w:sz w:val="16"/>
                <w:szCs w:val="16"/>
              </w:rPr>
            </w:pPr>
          </w:p>
        </w:tc>
        <w:tc>
          <w:tcPr>
            <w:tcW w:w="0" w:type="auto"/>
            <w:vMerge/>
          </w:tcPr>
          <w:p w14:paraId="51763502" w14:textId="77777777" w:rsidR="00B46A8C" w:rsidRPr="00CF1F0D" w:rsidRDefault="00B46A8C">
            <w:pPr>
              <w:rPr>
                <w:sz w:val="16"/>
                <w:szCs w:val="16"/>
              </w:rPr>
            </w:pPr>
          </w:p>
        </w:tc>
        <w:tc>
          <w:tcPr>
            <w:tcW w:w="0" w:type="auto"/>
            <w:vMerge/>
          </w:tcPr>
          <w:p w14:paraId="3EDC6817" w14:textId="77777777" w:rsidR="00B46A8C" w:rsidRPr="00CF1F0D" w:rsidRDefault="00B46A8C">
            <w:pPr>
              <w:rPr>
                <w:sz w:val="16"/>
                <w:szCs w:val="16"/>
              </w:rPr>
            </w:pPr>
          </w:p>
        </w:tc>
        <w:tc>
          <w:tcPr>
            <w:tcW w:w="0" w:type="auto"/>
            <w:vMerge/>
          </w:tcPr>
          <w:p w14:paraId="28921672" w14:textId="77777777" w:rsidR="00B46A8C" w:rsidRPr="00CF1F0D" w:rsidRDefault="00B46A8C">
            <w:pPr>
              <w:rPr>
                <w:sz w:val="16"/>
                <w:szCs w:val="16"/>
              </w:rPr>
            </w:pPr>
          </w:p>
        </w:tc>
        <w:tc>
          <w:tcPr>
            <w:tcW w:w="0" w:type="auto"/>
            <w:vMerge/>
          </w:tcPr>
          <w:p w14:paraId="00FDBADB" w14:textId="77777777" w:rsidR="00B46A8C" w:rsidRPr="00CF1F0D" w:rsidRDefault="00B46A8C">
            <w:pPr>
              <w:rPr>
                <w:sz w:val="16"/>
                <w:szCs w:val="16"/>
              </w:rPr>
            </w:pPr>
          </w:p>
        </w:tc>
        <w:tc>
          <w:tcPr>
            <w:tcW w:w="0" w:type="auto"/>
            <w:vMerge/>
          </w:tcPr>
          <w:p w14:paraId="20F616A9" w14:textId="77777777" w:rsidR="00B46A8C" w:rsidRPr="00CF1F0D" w:rsidRDefault="00B46A8C">
            <w:pPr>
              <w:rPr>
                <w:sz w:val="16"/>
                <w:szCs w:val="16"/>
              </w:rPr>
            </w:pPr>
          </w:p>
        </w:tc>
        <w:tc>
          <w:tcPr>
            <w:tcW w:w="0" w:type="auto"/>
            <w:vMerge/>
          </w:tcPr>
          <w:p w14:paraId="1BD02697" w14:textId="77777777" w:rsidR="00B46A8C" w:rsidRPr="00CF1F0D" w:rsidRDefault="00B46A8C">
            <w:pPr>
              <w:rPr>
                <w:sz w:val="16"/>
                <w:szCs w:val="16"/>
              </w:rPr>
            </w:pPr>
          </w:p>
        </w:tc>
        <w:tc>
          <w:tcPr>
            <w:tcW w:w="0" w:type="auto"/>
            <w:vMerge/>
          </w:tcPr>
          <w:p w14:paraId="1B6541FE" w14:textId="77777777" w:rsidR="00B46A8C" w:rsidRPr="00CF1F0D" w:rsidRDefault="00B46A8C">
            <w:pPr>
              <w:rPr>
                <w:sz w:val="16"/>
                <w:szCs w:val="16"/>
              </w:rPr>
            </w:pPr>
          </w:p>
        </w:tc>
        <w:tc>
          <w:tcPr>
            <w:tcW w:w="0" w:type="auto"/>
            <w:vMerge/>
          </w:tcPr>
          <w:p w14:paraId="16A161EA" w14:textId="77777777" w:rsidR="00B46A8C" w:rsidRPr="00CF1F0D" w:rsidRDefault="00B46A8C">
            <w:pPr>
              <w:rPr>
                <w:sz w:val="16"/>
                <w:szCs w:val="16"/>
              </w:rPr>
            </w:pPr>
          </w:p>
        </w:tc>
        <w:tc>
          <w:tcPr>
            <w:tcW w:w="0" w:type="auto"/>
            <w:vMerge/>
          </w:tcPr>
          <w:p w14:paraId="4836056B" w14:textId="77777777" w:rsidR="00B46A8C" w:rsidRPr="00CF1F0D" w:rsidRDefault="00B46A8C">
            <w:pPr>
              <w:rPr>
                <w:sz w:val="16"/>
                <w:szCs w:val="16"/>
              </w:rPr>
            </w:pPr>
          </w:p>
        </w:tc>
        <w:tc>
          <w:tcPr>
            <w:tcW w:w="0" w:type="auto"/>
            <w:vMerge/>
          </w:tcPr>
          <w:p w14:paraId="5B7AACEE" w14:textId="77777777" w:rsidR="00B46A8C" w:rsidRDefault="00B46A8C">
            <w:pPr>
              <w:rPr>
                <w:sz w:val="16"/>
                <w:szCs w:val="16"/>
              </w:rPr>
            </w:pPr>
          </w:p>
        </w:tc>
        <w:tc>
          <w:tcPr>
            <w:tcW w:w="0" w:type="auto"/>
          </w:tcPr>
          <w:p w14:paraId="0C48FA89" w14:textId="50362BFE" w:rsidR="00B46A8C" w:rsidRDefault="00B46A8C" w:rsidP="0069149E">
            <w:pPr>
              <w:rPr>
                <w:sz w:val="16"/>
                <w:szCs w:val="16"/>
              </w:rPr>
            </w:pPr>
            <w:r>
              <w:rPr>
                <w:sz w:val="16"/>
                <w:szCs w:val="16"/>
              </w:rPr>
              <w:t>Regulating</w:t>
            </w:r>
          </w:p>
        </w:tc>
        <w:tc>
          <w:tcPr>
            <w:tcW w:w="0" w:type="auto"/>
          </w:tcPr>
          <w:p w14:paraId="66C0059A" w14:textId="77BDB279" w:rsidR="00B46A8C" w:rsidRDefault="00B46A8C" w:rsidP="0069149E">
            <w:pPr>
              <w:rPr>
                <w:sz w:val="16"/>
                <w:szCs w:val="16"/>
              </w:rPr>
            </w:pPr>
            <w:r>
              <w:rPr>
                <w:sz w:val="16"/>
                <w:szCs w:val="16"/>
              </w:rPr>
              <w:t xml:space="preserve">PR: </w:t>
            </w:r>
            <w:r w:rsidR="005571B8" w:rsidRPr="00472C51">
              <w:rPr>
                <w:sz w:val="16"/>
                <w:szCs w:val="16"/>
              </w:rPr>
              <w:t>•</w:t>
            </w:r>
          </w:p>
        </w:tc>
        <w:tc>
          <w:tcPr>
            <w:tcW w:w="0" w:type="auto"/>
          </w:tcPr>
          <w:p w14:paraId="6FA3C8BF" w14:textId="77777777" w:rsidR="00B46A8C" w:rsidRDefault="00B46A8C" w:rsidP="0069149E">
            <w:pPr>
              <w:rPr>
                <w:sz w:val="16"/>
                <w:szCs w:val="16"/>
              </w:rPr>
            </w:pPr>
            <w:r w:rsidRPr="00CD2E2B">
              <w:rPr>
                <w:sz w:val="16"/>
                <w:szCs w:val="16"/>
              </w:rPr>
              <w:t>Aphid density (no./plant)</w:t>
            </w:r>
          </w:p>
        </w:tc>
        <w:tc>
          <w:tcPr>
            <w:tcW w:w="2534" w:type="dxa"/>
          </w:tcPr>
          <w:p w14:paraId="7959457D" w14:textId="77777777" w:rsidR="00B46A8C" w:rsidRPr="00CD2E2B" w:rsidRDefault="00B46A8C" w:rsidP="00CD2E2B">
            <w:pPr>
              <w:rPr>
                <w:sz w:val="16"/>
                <w:szCs w:val="16"/>
              </w:rPr>
            </w:pPr>
            <w:r w:rsidRPr="00CD2E2B">
              <w:rPr>
                <w:sz w:val="16"/>
                <w:szCs w:val="16"/>
              </w:rPr>
              <w:t>Agricultural treatments did not affect significantly the number of aphids…</w:t>
            </w:r>
          </w:p>
          <w:p w14:paraId="70CBC139" w14:textId="137ADF44" w:rsidR="00B46A8C" w:rsidRPr="000A1861" w:rsidRDefault="00B46A8C" w:rsidP="00CD2E2B">
            <w:pPr>
              <w:rPr>
                <w:sz w:val="16"/>
                <w:szCs w:val="16"/>
              </w:rPr>
            </w:pPr>
            <w:r w:rsidRPr="00CD2E2B">
              <w:rPr>
                <w:sz w:val="16"/>
                <w:szCs w:val="16"/>
              </w:rPr>
              <w:t xml:space="preserve">…we obtained evidence of strong top-down control on A. </w:t>
            </w:r>
            <w:proofErr w:type="spellStart"/>
            <w:r w:rsidRPr="00CD2E2B">
              <w:rPr>
                <w:sz w:val="16"/>
                <w:szCs w:val="16"/>
              </w:rPr>
              <w:t>glycines</w:t>
            </w:r>
            <w:proofErr w:type="spellEnd"/>
            <w:r w:rsidRPr="00CD2E2B">
              <w:rPr>
                <w:sz w:val="16"/>
                <w:szCs w:val="16"/>
              </w:rPr>
              <w:t xml:space="preserve"> population growth, but no evidence of bottom-up effects due to differing crop management </w:t>
            </w:r>
            <w:r w:rsidR="00555D07" w:rsidRPr="00CD2E2B">
              <w:rPr>
                <w:sz w:val="16"/>
                <w:szCs w:val="16"/>
              </w:rPr>
              <w:t>systems (</w:t>
            </w:r>
            <w:r w:rsidRPr="00CD2E2B">
              <w:rPr>
                <w:sz w:val="16"/>
                <w:szCs w:val="16"/>
              </w:rPr>
              <w:t>p. 1623</w:t>
            </w:r>
            <w:r>
              <w:rPr>
                <w:sz w:val="16"/>
                <w:szCs w:val="16"/>
              </w:rPr>
              <w:t>)</w:t>
            </w:r>
          </w:p>
        </w:tc>
        <w:tc>
          <w:tcPr>
            <w:tcW w:w="884" w:type="dxa"/>
            <w:shd w:val="clear" w:color="auto" w:fill="auto"/>
          </w:tcPr>
          <w:p w14:paraId="53C08870" w14:textId="59AA665B" w:rsidR="00B46A8C" w:rsidRPr="00CF1F0D" w:rsidRDefault="00B46A8C">
            <w:pPr>
              <w:rPr>
                <w:sz w:val="16"/>
                <w:szCs w:val="16"/>
              </w:rPr>
            </w:pPr>
            <w:r>
              <w:rPr>
                <w:sz w:val="16"/>
                <w:szCs w:val="16"/>
              </w:rPr>
              <w:t>+/</w:t>
            </w:r>
            <w:r w:rsidR="00422E73" w:rsidRPr="00472C51">
              <w:rPr>
                <w:sz w:val="16"/>
                <w:szCs w:val="16"/>
              </w:rPr>
              <w:t>•</w:t>
            </w:r>
          </w:p>
        </w:tc>
      </w:tr>
      <w:tr w:rsidR="001117AB" w14:paraId="702D7292" w14:textId="77777777" w:rsidTr="001117AB">
        <w:trPr>
          <w:trHeight w:val="203"/>
        </w:trPr>
        <w:tc>
          <w:tcPr>
            <w:tcW w:w="0" w:type="auto"/>
            <w:vMerge/>
          </w:tcPr>
          <w:p w14:paraId="3C638D9C" w14:textId="77777777" w:rsidR="00B46A8C" w:rsidRPr="00CF1F0D" w:rsidRDefault="00B46A8C">
            <w:pPr>
              <w:rPr>
                <w:sz w:val="16"/>
                <w:szCs w:val="16"/>
              </w:rPr>
            </w:pPr>
          </w:p>
        </w:tc>
        <w:tc>
          <w:tcPr>
            <w:tcW w:w="0" w:type="auto"/>
            <w:vMerge/>
          </w:tcPr>
          <w:p w14:paraId="523C5FE1" w14:textId="77777777" w:rsidR="00B46A8C" w:rsidRPr="00CF1F0D" w:rsidRDefault="00B46A8C">
            <w:pPr>
              <w:rPr>
                <w:sz w:val="16"/>
                <w:szCs w:val="16"/>
              </w:rPr>
            </w:pPr>
          </w:p>
        </w:tc>
        <w:tc>
          <w:tcPr>
            <w:tcW w:w="0" w:type="auto"/>
            <w:vMerge/>
          </w:tcPr>
          <w:p w14:paraId="71371C24" w14:textId="77777777" w:rsidR="00B46A8C" w:rsidRPr="00CF1F0D" w:rsidRDefault="00B46A8C">
            <w:pPr>
              <w:rPr>
                <w:sz w:val="16"/>
                <w:szCs w:val="16"/>
              </w:rPr>
            </w:pPr>
          </w:p>
        </w:tc>
        <w:tc>
          <w:tcPr>
            <w:tcW w:w="0" w:type="auto"/>
            <w:vMerge/>
          </w:tcPr>
          <w:p w14:paraId="6A3F9660" w14:textId="77777777" w:rsidR="00B46A8C" w:rsidRPr="00CF1F0D" w:rsidRDefault="00B46A8C">
            <w:pPr>
              <w:rPr>
                <w:sz w:val="16"/>
                <w:szCs w:val="16"/>
              </w:rPr>
            </w:pPr>
          </w:p>
        </w:tc>
        <w:tc>
          <w:tcPr>
            <w:tcW w:w="0" w:type="auto"/>
            <w:vMerge/>
          </w:tcPr>
          <w:p w14:paraId="476EC6D7" w14:textId="77777777" w:rsidR="00B46A8C" w:rsidRPr="00CF1F0D" w:rsidRDefault="00B46A8C">
            <w:pPr>
              <w:rPr>
                <w:sz w:val="16"/>
                <w:szCs w:val="16"/>
              </w:rPr>
            </w:pPr>
          </w:p>
        </w:tc>
        <w:tc>
          <w:tcPr>
            <w:tcW w:w="0" w:type="auto"/>
            <w:vMerge/>
          </w:tcPr>
          <w:p w14:paraId="7FCF09AE" w14:textId="77777777" w:rsidR="00B46A8C" w:rsidRPr="00CF1F0D" w:rsidRDefault="00B46A8C">
            <w:pPr>
              <w:rPr>
                <w:sz w:val="16"/>
                <w:szCs w:val="16"/>
              </w:rPr>
            </w:pPr>
          </w:p>
        </w:tc>
        <w:tc>
          <w:tcPr>
            <w:tcW w:w="0" w:type="auto"/>
            <w:vMerge/>
          </w:tcPr>
          <w:p w14:paraId="44B367C6" w14:textId="77777777" w:rsidR="00B46A8C" w:rsidRPr="00CF1F0D" w:rsidRDefault="00B46A8C">
            <w:pPr>
              <w:rPr>
                <w:sz w:val="16"/>
                <w:szCs w:val="16"/>
              </w:rPr>
            </w:pPr>
          </w:p>
        </w:tc>
        <w:tc>
          <w:tcPr>
            <w:tcW w:w="0" w:type="auto"/>
            <w:vMerge/>
          </w:tcPr>
          <w:p w14:paraId="31A0F1AB" w14:textId="77777777" w:rsidR="00B46A8C" w:rsidRPr="00CF1F0D" w:rsidRDefault="00B46A8C">
            <w:pPr>
              <w:rPr>
                <w:sz w:val="16"/>
                <w:szCs w:val="16"/>
              </w:rPr>
            </w:pPr>
          </w:p>
        </w:tc>
        <w:tc>
          <w:tcPr>
            <w:tcW w:w="0" w:type="auto"/>
            <w:vMerge/>
          </w:tcPr>
          <w:p w14:paraId="066405B1" w14:textId="77777777" w:rsidR="00B46A8C" w:rsidRPr="00CF1F0D" w:rsidRDefault="00B46A8C">
            <w:pPr>
              <w:rPr>
                <w:sz w:val="16"/>
                <w:szCs w:val="16"/>
              </w:rPr>
            </w:pPr>
          </w:p>
        </w:tc>
        <w:tc>
          <w:tcPr>
            <w:tcW w:w="0" w:type="auto"/>
            <w:vMerge/>
          </w:tcPr>
          <w:p w14:paraId="463AFF3D" w14:textId="77777777" w:rsidR="00B46A8C" w:rsidRPr="00CF1F0D" w:rsidRDefault="00B46A8C">
            <w:pPr>
              <w:rPr>
                <w:sz w:val="16"/>
                <w:szCs w:val="16"/>
              </w:rPr>
            </w:pPr>
          </w:p>
        </w:tc>
        <w:tc>
          <w:tcPr>
            <w:tcW w:w="0" w:type="auto"/>
            <w:vMerge/>
          </w:tcPr>
          <w:p w14:paraId="605E99E1" w14:textId="77777777" w:rsidR="00B46A8C" w:rsidRDefault="00B46A8C">
            <w:pPr>
              <w:rPr>
                <w:sz w:val="16"/>
                <w:szCs w:val="16"/>
              </w:rPr>
            </w:pPr>
          </w:p>
        </w:tc>
        <w:tc>
          <w:tcPr>
            <w:tcW w:w="0" w:type="auto"/>
          </w:tcPr>
          <w:p w14:paraId="28423AF6" w14:textId="19C9613E" w:rsidR="00B46A8C" w:rsidRDefault="00B46A8C" w:rsidP="0069149E">
            <w:pPr>
              <w:rPr>
                <w:sz w:val="16"/>
                <w:szCs w:val="16"/>
              </w:rPr>
            </w:pPr>
            <w:r>
              <w:rPr>
                <w:sz w:val="16"/>
                <w:szCs w:val="16"/>
              </w:rPr>
              <w:t>Supporting</w:t>
            </w:r>
          </w:p>
        </w:tc>
        <w:tc>
          <w:tcPr>
            <w:tcW w:w="0" w:type="auto"/>
          </w:tcPr>
          <w:p w14:paraId="0FDCAA44" w14:textId="77777777" w:rsidR="00B46A8C" w:rsidRDefault="00B46A8C" w:rsidP="0069149E">
            <w:pPr>
              <w:rPr>
                <w:sz w:val="16"/>
                <w:szCs w:val="16"/>
              </w:rPr>
            </w:pPr>
            <w:r>
              <w:rPr>
                <w:sz w:val="16"/>
                <w:szCs w:val="16"/>
              </w:rPr>
              <w:t>BPPP: -</w:t>
            </w:r>
          </w:p>
        </w:tc>
        <w:tc>
          <w:tcPr>
            <w:tcW w:w="0" w:type="auto"/>
          </w:tcPr>
          <w:p w14:paraId="1F7C9D57" w14:textId="4056611A" w:rsidR="00B46A8C" w:rsidRDefault="00B46A8C" w:rsidP="0069149E">
            <w:pPr>
              <w:rPr>
                <w:sz w:val="16"/>
                <w:szCs w:val="16"/>
              </w:rPr>
            </w:pPr>
            <w:r>
              <w:rPr>
                <w:sz w:val="16"/>
                <w:szCs w:val="16"/>
              </w:rPr>
              <w:t>A</w:t>
            </w:r>
            <w:r w:rsidRPr="00043844">
              <w:rPr>
                <w:sz w:val="16"/>
                <w:szCs w:val="16"/>
              </w:rPr>
              <w:t xml:space="preserve">boveground net primary </w:t>
            </w:r>
            <w:r w:rsidR="00555D07" w:rsidRPr="00043844">
              <w:rPr>
                <w:sz w:val="16"/>
                <w:szCs w:val="16"/>
              </w:rPr>
              <w:t>production (</w:t>
            </w:r>
            <w:r w:rsidRPr="00043844">
              <w:rPr>
                <w:sz w:val="16"/>
                <w:szCs w:val="16"/>
              </w:rPr>
              <w:t>g/m</w:t>
            </w:r>
            <w:r w:rsidRPr="00043844">
              <w:rPr>
                <w:sz w:val="16"/>
                <w:szCs w:val="16"/>
                <w:vertAlign w:val="superscript"/>
              </w:rPr>
              <w:t>2</w:t>
            </w:r>
            <w:r>
              <w:rPr>
                <w:sz w:val="16"/>
                <w:szCs w:val="16"/>
              </w:rPr>
              <w:t>)</w:t>
            </w:r>
          </w:p>
        </w:tc>
        <w:tc>
          <w:tcPr>
            <w:tcW w:w="2534" w:type="dxa"/>
          </w:tcPr>
          <w:p w14:paraId="0AACD3A6" w14:textId="77777777" w:rsidR="00B46A8C" w:rsidRPr="000A1861" w:rsidRDefault="00B46A8C" w:rsidP="006F4572">
            <w:pPr>
              <w:rPr>
                <w:sz w:val="16"/>
                <w:szCs w:val="16"/>
              </w:rPr>
            </w:pPr>
            <w:r>
              <w:rPr>
                <w:sz w:val="16"/>
                <w:szCs w:val="16"/>
              </w:rPr>
              <w:t>T</w:t>
            </w:r>
            <w:r w:rsidRPr="00043844">
              <w:rPr>
                <w:sz w:val="16"/>
                <w:szCs w:val="16"/>
              </w:rPr>
              <w:t>he conventional treatment (515.9 ± 9.5 g/m</w:t>
            </w:r>
            <w:r w:rsidRPr="00CD2E2B">
              <w:rPr>
                <w:sz w:val="16"/>
                <w:szCs w:val="16"/>
                <w:vertAlign w:val="superscript"/>
              </w:rPr>
              <w:t>2</w:t>
            </w:r>
            <w:r w:rsidRPr="00043844">
              <w:rPr>
                <w:sz w:val="16"/>
                <w:szCs w:val="16"/>
              </w:rPr>
              <w:t xml:space="preserve">), </w:t>
            </w:r>
            <w:r>
              <w:rPr>
                <w:sz w:val="16"/>
                <w:szCs w:val="16"/>
              </w:rPr>
              <w:t>in the no-ti</w:t>
            </w:r>
            <w:r w:rsidRPr="00043844">
              <w:rPr>
                <w:sz w:val="16"/>
                <w:szCs w:val="16"/>
              </w:rPr>
              <w:t>ll treatment (462.3 ± 14.1 g/m</w:t>
            </w:r>
            <w:r w:rsidRPr="00CD2E2B">
              <w:rPr>
                <w:sz w:val="16"/>
                <w:szCs w:val="16"/>
                <w:vertAlign w:val="superscript"/>
              </w:rPr>
              <w:t>2</w:t>
            </w:r>
            <w:r w:rsidRPr="00043844">
              <w:rPr>
                <w:sz w:val="16"/>
                <w:szCs w:val="16"/>
              </w:rPr>
              <w:t>)</w:t>
            </w:r>
            <w:r>
              <w:rPr>
                <w:sz w:val="16"/>
                <w:szCs w:val="16"/>
              </w:rPr>
              <w:t xml:space="preserve"> (p. 1622)</w:t>
            </w:r>
          </w:p>
        </w:tc>
        <w:tc>
          <w:tcPr>
            <w:tcW w:w="884" w:type="dxa"/>
            <w:tcBorders>
              <w:bottom w:val="single" w:sz="4" w:space="0" w:color="000000" w:themeColor="text1"/>
            </w:tcBorders>
            <w:shd w:val="clear" w:color="auto" w:fill="auto"/>
          </w:tcPr>
          <w:p w14:paraId="23402DE5" w14:textId="5BD8E26C" w:rsidR="00B46A8C" w:rsidRPr="00CF1F0D" w:rsidRDefault="00B46A8C">
            <w:pPr>
              <w:rPr>
                <w:sz w:val="16"/>
                <w:szCs w:val="16"/>
              </w:rPr>
            </w:pPr>
            <w:r>
              <w:rPr>
                <w:sz w:val="16"/>
                <w:szCs w:val="16"/>
              </w:rPr>
              <w:t>+/-</w:t>
            </w:r>
          </w:p>
        </w:tc>
      </w:tr>
      <w:tr w:rsidR="001117AB" w14:paraId="6DD4D6AA" w14:textId="77777777" w:rsidTr="001117AB">
        <w:trPr>
          <w:trHeight w:val="203"/>
        </w:trPr>
        <w:tc>
          <w:tcPr>
            <w:tcW w:w="0" w:type="auto"/>
            <w:vMerge/>
          </w:tcPr>
          <w:p w14:paraId="1A9136B7" w14:textId="77777777" w:rsidR="00B46A8C" w:rsidRPr="00CF1F0D" w:rsidRDefault="00B46A8C">
            <w:pPr>
              <w:rPr>
                <w:sz w:val="16"/>
                <w:szCs w:val="16"/>
              </w:rPr>
            </w:pPr>
          </w:p>
        </w:tc>
        <w:tc>
          <w:tcPr>
            <w:tcW w:w="0" w:type="auto"/>
            <w:vMerge/>
          </w:tcPr>
          <w:p w14:paraId="4FECBEB4" w14:textId="77777777" w:rsidR="00B46A8C" w:rsidRPr="00CF1F0D" w:rsidRDefault="00B46A8C">
            <w:pPr>
              <w:rPr>
                <w:sz w:val="16"/>
                <w:szCs w:val="16"/>
              </w:rPr>
            </w:pPr>
          </w:p>
        </w:tc>
        <w:tc>
          <w:tcPr>
            <w:tcW w:w="0" w:type="auto"/>
            <w:vMerge/>
          </w:tcPr>
          <w:p w14:paraId="485CF062" w14:textId="77777777" w:rsidR="00B46A8C" w:rsidRPr="00CF1F0D" w:rsidRDefault="00B46A8C">
            <w:pPr>
              <w:rPr>
                <w:sz w:val="16"/>
                <w:szCs w:val="16"/>
              </w:rPr>
            </w:pPr>
          </w:p>
        </w:tc>
        <w:tc>
          <w:tcPr>
            <w:tcW w:w="0" w:type="auto"/>
            <w:vMerge/>
          </w:tcPr>
          <w:p w14:paraId="307EB625" w14:textId="77777777" w:rsidR="00B46A8C" w:rsidRPr="00CF1F0D" w:rsidRDefault="00B46A8C">
            <w:pPr>
              <w:rPr>
                <w:sz w:val="16"/>
                <w:szCs w:val="16"/>
              </w:rPr>
            </w:pPr>
          </w:p>
        </w:tc>
        <w:tc>
          <w:tcPr>
            <w:tcW w:w="0" w:type="auto"/>
            <w:vMerge/>
          </w:tcPr>
          <w:p w14:paraId="14716069" w14:textId="77777777" w:rsidR="00B46A8C" w:rsidRPr="00CF1F0D" w:rsidRDefault="00B46A8C">
            <w:pPr>
              <w:rPr>
                <w:sz w:val="16"/>
                <w:szCs w:val="16"/>
              </w:rPr>
            </w:pPr>
          </w:p>
        </w:tc>
        <w:tc>
          <w:tcPr>
            <w:tcW w:w="0" w:type="auto"/>
            <w:vMerge/>
          </w:tcPr>
          <w:p w14:paraId="5C8C59E2" w14:textId="77777777" w:rsidR="00B46A8C" w:rsidRPr="00CF1F0D" w:rsidRDefault="00B46A8C">
            <w:pPr>
              <w:rPr>
                <w:sz w:val="16"/>
                <w:szCs w:val="16"/>
              </w:rPr>
            </w:pPr>
          </w:p>
        </w:tc>
        <w:tc>
          <w:tcPr>
            <w:tcW w:w="0" w:type="auto"/>
            <w:vMerge/>
          </w:tcPr>
          <w:p w14:paraId="0F6126B8" w14:textId="77777777" w:rsidR="00B46A8C" w:rsidRPr="00CF1F0D" w:rsidRDefault="00B46A8C">
            <w:pPr>
              <w:rPr>
                <w:sz w:val="16"/>
                <w:szCs w:val="16"/>
              </w:rPr>
            </w:pPr>
          </w:p>
        </w:tc>
        <w:tc>
          <w:tcPr>
            <w:tcW w:w="0" w:type="auto"/>
            <w:vMerge/>
          </w:tcPr>
          <w:p w14:paraId="1D171EBD" w14:textId="77777777" w:rsidR="00B46A8C" w:rsidRPr="00CF1F0D" w:rsidRDefault="00B46A8C">
            <w:pPr>
              <w:rPr>
                <w:sz w:val="16"/>
                <w:szCs w:val="16"/>
              </w:rPr>
            </w:pPr>
          </w:p>
        </w:tc>
        <w:tc>
          <w:tcPr>
            <w:tcW w:w="0" w:type="auto"/>
            <w:vMerge/>
          </w:tcPr>
          <w:p w14:paraId="1B02ED7D" w14:textId="77777777" w:rsidR="00B46A8C" w:rsidRPr="00CF1F0D" w:rsidRDefault="00B46A8C">
            <w:pPr>
              <w:rPr>
                <w:sz w:val="16"/>
                <w:szCs w:val="16"/>
              </w:rPr>
            </w:pPr>
          </w:p>
        </w:tc>
        <w:tc>
          <w:tcPr>
            <w:tcW w:w="0" w:type="auto"/>
            <w:vMerge/>
          </w:tcPr>
          <w:p w14:paraId="5A5D8A0F" w14:textId="77777777" w:rsidR="00B46A8C" w:rsidRPr="00CF1F0D" w:rsidRDefault="00B46A8C">
            <w:pPr>
              <w:rPr>
                <w:sz w:val="16"/>
                <w:szCs w:val="16"/>
              </w:rPr>
            </w:pPr>
          </w:p>
        </w:tc>
        <w:tc>
          <w:tcPr>
            <w:tcW w:w="0" w:type="auto"/>
            <w:vMerge w:val="restart"/>
          </w:tcPr>
          <w:p w14:paraId="51863D63" w14:textId="6A025CBA" w:rsidR="00B46A8C" w:rsidRDefault="00B46A8C">
            <w:pPr>
              <w:rPr>
                <w:sz w:val="16"/>
                <w:szCs w:val="16"/>
              </w:rPr>
            </w:pPr>
            <w:r>
              <w:rPr>
                <w:sz w:val="16"/>
                <w:szCs w:val="16"/>
              </w:rPr>
              <w:t xml:space="preserve">MP: CC (leguminous) &amp; NM </w:t>
            </w:r>
            <w:r w:rsidR="00215000">
              <w:rPr>
                <w:sz w:val="16"/>
                <w:szCs w:val="16"/>
              </w:rPr>
              <w:t>(no synthetic fertilizer/chemical inputs)</w:t>
            </w:r>
          </w:p>
        </w:tc>
        <w:tc>
          <w:tcPr>
            <w:tcW w:w="0" w:type="auto"/>
          </w:tcPr>
          <w:p w14:paraId="25EDD3EF" w14:textId="02B16712" w:rsidR="00B46A8C" w:rsidRDefault="00B46A8C" w:rsidP="00624D16">
            <w:pPr>
              <w:rPr>
                <w:sz w:val="16"/>
                <w:szCs w:val="16"/>
              </w:rPr>
            </w:pPr>
            <w:r>
              <w:rPr>
                <w:sz w:val="16"/>
                <w:szCs w:val="16"/>
              </w:rPr>
              <w:t>Provisioning</w:t>
            </w:r>
          </w:p>
        </w:tc>
        <w:tc>
          <w:tcPr>
            <w:tcW w:w="0" w:type="auto"/>
          </w:tcPr>
          <w:p w14:paraId="2FE850EA" w14:textId="77777777" w:rsidR="00B46A8C" w:rsidRDefault="00B46A8C" w:rsidP="00624D16">
            <w:pPr>
              <w:rPr>
                <w:sz w:val="16"/>
                <w:szCs w:val="16"/>
              </w:rPr>
            </w:pPr>
            <w:r>
              <w:rPr>
                <w:sz w:val="16"/>
                <w:szCs w:val="16"/>
              </w:rPr>
              <w:t>FP: -</w:t>
            </w:r>
          </w:p>
        </w:tc>
        <w:tc>
          <w:tcPr>
            <w:tcW w:w="0" w:type="auto"/>
          </w:tcPr>
          <w:p w14:paraId="7E74F9B8" w14:textId="77777777" w:rsidR="00B46A8C" w:rsidRDefault="00B46A8C" w:rsidP="00624D16">
            <w:pPr>
              <w:rPr>
                <w:sz w:val="16"/>
                <w:szCs w:val="16"/>
              </w:rPr>
            </w:pPr>
            <w:r>
              <w:rPr>
                <w:sz w:val="16"/>
                <w:szCs w:val="16"/>
              </w:rPr>
              <w:t>Y</w:t>
            </w:r>
            <w:r w:rsidRPr="00043844">
              <w:rPr>
                <w:sz w:val="16"/>
                <w:szCs w:val="16"/>
              </w:rPr>
              <w:t>ield (kg/ha</w:t>
            </w:r>
            <w:r>
              <w:rPr>
                <w:sz w:val="16"/>
                <w:szCs w:val="16"/>
              </w:rPr>
              <w:t>)</w:t>
            </w:r>
          </w:p>
        </w:tc>
        <w:tc>
          <w:tcPr>
            <w:tcW w:w="2534" w:type="dxa"/>
          </w:tcPr>
          <w:p w14:paraId="689D0A71" w14:textId="0CFC2FA3" w:rsidR="00B46A8C" w:rsidRPr="000A1861" w:rsidRDefault="00B46A8C" w:rsidP="006F4572">
            <w:pPr>
              <w:rPr>
                <w:sz w:val="16"/>
                <w:szCs w:val="16"/>
              </w:rPr>
            </w:pPr>
            <w:r w:rsidRPr="00CD2E2B">
              <w:rPr>
                <w:sz w:val="16"/>
                <w:szCs w:val="16"/>
              </w:rPr>
              <w:t xml:space="preserve">Yield also differed among treatments, with higher levels in the conventional treatments (1620.8 ± 78.5 kg/ha) than in the zero-chemical </w:t>
            </w:r>
            <w:r>
              <w:rPr>
                <w:sz w:val="16"/>
                <w:szCs w:val="16"/>
              </w:rPr>
              <w:t>in</w:t>
            </w:r>
            <w:r w:rsidRPr="00CD2E2B">
              <w:rPr>
                <w:sz w:val="16"/>
                <w:szCs w:val="16"/>
              </w:rPr>
              <w:t xml:space="preserve">put treatment (1009.5 ± 78.7 kg/ha) </w:t>
            </w:r>
            <w:r>
              <w:rPr>
                <w:sz w:val="16"/>
                <w:szCs w:val="16"/>
              </w:rPr>
              <w:t>(</w:t>
            </w:r>
            <w:r w:rsidRPr="00CD2E2B">
              <w:rPr>
                <w:sz w:val="16"/>
                <w:szCs w:val="16"/>
              </w:rPr>
              <w:t>p. 1622</w:t>
            </w:r>
            <w:r>
              <w:rPr>
                <w:sz w:val="16"/>
                <w:szCs w:val="16"/>
              </w:rPr>
              <w:t>)</w:t>
            </w:r>
          </w:p>
        </w:tc>
        <w:tc>
          <w:tcPr>
            <w:tcW w:w="884" w:type="dxa"/>
            <w:shd w:val="clear" w:color="auto" w:fill="000000" w:themeFill="text1"/>
          </w:tcPr>
          <w:p w14:paraId="6BA681F7" w14:textId="77777777" w:rsidR="00B46A8C" w:rsidRPr="00CF1F0D" w:rsidRDefault="00B46A8C">
            <w:pPr>
              <w:rPr>
                <w:sz w:val="16"/>
                <w:szCs w:val="16"/>
              </w:rPr>
            </w:pPr>
          </w:p>
        </w:tc>
      </w:tr>
      <w:tr w:rsidR="001117AB" w14:paraId="75F35F34" w14:textId="77777777" w:rsidTr="001117AB">
        <w:trPr>
          <w:trHeight w:val="203"/>
        </w:trPr>
        <w:tc>
          <w:tcPr>
            <w:tcW w:w="0" w:type="auto"/>
            <w:vMerge/>
          </w:tcPr>
          <w:p w14:paraId="193C345E" w14:textId="77777777" w:rsidR="00B46A8C" w:rsidRPr="00CF1F0D" w:rsidRDefault="00B46A8C">
            <w:pPr>
              <w:rPr>
                <w:sz w:val="16"/>
                <w:szCs w:val="16"/>
              </w:rPr>
            </w:pPr>
          </w:p>
        </w:tc>
        <w:tc>
          <w:tcPr>
            <w:tcW w:w="0" w:type="auto"/>
            <w:vMerge/>
          </w:tcPr>
          <w:p w14:paraId="35B1B053" w14:textId="77777777" w:rsidR="00B46A8C" w:rsidRPr="00CF1F0D" w:rsidRDefault="00B46A8C">
            <w:pPr>
              <w:rPr>
                <w:sz w:val="16"/>
                <w:szCs w:val="16"/>
              </w:rPr>
            </w:pPr>
          </w:p>
        </w:tc>
        <w:tc>
          <w:tcPr>
            <w:tcW w:w="0" w:type="auto"/>
            <w:vMerge/>
          </w:tcPr>
          <w:p w14:paraId="7CC62023" w14:textId="77777777" w:rsidR="00B46A8C" w:rsidRPr="00CF1F0D" w:rsidRDefault="00B46A8C">
            <w:pPr>
              <w:rPr>
                <w:sz w:val="16"/>
                <w:szCs w:val="16"/>
              </w:rPr>
            </w:pPr>
          </w:p>
        </w:tc>
        <w:tc>
          <w:tcPr>
            <w:tcW w:w="0" w:type="auto"/>
            <w:vMerge/>
          </w:tcPr>
          <w:p w14:paraId="57CBE390" w14:textId="77777777" w:rsidR="00B46A8C" w:rsidRPr="00CF1F0D" w:rsidRDefault="00B46A8C">
            <w:pPr>
              <w:rPr>
                <w:sz w:val="16"/>
                <w:szCs w:val="16"/>
              </w:rPr>
            </w:pPr>
          </w:p>
        </w:tc>
        <w:tc>
          <w:tcPr>
            <w:tcW w:w="0" w:type="auto"/>
            <w:vMerge/>
          </w:tcPr>
          <w:p w14:paraId="65DF977A" w14:textId="77777777" w:rsidR="00B46A8C" w:rsidRPr="00CF1F0D" w:rsidRDefault="00B46A8C">
            <w:pPr>
              <w:rPr>
                <w:sz w:val="16"/>
                <w:szCs w:val="16"/>
              </w:rPr>
            </w:pPr>
          </w:p>
        </w:tc>
        <w:tc>
          <w:tcPr>
            <w:tcW w:w="0" w:type="auto"/>
            <w:vMerge/>
          </w:tcPr>
          <w:p w14:paraId="4DC304A7" w14:textId="77777777" w:rsidR="00B46A8C" w:rsidRPr="00CF1F0D" w:rsidRDefault="00B46A8C">
            <w:pPr>
              <w:rPr>
                <w:sz w:val="16"/>
                <w:szCs w:val="16"/>
              </w:rPr>
            </w:pPr>
          </w:p>
        </w:tc>
        <w:tc>
          <w:tcPr>
            <w:tcW w:w="0" w:type="auto"/>
            <w:vMerge/>
          </w:tcPr>
          <w:p w14:paraId="4D9652A2" w14:textId="77777777" w:rsidR="00B46A8C" w:rsidRPr="00CF1F0D" w:rsidRDefault="00B46A8C">
            <w:pPr>
              <w:rPr>
                <w:sz w:val="16"/>
                <w:szCs w:val="16"/>
              </w:rPr>
            </w:pPr>
          </w:p>
        </w:tc>
        <w:tc>
          <w:tcPr>
            <w:tcW w:w="0" w:type="auto"/>
            <w:vMerge/>
          </w:tcPr>
          <w:p w14:paraId="1AECF422" w14:textId="77777777" w:rsidR="00B46A8C" w:rsidRPr="00CF1F0D" w:rsidRDefault="00B46A8C">
            <w:pPr>
              <w:rPr>
                <w:sz w:val="16"/>
                <w:szCs w:val="16"/>
              </w:rPr>
            </w:pPr>
          </w:p>
        </w:tc>
        <w:tc>
          <w:tcPr>
            <w:tcW w:w="0" w:type="auto"/>
            <w:vMerge/>
          </w:tcPr>
          <w:p w14:paraId="0F5E89AE" w14:textId="77777777" w:rsidR="00B46A8C" w:rsidRPr="00CF1F0D" w:rsidRDefault="00B46A8C">
            <w:pPr>
              <w:rPr>
                <w:sz w:val="16"/>
                <w:szCs w:val="16"/>
              </w:rPr>
            </w:pPr>
          </w:p>
        </w:tc>
        <w:tc>
          <w:tcPr>
            <w:tcW w:w="0" w:type="auto"/>
            <w:vMerge/>
          </w:tcPr>
          <w:p w14:paraId="38D49D12" w14:textId="77777777" w:rsidR="00B46A8C" w:rsidRPr="00CF1F0D" w:rsidRDefault="00B46A8C">
            <w:pPr>
              <w:rPr>
                <w:sz w:val="16"/>
                <w:szCs w:val="16"/>
              </w:rPr>
            </w:pPr>
          </w:p>
        </w:tc>
        <w:tc>
          <w:tcPr>
            <w:tcW w:w="0" w:type="auto"/>
            <w:vMerge/>
          </w:tcPr>
          <w:p w14:paraId="4F9A929B" w14:textId="77777777" w:rsidR="00B46A8C" w:rsidRDefault="00B46A8C">
            <w:pPr>
              <w:rPr>
                <w:sz w:val="16"/>
                <w:szCs w:val="16"/>
              </w:rPr>
            </w:pPr>
          </w:p>
        </w:tc>
        <w:tc>
          <w:tcPr>
            <w:tcW w:w="0" w:type="auto"/>
          </w:tcPr>
          <w:p w14:paraId="77F720B1" w14:textId="26806AC1" w:rsidR="00B46A8C" w:rsidRDefault="00B46A8C" w:rsidP="00624D16">
            <w:pPr>
              <w:rPr>
                <w:sz w:val="16"/>
                <w:szCs w:val="16"/>
              </w:rPr>
            </w:pPr>
            <w:r>
              <w:rPr>
                <w:sz w:val="16"/>
                <w:szCs w:val="16"/>
              </w:rPr>
              <w:t>Regulating</w:t>
            </w:r>
          </w:p>
        </w:tc>
        <w:tc>
          <w:tcPr>
            <w:tcW w:w="0" w:type="auto"/>
          </w:tcPr>
          <w:p w14:paraId="5EAE2514" w14:textId="6F8A5817" w:rsidR="00B46A8C" w:rsidRDefault="00B46A8C" w:rsidP="00624D16">
            <w:pPr>
              <w:rPr>
                <w:sz w:val="16"/>
                <w:szCs w:val="16"/>
              </w:rPr>
            </w:pPr>
            <w:r>
              <w:rPr>
                <w:sz w:val="16"/>
                <w:szCs w:val="16"/>
              </w:rPr>
              <w:t xml:space="preserve">PR: </w:t>
            </w:r>
            <w:r w:rsidR="005571B8" w:rsidRPr="00472C51">
              <w:rPr>
                <w:sz w:val="16"/>
                <w:szCs w:val="16"/>
              </w:rPr>
              <w:t>•</w:t>
            </w:r>
          </w:p>
        </w:tc>
        <w:tc>
          <w:tcPr>
            <w:tcW w:w="0" w:type="auto"/>
          </w:tcPr>
          <w:p w14:paraId="59D156FE" w14:textId="77777777" w:rsidR="00B46A8C" w:rsidRDefault="00B46A8C" w:rsidP="00624D16">
            <w:pPr>
              <w:rPr>
                <w:sz w:val="16"/>
                <w:szCs w:val="16"/>
              </w:rPr>
            </w:pPr>
            <w:r w:rsidRPr="00CD2E2B">
              <w:rPr>
                <w:sz w:val="16"/>
                <w:szCs w:val="16"/>
              </w:rPr>
              <w:t>Aphid density (no./plant)</w:t>
            </w:r>
          </w:p>
        </w:tc>
        <w:tc>
          <w:tcPr>
            <w:tcW w:w="2534" w:type="dxa"/>
          </w:tcPr>
          <w:p w14:paraId="4F03293C" w14:textId="77777777" w:rsidR="00B46A8C" w:rsidRPr="00CD2E2B" w:rsidRDefault="00B46A8C" w:rsidP="00624D16">
            <w:pPr>
              <w:rPr>
                <w:sz w:val="16"/>
                <w:szCs w:val="16"/>
              </w:rPr>
            </w:pPr>
            <w:r w:rsidRPr="00CD2E2B">
              <w:rPr>
                <w:sz w:val="16"/>
                <w:szCs w:val="16"/>
              </w:rPr>
              <w:t>Agricultural treatments did not affect significantly the number of aphids…</w:t>
            </w:r>
          </w:p>
          <w:p w14:paraId="4751D044" w14:textId="3C4FD643" w:rsidR="00B46A8C" w:rsidRPr="000A1861" w:rsidRDefault="00B46A8C" w:rsidP="00624D16">
            <w:pPr>
              <w:rPr>
                <w:sz w:val="16"/>
                <w:szCs w:val="16"/>
              </w:rPr>
            </w:pPr>
            <w:r w:rsidRPr="00CD2E2B">
              <w:rPr>
                <w:sz w:val="16"/>
                <w:szCs w:val="16"/>
              </w:rPr>
              <w:t xml:space="preserve">…we obtained evidence of strong top-down control on A. </w:t>
            </w:r>
            <w:proofErr w:type="spellStart"/>
            <w:r w:rsidRPr="00CD2E2B">
              <w:rPr>
                <w:sz w:val="16"/>
                <w:szCs w:val="16"/>
              </w:rPr>
              <w:t>glycines</w:t>
            </w:r>
            <w:proofErr w:type="spellEnd"/>
            <w:r w:rsidRPr="00CD2E2B">
              <w:rPr>
                <w:sz w:val="16"/>
                <w:szCs w:val="16"/>
              </w:rPr>
              <w:t xml:space="preserve"> population growth, but no evidence of bottom-up effects due to differing crop management </w:t>
            </w:r>
            <w:r w:rsidR="00555D07" w:rsidRPr="00CD2E2B">
              <w:rPr>
                <w:sz w:val="16"/>
                <w:szCs w:val="16"/>
              </w:rPr>
              <w:t>systems (</w:t>
            </w:r>
            <w:r w:rsidRPr="00CD2E2B">
              <w:rPr>
                <w:sz w:val="16"/>
                <w:szCs w:val="16"/>
              </w:rPr>
              <w:t>p. 1623</w:t>
            </w:r>
            <w:r>
              <w:rPr>
                <w:sz w:val="16"/>
                <w:szCs w:val="16"/>
              </w:rPr>
              <w:t>)</w:t>
            </w:r>
          </w:p>
        </w:tc>
        <w:tc>
          <w:tcPr>
            <w:tcW w:w="884" w:type="dxa"/>
            <w:shd w:val="clear" w:color="auto" w:fill="auto"/>
          </w:tcPr>
          <w:p w14:paraId="28AFA901" w14:textId="34A6D92E" w:rsidR="00B46A8C" w:rsidRPr="00CF1F0D" w:rsidRDefault="00B46A8C" w:rsidP="00624D16">
            <w:pPr>
              <w:rPr>
                <w:sz w:val="16"/>
                <w:szCs w:val="16"/>
              </w:rPr>
            </w:pPr>
            <w:r>
              <w:rPr>
                <w:sz w:val="16"/>
                <w:szCs w:val="16"/>
              </w:rPr>
              <w:t>-/</w:t>
            </w:r>
            <w:r w:rsidR="00422E73" w:rsidRPr="00472C51">
              <w:rPr>
                <w:sz w:val="16"/>
                <w:szCs w:val="16"/>
              </w:rPr>
              <w:t>•</w:t>
            </w:r>
          </w:p>
        </w:tc>
      </w:tr>
      <w:tr w:rsidR="001117AB" w14:paraId="3D2938DE" w14:textId="77777777" w:rsidTr="001117AB">
        <w:trPr>
          <w:trHeight w:val="203"/>
        </w:trPr>
        <w:tc>
          <w:tcPr>
            <w:tcW w:w="0" w:type="auto"/>
            <w:vMerge/>
          </w:tcPr>
          <w:p w14:paraId="149857E9" w14:textId="77777777" w:rsidR="00B46A8C" w:rsidRPr="00CF1F0D" w:rsidRDefault="00B46A8C">
            <w:pPr>
              <w:rPr>
                <w:sz w:val="16"/>
                <w:szCs w:val="16"/>
              </w:rPr>
            </w:pPr>
          </w:p>
        </w:tc>
        <w:tc>
          <w:tcPr>
            <w:tcW w:w="0" w:type="auto"/>
            <w:vMerge/>
          </w:tcPr>
          <w:p w14:paraId="33714F9A" w14:textId="77777777" w:rsidR="00B46A8C" w:rsidRPr="00CF1F0D" w:rsidRDefault="00B46A8C">
            <w:pPr>
              <w:rPr>
                <w:sz w:val="16"/>
                <w:szCs w:val="16"/>
              </w:rPr>
            </w:pPr>
          </w:p>
        </w:tc>
        <w:tc>
          <w:tcPr>
            <w:tcW w:w="0" w:type="auto"/>
            <w:vMerge/>
          </w:tcPr>
          <w:p w14:paraId="1D078523" w14:textId="77777777" w:rsidR="00B46A8C" w:rsidRPr="00CF1F0D" w:rsidRDefault="00B46A8C">
            <w:pPr>
              <w:rPr>
                <w:sz w:val="16"/>
                <w:szCs w:val="16"/>
              </w:rPr>
            </w:pPr>
          </w:p>
        </w:tc>
        <w:tc>
          <w:tcPr>
            <w:tcW w:w="0" w:type="auto"/>
            <w:vMerge/>
          </w:tcPr>
          <w:p w14:paraId="448B606A" w14:textId="77777777" w:rsidR="00B46A8C" w:rsidRPr="00CF1F0D" w:rsidRDefault="00B46A8C">
            <w:pPr>
              <w:rPr>
                <w:sz w:val="16"/>
                <w:szCs w:val="16"/>
              </w:rPr>
            </w:pPr>
          </w:p>
        </w:tc>
        <w:tc>
          <w:tcPr>
            <w:tcW w:w="0" w:type="auto"/>
            <w:vMerge/>
          </w:tcPr>
          <w:p w14:paraId="0D9BCCB5" w14:textId="77777777" w:rsidR="00B46A8C" w:rsidRPr="00CF1F0D" w:rsidRDefault="00B46A8C">
            <w:pPr>
              <w:rPr>
                <w:sz w:val="16"/>
                <w:szCs w:val="16"/>
              </w:rPr>
            </w:pPr>
          </w:p>
        </w:tc>
        <w:tc>
          <w:tcPr>
            <w:tcW w:w="0" w:type="auto"/>
            <w:vMerge/>
          </w:tcPr>
          <w:p w14:paraId="2D0902A3" w14:textId="77777777" w:rsidR="00B46A8C" w:rsidRPr="00CF1F0D" w:rsidRDefault="00B46A8C">
            <w:pPr>
              <w:rPr>
                <w:sz w:val="16"/>
                <w:szCs w:val="16"/>
              </w:rPr>
            </w:pPr>
          </w:p>
        </w:tc>
        <w:tc>
          <w:tcPr>
            <w:tcW w:w="0" w:type="auto"/>
            <w:vMerge/>
          </w:tcPr>
          <w:p w14:paraId="4DB6FA9C" w14:textId="77777777" w:rsidR="00B46A8C" w:rsidRPr="00CF1F0D" w:rsidRDefault="00B46A8C">
            <w:pPr>
              <w:rPr>
                <w:sz w:val="16"/>
                <w:szCs w:val="16"/>
              </w:rPr>
            </w:pPr>
          </w:p>
        </w:tc>
        <w:tc>
          <w:tcPr>
            <w:tcW w:w="0" w:type="auto"/>
            <w:vMerge/>
          </w:tcPr>
          <w:p w14:paraId="7FB912E0" w14:textId="77777777" w:rsidR="00B46A8C" w:rsidRPr="00CF1F0D" w:rsidRDefault="00B46A8C">
            <w:pPr>
              <w:rPr>
                <w:sz w:val="16"/>
                <w:szCs w:val="16"/>
              </w:rPr>
            </w:pPr>
          </w:p>
        </w:tc>
        <w:tc>
          <w:tcPr>
            <w:tcW w:w="0" w:type="auto"/>
            <w:vMerge/>
          </w:tcPr>
          <w:p w14:paraId="7A162444" w14:textId="77777777" w:rsidR="00B46A8C" w:rsidRPr="00CF1F0D" w:rsidRDefault="00B46A8C">
            <w:pPr>
              <w:rPr>
                <w:sz w:val="16"/>
                <w:szCs w:val="16"/>
              </w:rPr>
            </w:pPr>
          </w:p>
        </w:tc>
        <w:tc>
          <w:tcPr>
            <w:tcW w:w="0" w:type="auto"/>
            <w:vMerge/>
          </w:tcPr>
          <w:p w14:paraId="3E7A3F83" w14:textId="77777777" w:rsidR="00B46A8C" w:rsidRPr="00CF1F0D" w:rsidRDefault="00B46A8C">
            <w:pPr>
              <w:rPr>
                <w:sz w:val="16"/>
                <w:szCs w:val="16"/>
              </w:rPr>
            </w:pPr>
          </w:p>
        </w:tc>
        <w:tc>
          <w:tcPr>
            <w:tcW w:w="0" w:type="auto"/>
            <w:vMerge/>
          </w:tcPr>
          <w:p w14:paraId="72E35356" w14:textId="77777777" w:rsidR="00B46A8C" w:rsidRDefault="00B46A8C">
            <w:pPr>
              <w:rPr>
                <w:sz w:val="16"/>
                <w:szCs w:val="16"/>
              </w:rPr>
            </w:pPr>
          </w:p>
        </w:tc>
        <w:tc>
          <w:tcPr>
            <w:tcW w:w="0" w:type="auto"/>
          </w:tcPr>
          <w:p w14:paraId="160106C7" w14:textId="4647ABA6" w:rsidR="00B46A8C" w:rsidRDefault="00B46A8C" w:rsidP="00624D16">
            <w:pPr>
              <w:rPr>
                <w:sz w:val="16"/>
                <w:szCs w:val="16"/>
              </w:rPr>
            </w:pPr>
            <w:r>
              <w:rPr>
                <w:sz w:val="16"/>
                <w:szCs w:val="16"/>
              </w:rPr>
              <w:t>Supporting</w:t>
            </w:r>
          </w:p>
        </w:tc>
        <w:tc>
          <w:tcPr>
            <w:tcW w:w="0" w:type="auto"/>
          </w:tcPr>
          <w:p w14:paraId="406DAF93" w14:textId="77777777" w:rsidR="00B46A8C" w:rsidRDefault="00B46A8C" w:rsidP="00624D16">
            <w:pPr>
              <w:rPr>
                <w:sz w:val="16"/>
                <w:szCs w:val="16"/>
              </w:rPr>
            </w:pPr>
            <w:r>
              <w:rPr>
                <w:sz w:val="16"/>
                <w:szCs w:val="16"/>
              </w:rPr>
              <w:t>BPPP: -</w:t>
            </w:r>
          </w:p>
        </w:tc>
        <w:tc>
          <w:tcPr>
            <w:tcW w:w="0" w:type="auto"/>
          </w:tcPr>
          <w:p w14:paraId="4AF5657B" w14:textId="5BD87D09" w:rsidR="00B46A8C" w:rsidRDefault="00B46A8C" w:rsidP="00624D16">
            <w:pPr>
              <w:rPr>
                <w:sz w:val="16"/>
                <w:szCs w:val="16"/>
              </w:rPr>
            </w:pPr>
            <w:r>
              <w:rPr>
                <w:sz w:val="16"/>
                <w:szCs w:val="16"/>
              </w:rPr>
              <w:t>A</w:t>
            </w:r>
            <w:r w:rsidRPr="00043844">
              <w:rPr>
                <w:sz w:val="16"/>
                <w:szCs w:val="16"/>
              </w:rPr>
              <w:t xml:space="preserve">boveground net primary </w:t>
            </w:r>
            <w:r w:rsidR="00555D07" w:rsidRPr="00043844">
              <w:rPr>
                <w:sz w:val="16"/>
                <w:szCs w:val="16"/>
              </w:rPr>
              <w:t>production (</w:t>
            </w:r>
            <w:r w:rsidRPr="00043844">
              <w:rPr>
                <w:sz w:val="16"/>
                <w:szCs w:val="16"/>
              </w:rPr>
              <w:t>g/m</w:t>
            </w:r>
            <w:r w:rsidRPr="00043844">
              <w:rPr>
                <w:sz w:val="16"/>
                <w:szCs w:val="16"/>
                <w:vertAlign w:val="superscript"/>
              </w:rPr>
              <w:t>2</w:t>
            </w:r>
            <w:r>
              <w:rPr>
                <w:sz w:val="16"/>
                <w:szCs w:val="16"/>
              </w:rPr>
              <w:t>)</w:t>
            </w:r>
          </w:p>
        </w:tc>
        <w:tc>
          <w:tcPr>
            <w:tcW w:w="2534" w:type="dxa"/>
          </w:tcPr>
          <w:p w14:paraId="4342F9AC" w14:textId="77777777" w:rsidR="00B46A8C" w:rsidRPr="000A1861" w:rsidRDefault="00B46A8C" w:rsidP="006F4572">
            <w:pPr>
              <w:rPr>
                <w:sz w:val="16"/>
                <w:szCs w:val="16"/>
              </w:rPr>
            </w:pPr>
            <w:r w:rsidRPr="006F4572">
              <w:rPr>
                <w:sz w:val="16"/>
                <w:szCs w:val="16"/>
              </w:rPr>
              <w:t>Aboveground net primary production was significantly lower in the zero-chemical input treatment (322.2 ± 22.3 g/m</w:t>
            </w:r>
            <w:r w:rsidRPr="006F4572">
              <w:rPr>
                <w:sz w:val="16"/>
                <w:szCs w:val="16"/>
                <w:vertAlign w:val="superscript"/>
              </w:rPr>
              <w:t>2</w:t>
            </w:r>
            <w:r w:rsidRPr="006F4572">
              <w:rPr>
                <w:sz w:val="16"/>
                <w:szCs w:val="16"/>
              </w:rPr>
              <w:t>) than in the conventional treatment (515.9 ± 9.5 g/m</w:t>
            </w:r>
            <w:r w:rsidRPr="006F4572">
              <w:rPr>
                <w:sz w:val="16"/>
                <w:szCs w:val="16"/>
                <w:vertAlign w:val="superscript"/>
              </w:rPr>
              <w:t>2</w:t>
            </w:r>
            <w:r>
              <w:rPr>
                <w:sz w:val="16"/>
                <w:szCs w:val="16"/>
              </w:rPr>
              <w:t>) (p. 1622)</w:t>
            </w:r>
          </w:p>
        </w:tc>
        <w:tc>
          <w:tcPr>
            <w:tcW w:w="884" w:type="dxa"/>
            <w:tcBorders>
              <w:bottom w:val="single" w:sz="4" w:space="0" w:color="000000" w:themeColor="text1"/>
            </w:tcBorders>
            <w:shd w:val="clear" w:color="auto" w:fill="auto"/>
          </w:tcPr>
          <w:p w14:paraId="7B711B17" w14:textId="21D92867" w:rsidR="00B46A8C" w:rsidRPr="00CF1F0D" w:rsidRDefault="00B46A8C">
            <w:pPr>
              <w:rPr>
                <w:sz w:val="16"/>
                <w:szCs w:val="16"/>
              </w:rPr>
            </w:pPr>
            <w:r>
              <w:rPr>
                <w:sz w:val="16"/>
                <w:szCs w:val="16"/>
              </w:rPr>
              <w:t>-/-</w:t>
            </w:r>
          </w:p>
        </w:tc>
      </w:tr>
      <w:tr w:rsidR="001117AB" w14:paraId="40EAF7BC" w14:textId="77777777" w:rsidTr="001117AB">
        <w:trPr>
          <w:trHeight w:val="203"/>
        </w:trPr>
        <w:tc>
          <w:tcPr>
            <w:tcW w:w="0" w:type="auto"/>
            <w:vMerge w:val="restart"/>
          </w:tcPr>
          <w:p w14:paraId="71776BB2" w14:textId="5C0D0A5D" w:rsidR="00B46A8C" w:rsidRDefault="00B46A8C" w:rsidP="00587BD6">
            <w:pPr>
              <w:rPr>
                <w:sz w:val="16"/>
                <w:szCs w:val="16"/>
              </w:rPr>
            </w:pPr>
            <w:r>
              <w:rPr>
                <w:sz w:val="16"/>
                <w:szCs w:val="16"/>
              </w:rPr>
              <w:fldChar w:fldCharType="begin"/>
            </w:r>
            <w:r w:rsidR="00342EB0">
              <w:rPr>
                <w:sz w:val="16"/>
                <w:szCs w:val="16"/>
              </w:rPr>
              <w:instrText xml:space="preserve"> ADDIN EN.CITE &lt;EndNote&gt;&lt;Cite AuthorYear="1"&gt;&lt;Author&gt;Al-Kaisi&lt;/Author&gt;&lt;Year&gt;2005&lt;/Year&gt;&lt;RecNum&gt;27&lt;/RecNum&gt;&lt;DisplayText&gt;Al-Kaisi et al. (2005)&lt;/DisplayText&gt;&lt;record&gt;&lt;rec-number&gt;27&lt;/rec-number&gt;&lt;foreign-keys&gt;&lt;key app="EN" db-id="erpv0592cdvda6epxeavppdc9sdppr9drz9r" timestamp="1502388541"&gt;27&lt;/key&gt;&lt;/foreign-keys&gt;&lt;ref-type name="Journal Article"&gt;17&lt;/ref-type&gt;&lt;contributors&gt;&lt;authors&gt;&lt;author&gt;Al-Kaisi, Mahdi M.&lt;/author&gt;&lt;author&gt;Yin, Xinhua&lt;/author&gt;&lt;author&gt;Licht, Mark A.&lt;/author&gt;&lt;/authors&gt;&lt;/contributors&gt;&lt;titles&gt;&lt;title&gt;Soil carbon and nitrogen changes as influenced by tillage and cropping systems in some Iowa soils&lt;/title&gt;&lt;secondary-title&gt;Agriculture, Ecosystems &amp;amp; Environment&lt;/secondary-title&gt;&lt;/titles&gt;&lt;periodical&gt;&lt;full-title&gt;Agriculture, Ecosystems &amp;amp; Environment&lt;/full-title&gt;&lt;/periodical&gt;&lt;pages&gt;635-647&lt;/pages&gt;&lt;volume&gt;105&lt;/volume&gt;&lt;number&gt;4&lt;/number&gt;&lt;section&gt;635&lt;/section&gt;&lt;dates&gt;&lt;year&gt;2005&lt;/year&gt;&lt;/dates&gt;&lt;isbn&gt;01678809&lt;/isbn&gt;&lt;urls&gt;&lt;/urls&gt;&lt;electronic-resource-num&gt;10.1016/j.agee.2004.08.002&lt;/electronic-resource-num&gt;&lt;/record&gt;&lt;/Cite&gt;&lt;/EndNote&gt;</w:instrText>
            </w:r>
            <w:r>
              <w:rPr>
                <w:sz w:val="16"/>
                <w:szCs w:val="16"/>
              </w:rPr>
              <w:fldChar w:fldCharType="separate"/>
            </w:r>
            <w:r w:rsidR="00342EB0">
              <w:rPr>
                <w:noProof/>
                <w:sz w:val="16"/>
                <w:szCs w:val="16"/>
              </w:rPr>
              <w:t>Al-Kaisi et al. (2005)</w:t>
            </w:r>
            <w:r>
              <w:rPr>
                <w:sz w:val="16"/>
                <w:szCs w:val="16"/>
              </w:rPr>
              <w:fldChar w:fldCharType="end"/>
            </w:r>
          </w:p>
        </w:tc>
        <w:tc>
          <w:tcPr>
            <w:tcW w:w="0" w:type="auto"/>
            <w:vMerge w:val="restart"/>
          </w:tcPr>
          <w:p w14:paraId="0D6B7DB5" w14:textId="77777777" w:rsidR="00B46A8C" w:rsidRPr="00E31D34" w:rsidRDefault="00B46A8C">
            <w:pPr>
              <w:rPr>
                <w:sz w:val="16"/>
                <w:szCs w:val="16"/>
              </w:rPr>
            </w:pPr>
            <w:r>
              <w:rPr>
                <w:sz w:val="16"/>
                <w:szCs w:val="16"/>
              </w:rPr>
              <w:t>Iowa, USA</w:t>
            </w:r>
          </w:p>
        </w:tc>
        <w:tc>
          <w:tcPr>
            <w:tcW w:w="0" w:type="auto"/>
            <w:vMerge w:val="restart"/>
          </w:tcPr>
          <w:p w14:paraId="6FC24DE9" w14:textId="77777777" w:rsidR="00B46A8C" w:rsidRDefault="00B46A8C">
            <w:pPr>
              <w:rPr>
                <w:sz w:val="16"/>
                <w:szCs w:val="16"/>
              </w:rPr>
            </w:pPr>
            <w:r>
              <w:rPr>
                <w:sz w:val="16"/>
                <w:szCs w:val="16"/>
              </w:rPr>
              <w:t>3</w:t>
            </w:r>
          </w:p>
        </w:tc>
        <w:tc>
          <w:tcPr>
            <w:tcW w:w="0" w:type="auto"/>
            <w:vMerge w:val="restart"/>
          </w:tcPr>
          <w:p w14:paraId="0C33D697" w14:textId="77777777" w:rsidR="00B46A8C" w:rsidRDefault="00B46A8C">
            <w:pPr>
              <w:rPr>
                <w:sz w:val="16"/>
                <w:szCs w:val="16"/>
              </w:rPr>
            </w:pPr>
            <w:r>
              <w:rPr>
                <w:sz w:val="16"/>
                <w:szCs w:val="16"/>
              </w:rPr>
              <w:t>REG</w:t>
            </w:r>
          </w:p>
        </w:tc>
        <w:tc>
          <w:tcPr>
            <w:tcW w:w="0" w:type="auto"/>
            <w:vMerge w:val="restart"/>
          </w:tcPr>
          <w:p w14:paraId="37073059" w14:textId="77777777" w:rsidR="00B46A8C" w:rsidRDefault="00B46A8C">
            <w:pPr>
              <w:rPr>
                <w:sz w:val="16"/>
                <w:szCs w:val="16"/>
              </w:rPr>
            </w:pPr>
            <w:r>
              <w:rPr>
                <w:sz w:val="16"/>
                <w:szCs w:val="16"/>
              </w:rPr>
              <w:t>910mm</w:t>
            </w:r>
          </w:p>
        </w:tc>
        <w:tc>
          <w:tcPr>
            <w:tcW w:w="0" w:type="auto"/>
            <w:vMerge w:val="restart"/>
          </w:tcPr>
          <w:p w14:paraId="29D696BB" w14:textId="77777777" w:rsidR="00B46A8C" w:rsidRPr="00E31D34" w:rsidRDefault="00B46A8C">
            <w:pPr>
              <w:rPr>
                <w:sz w:val="16"/>
                <w:szCs w:val="16"/>
              </w:rPr>
            </w:pPr>
            <w:r>
              <w:rPr>
                <w:sz w:val="16"/>
                <w:szCs w:val="16"/>
              </w:rPr>
              <w:t>9.7</w:t>
            </w:r>
            <w:r w:rsidRPr="00E31D34">
              <w:rPr>
                <w:sz w:val="16"/>
                <w:szCs w:val="16"/>
              </w:rPr>
              <w:t>°C</w:t>
            </w:r>
          </w:p>
        </w:tc>
        <w:tc>
          <w:tcPr>
            <w:tcW w:w="0" w:type="auto"/>
            <w:vMerge w:val="restart"/>
          </w:tcPr>
          <w:p w14:paraId="286159F4" w14:textId="77777777" w:rsidR="00B46A8C" w:rsidRDefault="00B46A8C">
            <w:pPr>
              <w:rPr>
                <w:sz w:val="16"/>
                <w:szCs w:val="16"/>
              </w:rPr>
            </w:pPr>
            <w:r>
              <w:rPr>
                <w:sz w:val="16"/>
                <w:szCs w:val="16"/>
              </w:rPr>
              <w:t>E</w:t>
            </w:r>
          </w:p>
        </w:tc>
        <w:tc>
          <w:tcPr>
            <w:tcW w:w="0" w:type="auto"/>
            <w:vMerge w:val="restart"/>
          </w:tcPr>
          <w:p w14:paraId="39C4AD33" w14:textId="77777777" w:rsidR="00B46A8C" w:rsidRDefault="00B46A8C">
            <w:pPr>
              <w:rPr>
                <w:sz w:val="16"/>
                <w:szCs w:val="16"/>
              </w:rPr>
            </w:pPr>
            <w:r>
              <w:rPr>
                <w:sz w:val="16"/>
                <w:szCs w:val="16"/>
              </w:rPr>
              <w:t>CI</w:t>
            </w:r>
          </w:p>
        </w:tc>
        <w:tc>
          <w:tcPr>
            <w:tcW w:w="0" w:type="auto"/>
            <w:vMerge w:val="restart"/>
          </w:tcPr>
          <w:p w14:paraId="1A3232D4" w14:textId="77777777" w:rsidR="00B46A8C" w:rsidRDefault="00B46A8C">
            <w:pPr>
              <w:rPr>
                <w:sz w:val="16"/>
                <w:szCs w:val="16"/>
              </w:rPr>
            </w:pPr>
            <w:r>
              <w:rPr>
                <w:sz w:val="16"/>
                <w:szCs w:val="16"/>
              </w:rPr>
              <w:t>Corn</w:t>
            </w:r>
          </w:p>
          <w:p w14:paraId="493542E9" w14:textId="12D4C0EA" w:rsidR="00B46A8C" w:rsidRDefault="00B46A8C">
            <w:pPr>
              <w:rPr>
                <w:sz w:val="16"/>
                <w:szCs w:val="16"/>
              </w:rPr>
            </w:pPr>
            <w:r>
              <w:rPr>
                <w:sz w:val="16"/>
                <w:szCs w:val="16"/>
              </w:rPr>
              <w:t>Soybean</w:t>
            </w:r>
          </w:p>
        </w:tc>
        <w:tc>
          <w:tcPr>
            <w:tcW w:w="0" w:type="auto"/>
            <w:vMerge w:val="restart"/>
          </w:tcPr>
          <w:p w14:paraId="1B54C621" w14:textId="2BDF417A" w:rsidR="00B46A8C" w:rsidRDefault="00B46A8C" w:rsidP="00E31D34">
            <w:pPr>
              <w:rPr>
                <w:sz w:val="16"/>
                <w:szCs w:val="16"/>
                <w:lang w:val="en-US"/>
              </w:rPr>
            </w:pPr>
            <w:r>
              <w:rPr>
                <w:sz w:val="16"/>
                <w:szCs w:val="16"/>
                <w:lang w:val="en-US"/>
              </w:rPr>
              <w:t>In-Field</w:t>
            </w:r>
          </w:p>
        </w:tc>
        <w:tc>
          <w:tcPr>
            <w:tcW w:w="0" w:type="auto"/>
            <w:vMerge w:val="restart"/>
          </w:tcPr>
          <w:p w14:paraId="51D5FF15" w14:textId="77777777" w:rsidR="00B46A8C" w:rsidRDefault="00B46A8C">
            <w:pPr>
              <w:rPr>
                <w:sz w:val="16"/>
                <w:szCs w:val="16"/>
              </w:rPr>
            </w:pPr>
            <w:r w:rsidRPr="00B46A8C">
              <w:rPr>
                <w:sz w:val="16"/>
                <w:szCs w:val="16"/>
              </w:rPr>
              <w:t>TI</w:t>
            </w:r>
          </w:p>
          <w:p w14:paraId="1E419F88" w14:textId="1E336B01" w:rsidR="00B46A8C" w:rsidRDefault="00B46A8C">
            <w:pPr>
              <w:rPr>
                <w:sz w:val="16"/>
                <w:szCs w:val="16"/>
              </w:rPr>
            </w:pPr>
            <w:r>
              <w:rPr>
                <w:sz w:val="16"/>
                <w:szCs w:val="16"/>
              </w:rPr>
              <w:t>(No-till)</w:t>
            </w:r>
          </w:p>
        </w:tc>
        <w:tc>
          <w:tcPr>
            <w:tcW w:w="0" w:type="auto"/>
          </w:tcPr>
          <w:p w14:paraId="5691D914" w14:textId="3C8E41A2" w:rsidR="00B46A8C" w:rsidRDefault="00B46A8C" w:rsidP="0069149E">
            <w:pPr>
              <w:rPr>
                <w:sz w:val="16"/>
                <w:szCs w:val="16"/>
              </w:rPr>
            </w:pPr>
            <w:r>
              <w:rPr>
                <w:sz w:val="16"/>
                <w:szCs w:val="16"/>
              </w:rPr>
              <w:t>Provisioning</w:t>
            </w:r>
          </w:p>
        </w:tc>
        <w:tc>
          <w:tcPr>
            <w:tcW w:w="0" w:type="auto"/>
          </w:tcPr>
          <w:p w14:paraId="3441C8B5" w14:textId="3C2689BC" w:rsidR="00B46A8C" w:rsidRDefault="00B46A8C" w:rsidP="0069149E">
            <w:pPr>
              <w:rPr>
                <w:sz w:val="16"/>
                <w:szCs w:val="16"/>
              </w:rPr>
            </w:pPr>
            <w:r>
              <w:rPr>
                <w:sz w:val="16"/>
                <w:szCs w:val="16"/>
              </w:rPr>
              <w:t xml:space="preserve">FP: </w:t>
            </w:r>
            <w:r w:rsidR="005571B8" w:rsidRPr="00472C51">
              <w:rPr>
                <w:sz w:val="16"/>
                <w:szCs w:val="16"/>
              </w:rPr>
              <w:t>•</w:t>
            </w:r>
          </w:p>
        </w:tc>
        <w:tc>
          <w:tcPr>
            <w:tcW w:w="0" w:type="auto"/>
          </w:tcPr>
          <w:p w14:paraId="5ABD8592" w14:textId="77777777" w:rsidR="00B46A8C" w:rsidRDefault="00B46A8C" w:rsidP="0069149E">
            <w:pPr>
              <w:rPr>
                <w:sz w:val="16"/>
                <w:szCs w:val="16"/>
              </w:rPr>
            </w:pPr>
            <w:r>
              <w:rPr>
                <w:sz w:val="16"/>
                <w:szCs w:val="16"/>
              </w:rPr>
              <w:t>Yield (Mg/ha/</w:t>
            </w:r>
            <w:proofErr w:type="spellStart"/>
            <w:r>
              <w:rPr>
                <w:sz w:val="16"/>
                <w:szCs w:val="16"/>
              </w:rPr>
              <w:t>yr</w:t>
            </w:r>
            <w:proofErr w:type="spellEnd"/>
            <w:r>
              <w:rPr>
                <w:sz w:val="16"/>
                <w:szCs w:val="16"/>
              </w:rPr>
              <w:t>)</w:t>
            </w:r>
          </w:p>
        </w:tc>
        <w:tc>
          <w:tcPr>
            <w:tcW w:w="2534" w:type="dxa"/>
          </w:tcPr>
          <w:p w14:paraId="33BA0642" w14:textId="77777777" w:rsidR="00B46A8C" w:rsidRPr="00E31D34" w:rsidRDefault="00B46A8C" w:rsidP="00DA28FF">
            <w:pPr>
              <w:rPr>
                <w:sz w:val="16"/>
                <w:szCs w:val="16"/>
              </w:rPr>
            </w:pPr>
            <w:r w:rsidRPr="00DA28FF">
              <w:rPr>
                <w:sz w:val="16"/>
                <w:szCs w:val="16"/>
              </w:rPr>
              <w:t xml:space="preserve">Corn or soybean yields of no-tillage and </w:t>
            </w:r>
            <w:r>
              <w:rPr>
                <w:sz w:val="16"/>
                <w:szCs w:val="16"/>
              </w:rPr>
              <w:t xml:space="preserve">chisel plowing systems were not </w:t>
            </w:r>
            <w:r w:rsidRPr="00DA28FF">
              <w:rPr>
                <w:sz w:val="16"/>
                <w:szCs w:val="16"/>
              </w:rPr>
              <w:t xml:space="preserve">statistically different averaged over seven </w:t>
            </w:r>
            <w:proofErr w:type="spellStart"/>
            <w:r w:rsidRPr="00DA28FF">
              <w:rPr>
                <w:sz w:val="16"/>
                <w:szCs w:val="16"/>
              </w:rPr>
              <w:t>yr</w:t>
            </w:r>
            <w:proofErr w:type="spellEnd"/>
            <w:r w:rsidRPr="00DA28FF">
              <w:rPr>
                <w:sz w:val="16"/>
                <w:szCs w:val="16"/>
              </w:rPr>
              <w:t xml:space="preserve"> of tillage practices in a corn–soybean rotation in any of the five soil associations (p. 643)</w:t>
            </w:r>
          </w:p>
        </w:tc>
        <w:tc>
          <w:tcPr>
            <w:tcW w:w="884" w:type="dxa"/>
            <w:tcBorders>
              <w:bottom w:val="single" w:sz="4" w:space="0" w:color="000000" w:themeColor="text1"/>
            </w:tcBorders>
            <w:shd w:val="clear" w:color="auto" w:fill="000000" w:themeFill="text1"/>
          </w:tcPr>
          <w:p w14:paraId="028EF21D" w14:textId="77777777" w:rsidR="00B46A8C" w:rsidRPr="00CF1F0D" w:rsidRDefault="00B46A8C">
            <w:pPr>
              <w:rPr>
                <w:sz w:val="16"/>
                <w:szCs w:val="16"/>
              </w:rPr>
            </w:pPr>
          </w:p>
        </w:tc>
      </w:tr>
      <w:tr w:rsidR="001117AB" w14:paraId="6176BBC6" w14:textId="77777777" w:rsidTr="001117AB">
        <w:trPr>
          <w:trHeight w:val="203"/>
        </w:trPr>
        <w:tc>
          <w:tcPr>
            <w:tcW w:w="0" w:type="auto"/>
            <w:vMerge/>
          </w:tcPr>
          <w:p w14:paraId="112EBFCB" w14:textId="77777777" w:rsidR="00B46A8C" w:rsidRDefault="00B46A8C">
            <w:pPr>
              <w:rPr>
                <w:sz w:val="16"/>
                <w:szCs w:val="16"/>
              </w:rPr>
            </w:pPr>
          </w:p>
        </w:tc>
        <w:tc>
          <w:tcPr>
            <w:tcW w:w="0" w:type="auto"/>
            <w:vMerge/>
          </w:tcPr>
          <w:p w14:paraId="498086B8" w14:textId="77777777" w:rsidR="00B46A8C" w:rsidRPr="00E31D34" w:rsidRDefault="00B46A8C">
            <w:pPr>
              <w:rPr>
                <w:sz w:val="16"/>
                <w:szCs w:val="16"/>
              </w:rPr>
            </w:pPr>
          </w:p>
        </w:tc>
        <w:tc>
          <w:tcPr>
            <w:tcW w:w="0" w:type="auto"/>
            <w:vMerge/>
          </w:tcPr>
          <w:p w14:paraId="62BD0E9E" w14:textId="77777777" w:rsidR="00B46A8C" w:rsidRDefault="00B46A8C">
            <w:pPr>
              <w:rPr>
                <w:sz w:val="16"/>
                <w:szCs w:val="16"/>
              </w:rPr>
            </w:pPr>
          </w:p>
        </w:tc>
        <w:tc>
          <w:tcPr>
            <w:tcW w:w="0" w:type="auto"/>
            <w:vMerge/>
          </w:tcPr>
          <w:p w14:paraId="09E6B212" w14:textId="77777777" w:rsidR="00B46A8C" w:rsidRDefault="00B46A8C">
            <w:pPr>
              <w:rPr>
                <w:sz w:val="16"/>
                <w:szCs w:val="16"/>
              </w:rPr>
            </w:pPr>
          </w:p>
        </w:tc>
        <w:tc>
          <w:tcPr>
            <w:tcW w:w="0" w:type="auto"/>
            <w:vMerge/>
          </w:tcPr>
          <w:p w14:paraId="1FF60860" w14:textId="77777777" w:rsidR="00B46A8C" w:rsidRDefault="00B46A8C">
            <w:pPr>
              <w:rPr>
                <w:sz w:val="16"/>
                <w:szCs w:val="16"/>
              </w:rPr>
            </w:pPr>
          </w:p>
        </w:tc>
        <w:tc>
          <w:tcPr>
            <w:tcW w:w="0" w:type="auto"/>
            <w:vMerge/>
          </w:tcPr>
          <w:p w14:paraId="3CAC0E3C" w14:textId="77777777" w:rsidR="00B46A8C" w:rsidRPr="00E31D34" w:rsidRDefault="00B46A8C">
            <w:pPr>
              <w:rPr>
                <w:sz w:val="16"/>
                <w:szCs w:val="16"/>
              </w:rPr>
            </w:pPr>
          </w:p>
        </w:tc>
        <w:tc>
          <w:tcPr>
            <w:tcW w:w="0" w:type="auto"/>
            <w:vMerge/>
          </w:tcPr>
          <w:p w14:paraId="2FAAF8F4" w14:textId="77777777" w:rsidR="00B46A8C" w:rsidRDefault="00B46A8C">
            <w:pPr>
              <w:rPr>
                <w:sz w:val="16"/>
                <w:szCs w:val="16"/>
              </w:rPr>
            </w:pPr>
          </w:p>
        </w:tc>
        <w:tc>
          <w:tcPr>
            <w:tcW w:w="0" w:type="auto"/>
            <w:vMerge/>
          </w:tcPr>
          <w:p w14:paraId="4D1D645C" w14:textId="77777777" w:rsidR="00B46A8C" w:rsidRDefault="00B46A8C">
            <w:pPr>
              <w:rPr>
                <w:sz w:val="16"/>
                <w:szCs w:val="16"/>
              </w:rPr>
            </w:pPr>
          </w:p>
        </w:tc>
        <w:tc>
          <w:tcPr>
            <w:tcW w:w="0" w:type="auto"/>
            <w:vMerge/>
          </w:tcPr>
          <w:p w14:paraId="7B9FEE57" w14:textId="77777777" w:rsidR="00B46A8C" w:rsidRDefault="00B46A8C">
            <w:pPr>
              <w:rPr>
                <w:sz w:val="16"/>
                <w:szCs w:val="16"/>
              </w:rPr>
            </w:pPr>
          </w:p>
        </w:tc>
        <w:tc>
          <w:tcPr>
            <w:tcW w:w="0" w:type="auto"/>
            <w:vMerge/>
          </w:tcPr>
          <w:p w14:paraId="41878667" w14:textId="77777777" w:rsidR="00B46A8C" w:rsidRDefault="00B46A8C" w:rsidP="00E31D34">
            <w:pPr>
              <w:rPr>
                <w:sz w:val="16"/>
                <w:szCs w:val="16"/>
                <w:lang w:val="en-US"/>
              </w:rPr>
            </w:pPr>
          </w:p>
        </w:tc>
        <w:tc>
          <w:tcPr>
            <w:tcW w:w="0" w:type="auto"/>
            <w:vMerge/>
          </w:tcPr>
          <w:p w14:paraId="073BEE92" w14:textId="77777777" w:rsidR="00B46A8C" w:rsidRDefault="00B46A8C">
            <w:pPr>
              <w:rPr>
                <w:sz w:val="16"/>
                <w:szCs w:val="16"/>
              </w:rPr>
            </w:pPr>
          </w:p>
        </w:tc>
        <w:tc>
          <w:tcPr>
            <w:tcW w:w="0" w:type="auto"/>
          </w:tcPr>
          <w:p w14:paraId="213BFFA7" w14:textId="0A5FC8FF" w:rsidR="00B46A8C" w:rsidRDefault="00B46A8C" w:rsidP="0069149E">
            <w:pPr>
              <w:rPr>
                <w:sz w:val="16"/>
                <w:szCs w:val="16"/>
              </w:rPr>
            </w:pPr>
            <w:r>
              <w:rPr>
                <w:sz w:val="16"/>
                <w:szCs w:val="16"/>
              </w:rPr>
              <w:t>Regulating</w:t>
            </w:r>
          </w:p>
        </w:tc>
        <w:tc>
          <w:tcPr>
            <w:tcW w:w="0" w:type="auto"/>
          </w:tcPr>
          <w:p w14:paraId="15CB6E61" w14:textId="77777777" w:rsidR="00B46A8C" w:rsidRDefault="00B46A8C" w:rsidP="0069149E">
            <w:pPr>
              <w:rPr>
                <w:sz w:val="16"/>
                <w:szCs w:val="16"/>
              </w:rPr>
            </w:pPr>
            <w:r>
              <w:rPr>
                <w:sz w:val="16"/>
                <w:szCs w:val="16"/>
              </w:rPr>
              <w:t>CR: +</w:t>
            </w:r>
          </w:p>
        </w:tc>
        <w:tc>
          <w:tcPr>
            <w:tcW w:w="0" w:type="auto"/>
          </w:tcPr>
          <w:p w14:paraId="3856485E" w14:textId="77777777" w:rsidR="00B46A8C" w:rsidRDefault="00B46A8C" w:rsidP="0069149E">
            <w:pPr>
              <w:rPr>
                <w:sz w:val="16"/>
                <w:szCs w:val="16"/>
              </w:rPr>
            </w:pPr>
            <w:r>
              <w:rPr>
                <w:sz w:val="16"/>
                <w:szCs w:val="16"/>
              </w:rPr>
              <w:t>Soil organic carbon (Mg/ha)</w:t>
            </w:r>
          </w:p>
        </w:tc>
        <w:tc>
          <w:tcPr>
            <w:tcW w:w="2534" w:type="dxa"/>
          </w:tcPr>
          <w:p w14:paraId="612322C7" w14:textId="77777777" w:rsidR="00B46A8C" w:rsidRPr="00E31D34" w:rsidRDefault="00B46A8C" w:rsidP="000A1861">
            <w:pPr>
              <w:rPr>
                <w:sz w:val="16"/>
                <w:szCs w:val="16"/>
              </w:rPr>
            </w:pPr>
            <w:r w:rsidRPr="00DA28FF">
              <w:rPr>
                <w:sz w:val="16"/>
                <w:szCs w:val="16"/>
              </w:rPr>
              <w:t>No-tillage resulted in greater SOC contents than chisel plowing at the end of 7 years of tillage practices averaged over the CNW, GPS, KFC, M, and OMT soil associations (p. 635)</w:t>
            </w:r>
          </w:p>
        </w:tc>
        <w:tc>
          <w:tcPr>
            <w:tcW w:w="884" w:type="dxa"/>
            <w:shd w:val="clear" w:color="auto" w:fill="auto"/>
          </w:tcPr>
          <w:p w14:paraId="1BFA03F6" w14:textId="485EC06F" w:rsidR="00B46A8C" w:rsidRPr="00CF1F0D" w:rsidRDefault="00422E73">
            <w:pPr>
              <w:rPr>
                <w:sz w:val="16"/>
                <w:szCs w:val="16"/>
              </w:rPr>
            </w:pPr>
            <w:r w:rsidRPr="00472C51">
              <w:rPr>
                <w:sz w:val="16"/>
                <w:szCs w:val="16"/>
              </w:rPr>
              <w:t>•</w:t>
            </w:r>
            <w:r w:rsidR="00B46A8C">
              <w:rPr>
                <w:sz w:val="16"/>
                <w:szCs w:val="16"/>
              </w:rPr>
              <w:t>/+</w:t>
            </w:r>
          </w:p>
        </w:tc>
      </w:tr>
      <w:tr w:rsidR="001117AB" w14:paraId="095A9023" w14:textId="77777777" w:rsidTr="001117AB">
        <w:trPr>
          <w:trHeight w:val="203"/>
        </w:trPr>
        <w:tc>
          <w:tcPr>
            <w:tcW w:w="0" w:type="auto"/>
            <w:vMerge/>
          </w:tcPr>
          <w:p w14:paraId="230E78BE" w14:textId="77777777" w:rsidR="00B46A8C" w:rsidRDefault="00B46A8C">
            <w:pPr>
              <w:rPr>
                <w:sz w:val="16"/>
                <w:szCs w:val="16"/>
              </w:rPr>
            </w:pPr>
          </w:p>
        </w:tc>
        <w:tc>
          <w:tcPr>
            <w:tcW w:w="0" w:type="auto"/>
            <w:vMerge/>
          </w:tcPr>
          <w:p w14:paraId="7D3AD461" w14:textId="77777777" w:rsidR="00B46A8C" w:rsidRPr="00E31D34" w:rsidRDefault="00B46A8C">
            <w:pPr>
              <w:rPr>
                <w:sz w:val="16"/>
                <w:szCs w:val="16"/>
              </w:rPr>
            </w:pPr>
          </w:p>
        </w:tc>
        <w:tc>
          <w:tcPr>
            <w:tcW w:w="0" w:type="auto"/>
            <w:vMerge/>
          </w:tcPr>
          <w:p w14:paraId="54F298C1" w14:textId="77777777" w:rsidR="00B46A8C" w:rsidRDefault="00B46A8C">
            <w:pPr>
              <w:rPr>
                <w:sz w:val="16"/>
                <w:szCs w:val="16"/>
              </w:rPr>
            </w:pPr>
          </w:p>
        </w:tc>
        <w:tc>
          <w:tcPr>
            <w:tcW w:w="0" w:type="auto"/>
            <w:vMerge/>
          </w:tcPr>
          <w:p w14:paraId="79DB0657" w14:textId="77777777" w:rsidR="00B46A8C" w:rsidRDefault="00B46A8C">
            <w:pPr>
              <w:rPr>
                <w:sz w:val="16"/>
                <w:szCs w:val="16"/>
              </w:rPr>
            </w:pPr>
          </w:p>
        </w:tc>
        <w:tc>
          <w:tcPr>
            <w:tcW w:w="0" w:type="auto"/>
            <w:vMerge/>
          </w:tcPr>
          <w:p w14:paraId="2C1D695C" w14:textId="77777777" w:rsidR="00B46A8C" w:rsidRDefault="00B46A8C">
            <w:pPr>
              <w:rPr>
                <w:sz w:val="16"/>
                <w:szCs w:val="16"/>
              </w:rPr>
            </w:pPr>
          </w:p>
        </w:tc>
        <w:tc>
          <w:tcPr>
            <w:tcW w:w="0" w:type="auto"/>
            <w:vMerge/>
          </w:tcPr>
          <w:p w14:paraId="7F5FA7D0" w14:textId="77777777" w:rsidR="00B46A8C" w:rsidRPr="00E31D34" w:rsidRDefault="00B46A8C">
            <w:pPr>
              <w:rPr>
                <w:sz w:val="16"/>
                <w:szCs w:val="16"/>
              </w:rPr>
            </w:pPr>
          </w:p>
        </w:tc>
        <w:tc>
          <w:tcPr>
            <w:tcW w:w="0" w:type="auto"/>
            <w:vMerge/>
          </w:tcPr>
          <w:p w14:paraId="13B5DC03" w14:textId="77777777" w:rsidR="00B46A8C" w:rsidRDefault="00B46A8C">
            <w:pPr>
              <w:rPr>
                <w:sz w:val="16"/>
                <w:szCs w:val="16"/>
              </w:rPr>
            </w:pPr>
          </w:p>
        </w:tc>
        <w:tc>
          <w:tcPr>
            <w:tcW w:w="0" w:type="auto"/>
            <w:vMerge/>
          </w:tcPr>
          <w:p w14:paraId="42C625E6" w14:textId="77777777" w:rsidR="00B46A8C" w:rsidRDefault="00B46A8C">
            <w:pPr>
              <w:rPr>
                <w:sz w:val="16"/>
                <w:szCs w:val="16"/>
              </w:rPr>
            </w:pPr>
          </w:p>
        </w:tc>
        <w:tc>
          <w:tcPr>
            <w:tcW w:w="0" w:type="auto"/>
            <w:vMerge/>
          </w:tcPr>
          <w:p w14:paraId="46A8B4FB" w14:textId="77777777" w:rsidR="00B46A8C" w:rsidRDefault="00B46A8C">
            <w:pPr>
              <w:rPr>
                <w:sz w:val="16"/>
                <w:szCs w:val="16"/>
              </w:rPr>
            </w:pPr>
          </w:p>
        </w:tc>
        <w:tc>
          <w:tcPr>
            <w:tcW w:w="0" w:type="auto"/>
            <w:vMerge/>
          </w:tcPr>
          <w:p w14:paraId="5133E583" w14:textId="77777777" w:rsidR="00B46A8C" w:rsidRDefault="00B46A8C" w:rsidP="00E31D34">
            <w:pPr>
              <w:rPr>
                <w:sz w:val="16"/>
                <w:szCs w:val="16"/>
                <w:lang w:val="en-US"/>
              </w:rPr>
            </w:pPr>
          </w:p>
        </w:tc>
        <w:tc>
          <w:tcPr>
            <w:tcW w:w="0" w:type="auto"/>
            <w:vMerge/>
          </w:tcPr>
          <w:p w14:paraId="4EF8B4BF" w14:textId="77777777" w:rsidR="00B46A8C" w:rsidRDefault="00B46A8C">
            <w:pPr>
              <w:rPr>
                <w:sz w:val="16"/>
                <w:szCs w:val="16"/>
              </w:rPr>
            </w:pPr>
          </w:p>
        </w:tc>
        <w:tc>
          <w:tcPr>
            <w:tcW w:w="0" w:type="auto"/>
          </w:tcPr>
          <w:p w14:paraId="363ADB47" w14:textId="1D22CB7D" w:rsidR="00B46A8C" w:rsidRDefault="00B46A8C" w:rsidP="0069149E">
            <w:pPr>
              <w:rPr>
                <w:sz w:val="16"/>
                <w:szCs w:val="16"/>
              </w:rPr>
            </w:pPr>
            <w:r>
              <w:rPr>
                <w:sz w:val="16"/>
                <w:szCs w:val="16"/>
              </w:rPr>
              <w:t>Supporting</w:t>
            </w:r>
          </w:p>
        </w:tc>
        <w:tc>
          <w:tcPr>
            <w:tcW w:w="0" w:type="auto"/>
          </w:tcPr>
          <w:p w14:paraId="0AFB0F1C" w14:textId="77777777" w:rsidR="00B46A8C" w:rsidRDefault="00B46A8C" w:rsidP="0069149E">
            <w:pPr>
              <w:rPr>
                <w:sz w:val="16"/>
                <w:szCs w:val="16"/>
              </w:rPr>
            </w:pPr>
            <w:r>
              <w:rPr>
                <w:sz w:val="16"/>
                <w:szCs w:val="16"/>
              </w:rPr>
              <w:t>NC: +</w:t>
            </w:r>
          </w:p>
        </w:tc>
        <w:tc>
          <w:tcPr>
            <w:tcW w:w="0" w:type="auto"/>
          </w:tcPr>
          <w:p w14:paraId="5C7F5041" w14:textId="77777777" w:rsidR="00B46A8C" w:rsidRDefault="00B46A8C" w:rsidP="0069149E">
            <w:pPr>
              <w:rPr>
                <w:sz w:val="16"/>
                <w:szCs w:val="16"/>
              </w:rPr>
            </w:pPr>
            <w:r>
              <w:rPr>
                <w:sz w:val="16"/>
                <w:szCs w:val="16"/>
              </w:rPr>
              <w:t>Total Nitrogen (Mg/ha)</w:t>
            </w:r>
          </w:p>
        </w:tc>
        <w:tc>
          <w:tcPr>
            <w:tcW w:w="2534" w:type="dxa"/>
          </w:tcPr>
          <w:p w14:paraId="1B36B877" w14:textId="77777777" w:rsidR="00B46A8C" w:rsidRPr="00E31D34" w:rsidRDefault="00B46A8C" w:rsidP="000A1861">
            <w:pPr>
              <w:rPr>
                <w:sz w:val="16"/>
                <w:szCs w:val="16"/>
              </w:rPr>
            </w:pPr>
            <w:r w:rsidRPr="00DA28FF">
              <w:rPr>
                <w:sz w:val="16"/>
                <w:szCs w:val="16"/>
              </w:rPr>
              <w:t>No-tillage resulted in greater TN contents than chisel plowing at the end of 7 years of tillage practices averaged over the CNW, GPS, KFC, M, and OMT soil associations (p. 635)</w:t>
            </w:r>
          </w:p>
        </w:tc>
        <w:tc>
          <w:tcPr>
            <w:tcW w:w="884" w:type="dxa"/>
            <w:shd w:val="clear" w:color="auto" w:fill="auto"/>
          </w:tcPr>
          <w:p w14:paraId="1D4F6175" w14:textId="5B55E8EE" w:rsidR="00B46A8C" w:rsidRPr="00CF1F0D" w:rsidRDefault="00422E73">
            <w:pPr>
              <w:rPr>
                <w:sz w:val="16"/>
                <w:szCs w:val="16"/>
              </w:rPr>
            </w:pPr>
            <w:r w:rsidRPr="00472C51">
              <w:rPr>
                <w:sz w:val="16"/>
                <w:szCs w:val="16"/>
              </w:rPr>
              <w:t>•</w:t>
            </w:r>
            <w:r w:rsidR="00B46A8C">
              <w:rPr>
                <w:sz w:val="16"/>
                <w:szCs w:val="16"/>
              </w:rPr>
              <w:t>/+</w:t>
            </w:r>
          </w:p>
        </w:tc>
      </w:tr>
      <w:tr w:rsidR="001117AB" w14:paraId="74EB0C52" w14:textId="77777777" w:rsidTr="001117AB">
        <w:trPr>
          <w:trHeight w:val="203"/>
        </w:trPr>
        <w:tc>
          <w:tcPr>
            <w:tcW w:w="0" w:type="auto"/>
            <w:vMerge w:val="restart"/>
          </w:tcPr>
          <w:p w14:paraId="72583EE4" w14:textId="1CE289FC" w:rsidR="00B46A8C" w:rsidRPr="00CF1F0D" w:rsidRDefault="00B46A8C" w:rsidP="00587BD6">
            <w:pPr>
              <w:rPr>
                <w:sz w:val="16"/>
                <w:szCs w:val="16"/>
              </w:rPr>
            </w:pPr>
            <w:r>
              <w:rPr>
                <w:sz w:val="16"/>
                <w:szCs w:val="16"/>
              </w:rPr>
              <w:fldChar w:fldCharType="begin"/>
            </w:r>
            <w:r w:rsidR="00342EB0">
              <w:rPr>
                <w:sz w:val="16"/>
                <w:szCs w:val="16"/>
              </w:rPr>
              <w:instrText xml:space="preserve"> ADDIN EN.CITE &lt;EndNote&gt;&lt;Cite AuthorYear="1"&gt;&lt;Author&gt;Pimentel&lt;/Author&gt;&lt;Year&gt;2005&lt;/Year&gt;&lt;RecNum&gt;17&lt;/RecNum&gt;&lt;DisplayText&gt;Pimentel et al. (2005)&lt;/DisplayText&gt;&lt;record&gt;&lt;rec-number&gt;17&lt;/rec-number&gt;&lt;foreign-keys&gt;&lt;key app="EN" db-id="erpv0592cdvda6epxeavppdc9sdppr9drz9r" timestamp="1502387342"&gt;17&lt;/key&gt;&lt;/foreign-keys&gt;&lt;ref-type name="Journal Article"&gt;17&lt;/ref-type&gt;&lt;contributors&gt;&lt;authors&gt;&lt;author&gt;Pimentel, David&lt;/author&gt;&lt;author&gt;Hepperly, Paul&lt;/author&gt;&lt;author&gt;Hanson, James&lt;/author&gt;&lt;author&gt;Douds, David&lt;/author&gt;&lt;author&gt;Seidel, Rita&lt;/author&gt;&lt;/authors&gt;&lt;/contributors&gt;&lt;titles&gt;&lt;title&gt;Environmental, Energetic, and Economic Comparisons of Organic and Conventional Farming Systems&lt;/title&gt;&lt;secondary-title&gt;BioScience&lt;/secondary-title&gt;&lt;/titles&gt;&lt;periodical&gt;&lt;full-title&gt;Bioscience&lt;/full-title&gt;&lt;/periodical&gt;&lt;volume&gt;55&lt;/volume&gt;&lt;number&gt;7&lt;/number&gt;&lt;section&gt;573&lt;/section&gt;&lt;dates&gt;&lt;year&gt;2005&lt;/year&gt;&lt;/dates&gt;&lt;isbn&gt;0006-3568&lt;/isbn&gt;&lt;urls&gt;&lt;/urls&gt;&lt;electronic-resource-num&gt;10.1641/0006-3568(2005)055[0573:eeaeco]2.0.co;2&lt;/electronic-resource-num&gt;&lt;/record&gt;&lt;/Cite&gt;&lt;/EndNote&gt;</w:instrText>
            </w:r>
            <w:r>
              <w:rPr>
                <w:sz w:val="16"/>
                <w:szCs w:val="16"/>
              </w:rPr>
              <w:fldChar w:fldCharType="separate"/>
            </w:r>
            <w:r w:rsidR="00342EB0">
              <w:rPr>
                <w:noProof/>
                <w:sz w:val="16"/>
                <w:szCs w:val="16"/>
              </w:rPr>
              <w:t>Pimentel et al. (2005)</w:t>
            </w:r>
            <w:r>
              <w:rPr>
                <w:sz w:val="16"/>
                <w:szCs w:val="16"/>
              </w:rPr>
              <w:fldChar w:fldCharType="end"/>
            </w:r>
          </w:p>
        </w:tc>
        <w:tc>
          <w:tcPr>
            <w:tcW w:w="0" w:type="auto"/>
            <w:vMerge w:val="restart"/>
          </w:tcPr>
          <w:p w14:paraId="3E71A92A" w14:textId="77777777" w:rsidR="00B46A8C" w:rsidRPr="00CF1F0D" w:rsidRDefault="00B46A8C">
            <w:pPr>
              <w:rPr>
                <w:sz w:val="16"/>
                <w:szCs w:val="16"/>
              </w:rPr>
            </w:pPr>
            <w:r w:rsidRPr="00E31D34">
              <w:rPr>
                <w:sz w:val="16"/>
                <w:szCs w:val="16"/>
              </w:rPr>
              <w:t>Pennsylvania, USA</w:t>
            </w:r>
          </w:p>
        </w:tc>
        <w:tc>
          <w:tcPr>
            <w:tcW w:w="0" w:type="auto"/>
            <w:vMerge w:val="restart"/>
          </w:tcPr>
          <w:p w14:paraId="29737F4F" w14:textId="77777777" w:rsidR="00B46A8C" w:rsidRPr="00CF1F0D" w:rsidRDefault="00B46A8C">
            <w:pPr>
              <w:rPr>
                <w:sz w:val="16"/>
                <w:szCs w:val="16"/>
              </w:rPr>
            </w:pPr>
            <w:r>
              <w:rPr>
                <w:sz w:val="16"/>
                <w:szCs w:val="16"/>
              </w:rPr>
              <w:t>4</w:t>
            </w:r>
          </w:p>
        </w:tc>
        <w:tc>
          <w:tcPr>
            <w:tcW w:w="0" w:type="auto"/>
            <w:vMerge w:val="restart"/>
          </w:tcPr>
          <w:p w14:paraId="4EE7C560" w14:textId="77777777" w:rsidR="00B46A8C" w:rsidRPr="00CF1F0D" w:rsidRDefault="00B46A8C">
            <w:pPr>
              <w:rPr>
                <w:sz w:val="16"/>
                <w:szCs w:val="16"/>
              </w:rPr>
            </w:pPr>
            <w:r>
              <w:rPr>
                <w:sz w:val="16"/>
                <w:szCs w:val="16"/>
              </w:rPr>
              <w:t>LO</w:t>
            </w:r>
          </w:p>
        </w:tc>
        <w:tc>
          <w:tcPr>
            <w:tcW w:w="0" w:type="auto"/>
            <w:vMerge w:val="restart"/>
          </w:tcPr>
          <w:p w14:paraId="0D0058E5" w14:textId="77777777" w:rsidR="00B46A8C" w:rsidRPr="00CF1F0D" w:rsidRDefault="00B46A8C">
            <w:pPr>
              <w:rPr>
                <w:sz w:val="16"/>
                <w:szCs w:val="16"/>
              </w:rPr>
            </w:pPr>
            <w:r>
              <w:rPr>
                <w:sz w:val="16"/>
                <w:szCs w:val="16"/>
              </w:rPr>
              <w:t>1104mm</w:t>
            </w:r>
          </w:p>
        </w:tc>
        <w:tc>
          <w:tcPr>
            <w:tcW w:w="0" w:type="auto"/>
            <w:vMerge w:val="restart"/>
          </w:tcPr>
          <w:p w14:paraId="615EF6F9" w14:textId="77777777" w:rsidR="00B46A8C" w:rsidRPr="00CF1F0D" w:rsidRDefault="00B46A8C">
            <w:pPr>
              <w:rPr>
                <w:sz w:val="16"/>
                <w:szCs w:val="16"/>
              </w:rPr>
            </w:pPr>
            <w:r w:rsidRPr="00E31D34">
              <w:rPr>
                <w:sz w:val="16"/>
                <w:szCs w:val="16"/>
              </w:rPr>
              <w:t>12.4°C</w:t>
            </w:r>
          </w:p>
        </w:tc>
        <w:tc>
          <w:tcPr>
            <w:tcW w:w="0" w:type="auto"/>
            <w:vMerge w:val="restart"/>
          </w:tcPr>
          <w:p w14:paraId="133587A0" w14:textId="77777777" w:rsidR="00B46A8C" w:rsidRPr="00CF1F0D" w:rsidRDefault="00B46A8C">
            <w:pPr>
              <w:rPr>
                <w:sz w:val="16"/>
                <w:szCs w:val="16"/>
              </w:rPr>
            </w:pPr>
            <w:r>
              <w:rPr>
                <w:sz w:val="16"/>
                <w:szCs w:val="16"/>
              </w:rPr>
              <w:t>E</w:t>
            </w:r>
          </w:p>
        </w:tc>
        <w:tc>
          <w:tcPr>
            <w:tcW w:w="0" w:type="auto"/>
            <w:vMerge w:val="restart"/>
          </w:tcPr>
          <w:p w14:paraId="07A0BE73" w14:textId="77777777" w:rsidR="00B46A8C" w:rsidRPr="00CF1F0D" w:rsidRDefault="00B46A8C">
            <w:pPr>
              <w:rPr>
                <w:sz w:val="16"/>
                <w:szCs w:val="16"/>
              </w:rPr>
            </w:pPr>
            <w:r>
              <w:rPr>
                <w:sz w:val="16"/>
                <w:szCs w:val="16"/>
              </w:rPr>
              <w:t>CI</w:t>
            </w:r>
          </w:p>
        </w:tc>
        <w:tc>
          <w:tcPr>
            <w:tcW w:w="0" w:type="auto"/>
            <w:vMerge w:val="restart"/>
          </w:tcPr>
          <w:p w14:paraId="355D07AB" w14:textId="77777777" w:rsidR="00B46A8C" w:rsidRDefault="00B46A8C">
            <w:pPr>
              <w:rPr>
                <w:sz w:val="16"/>
                <w:szCs w:val="16"/>
              </w:rPr>
            </w:pPr>
            <w:r>
              <w:rPr>
                <w:sz w:val="16"/>
                <w:szCs w:val="16"/>
              </w:rPr>
              <w:t>Corn</w:t>
            </w:r>
          </w:p>
          <w:p w14:paraId="6B46BD2A" w14:textId="77777777" w:rsidR="00B46A8C" w:rsidRDefault="00B46A8C">
            <w:pPr>
              <w:rPr>
                <w:sz w:val="16"/>
                <w:szCs w:val="16"/>
              </w:rPr>
            </w:pPr>
            <w:r>
              <w:rPr>
                <w:sz w:val="16"/>
                <w:szCs w:val="16"/>
              </w:rPr>
              <w:t>Soybean</w:t>
            </w:r>
          </w:p>
          <w:p w14:paraId="3CB6F388" w14:textId="0F54A30D" w:rsidR="00B46A8C" w:rsidRPr="00CF1F0D" w:rsidRDefault="00B46A8C">
            <w:pPr>
              <w:rPr>
                <w:sz w:val="16"/>
                <w:szCs w:val="16"/>
              </w:rPr>
            </w:pPr>
            <w:r>
              <w:rPr>
                <w:sz w:val="16"/>
                <w:szCs w:val="16"/>
              </w:rPr>
              <w:t xml:space="preserve">Wheat </w:t>
            </w:r>
          </w:p>
        </w:tc>
        <w:tc>
          <w:tcPr>
            <w:tcW w:w="0" w:type="auto"/>
            <w:vMerge w:val="restart"/>
          </w:tcPr>
          <w:p w14:paraId="51A97342" w14:textId="36F5AEF6" w:rsidR="00B46A8C" w:rsidRPr="00CF1F0D" w:rsidRDefault="00B46A8C" w:rsidP="00E31D34">
            <w:pPr>
              <w:rPr>
                <w:sz w:val="16"/>
                <w:szCs w:val="16"/>
              </w:rPr>
            </w:pPr>
            <w:r>
              <w:rPr>
                <w:sz w:val="16"/>
                <w:szCs w:val="16"/>
                <w:lang w:val="en-US"/>
              </w:rPr>
              <w:t>In-Field</w:t>
            </w:r>
          </w:p>
        </w:tc>
        <w:tc>
          <w:tcPr>
            <w:tcW w:w="0" w:type="auto"/>
            <w:vMerge w:val="restart"/>
          </w:tcPr>
          <w:p w14:paraId="6CB7966C" w14:textId="25A1F699" w:rsidR="00B46A8C" w:rsidRDefault="00B46A8C">
            <w:pPr>
              <w:rPr>
                <w:sz w:val="16"/>
                <w:szCs w:val="16"/>
              </w:rPr>
            </w:pPr>
            <w:r w:rsidRPr="00EC76F0">
              <w:rPr>
                <w:sz w:val="16"/>
                <w:szCs w:val="16"/>
              </w:rPr>
              <w:t>MP: CC</w:t>
            </w:r>
            <w:r>
              <w:rPr>
                <w:sz w:val="16"/>
                <w:szCs w:val="16"/>
              </w:rPr>
              <w:t xml:space="preserve"> (Hairy Vetch, Rye)</w:t>
            </w:r>
            <w:r w:rsidRPr="00EC76F0">
              <w:rPr>
                <w:sz w:val="16"/>
                <w:szCs w:val="16"/>
              </w:rPr>
              <w:t>,</w:t>
            </w:r>
            <w:r>
              <w:rPr>
                <w:sz w:val="16"/>
                <w:szCs w:val="16"/>
              </w:rPr>
              <w:t xml:space="preserve"> CR (Alfalfa, Red Clover) &amp; NM (</w:t>
            </w:r>
            <w:r w:rsidR="00215000">
              <w:rPr>
                <w:sz w:val="16"/>
                <w:szCs w:val="16"/>
              </w:rPr>
              <w:t>no synthetic fertilizer/chemical inputs)</w:t>
            </w:r>
          </w:p>
        </w:tc>
        <w:tc>
          <w:tcPr>
            <w:tcW w:w="0" w:type="auto"/>
          </w:tcPr>
          <w:p w14:paraId="5A129934" w14:textId="26FB59AC" w:rsidR="00B46A8C" w:rsidRDefault="00B46A8C" w:rsidP="0069149E">
            <w:pPr>
              <w:rPr>
                <w:sz w:val="16"/>
                <w:szCs w:val="16"/>
              </w:rPr>
            </w:pPr>
            <w:r>
              <w:rPr>
                <w:sz w:val="16"/>
                <w:szCs w:val="16"/>
              </w:rPr>
              <w:t>Provisioning</w:t>
            </w:r>
          </w:p>
        </w:tc>
        <w:tc>
          <w:tcPr>
            <w:tcW w:w="0" w:type="auto"/>
          </w:tcPr>
          <w:p w14:paraId="168C565B" w14:textId="71A60D84" w:rsidR="00B46A8C" w:rsidRDefault="00B46A8C" w:rsidP="0069149E">
            <w:pPr>
              <w:rPr>
                <w:sz w:val="16"/>
                <w:szCs w:val="16"/>
              </w:rPr>
            </w:pPr>
            <w:r>
              <w:rPr>
                <w:sz w:val="16"/>
                <w:szCs w:val="16"/>
              </w:rPr>
              <w:t xml:space="preserve">FP: </w:t>
            </w:r>
            <w:r w:rsidR="005571B8" w:rsidRPr="00472C51">
              <w:rPr>
                <w:sz w:val="16"/>
                <w:szCs w:val="16"/>
              </w:rPr>
              <w:t>•</w:t>
            </w:r>
          </w:p>
        </w:tc>
        <w:tc>
          <w:tcPr>
            <w:tcW w:w="0" w:type="auto"/>
          </w:tcPr>
          <w:p w14:paraId="20D99B35" w14:textId="77777777" w:rsidR="00B46A8C" w:rsidRDefault="00B46A8C" w:rsidP="0069149E">
            <w:pPr>
              <w:rPr>
                <w:sz w:val="16"/>
                <w:szCs w:val="16"/>
              </w:rPr>
            </w:pPr>
            <w:r>
              <w:rPr>
                <w:sz w:val="16"/>
                <w:szCs w:val="16"/>
              </w:rPr>
              <w:t>Yield (kg/ha)</w:t>
            </w:r>
          </w:p>
        </w:tc>
        <w:tc>
          <w:tcPr>
            <w:tcW w:w="2534" w:type="dxa"/>
          </w:tcPr>
          <w:p w14:paraId="5723F1EE" w14:textId="77777777" w:rsidR="00B46A8C" w:rsidRPr="000A1861" w:rsidRDefault="00B46A8C" w:rsidP="000A1861">
            <w:pPr>
              <w:rPr>
                <w:sz w:val="16"/>
                <w:szCs w:val="16"/>
              </w:rPr>
            </w:pPr>
            <w:r w:rsidRPr="00E31D34">
              <w:rPr>
                <w:sz w:val="16"/>
                <w:szCs w:val="16"/>
              </w:rPr>
              <w:t xml:space="preserve">Depending on the crop, soil, and weather conditions, organically managed crop yields on a per-ha basis can equal those from conventional agriculture </w:t>
            </w:r>
            <w:r>
              <w:rPr>
                <w:sz w:val="16"/>
                <w:szCs w:val="16"/>
              </w:rPr>
              <w:t>(</w:t>
            </w:r>
            <w:r w:rsidRPr="00E31D34">
              <w:rPr>
                <w:sz w:val="16"/>
                <w:szCs w:val="16"/>
              </w:rPr>
              <w:t>p.</w:t>
            </w:r>
            <w:r>
              <w:rPr>
                <w:sz w:val="16"/>
                <w:szCs w:val="16"/>
              </w:rPr>
              <w:t xml:space="preserve"> </w:t>
            </w:r>
            <w:r w:rsidRPr="00E31D34">
              <w:rPr>
                <w:sz w:val="16"/>
                <w:szCs w:val="16"/>
              </w:rPr>
              <w:t>580</w:t>
            </w:r>
            <w:r>
              <w:rPr>
                <w:sz w:val="16"/>
                <w:szCs w:val="16"/>
              </w:rPr>
              <w:t>)</w:t>
            </w:r>
          </w:p>
        </w:tc>
        <w:tc>
          <w:tcPr>
            <w:tcW w:w="884" w:type="dxa"/>
            <w:shd w:val="clear" w:color="auto" w:fill="000000" w:themeFill="text1"/>
          </w:tcPr>
          <w:p w14:paraId="190521B6" w14:textId="77777777" w:rsidR="00B46A8C" w:rsidRPr="00CF1F0D" w:rsidRDefault="00B46A8C">
            <w:pPr>
              <w:rPr>
                <w:sz w:val="16"/>
                <w:szCs w:val="16"/>
              </w:rPr>
            </w:pPr>
          </w:p>
        </w:tc>
      </w:tr>
      <w:tr w:rsidR="001117AB" w14:paraId="7C8EAF93" w14:textId="77777777" w:rsidTr="001117AB">
        <w:trPr>
          <w:trHeight w:val="203"/>
        </w:trPr>
        <w:tc>
          <w:tcPr>
            <w:tcW w:w="0" w:type="auto"/>
            <w:vMerge/>
          </w:tcPr>
          <w:p w14:paraId="78449162" w14:textId="77777777" w:rsidR="00B46A8C" w:rsidRPr="00CF1F0D" w:rsidRDefault="00B46A8C">
            <w:pPr>
              <w:rPr>
                <w:sz w:val="16"/>
                <w:szCs w:val="16"/>
              </w:rPr>
            </w:pPr>
          </w:p>
        </w:tc>
        <w:tc>
          <w:tcPr>
            <w:tcW w:w="0" w:type="auto"/>
            <w:vMerge/>
          </w:tcPr>
          <w:p w14:paraId="798A5682" w14:textId="77777777" w:rsidR="00B46A8C" w:rsidRPr="00CF1F0D" w:rsidRDefault="00B46A8C">
            <w:pPr>
              <w:rPr>
                <w:sz w:val="16"/>
                <w:szCs w:val="16"/>
              </w:rPr>
            </w:pPr>
          </w:p>
        </w:tc>
        <w:tc>
          <w:tcPr>
            <w:tcW w:w="0" w:type="auto"/>
            <w:vMerge/>
          </w:tcPr>
          <w:p w14:paraId="4B25A772" w14:textId="77777777" w:rsidR="00B46A8C" w:rsidRPr="00CF1F0D" w:rsidRDefault="00B46A8C">
            <w:pPr>
              <w:rPr>
                <w:sz w:val="16"/>
                <w:szCs w:val="16"/>
              </w:rPr>
            </w:pPr>
          </w:p>
        </w:tc>
        <w:tc>
          <w:tcPr>
            <w:tcW w:w="0" w:type="auto"/>
            <w:vMerge/>
          </w:tcPr>
          <w:p w14:paraId="7E95A1BE" w14:textId="77777777" w:rsidR="00B46A8C" w:rsidRPr="00CF1F0D" w:rsidRDefault="00B46A8C">
            <w:pPr>
              <w:rPr>
                <w:sz w:val="16"/>
                <w:szCs w:val="16"/>
              </w:rPr>
            </w:pPr>
          </w:p>
        </w:tc>
        <w:tc>
          <w:tcPr>
            <w:tcW w:w="0" w:type="auto"/>
            <w:vMerge/>
          </w:tcPr>
          <w:p w14:paraId="1B2D0421" w14:textId="77777777" w:rsidR="00B46A8C" w:rsidRPr="00CF1F0D" w:rsidRDefault="00B46A8C">
            <w:pPr>
              <w:rPr>
                <w:sz w:val="16"/>
                <w:szCs w:val="16"/>
              </w:rPr>
            </w:pPr>
          </w:p>
        </w:tc>
        <w:tc>
          <w:tcPr>
            <w:tcW w:w="0" w:type="auto"/>
            <w:vMerge/>
          </w:tcPr>
          <w:p w14:paraId="29041AE4" w14:textId="77777777" w:rsidR="00B46A8C" w:rsidRPr="00CF1F0D" w:rsidRDefault="00B46A8C">
            <w:pPr>
              <w:rPr>
                <w:sz w:val="16"/>
                <w:szCs w:val="16"/>
              </w:rPr>
            </w:pPr>
          </w:p>
        </w:tc>
        <w:tc>
          <w:tcPr>
            <w:tcW w:w="0" w:type="auto"/>
            <w:vMerge/>
          </w:tcPr>
          <w:p w14:paraId="1D885973" w14:textId="77777777" w:rsidR="00B46A8C" w:rsidRPr="00CF1F0D" w:rsidRDefault="00B46A8C">
            <w:pPr>
              <w:rPr>
                <w:sz w:val="16"/>
                <w:szCs w:val="16"/>
              </w:rPr>
            </w:pPr>
          </w:p>
        </w:tc>
        <w:tc>
          <w:tcPr>
            <w:tcW w:w="0" w:type="auto"/>
            <w:vMerge/>
          </w:tcPr>
          <w:p w14:paraId="12DC423C" w14:textId="77777777" w:rsidR="00B46A8C" w:rsidRPr="00CF1F0D" w:rsidRDefault="00B46A8C">
            <w:pPr>
              <w:rPr>
                <w:sz w:val="16"/>
                <w:szCs w:val="16"/>
              </w:rPr>
            </w:pPr>
          </w:p>
        </w:tc>
        <w:tc>
          <w:tcPr>
            <w:tcW w:w="0" w:type="auto"/>
            <w:vMerge/>
          </w:tcPr>
          <w:p w14:paraId="26E5A6C7" w14:textId="77777777" w:rsidR="00B46A8C" w:rsidRPr="00CF1F0D" w:rsidRDefault="00B46A8C">
            <w:pPr>
              <w:rPr>
                <w:sz w:val="16"/>
                <w:szCs w:val="16"/>
              </w:rPr>
            </w:pPr>
          </w:p>
        </w:tc>
        <w:tc>
          <w:tcPr>
            <w:tcW w:w="0" w:type="auto"/>
            <w:vMerge/>
          </w:tcPr>
          <w:p w14:paraId="533BF5DC" w14:textId="77777777" w:rsidR="00B46A8C" w:rsidRPr="00CF1F0D" w:rsidRDefault="00B46A8C">
            <w:pPr>
              <w:rPr>
                <w:sz w:val="16"/>
                <w:szCs w:val="16"/>
              </w:rPr>
            </w:pPr>
          </w:p>
        </w:tc>
        <w:tc>
          <w:tcPr>
            <w:tcW w:w="0" w:type="auto"/>
            <w:vMerge/>
          </w:tcPr>
          <w:p w14:paraId="3E53E365" w14:textId="77777777" w:rsidR="00B46A8C" w:rsidRDefault="00B46A8C">
            <w:pPr>
              <w:rPr>
                <w:sz w:val="16"/>
                <w:szCs w:val="16"/>
              </w:rPr>
            </w:pPr>
          </w:p>
        </w:tc>
        <w:tc>
          <w:tcPr>
            <w:tcW w:w="0" w:type="auto"/>
          </w:tcPr>
          <w:p w14:paraId="334777CD" w14:textId="42157AB1" w:rsidR="00B46A8C" w:rsidRDefault="00B46A8C" w:rsidP="0069149E">
            <w:pPr>
              <w:rPr>
                <w:sz w:val="16"/>
                <w:szCs w:val="16"/>
              </w:rPr>
            </w:pPr>
            <w:r>
              <w:rPr>
                <w:sz w:val="16"/>
                <w:szCs w:val="16"/>
              </w:rPr>
              <w:t>Regulating</w:t>
            </w:r>
          </w:p>
        </w:tc>
        <w:tc>
          <w:tcPr>
            <w:tcW w:w="0" w:type="auto"/>
          </w:tcPr>
          <w:p w14:paraId="57CBD2B5" w14:textId="77777777" w:rsidR="00B46A8C" w:rsidRDefault="00B46A8C" w:rsidP="0069149E">
            <w:pPr>
              <w:rPr>
                <w:sz w:val="16"/>
                <w:szCs w:val="16"/>
              </w:rPr>
            </w:pPr>
            <w:r>
              <w:rPr>
                <w:sz w:val="16"/>
                <w:szCs w:val="16"/>
              </w:rPr>
              <w:t>CR: +</w:t>
            </w:r>
          </w:p>
        </w:tc>
        <w:tc>
          <w:tcPr>
            <w:tcW w:w="0" w:type="auto"/>
          </w:tcPr>
          <w:p w14:paraId="415F3E6C" w14:textId="77777777" w:rsidR="00B46A8C" w:rsidRDefault="00B46A8C" w:rsidP="0069149E">
            <w:pPr>
              <w:rPr>
                <w:sz w:val="16"/>
                <w:szCs w:val="16"/>
              </w:rPr>
            </w:pPr>
            <w:r>
              <w:rPr>
                <w:sz w:val="16"/>
                <w:szCs w:val="16"/>
              </w:rPr>
              <w:t>Percentage Soil Carbon</w:t>
            </w:r>
          </w:p>
        </w:tc>
        <w:tc>
          <w:tcPr>
            <w:tcW w:w="2534" w:type="dxa"/>
          </w:tcPr>
          <w:p w14:paraId="7DEA98D0" w14:textId="77777777" w:rsidR="00B46A8C" w:rsidRPr="000A1861" w:rsidRDefault="00B46A8C" w:rsidP="000A1861">
            <w:pPr>
              <w:rPr>
                <w:sz w:val="16"/>
                <w:szCs w:val="16"/>
              </w:rPr>
            </w:pPr>
            <w:r w:rsidRPr="00E31D34">
              <w:rPr>
                <w:sz w:val="16"/>
                <w:szCs w:val="16"/>
              </w:rPr>
              <w:t xml:space="preserve">Soil organic matter (soil carbon) was higher in the organic farming systems </w:t>
            </w:r>
            <w:r>
              <w:rPr>
                <w:sz w:val="16"/>
                <w:szCs w:val="16"/>
              </w:rPr>
              <w:t>(</w:t>
            </w:r>
            <w:r w:rsidRPr="00E31D34">
              <w:rPr>
                <w:sz w:val="16"/>
                <w:szCs w:val="16"/>
              </w:rPr>
              <w:t>p. 580</w:t>
            </w:r>
            <w:r>
              <w:rPr>
                <w:sz w:val="16"/>
                <w:szCs w:val="16"/>
              </w:rPr>
              <w:t>)</w:t>
            </w:r>
          </w:p>
        </w:tc>
        <w:tc>
          <w:tcPr>
            <w:tcW w:w="884" w:type="dxa"/>
            <w:shd w:val="clear" w:color="auto" w:fill="auto"/>
          </w:tcPr>
          <w:p w14:paraId="2BF54CC3" w14:textId="69FFF829" w:rsidR="00B46A8C" w:rsidRPr="00CF1F0D" w:rsidRDefault="00422E73">
            <w:pPr>
              <w:rPr>
                <w:sz w:val="16"/>
                <w:szCs w:val="16"/>
              </w:rPr>
            </w:pPr>
            <w:r w:rsidRPr="00472C51">
              <w:rPr>
                <w:sz w:val="16"/>
                <w:szCs w:val="16"/>
              </w:rPr>
              <w:t>•</w:t>
            </w:r>
            <w:r w:rsidR="00B46A8C">
              <w:rPr>
                <w:sz w:val="16"/>
                <w:szCs w:val="16"/>
              </w:rPr>
              <w:t>/+</w:t>
            </w:r>
          </w:p>
        </w:tc>
      </w:tr>
      <w:tr w:rsidR="001117AB" w14:paraId="7F4A6F88" w14:textId="77777777" w:rsidTr="001117AB">
        <w:trPr>
          <w:trHeight w:val="203"/>
        </w:trPr>
        <w:tc>
          <w:tcPr>
            <w:tcW w:w="0" w:type="auto"/>
            <w:vMerge/>
          </w:tcPr>
          <w:p w14:paraId="08F29956" w14:textId="77777777" w:rsidR="00B46A8C" w:rsidRPr="00CF1F0D" w:rsidRDefault="00B46A8C">
            <w:pPr>
              <w:rPr>
                <w:sz w:val="16"/>
                <w:szCs w:val="16"/>
              </w:rPr>
            </w:pPr>
          </w:p>
        </w:tc>
        <w:tc>
          <w:tcPr>
            <w:tcW w:w="0" w:type="auto"/>
            <w:vMerge/>
          </w:tcPr>
          <w:p w14:paraId="5DF12054" w14:textId="77777777" w:rsidR="00B46A8C" w:rsidRPr="00CF1F0D" w:rsidRDefault="00B46A8C">
            <w:pPr>
              <w:rPr>
                <w:sz w:val="16"/>
                <w:szCs w:val="16"/>
              </w:rPr>
            </w:pPr>
          </w:p>
        </w:tc>
        <w:tc>
          <w:tcPr>
            <w:tcW w:w="0" w:type="auto"/>
            <w:vMerge/>
          </w:tcPr>
          <w:p w14:paraId="0672172D" w14:textId="77777777" w:rsidR="00B46A8C" w:rsidRPr="00CF1F0D" w:rsidRDefault="00B46A8C">
            <w:pPr>
              <w:rPr>
                <w:sz w:val="16"/>
                <w:szCs w:val="16"/>
              </w:rPr>
            </w:pPr>
          </w:p>
        </w:tc>
        <w:tc>
          <w:tcPr>
            <w:tcW w:w="0" w:type="auto"/>
            <w:vMerge/>
          </w:tcPr>
          <w:p w14:paraId="61EFD8F6" w14:textId="77777777" w:rsidR="00B46A8C" w:rsidRPr="00CF1F0D" w:rsidRDefault="00B46A8C">
            <w:pPr>
              <w:rPr>
                <w:sz w:val="16"/>
                <w:szCs w:val="16"/>
              </w:rPr>
            </w:pPr>
          </w:p>
        </w:tc>
        <w:tc>
          <w:tcPr>
            <w:tcW w:w="0" w:type="auto"/>
            <w:vMerge/>
          </w:tcPr>
          <w:p w14:paraId="7E5027D3" w14:textId="77777777" w:rsidR="00B46A8C" w:rsidRPr="00CF1F0D" w:rsidRDefault="00B46A8C">
            <w:pPr>
              <w:rPr>
                <w:sz w:val="16"/>
                <w:szCs w:val="16"/>
              </w:rPr>
            </w:pPr>
          </w:p>
        </w:tc>
        <w:tc>
          <w:tcPr>
            <w:tcW w:w="0" w:type="auto"/>
            <w:vMerge/>
          </w:tcPr>
          <w:p w14:paraId="6414D491" w14:textId="77777777" w:rsidR="00B46A8C" w:rsidRPr="00CF1F0D" w:rsidRDefault="00B46A8C">
            <w:pPr>
              <w:rPr>
                <w:sz w:val="16"/>
                <w:szCs w:val="16"/>
              </w:rPr>
            </w:pPr>
          </w:p>
        </w:tc>
        <w:tc>
          <w:tcPr>
            <w:tcW w:w="0" w:type="auto"/>
            <w:vMerge/>
          </w:tcPr>
          <w:p w14:paraId="0E2BB5E4" w14:textId="77777777" w:rsidR="00B46A8C" w:rsidRPr="00CF1F0D" w:rsidRDefault="00B46A8C">
            <w:pPr>
              <w:rPr>
                <w:sz w:val="16"/>
                <w:szCs w:val="16"/>
              </w:rPr>
            </w:pPr>
          </w:p>
        </w:tc>
        <w:tc>
          <w:tcPr>
            <w:tcW w:w="0" w:type="auto"/>
            <w:vMerge/>
          </w:tcPr>
          <w:p w14:paraId="3DED9EEE" w14:textId="77777777" w:rsidR="00B46A8C" w:rsidRPr="00CF1F0D" w:rsidRDefault="00B46A8C">
            <w:pPr>
              <w:rPr>
                <w:sz w:val="16"/>
                <w:szCs w:val="16"/>
              </w:rPr>
            </w:pPr>
          </w:p>
        </w:tc>
        <w:tc>
          <w:tcPr>
            <w:tcW w:w="0" w:type="auto"/>
            <w:vMerge/>
          </w:tcPr>
          <w:p w14:paraId="5FF6E5A7" w14:textId="77777777" w:rsidR="00B46A8C" w:rsidRPr="00CF1F0D" w:rsidRDefault="00B46A8C">
            <w:pPr>
              <w:rPr>
                <w:sz w:val="16"/>
                <w:szCs w:val="16"/>
              </w:rPr>
            </w:pPr>
          </w:p>
        </w:tc>
        <w:tc>
          <w:tcPr>
            <w:tcW w:w="0" w:type="auto"/>
            <w:vMerge/>
          </w:tcPr>
          <w:p w14:paraId="1DD525AA" w14:textId="77777777" w:rsidR="00B46A8C" w:rsidRPr="00CF1F0D" w:rsidRDefault="00B46A8C">
            <w:pPr>
              <w:rPr>
                <w:sz w:val="16"/>
                <w:szCs w:val="16"/>
              </w:rPr>
            </w:pPr>
          </w:p>
        </w:tc>
        <w:tc>
          <w:tcPr>
            <w:tcW w:w="0" w:type="auto"/>
            <w:vMerge/>
          </w:tcPr>
          <w:p w14:paraId="1512B71D" w14:textId="77777777" w:rsidR="00B46A8C" w:rsidRDefault="00B46A8C">
            <w:pPr>
              <w:rPr>
                <w:sz w:val="16"/>
                <w:szCs w:val="16"/>
              </w:rPr>
            </w:pPr>
          </w:p>
        </w:tc>
        <w:tc>
          <w:tcPr>
            <w:tcW w:w="0" w:type="auto"/>
          </w:tcPr>
          <w:p w14:paraId="0A078A89" w14:textId="16D386A1" w:rsidR="00B46A8C" w:rsidRDefault="00B46A8C" w:rsidP="0069149E">
            <w:pPr>
              <w:rPr>
                <w:sz w:val="16"/>
                <w:szCs w:val="16"/>
              </w:rPr>
            </w:pPr>
            <w:r>
              <w:rPr>
                <w:sz w:val="16"/>
                <w:szCs w:val="16"/>
              </w:rPr>
              <w:t>Regulating</w:t>
            </w:r>
          </w:p>
        </w:tc>
        <w:tc>
          <w:tcPr>
            <w:tcW w:w="0" w:type="auto"/>
          </w:tcPr>
          <w:p w14:paraId="5E5A69AF" w14:textId="59BE8C0A" w:rsidR="00B46A8C" w:rsidRDefault="00B46A8C" w:rsidP="0069149E">
            <w:pPr>
              <w:rPr>
                <w:sz w:val="16"/>
                <w:szCs w:val="16"/>
              </w:rPr>
            </w:pPr>
            <w:r>
              <w:rPr>
                <w:sz w:val="16"/>
                <w:szCs w:val="16"/>
              </w:rPr>
              <w:t xml:space="preserve">WPWT: </w:t>
            </w:r>
            <w:r w:rsidR="005571B8" w:rsidRPr="00472C51">
              <w:rPr>
                <w:sz w:val="16"/>
                <w:szCs w:val="16"/>
              </w:rPr>
              <w:t>•</w:t>
            </w:r>
          </w:p>
        </w:tc>
        <w:tc>
          <w:tcPr>
            <w:tcW w:w="0" w:type="auto"/>
          </w:tcPr>
          <w:p w14:paraId="4D953617" w14:textId="77777777" w:rsidR="00B46A8C" w:rsidRDefault="00B46A8C" w:rsidP="0069149E">
            <w:pPr>
              <w:rPr>
                <w:sz w:val="16"/>
                <w:szCs w:val="16"/>
              </w:rPr>
            </w:pPr>
            <w:r w:rsidRPr="00E31D34">
              <w:rPr>
                <w:sz w:val="16"/>
                <w:szCs w:val="16"/>
              </w:rPr>
              <w:t>Nitrate Leaching (parts per million (ppm))</w:t>
            </w:r>
          </w:p>
        </w:tc>
        <w:tc>
          <w:tcPr>
            <w:tcW w:w="2534" w:type="dxa"/>
          </w:tcPr>
          <w:p w14:paraId="7048F030" w14:textId="77777777" w:rsidR="00B46A8C" w:rsidRPr="000A1861" w:rsidRDefault="00B46A8C" w:rsidP="000A1861">
            <w:pPr>
              <w:rPr>
                <w:sz w:val="16"/>
                <w:szCs w:val="16"/>
              </w:rPr>
            </w:pPr>
            <w:r w:rsidRPr="00E31D34">
              <w:rPr>
                <w:sz w:val="16"/>
                <w:szCs w:val="16"/>
              </w:rPr>
              <w:t xml:space="preserve">Similar rates of nitrate leaching were found to those in conventional corn and soybean production </w:t>
            </w:r>
            <w:r>
              <w:rPr>
                <w:sz w:val="16"/>
                <w:szCs w:val="16"/>
              </w:rPr>
              <w:t>(</w:t>
            </w:r>
            <w:r w:rsidRPr="00E31D34">
              <w:rPr>
                <w:sz w:val="16"/>
                <w:szCs w:val="16"/>
              </w:rPr>
              <w:t>p. 580</w:t>
            </w:r>
            <w:r>
              <w:rPr>
                <w:sz w:val="16"/>
                <w:szCs w:val="16"/>
              </w:rPr>
              <w:t>)</w:t>
            </w:r>
          </w:p>
        </w:tc>
        <w:tc>
          <w:tcPr>
            <w:tcW w:w="884" w:type="dxa"/>
            <w:shd w:val="clear" w:color="auto" w:fill="auto"/>
          </w:tcPr>
          <w:p w14:paraId="3933477E" w14:textId="420F98AA" w:rsidR="00B46A8C" w:rsidRPr="00CF1F0D" w:rsidRDefault="00422E73">
            <w:pPr>
              <w:rPr>
                <w:sz w:val="16"/>
                <w:szCs w:val="16"/>
              </w:rPr>
            </w:pPr>
            <w:r w:rsidRPr="00472C51">
              <w:rPr>
                <w:sz w:val="16"/>
                <w:szCs w:val="16"/>
              </w:rPr>
              <w:t>•</w:t>
            </w:r>
            <w:r w:rsidR="00B46A8C">
              <w:rPr>
                <w:sz w:val="16"/>
                <w:szCs w:val="16"/>
              </w:rPr>
              <w:t>/</w:t>
            </w:r>
            <w:r w:rsidRPr="00472C51">
              <w:rPr>
                <w:sz w:val="16"/>
                <w:szCs w:val="16"/>
              </w:rPr>
              <w:t>•</w:t>
            </w:r>
          </w:p>
        </w:tc>
      </w:tr>
      <w:tr w:rsidR="001117AB" w14:paraId="5F7F5A77" w14:textId="77777777" w:rsidTr="001117AB">
        <w:trPr>
          <w:trHeight w:val="203"/>
        </w:trPr>
        <w:tc>
          <w:tcPr>
            <w:tcW w:w="0" w:type="auto"/>
            <w:vMerge/>
          </w:tcPr>
          <w:p w14:paraId="65A5AE8A" w14:textId="77777777" w:rsidR="00B46A8C" w:rsidRPr="00CF1F0D" w:rsidRDefault="00B46A8C">
            <w:pPr>
              <w:rPr>
                <w:sz w:val="16"/>
                <w:szCs w:val="16"/>
              </w:rPr>
            </w:pPr>
          </w:p>
        </w:tc>
        <w:tc>
          <w:tcPr>
            <w:tcW w:w="0" w:type="auto"/>
            <w:vMerge/>
          </w:tcPr>
          <w:p w14:paraId="2025C0F9" w14:textId="77777777" w:rsidR="00B46A8C" w:rsidRPr="00CF1F0D" w:rsidRDefault="00B46A8C">
            <w:pPr>
              <w:rPr>
                <w:sz w:val="16"/>
                <w:szCs w:val="16"/>
              </w:rPr>
            </w:pPr>
          </w:p>
        </w:tc>
        <w:tc>
          <w:tcPr>
            <w:tcW w:w="0" w:type="auto"/>
            <w:vMerge/>
          </w:tcPr>
          <w:p w14:paraId="6368C5F4" w14:textId="77777777" w:rsidR="00B46A8C" w:rsidRPr="00CF1F0D" w:rsidRDefault="00B46A8C">
            <w:pPr>
              <w:rPr>
                <w:sz w:val="16"/>
                <w:szCs w:val="16"/>
              </w:rPr>
            </w:pPr>
          </w:p>
        </w:tc>
        <w:tc>
          <w:tcPr>
            <w:tcW w:w="0" w:type="auto"/>
            <w:vMerge/>
          </w:tcPr>
          <w:p w14:paraId="457F1601" w14:textId="77777777" w:rsidR="00B46A8C" w:rsidRPr="00CF1F0D" w:rsidRDefault="00B46A8C">
            <w:pPr>
              <w:rPr>
                <w:sz w:val="16"/>
                <w:szCs w:val="16"/>
              </w:rPr>
            </w:pPr>
          </w:p>
        </w:tc>
        <w:tc>
          <w:tcPr>
            <w:tcW w:w="0" w:type="auto"/>
            <w:vMerge/>
          </w:tcPr>
          <w:p w14:paraId="2B553CBF" w14:textId="77777777" w:rsidR="00B46A8C" w:rsidRPr="00CF1F0D" w:rsidRDefault="00B46A8C">
            <w:pPr>
              <w:rPr>
                <w:sz w:val="16"/>
                <w:szCs w:val="16"/>
              </w:rPr>
            </w:pPr>
          </w:p>
        </w:tc>
        <w:tc>
          <w:tcPr>
            <w:tcW w:w="0" w:type="auto"/>
            <w:vMerge/>
          </w:tcPr>
          <w:p w14:paraId="000824C9" w14:textId="77777777" w:rsidR="00B46A8C" w:rsidRPr="00CF1F0D" w:rsidRDefault="00B46A8C">
            <w:pPr>
              <w:rPr>
                <w:sz w:val="16"/>
                <w:szCs w:val="16"/>
              </w:rPr>
            </w:pPr>
          </w:p>
        </w:tc>
        <w:tc>
          <w:tcPr>
            <w:tcW w:w="0" w:type="auto"/>
            <w:vMerge/>
          </w:tcPr>
          <w:p w14:paraId="5377EBBD" w14:textId="77777777" w:rsidR="00B46A8C" w:rsidRPr="00CF1F0D" w:rsidRDefault="00B46A8C">
            <w:pPr>
              <w:rPr>
                <w:sz w:val="16"/>
                <w:szCs w:val="16"/>
              </w:rPr>
            </w:pPr>
          </w:p>
        </w:tc>
        <w:tc>
          <w:tcPr>
            <w:tcW w:w="0" w:type="auto"/>
            <w:vMerge/>
          </w:tcPr>
          <w:p w14:paraId="3A9B9EC2" w14:textId="77777777" w:rsidR="00B46A8C" w:rsidRPr="00CF1F0D" w:rsidRDefault="00B46A8C">
            <w:pPr>
              <w:rPr>
                <w:sz w:val="16"/>
                <w:szCs w:val="16"/>
              </w:rPr>
            </w:pPr>
          </w:p>
        </w:tc>
        <w:tc>
          <w:tcPr>
            <w:tcW w:w="0" w:type="auto"/>
            <w:vMerge/>
          </w:tcPr>
          <w:p w14:paraId="7F264B92" w14:textId="77777777" w:rsidR="00B46A8C" w:rsidRPr="00CF1F0D" w:rsidRDefault="00B46A8C">
            <w:pPr>
              <w:rPr>
                <w:sz w:val="16"/>
                <w:szCs w:val="16"/>
              </w:rPr>
            </w:pPr>
          </w:p>
        </w:tc>
        <w:tc>
          <w:tcPr>
            <w:tcW w:w="0" w:type="auto"/>
            <w:vMerge/>
          </w:tcPr>
          <w:p w14:paraId="7B2E0ABC" w14:textId="77777777" w:rsidR="00B46A8C" w:rsidRPr="00CF1F0D" w:rsidRDefault="00B46A8C">
            <w:pPr>
              <w:rPr>
                <w:sz w:val="16"/>
                <w:szCs w:val="16"/>
              </w:rPr>
            </w:pPr>
          </w:p>
        </w:tc>
        <w:tc>
          <w:tcPr>
            <w:tcW w:w="0" w:type="auto"/>
            <w:vMerge/>
          </w:tcPr>
          <w:p w14:paraId="305EC150" w14:textId="77777777" w:rsidR="00B46A8C" w:rsidRDefault="00B46A8C">
            <w:pPr>
              <w:rPr>
                <w:sz w:val="16"/>
                <w:szCs w:val="16"/>
              </w:rPr>
            </w:pPr>
          </w:p>
        </w:tc>
        <w:tc>
          <w:tcPr>
            <w:tcW w:w="0" w:type="auto"/>
          </w:tcPr>
          <w:p w14:paraId="3E2AED02" w14:textId="00901F44" w:rsidR="00B46A8C" w:rsidRDefault="00B46A8C" w:rsidP="0069149E">
            <w:pPr>
              <w:rPr>
                <w:sz w:val="16"/>
                <w:szCs w:val="16"/>
              </w:rPr>
            </w:pPr>
            <w:r>
              <w:rPr>
                <w:sz w:val="16"/>
                <w:szCs w:val="16"/>
              </w:rPr>
              <w:t>Supporting</w:t>
            </w:r>
          </w:p>
        </w:tc>
        <w:tc>
          <w:tcPr>
            <w:tcW w:w="0" w:type="auto"/>
          </w:tcPr>
          <w:p w14:paraId="0FD3427E" w14:textId="77777777" w:rsidR="00B46A8C" w:rsidRDefault="00B46A8C" w:rsidP="0069149E">
            <w:pPr>
              <w:rPr>
                <w:sz w:val="16"/>
                <w:szCs w:val="16"/>
              </w:rPr>
            </w:pPr>
            <w:r>
              <w:rPr>
                <w:sz w:val="16"/>
                <w:szCs w:val="16"/>
              </w:rPr>
              <w:t>NC: +</w:t>
            </w:r>
          </w:p>
        </w:tc>
        <w:tc>
          <w:tcPr>
            <w:tcW w:w="0" w:type="auto"/>
          </w:tcPr>
          <w:p w14:paraId="36AA8A4E" w14:textId="77777777" w:rsidR="00B46A8C" w:rsidRDefault="00B46A8C" w:rsidP="0069149E">
            <w:pPr>
              <w:rPr>
                <w:sz w:val="16"/>
                <w:szCs w:val="16"/>
              </w:rPr>
            </w:pPr>
            <w:r w:rsidRPr="00E31D34">
              <w:rPr>
                <w:sz w:val="16"/>
                <w:szCs w:val="16"/>
              </w:rPr>
              <w:t>Percentage Soil Nitrogen</w:t>
            </w:r>
          </w:p>
        </w:tc>
        <w:tc>
          <w:tcPr>
            <w:tcW w:w="2534" w:type="dxa"/>
          </w:tcPr>
          <w:p w14:paraId="4788A475" w14:textId="77777777" w:rsidR="00B46A8C" w:rsidRPr="000A1861" w:rsidRDefault="00B46A8C" w:rsidP="000A1861">
            <w:pPr>
              <w:rPr>
                <w:sz w:val="16"/>
                <w:szCs w:val="16"/>
              </w:rPr>
            </w:pPr>
            <w:r w:rsidRPr="00E31D34">
              <w:rPr>
                <w:sz w:val="16"/>
                <w:szCs w:val="16"/>
              </w:rPr>
              <w:t xml:space="preserve">Nitrogen was higher in the organic farming systems </w:t>
            </w:r>
            <w:r>
              <w:rPr>
                <w:sz w:val="16"/>
                <w:szCs w:val="16"/>
              </w:rPr>
              <w:t>(</w:t>
            </w:r>
            <w:r w:rsidRPr="00E31D34">
              <w:rPr>
                <w:sz w:val="16"/>
                <w:szCs w:val="16"/>
              </w:rPr>
              <w:t>p. 580</w:t>
            </w:r>
            <w:r>
              <w:rPr>
                <w:sz w:val="16"/>
                <w:szCs w:val="16"/>
              </w:rPr>
              <w:t>)</w:t>
            </w:r>
          </w:p>
        </w:tc>
        <w:tc>
          <w:tcPr>
            <w:tcW w:w="884" w:type="dxa"/>
            <w:tcBorders>
              <w:bottom w:val="single" w:sz="4" w:space="0" w:color="000000" w:themeColor="text1"/>
            </w:tcBorders>
            <w:shd w:val="clear" w:color="auto" w:fill="auto"/>
          </w:tcPr>
          <w:p w14:paraId="6019F957" w14:textId="7381AB1C" w:rsidR="00B46A8C" w:rsidRPr="00CF1F0D" w:rsidRDefault="00422E73">
            <w:pPr>
              <w:rPr>
                <w:sz w:val="16"/>
                <w:szCs w:val="16"/>
              </w:rPr>
            </w:pPr>
            <w:r w:rsidRPr="00472C51">
              <w:rPr>
                <w:sz w:val="16"/>
                <w:szCs w:val="16"/>
              </w:rPr>
              <w:t>•</w:t>
            </w:r>
            <w:r w:rsidR="00B46A8C">
              <w:rPr>
                <w:sz w:val="16"/>
                <w:szCs w:val="16"/>
              </w:rPr>
              <w:t>/+</w:t>
            </w:r>
          </w:p>
        </w:tc>
      </w:tr>
      <w:tr w:rsidR="001117AB" w14:paraId="608B555F" w14:textId="77777777" w:rsidTr="001117AB">
        <w:trPr>
          <w:trHeight w:val="203"/>
        </w:trPr>
        <w:tc>
          <w:tcPr>
            <w:tcW w:w="0" w:type="auto"/>
            <w:vMerge w:val="restart"/>
          </w:tcPr>
          <w:p w14:paraId="33BE7B98" w14:textId="096C865F" w:rsidR="00B46A8C" w:rsidRDefault="00B46A8C" w:rsidP="00587BD6">
            <w:pPr>
              <w:rPr>
                <w:sz w:val="16"/>
                <w:szCs w:val="16"/>
              </w:rPr>
            </w:pPr>
            <w:r>
              <w:rPr>
                <w:sz w:val="16"/>
                <w:szCs w:val="16"/>
              </w:rPr>
              <w:fldChar w:fldCharType="begin"/>
            </w:r>
            <w:r w:rsidR="00342EB0">
              <w:rPr>
                <w:sz w:val="16"/>
                <w:szCs w:val="16"/>
              </w:rPr>
              <w:instrText xml:space="preserve"> ADDIN EN.CITE &lt;EndNote&gt;&lt;Cite AuthorYear="1"&gt;&lt;Author&gt;Cambardella&lt;/Author&gt;&lt;Year&gt;2004&lt;/Year&gt;&lt;RecNum&gt;30&lt;/RecNum&gt;&lt;DisplayText&gt;Cambardella et al. (2004)&lt;/DisplayText&gt;&lt;record&gt;&lt;rec-number&gt;30&lt;/rec-number&gt;&lt;foreign-keys&gt;&lt;key app="EN" db-id="erpv0592cdvda6epxeavppdc9sdppr9drz9r" timestamp="1502388553"&gt;30&lt;/key&gt;&lt;/foreign-keys&gt;&lt;ref-type name="Journal Article"&gt;17&lt;/ref-type&gt;&lt;contributors&gt;&lt;authors&gt;&lt;author&gt;Cambardella, C. A.&lt;/author&gt;&lt;author&gt;Moorman, T. B.&lt;/author&gt;&lt;author&gt;Andrews, S. S.&lt;/author&gt;&lt;author&gt;Karlen, D. L.&lt;/author&gt;&lt;/authors&gt;&lt;/contributors&gt;&lt;titles&gt;&lt;title&gt;Watershed-scale assessment of soil quality in the loess hills of southwest Iowa&lt;/title&gt;&lt;secondary-title&gt;Soil and Tillage Research&lt;/secondary-title&gt;&lt;/titles&gt;&lt;periodical&gt;&lt;full-title&gt;Soil and Tillage Research&lt;/full-title&gt;&lt;/periodical&gt;&lt;pages&gt;237-247&lt;/pages&gt;&lt;volume&gt;78&lt;/volume&gt;&lt;number&gt;2&lt;/number&gt;&lt;section&gt;237&lt;/section&gt;&lt;dates&gt;&lt;year&gt;2004&lt;/year&gt;&lt;/dates&gt;&lt;isbn&gt;01671987&lt;/isbn&gt;&lt;urls&gt;&lt;/urls&gt;&lt;electronic-resource-num&gt;10.1016/j.still.2004.02.015&lt;/electronic-resource-num&gt;&lt;/record&gt;&lt;/Cite&gt;&lt;/EndNote&gt;</w:instrText>
            </w:r>
            <w:r>
              <w:rPr>
                <w:sz w:val="16"/>
                <w:szCs w:val="16"/>
              </w:rPr>
              <w:fldChar w:fldCharType="separate"/>
            </w:r>
            <w:r w:rsidR="00342EB0">
              <w:rPr>
                <w:noProof/>
                <w:sz w:val="16"/>
                <w:szCs w:val="16"/>
              </w:rPr>
              <w:t>Cambardella et al. (2004)</w:t>
            </w:r>
            <w:r>
              <w:rPr>
                <w:sz w:val="16"/>
                <w:szCs w:val="16"/>
              </w:rPr>
              <w:fldChar w:fldCharType="end"/>
            </w:r>
          </w:p>
        </w:tc>
        <w:tc>
          <w:tcPr>
            <w:tcW w:w="0" w:type="auto"/>
            <w:vMerge w:val="restart"/>
          </w:tcPr>
          <w:p w14:paraId="2D98536E" w14:textId="77777777" w:rsidR="00B46A8C" w:rsidRPr="005A41B0" w:rsidRDefault="00B46A8C">
            <w:pPr>
              <w:rPr>
                <w:sz w:val="16"/>
                <w:szCs w:val="16"/>
              </w:rPr>
            </w:pPr>
            <w:r>
              <w:rPr>
                <w:sz w:val="16"/>
                <w:szCs w:val="16"/>
              </w:rPr>
              <w:t>Iowa, USA</w:t>
            </w:r>
          </w:p>
        </w:tc>
        <w:tc>
          <w:tcPr>
            <w:tcW w:w="0" w:type="auto"/>
            <w:vMerge w:val="restart"/>
          </w:tcPr>
          <w:p w14:paraId="47C57B4D" w14:textId="77777777" w:rsidR="00B46A8C" w:rsidRDefault="00B46A8C">
            <w:pPr>
              <w:rPr>
                <w:sz w:val="16"/>
                <w:szCs w:val="16"/>
              </w:rPr>
            </w:pPr>
            <w:r>
              <w:rPr>
                <w:sz w:val="16"/>
                <w:szCs w:val="16"/>
              </w:rPr>
              <w:t>4</w:t>
            </w:r>
          </w:p>
        </w:tc>
        <w:tc>
          <w:tcPr>
            <w:tcW w:w="0" w:type="auto"/>
            <w:vMerge w:val="restart"/>
          </w:tcPr>
          <w:p w14:paraId="7E1818BA" w14:textId="77777777" w:rsidR="00B46A8C" w:rsidRDefault="00B46A8C">
            <w:pPr>
              <w:rPr>
                <w:sz w:val="16"/>
                <w:szCs w:val="16"/>
              </w:rPr>
            </w:pPr>
            <w:r>
              <w:rPr>
                <w:sz w:val="16"/>
                <w:szCs w:val="16"/>
              </w:rPr>
              <w:t>LO</w:t>
            </w:r>
          </w:p>
        </w:tc>
        <w:tc>
          <w:tcPr>
            <w:tcW w:w="0" w:type="auto"/>
            <w:vMerge w:val="restart"/>
          </w:tcPr>
          <w:p w14:paraId="3D898FA0" w14:textId="77777777" w:rsidR="00B46A8C" w:rsidRDefault="00B46A8C">
            <w:pPr>
              <w:rPr>
                <w:sz w:val="16"/>
                <w:szCs w:val="16"/>
              </w:rPr>
            </w:pPr>
            <w:r w:rsidRPr="00780C1C">
              <w:rPr>
                <w:sz w:val="16"/>
                <w:szCs w:val="16"/>
              </w:rPr>
              <w:t>773mm</w:t>
            </w:r>
          </w:p>
        </w:tc>
        <w:tc>
          <w:tcPr>
            <w:tcW w:w="0" w:type="auto"/>
            <w:vMerge w:val="restart"/>
          </w:tcPr>
          <w:p w14:paraId="6157B9A0" w14:textId="77777777" w:rsidR="00B46A8C" w:rsidRPr="005A41B0" w:rsidRDefault="00B46A8C">
            <w:pPr>
              <w:rPr>
                <w:sz w:val="16"/>
                <w:szCs w:val="16"/>
              </w:rPr>
            </w:pPr>
            <w:r w:rsidRPr="00780C1C">
              <w:rPr>
                <w:sz w:val="16"/>
                <w:szCs w:val="16"/>
              </w:rPr>
              <w:t>10.2 °C</w:t>
            </w:r>
          </w:p>
        </w:tc>
        <w:tc>
          <w:tcPr>
            <w:tcW w:w="0" w:type="auto"/>
            <w:vMerge w:val="restart"/>
          </w:tcPr>
          <w:p w14:paraId="7D791A6B" w14:textId="77777777" w:rsidR="00B46A8C" w:rsidRDefault="00B46A8C">
            <w:pPr>
              <w:rPr>
                <w:sz w:val="16"/>
                <w:szCs w:val="16"/>
              </w:rPr>
            </w:pPr>
            <w:r>
              <w:rPr>
                <w:sz w:val="16"/>
                <w:szCs w:val="16"/>
              </w:rPr>
              <w:t>E</w:t>
            </w:r>
          </w:p>
        </w:tc>
        <w:tc>
          <w:tcPr>
            <w:tcW w:w="0" w:type="auto"/>
            <w:vMerge w:val="restart"/>
          </w:tcPr>
          <w:p w14:paraId="29F77F45" w14:textId="77777777" w:rsidR="00B46A8C" w:rsidRDefault="00B46A8C">
            <w:pPr>
              <w:rPr>
                <w:sz w:val="16"/>
                <w:szCs w:val="16"/>
              </w:rPr>
            </w:pPr>
            <w:r>
              <w:rPr>
                <w:sz w:val="16"/>
                <w:szCs w:val="16"/>
              </w:rPr>
              <w:t>CI</w:t>
            </w:r>
          </w:p>
        </w:tc>
        <w:tc>
          <w:tcPr>
            <w:tcW w:w="0" w:type="auto"/>
            <w:vMerge w:val="restart"/>
          </w:tcPr>
          <w:p w14:paraId="16DA5269" w14:textId="77777777" w:rsidR="00B46A8C" w:rsidRDefault="00B46A8C">
            <w:pPr>
              <w:rPr>
                <w:sz w:val="16"/>
                <w:szCs w:val="16"/>
              </w:rPr>
            </w:pPr>
            <w:r>
              <w:rPr>
                <w:sz w:val="16"/>
                <w:szCs w:val="16"/>
              </w:rPr>
              <w:t>Corn</w:t>
            </w:r>
          </w:p>
        </w:tc>
        <w:tc>
          <w:tcPr>
            <w:tcW w:w="0" w:type="auto"/>
            <w:vMerge w:val="restart"/>
          </w:tcPr>
          <w:p w14:paraId="50983F8A" w14:textId="3DEB04F7" w:rsidR="00B46A8C" w:rsidRDefault="00B46A8C">
            <w:pPr>
              <w:rPr>
                <w:sz w:val="16"/>
                <w:szCs w:val="16"/>
                <w:lang w:val="en-US"/>
              </w:rPr>
            </w:pPr>
            <w:r>
              <w:rPr>
                <w:sz w:val="16"/>
                <w:szCs w:val="16"/>
                <w:lang w:val="en-US"/>
              </w:rPr>
              <w:t>In-Field</w:t>
            </w:r>
          </w:p>
        </w:tc>
        <w:tc>
          <w:tcPr>
            <w:tcW w:w="0" w:type="auto"/>
            <w:vMerge w:val="restart"/>
          </w:tcPr>
          <w:p w14:paraId="4129E886" w14:textId="77777777" w:rsidR="00B46A8C" w:rsidRDefault="00B46A8C">
            <w:pPr>
              <w:rPr>
                <w:sz w:val="16"/>
                <w:szCs w:val="16"/>
              </w:rPr>
            </w:pPr>
            <w:r w:rsidRPr="008E179D">
              <w:rPr>
                <w:sz w:val="16"/>
                <w:szCs w:val="16"/>
              </w:rPr>
              <w:t>TI</w:t>
            </w:r>
          </w:p>
          <w:p w14:paraId="7BCA7037" w14:textId="13F18A91" w:rsidR="00B46A8C" w:rsidRDefault="00B46A8C">
            <w:pPr>
              <w:rPr>
                <w:sz w:val="16"/>
                <w:szCs w:val="16"/>
              </w:rPr>
            </w:pPr>
            <w:r>
              <w:rPr>
                <w:sz w:val="16"/>
                <w:szCs w:val="16"/>
              </w:rPr>
              <w:t>(Ridge-till)</w:t>
            </w:r>
          </w:p>
        </w:tc>
        <w:tc>
          <w:tcPr>
            <w:tcW w:w="0" w:type="auto"/>
          </w:tcPr>
          <w:p w14:paraId="203FDB14" w14:textId="51CC1B6F" w:rsidR="00B46A8C" w:rsidRDefault="00B46A8C" w:rsidP="0069149E">
            <w:pPr>
              <w:rPr>
                <w:sz w:val="16"/>
                <w:szCs w:val="16"/>
              </w:rPr>
            </w:pPr>
            <w:r>
              <w:rPr>
                <w:sz w:val="16"/>
                <w:szCs w:val="16"/>
              </w:rPr>
              <w:t>Provisioning</w:t>
            </w:r>
          </w:p>
        </w:tc>
        <w:tc>
          <w:tcPr>
            <w:tcW w:w="0" w:type="auto"/>
          </w:tcPr>
          <w:p w14:paraId="4CC453B9" w14:textId="77777777" w:rsidR="00B46A8C" w:rsidRDefault="00B46A8C" w:rsidP="0069149E">
            <w:pPr>
              <w:rPr>
                <w:sz w:val="16"/>
                <w:szCs w:val="16"/>
              </w:rPr>
            </w:pPr>
            <w:r>
              <w:rPr>
                <w:sz w:val="16"/>
                <w:szCs w:val="16"/>
              </w:rPr>
              <w:t>FP: +</w:t>
            </w:r>
          </w:p>
        </w:tc>
        <w:tc>
          <w:tcPr>
            <w:tcW w:w="0" w:type="auto"/>
          </w:tcPr>
          <w:p w14:paraId="22CCC8A9" w14:textId="77777777" w:rsidR="00B46A8C" w:rsidRDefault="00B46A8C" w:rsidP="0069149E">
            <w:pPr>
              <w:rPr>
                <w:sz w:val="16"/>
                <w:szCs w:val="16"/>
              </w:rPr>
            </w:pPr>
            <w:r>
              <w:rPr>
                <w:sz w:val="16"/>
                <w:szCs w:val="16"/>
              </w:rPr>
              <w:t>Yield (Mg/ha)</w:t>
            </w:r>
          </w:p>
        </w:tc>
        <w:tc>
          <w:tcPr>
            <w:tcW w:w="2534" w:type="dxa"/>
          </w:tcPr>
          <w:p w14:paraId="253AB6D1" w14:textId="2F883757" w:rsidR="00B46A8C" w:rsidRPr="005A41B0" w:rsidRDefault="00B46A8C" w:rsidP="005A41B0">
            <w:pPr>
              <w:rPr>
                <w:sz w:val="16"/>
                <w:szCs w:val="16"/>
              </w:rPr>
            </w:pPr>
            <w:r w:rsidRPr="00780C1C">
              <w:rPr>
                <w:sz w:val="16"/>
                <w:szCs w:val="16"/>
              </w:rPr>
              <w:t>Long-term average corn yields were greater under ridge-tillage at the watershed scale compared with conventional tillage (p. 264)</w:t>
            </w:r>
          </w:p>
        </w:tc>
        <w:tc>
          <w:tcPr>
            <w:tcW w:w="884" w:type="dxa"/>
            <w:tcBorders>
              <w:bottom w:val="single" w:sz="4" w:space="0" w:color="000000" w:themeColor="text1"/>
            </w:tcBorders>
            <w:shd w:val="clear" w:color="auto" w:fill="000000" w:themeFill="text1"/>
          </w:tcPr>
          <w:p w14:paraId="588424F9" w14:textId="77777777" w:rsidR="00B46A8C" w:rsidRPr="00CF1F0D" w:rsidRDefault="00B46A8C">
            <w:pPr>
              <w:rPr>
                <w:sz w:val="16"/>
                <w:szCs w:val="16"/>
              </w:rPr>
            </w:pPr>
          </w:p>
        </w:tc>
      </w:tr>
      <w:tr w:rsidR="001117AB" w14:paraId="74F7EB68" w14:textId="77777777" w:rsidTr="001117AB">
        <w:trPr>
          <w:trHeight w:val="203"/>
        </w:trPr>
        <w:tc>
          <w:tcPr>
            <w:tcW w:w="0" w:type="auto"/>
            <w:vMerge/>
          </w:tcPr>
          <w:p w14:paraId="5C571373" w14:textId="77777777" w:rsidR="00B46A8C" w:rsidRDefault="00B46A8C">
            <w:pPr>
              <w:rPr>
                <w:sz w:val="16"/>
                <w:szCs w:val="16"/>
              </w:rPr>
            </w:pPr>
          </w:p>
        </w:tc>
        <w:tc>
          <w:tcPr>
            <w:tcW w:w="0" w:type="auto"/>
            <w:vMerge/>
          </w:tcPr>
          <w:p w14:paraId="1391F8DF" w14:textId="77777777" w:rsidR="00B46A8C" w:rsidRPr="005A41B0" w:rsidRDefault="00B46A8C">
            <w:pPr>
              <w:rPr>
                <w:sz w:val="16"/>
                <w:szCs w:val="16"/>
              </w:rPr>
            </w:pPr>
          </w:p>
        </w:tc>
        <w:tc>
          <w:tcPr>
            <w:tcW w:w="0" w:type="auto"/>
            <w:vMerge/>
          </w:tcPr>
          <w:p w14:paraId="62055189" w14:textId="77777777" w:rsidR="00B46A8C" w:rsidRDefault="00B46A8C">
            <w:pPr>
              <w:rPr>
                <w:sz w:val="16"/>
                <w:szCs w:val="16"/>
              </w:rPr>
            </w:pPr>
          </w:p>
        </w:tc>
        <w:tc>
          <w:tcPr>
            <w:tcW w:w="0" w:type="auto"/>
            <w:vMerge/>
          </w:tcPr>
          <w:p w14:paraId="0115DC66" w14:textId="77777777" w:rsidR="00B46A8C" w:rsidRDefault="00B46A8C">
            <w:pPr>
              <w:rPr>
                <w:sz w:val="16"/>
                <w:szCs w:val="16"/>
              </w:rPr>
            </w:pPr>
          </w:p>
        </w:tc>
        <w:tc>
          <w:tcPr>
            <w:tcW w:w="0" w:type="auto"/>
            <w:vMerge/>
          </w:tcPr>
          <w:p w14:paraId="3E7D0D3E" w14:textId="77777777" w:rsidR="00B46A8C" w:rsidRDefault="00B46A8C">
            <w:pPr>
              <w:rPr>
                <w:sz w:val="16"/>
                <w:szCs w:val="16"/>
              </w:rPr>
            </w:pPr>
          </w:p>
        </w:tc>
        <w:tc>
          <w:tcPr>
            <w:tcW w:w="0" w:type="auto"/>
            <w:vMerge/>
          </w:tcPr>
          <w:p w14:paraId="5E71D56B" w14:textId="77777777" w:rsidR="00B46A8C" w:rsidRPr="005A41B0" w:rsidRDefault="00B46A8C">
            <w:pPr>
              <w:rPr>
                <w:sz w:val="16"/>
                <w:szCs w:val="16"/>
              </w:rPr>
            </w:pPr>
          </w:p>
        </w:tc>
        <w:tc>
          <w:tcPr>
            <w:tcW w:w="0" w:type="auto"/>
            <w:vMerge/>
          </w:tcPr>
          <w:p w14:paraId="5015582A" w14:textId="77777777" w:rsidR="00B46A8C" w:rsidRDefault="00B46A8C">
            <w:pPr>
              <w:rPr>
                <w:sz w:val="16"/>
                <w:szCs w:val="16"/>
              </w:rPr>
            </w:pPr>
          </w:p>
        </w:tc>
        <w:tc>
          <w:tcPr>
            <w:tcW w:w="0" w:type="auto"/>
            <w:vMerge/>
          </w:tcPr>
          <w:p w14:paraId="5DE42B7B" w14:textId="77777777" w:rsidR="00B46A8C" w:rsidRDefault="00B46A8C">
            <w:pPr>
              <w:rPr>
                <w:sz w:val="16"/>
                <w:szCs w:val="16"/>
              </w:rPr>
            </w:pPr>
          </w:p>
        </w:tc>
        <w:tc>
          <w:tcPr>
            <w:tcW w:w="0" w:type="auto"/>
            <w:vMerge/>
          </w:tcPr>
          <w:p w14:paraId="156500ED" w14:textId="77777777" w:rsidR="00B46A8C" w:rsidRDefault="00B46A8C">
            <w:pPr>
              <w:rPr>
                <w:sz w:val="16"/>
                <w:szCs w:val="16"/>
              </w:rPr>
            </w:pPr>
          </w:p>
        </w:tc>
        <w:tc>
          <w:tcPr>
            <w:tcW w:w="0" w:type="auto"/>
            <w:vMerge/>
          </w:tcPr>
          <w:p w14:paraId="5EE14582" w14:textId="77777777" w:rsidR="00B46A8C" w:rsidRDefault="00B46A8C">
            <w:pPr>
              <w:rPr>
                <w:sz w:val="16"/>
                <w:szCs w:val="16"/>
                <w:lang w:val="en-US"/>
              </w:rPr>
            </w:pPr>
          </w:p>
        </w:tc>
        <w:tc>
          <w:tcPr>
            <w:tcW w:w="0" w:type="auto"/>
            <w:vMerge/>
          </w:tcPr>
          <w:p w14:paraId="03347C06" w14:textId="77777777" w:rsidR="00B46A8C" w:rsidRDefault="00B46A8C">
            <w:pPr>
              <w:rPr>
                <w:sz w:val="16"/>
                <w:szCs w:val="16"/>
              </w:rPr>
            </w:pPr>
          </w:p>
        </w:tc>
        <w:tc>
          <w:tcPr>
            <w:tcW w:w="0" w:type="auto"/>
          </w:tcPr>
          <w:p w14:paraId="0F86A5F5" w14:textId="655F9503" w:rsidR="00B46A8C" w:rsidRDefault="00B46A8C" w:rsidP="0069149E">
            <w:pPr>
              <w:rPr>
                <w:sz w:val="16"/>
                <w:szCs w:val="16"/>
              </w:rPr>
            </w:pPr>
            <w:r>
              <w:rPr>
                <w:sz w:val="16"/>
                <w:szCs w:val="16"/>
              </w:rPr>
              <w:t>Regulating</w:t>
            </w:r>
          </w:p>
        </w:tc>
        <w:tc>
          <w:tcPr>
            <w:tcW w:w="0" w:type="auto"/>
          </w:tcPr>
          <w:p w14:paraId="3B996F30" w14:textId="77777777" w:rsidR="00B46A8C" w:rsidRDefault="00B46A8C" w:rsidP="0069149E">
            <w:pPr>
              <w:rPr>
                <w:sz w:val="16"/>
                <w:szCs w:val="16"/>
              </w:rPr>
            </w:pPr>
            <w:r>
              <w:rPr>
                <w:sz w:val="16"/>
                <w:szCs w:val="16"/>
              </w:rPr>
              <w:t>ER: +</w:t>
            </w:r>
          </w:p>
        </w:tc>
        <w:tc>
          <w:tcPr>
            <w:tcW w:w="0" w:type="auto"/>
          </w:tcPr>
          <w:p w14:paraId="084B6459" w14:textId="77777777" w:rsidR="00B46A8C" w:rsidRDefault="00B46A8C" w:rsidP="0069149E">
            <w:pPr>
              <w:rPr>
                <w:sz w:val="16"/>
                <w:szCs w:val="16"/>
              </w:rPr>
            </w:pPr>
            <w:r>
              <w:rPr>
                <w:sz w:val="16"/>
                <w:szCs w:val="16"/>
              </w:rPr>
              <w:t>Sediment loss</w:t>
            </w:r>
          </w:p>
        </w:tc>
        <w:tc>
          <w:tcPr>
            <w:tcW w:w="2534" w:type="dxa"/>
          </w:tcPr>
          <w:p w14:paraId="4F5570FD" w14:textId="77777777" w:rsidR="00B46A8C" w:rsidRPr="005A41B0" w:rsidRDefault="00B46A8C" w:rsidP="005A41B0">
            <w:pPr>
              <w:rPr>
                <w:sz w:val="16"/>
                <w:szCs w:val="16"/>
              </w:rPr>
            </w:pPr>
            <w:r w:rsidRPr="00780C1C">
              <w:rPr>
                <w:sz w:val="16"/>
                <w:szCs w:val="16"/>
              </w:rPr>
              <w:t>Sediment loss was lower under ridge-tillage at the watershed scale compared with conventional tillage (p. 264)</w:t>
            </w:r>
          </w:p>
        </w:tc>
        <w:tc>
          <w:tcPr>
            <w:tcW w:w="884" w:type="dxa"/>
            <w:shd w:val="clear" w:color="auto" w:fill="auto"/>
          </w:tcPr>
          <w:p w14:paraId="1BDC7EC4" w14:textId="7E6DECC3" w:rsidR="00B46A8C" w:rsidRPr="00CF1F0D" w:rsidRDefault="00B46A8C">
            <w:pPr>
              <w:rPr>
                <w:sz w:val="16"/>
                <w:szCs w:val="16"/>
              </w:rPr>
            </w:pPr>
            <w:r>
              <w:rPr>
                <w:sz w:val="16"/>
                <w:szCs w:val="16"/>
              </w:rPr>
              <w:t>+/+</w:t>
            </w:r>
          </w:p>
        </w:tc>
      </w:tr>
      <w:tr w:rsidR="001117AB" w14:paraId="3B90B9D9" w14:textId="77777777" w:rsidTr="001117AB">
        <w:trPr>
          <w:trHeight w:val="203"/>
        </w:trPr>
        <w:tc>
          <w:tcPr>
            <w:tcW w:w="0" w:type="auto"/>
            <w:vMerge/>
          </w:tcPr>
          <w:p w14:paraId="660EFC8D" w14:textId="77777777" w:rsidR="00B46A8C" w:rsidRDefault="00B46A8C">
            <w:pPr>
              <w:rPr>
                <w:sz w:val="16"/>
                <w:szCs w:val="16"/>
              </w:rPr>
            </w:pPr>
          </w:p>
        </w:tc>
        <w:tc>
          <w:tcPr>
            <w:tcW w:w="0" w:type="auto"/>
            <w:vMerge/>
          </w:tcPr>
          <w:p w14:paraId="67FB8C28" w14:textId="77777777" w:rsidR="00B46A8C" w:rsidRPr="005A41B0" w:rsidRDefault="00B46A8C">
            <w:pPr>
              <w:rPr>
                <w:sz w:val="16"/>
                <w:szCs w:val="16"/>
              </w:rPr>
            </w:pPr>
          </w:p>
        </w:tc>
        <w:tc>
          <w:tcPr>
            <w:tcW w:w="0" w:type="auto"/>
            <w:vMerge/>
          </w:tcPr>
          <w:p w14:paraId="383CB9B1" w14:textId="77777777" w:rsidR="00B46A8C" w:rsidRDefault="00B46A8C">
            <w:pPr>
              <w:rPr>
                <w:sz w:val="16"/>
                <w:szCs w:val="16"/>
              </w:rPr>
            </w:pPr>
          </w:p>
        </w:tc>
        <w:tc>
          <w:tcPr>
            <w:tcW w:w="0" w:type="auto"/>
            <w:vMerge/>
          </w:tcPr>
          <w:p w14:paraId="0CAC8901" w14:textId="77777777" w:rsidR="00B46A8C" w:rsidRDefault="00B46A8C">
            <w:pPr>
              <w:rPr>
                <w:sz w:val="16"/>
                <w:szCs w:val="16"/>
              </w:rPr>
            </w:pPr>
          </w:p>
        </w:tc>
        <w:tc>
          <w:tcPr>
            <w:tcW w:w="0" w:type="auto"/>
            <w:vMerge/>
          </w:tcPr>
          <w:p w14:paraId="64BE37DA" w14:textId="77777777" w:rsidR="00B46A8C" w:rsidRDefault="00B46A8C">
            <w:pPr>
              <w:rPr>
                <w:sz w:val="16"/>
                <w:szCs w:val="16"/>
              </w:rPr>
            </w:pPr>
          </w:p>
        </w:tc>
        <w:tc>
          <w:tcPr>
            <w:tcW w:w="0" w:type="auto"/>
            <w:vMerge/>
          </w:tcPr>
          <w:p w14:paraId="70718474" w14:textId="77777777" w:rsidR="00B46A8C" w:rsidRPr="005A41B0" w:rsidRDefault="00B46A8C">
            <w:pPr>
              <w:rPr>
                <w:sz w:val="16"/>
                <w:szCs w:val="16"/>
              </w:rPr>
            </w:pPr>
          </w:p>
        </w:tc>
        <w:tc>
          <w:tcPr>
            <w:tcW w:w="0" w:type="auto"/>
            <w:vMerge/>
          </w:tcPr>
          <w:p w14:paraId="4DF34350" w14:textId="77777777" w:rsidR="00B46A8C" w:rsidRDefault="00B46A8C">
            <w:pPr>
              <w:rPr>
                <w:sz w:val="16"/>
                <w:szCs w:val="16"/>
              </w:rPr>
            </w:pPr>
          </w:p>
        </w:tc>
        <w:tc>
          <w:tcPr>
            <w:tcW w:w="0" w:type="auto"/>
            <w:vMerge/>
          </w:tcPr>
          <w:p w14:paraId="086A2091" w14:textId="77777777" w:rsidR="00B46A8C" w:rsidRDefault="00B46A8C">
            <w:pPr>
              <w:rPr>
                <w:sz w:val="16"/>
                <w:szCs w:val="16"/>
              </w:rPr>
            </w:pPr>
          </w:p>
        </w:tc>
        <w:tc>
          <w:tcPr>
            <w:tcW w:w="0" w:type="auto"/>
            <w:vMerge/>
          </w:tcPr>
          <w:p w14:paraId="6A701F9C" w14:textId="77777777" w:rsidR="00B46A8C" w:rsidRDefault="00B46A8C">
            <w:pPr>
              <w:rPr>
                <w:sz w:val="16"/>
                <w:szCs w:val="16"/>
              </w:rPr>
            </w:pPr>
          </w:p>
        </w:tc>
        <w:tc>
          <w:tcPr>
            <w:tcW w:w="0" w:type="auto"/>
            <w:vMerge/>
          </w:tcPr>
          <w:p w14:paraId="6A7981B4" w14:textId="77777777" w:rsidR="00B46A8C" w:rsidRDefault="00B46A8C">
            <w:pPr>
              <w:rPr>
                <w:sz w:val="16"/>
                <w:szCs w:val="16"/>
                <w:lang w:val="en-US"/>
              </w:rPr>
            </w:pPr>
          </w:p>
        </w:tc>
        <w:tc>
          <w:tcPr>
            <w:tcW w:w="0" w:type="auto"/>
            <w:vMerge/>
          </w:tcPr>
          <w:p w14:paraId="5271D505" w14:textId="77777777" w:rsidR="00B46A8C" w:rsidRDefault="00B46A8C">
            <w:pPr>
              <w:rPr>
                <w:sz w:val="16"/>
                <w:szCs w:val="16"/>
              </w:rPr>
            </w:pPr>
          </w:p>
        </w:tc>
        <w:tc>
          <w:tcPr>
            <w:tcW w:w="0" w:type="auto"/>
          </w:tcPr>
          <w:p w14:paraId="7405F99B" w14:textId="3C6B545B" w:rsidR="00B46A8C" w:rsidRDefault="00B46A8C" w:rsidP="0069149E">
            <w:pPr>
              <w:rPr>
                <w:sz w:val="16"/>
                <w:szCs w:val="16"/>
              </w:rPr>
            </w:pPr>
            <w:r>
              <w:rPr>
                <w:sz w:val="16"/>
                <w:szCs w:val="16"/>
              </w:rPr>
              <w:t>Supporting</w:t>
            </w:r>
          </w:p>
        </w:tc>
        <w:tc>
          <w:tcPr>
            <w:tcW w:w="0" w:type="auto"/>
          </w:tcPr>
          <w:p w14:paraId="24459284" w14:textId="77777777" w:rsidR="00B46A8C" w:rsidRDefault="00B46A8C" w:rsidP="0069149E">
            <w:pPr>
              <w:rPr>
                <w:sz w:val="16"/>
                <w:szCs w:val="16"/>
              </w:rPr>
            </w:pPr>
            <w:r>
              <w:rPr>
                <w:sz w:val="16"/>
                <w:szCs w:val="16"/>
              </w:rPr>
              <w:t>SF: +</w:t>
            </w:r>
          </w:p>
        </w:tc>
        <w:tc>
          <w:tcPr>
            <w:tcW w:w="0" w:type="auto"/>
          </w:tcPr>
          <w:p w14:paraId="1C129850" w14:textId="77777777" w:rsidR="00B46A8C" w:rsidRDefault="00B46A8C" w:rsidP="0069149E">
            <w:pPr>
              <w:rPr>
                <w:sz w:val="16"/>
                <w:szCs w:val="16"/>
              </w:rPr>
            </w:pPr>
            <w:r>
              <w:rPr>
                <w:sz w:val="16"/>
                <w:szCs w:val="16"/>
              </w:rPr>
              <w:t>Soil Quality Index</w:t>
            </w:r>
          </w:p>
        </w:tc>
        <w:tc>
          <w:tcPr>
            <w:tcW w:w="2534" w:type="dxa"/>
          </w:tcPr>
          <w:p w14:paraId="1069FE0C" w14:textId="39A270ED" w:rsidR="00B46A8C" w:rsidRPr="005A41B0" w:rsidRDefault="00B46A8C" w:rsidP="005A41B0">
            <w:pPr>
              <w:rPr>
                <w:sz w:val="16"/>
                <w:szCs w:val="16"/>
              </w:rPr>
            </w:pPr>
            <w:r w:rsidRPr="00780C1C">
              <w:rPr>
                <w:sz w:val="16"/>
                <w:szCs w:val="16"/>
              </w:rPr>
              <w:t>Amounts of total and biologically active soil organic matter, infiltration, and soil quality index values were</w:t>
            </w:r>
            <w:r>
              <w:rPr>
                <w:sz w:val="16"/>
                <w:szCs w:val="16"/>
              </w:rPr>
              <w:t xml:space="preserve"> </w:t>
            </w:r>
            <w:r w:rsidRPr="00780C1C">
              <w:rPr>
                <w:sz w:val="16"/>
                <w:szCs w:val="16"/>
              </w:rPr>
              <w:t>greater under ridge-tillage at the watershed scale compared with conventional tillage (p. 264)</w:t>
            </w:r>
          </w:p>
        </w:tc>
        <w:tc>
          <w:tcPr>
            <w:tcW w:w="884" w:type="dxa"/>
            <w:shd w:val="clear" w:color="auto" w:fill="auto"/>
          </w:tcPr>
          <w:p w14:paraId="4D43C2B0" w14:textId="3AE75574" w:rsidR="00B46A8C" w:rsidRPr="00CF1F0D" w:rsidRDefault="00B46A8C">
            <w:pPr>
              <w:rPr>
                <w:sz w:val="16"/>
                <w:szCs w:val="16"/>
              </w:rPr>
            </w:pPr>
            <w:r>
              <w:rPr>
                <w:sz w:val="16"/>
                <w:szCs w:val="16"/>
              </w:rPr>
              <w:t>+/+</w:t>
            </w:r>
          </w:p>
        </w:tc>
      </w:tr>
      <w:tr w:rsidR="001117AB" w14:paraId="38994D3F" w14:textId="77777777" w:rsidTr="001117AB">
        <w:trPr>
          <w:trHeight w:val="203"/>
        </w:trPr>
        <w:tc>
          <w:tcPr>
            <w:tcW w:w="0" w:type="auto"/>
            <w:vMerge w:val="restart"/>
          </w:tcPr>
          <w:p w14:paraId="3A36807D" w14:textId="1D8CC350" w:rsidR="00B46A8C" w:rsidRPr="00CF1F0D" w:rsidRDefault="00B46A8C" w:rsidP="00587BD6">
            <w:pPr>
              <w:rPr>
                <w:sz w:val="16"/>
                <w:szCs w:val="16"/>
              </w:rPr>
            </w:pPr>
            <w:r>
              <w:rPr>
                <w:sz w:val="16"/>
                <w:szCs w:val="16"/>
              </w:rPr>
              <w:fldChar w:fldCharType="begin"/>
            </w:r>
            <w:r w:rsidR="00342EB0">
              <w:rPr>
                <w:sz w:val="16"/>
                <w:szCs w:val="16"/>
              </w:rPr>
              <w:instrText xml:space="preserve"> ADDIN EN.CITE &lt;EndNote&gt;&lt;Cite AuthorYear="1"&gt;&lt;Author&gt;Strock&lt;/Author&gt;&lt;Year&gt;2004&lt;/Year&gt;&lt;RecNum&gt;22&lt;/RecNum&gt;&lt;DisplayText&gt;Strock et al. (2004)&lt;/DisplayText&gt;&lt;record&gt;&lt;rec-number&gt;22&lt;/rec-number&gt;&lt;foreign-keys&gt;&lt;key app="EN" db-id="erpv0592cdvda6epxeavppdc9sdppr9drz9r" timestamp="1502387359"&gt;22&lt;/key&gt;&lt;/foreign-keys&gt;&lt;ref-type name="Journal Article"&gt;17&lt;/ref-type&gt;&lt;contributors&gt;&lt;authors&gt;&lt;author&gt;Strock, J. S.&lt;/author&gt;&lt;author&gt;Porter, P. M.&lt;/author&gt;&lt;author&gt;Russelle, M. P.&lt;/author&gt;&lt;/authors&gt;&lt;/contributors&gt;&lt;titles&gt;&lt;title&gt;Cover Cropping to Reduce Nitrate Loss through Subsurface Drainage in the Northern U.S. Corn Belt&lt;/title&gt;&lt;secondary-title&gt;Journal of Environmental Quality&lt;/secondary-title&gt;&lt;/titles&gt;&lt;periodical&gt;&lt;full-title&gt;Journal of Environmental Quality&lt;/full-title&gt;&lt;/periodical&gt;&lt;volume&gt;33&lt;/volume&gt;&lt;number&gt;3&lt;/number&gt;&lt;section&gt;1010&lt;/section&gt;&lt;dates&gt;&lt;year&gt;2004&lt;/year&gt;&lt;/dates&gt;&lt;isbn&gt;1537-2537&lt;/isbn&gt;&lt;urls&gt;&lt;/urls&gt;&lt;electronic-resource-num&gt;10.2134/jeq2004.1010&lt;/electronic-resource-num&gt;&lt;/record&gt;&lt;/Cite&gt;&lt;/EndNote&gt;</w:instrText>
            </w:r>
            <w:r>
              <w:rPr>
                <w:sz w:val="16"/>
                <w:szCs w:val="16"/>
              </w:rPr>
              <w:fldChar w:fldCharType="separate"/>
            </w:r>
            <w:r w:rsidR="00342EB0">
              <w:rPr>
                <w:noProof/>
                <w:sz w:val="16"/>
                <w:szCs w:val="16"/>
              </w:rPr>
              <w:t>Strock et al. (2004)</w:t>
            </w:r>
            <w:r>
              <w:rPr>
                <w:sz w:val="16"/>
                <w:szCs w:val="16"/>
              </w:rPr>
              <w:fldChar w:fldCharType="end"/>
            </w:r>
          </w:p>
        </w:tc>
        <w:tc>
          <w:tcPr>
            <w:tcW w:w="0" w:type="auto"/>
            <w:vMerge w:val="restart"/>
          </w:tcPr>
          <w:p w14:paraId="57EC2043" w14:textId="77777777" w:rsidR="00B46A8C" w:rsidRPr="00CF1F0D" w:rsidRDefault="00B46A8C">
            <w:pPr>
              <w:rPr>
                <w:sz w:val="16"/>
                <w:szCs w:val="16"/>
              </w:rPr>
            </w:pPr>
            <w:r w:rsidRPr="005A41B0">
              <w:rPr>
                <w:sz w:val="16"/>
                <w:szCs w:val="16"/>
              </w:rPr>
              <w:t>Minnesota, USA</w:t>
            </w:r>
          </w:p>
        </w:tc>
        <w:tc>
          <w:tcPr>
            <w:tcW w:w="0" w:type="auto"/>
            <w:vMerge w:val="restart"/>
          </w:tcPr>
          <w:p w14:paraId="189E96EA" w14:textId="77777777" w:rsidR="00B46A8C" w:rsidRPr="00CF1F0D" w:rsidRDefault="00B46A8C">
            <w:pPr>
              <w:rPr>
                <w:sz w:val="16"/>
                <w:szCs w:val="16"/>
              </w:rPr>
            </w:pPr>
            <w:r>
              <w:rPr>
                <w:sz w:val="16"/>
                <w:szCs w:val="16"/>
              </w:rPr>
              <w:t>3</w:t>
            </w:r>
          </w:p>
        </w:tc>
        <w:tc>
          <w:tcPr>
            <w:tcW w:w="0" w:type="auto"/>
            <w:vMerge w:val="restart"/>
          </w:tcPr>
          <w:p w14:paraId="17104A0E" w14:textId="77777777" w:rsidR="00B46A8C" w:rsidRPr="00CF1F0D" w:rsidRDefault="00B46A8C">
            <w:pPr>
              <w:rPr>
                <w:sz w:val="16"/>
                <w:szCs w:val="16"/>
              </w:rPr>
            </w:pPr>
            <w:r>
              <w:rPr>
                <w:sz w:val="16"/>
                <w:szCs w:val="16"/>
              </w:rPr>
              <w:t>LO</w:t>
            </w:r>
          </w:p>
        </w:tc>
        <w:tc>
          <w:tcPr>
            <w:tcW w:w="0" w:type="auto"/>
            <w:vMerge w:val="restart"/>
          </w:tcPr>
          <w:p w14:paraId="7AFA1330" w14:textId="77777777" w:rsidR="00B46A8C" w:rsidRPr="00CF1F0D" w:rsidRDefault="00B46A8C">
            <w:pPr>
              <w:rPr>
                <w:sz w:val="16"/>
                <w:szCs w:val="16"/>
              </w:rPr>
            </w:pPr>
            <w:r>
              <w:rPr>
                <w:sz w:val="16"/>
                <w:szCs w:val="16"/>
              </w:rPr>
              <w:t>670mm</w:t>
            </w:r>
          </w:p>
        </w:tc>
        <w:tc>
          <w:tcPr>
            <w:tcW w:w="0" w:type="auto"/>
            <w:vMerge w:val="restart"/>
          </w:tcPr>
          <w:p w14:paraId="66BF0C80" w14:textId="77777777" w:rsidR="00B46A8C" w:rsidRPr="00CF1F0D" w:rsidRDefault="00B46A8C">
            <w:pPr>
              <w:rPr>
                <w:sz w:val="16"/>
                <w:szCs w:val="16"/>
              </w:rPr>
            </w:pPr>
            <w:r w:rsidRPr="005A41B0">
              <w:rPr>
                <w:sz w:val="16"/>
                <w:szCs w:val="16"/>
              </w:rPr>
              <w:t>6.9°C</w:t>
            </w:r>
          </w:p>
        </w:tc>
        <w:tc>
          <w:tcPr>
            <w:tcW w:w="0" w:type="auto"/>
            <w:vMerge w:val="restart"/>
          </w:tcPr>
          <w:p w14:paraId="4A4F7246" w14:textId="77777777" w:rsidR="00B46A8C" w:rsidRPr="00CF1F0D" w:rsidRDefault="00B46A8C">
            <w:pPr>
              <w:rPr>
                <w:sz w:val="16"/>
                <w:szCs w:val="16"/>
              </w:rPr>
            </w:pPr>
            <w:r>
              <w:rPr>
                <w:sz w:val="16"/>
                <w:szCs w:val="16"/>
              </w:rPr>
              <w:t>E</w:t>
            </w:r>
          </w:p>
        </w:tc>
        <w:tc>
          <w:tcPr>
            <w:tcW w:w="0" w:type="auto"/>
            <w:vMerge w:val="restart"/>
          </w:tcPr>
          <w:p w14:paraId="64DFD739" w14:textId="77777777" w:rsidR="00B46A8C" w:rsidRPr="00CF1F0D" w:rsidRDefault="00B46A8C">
            <w:pPr>
              <w:rPr>
                <w:sz w:val="16"/>
                <w:szCs w:val="16"/>
              </w:rPr>
            </w:pPr>
            <w:r>
              <w:rPr>
                <w:sz w:val="16"/>
                <w:szCs w:val="16"/>
              </w:rPr>
              <w:t>CI</w:t>
            </w:r>
          </w:p>
        </w:tc>
        <w:tc>
          <w:tcPr>
            <w:tcW w:w="0" w:type="auto"/>
            <w:vMerge w:val="restart"/>
          </w:tcPr>
          <w:p w14:paraId="1B64AA44" w14:textId="77777777" w:rsidR="00B46A8C" w:rsidRDefault="00B46A8C">
            <w:pPr>
              <w:rPr>
                <w:sz w:val="16"/>
                <w:szCs w:val="16"/>
              </w:rPr>
            </w:pPr>
            <w:r>
              <w:rPr>
                <w:sz w:val="16"/>
                <w:szCs w:val="16"/>
              </w:rPr>
              <w:t>Corn</w:t>
            </w:r>
          </w:p>
          <w:p w14:paraId="7A507FD8" w14:textId="28A17E82" w:rsidR="00B46A8C" w:rsidRPr="00CF1F0D" w:rsidRDefault="00B46A8C">
            <w:pPr>
              <w:rPr>
                <w:sz w:val="16"/>
                <w:szCs w:val="16"/>
              </w:rPr>
            </w:pPr>
            <w:r>
              <w:rPr>
                <w:sz w:val="16"/>
                <w:szCs w:val="16"/>
              </w:rPr>
              <w:t>Soybean</w:t>
            </w:r>
          </w:p>
        </w:tc>
        <w:tc>
          <w:tcPr>
            <w:tcW w:w="0" w:type="auto"/>
            <w:vMerge w:val="restart"/>
          </w:tcPr>
          <w:p w14:paraId="7D456F03" w14:textId="7453F369" w:rsidR="00B46A8C" w:rsidRPr="00CF1F0D" w:rsidRDefault="00B46A8C">
            <w:pPr>
              <w:rPr>
                <w:sz w:val="16"/>
                <w:szCs w:val="16"/>
              </w:rPr>
            </w:pPr>
            <w:r>
              <w:rPr>
                <w:sz w:val="16"/>
                <w:szCs w:val="16"/>
                <w:lang w:val="en-US"/>
              </w:rPr>
              <w:t>In-Field</w:t>
            </w:r>
          </w:p>
        </w:tc>
        <w:tc>
          <w:tcPr>
            <w:tcW w:w="0" w:type="auto"/>
            <w:vMerge w:val="restart"/>
          </w:tcPr>
          <w:p w14:paraId="519C4302" w14:textId="77777777" w:rsidR="00B46A8C" w:rsidRDefault="00B46A8C">
            <w:pPr>
              <w:rPr>
                <w:sz w:val="16"/>
                <w:szCs w:val="16"/>
              </w:rPr>
            </w:pPr>
            <w:r>
              <w:rPr>
                <w:sz w:val="16"/>
                <w:szCs w:val="16"/>
              </w:rPr>
              <w:t>CC</w:t>
            </w:r>
          </w:p>
          <w:p w14:paraId="6BC0B582" w14:textId="6104A2AD" w:rsidR="00B46A8C" w:rsidRDefault="00B46A8C">
            <w:pPr>
              <w:rPr>
                <w:sz w:val="16"/>
                <w:szCs w:val="16"/>
              </w:rPr>
            </w:pPr>
            <w:r>
              <w:rPr>
                <w:sz w:val="16"/>
                <w:szCs w:val="16"/>
              </w:rPr>
              <w:t>(Rye)</w:t>
            </w:r>
          </w:p>
        </w:tc>
        <w:tc>
          <w:tcPr>
            <w:tcW w:w="0" w:type="auto"/>
          </w:tcPr>
          <w:p w14:paraId="5B0019F6" w14:textId="3D793277" w:rsidR="00B46A8C" w:rsidRDefault="00B46A8C" w:rsidP="0069149E">
            <w:pPr>
              <w:rPr>
                <w:sz w:val="16"/>
                <w:szCs w:val="16"/>
              </w:rPr>
            </w:pPr>
            <w:r>
              <w:rPr>
                <w:sz w:val="16"/>
                <w:szCs w:val="16"/>
              </w:rPr>
              <w:t>Provisioning</w:t>
            </w:r>
          </w:p>
        </w:tc>
        <w:tc>
          <w:tcPr>
            <w:tcW w:w="0" w:type="auto"/>
          </w:tcPr>
          <w:p w14:paraId="2DF0D533" w14:textId="28A2D335" w:rsidR="00B46A8C" w:rsidRDefault="00B46A8C" w:rsidP="0069149E">
            <w:pPr>
              <w:rPr>
                <w:sz w:val="16"/>
                <w:szCs w:val="16"/>
              </w:rPr>
            </w:pPr>
            <w:r>
              <w:rPr>
                <w:sz w:val="16"/>
                <w:szCs w:val="16"/>
              </w:rPr>
              <w:t xml:space="preserve">FP: </w:t>
            </w:r>
            <w:r w:rsidR="005571B8" w:rsidRPr="00472C51">
              <w:rPr>
                <w:sz w:val="16"/>
                <w:szCs w:val="16"/>
              </w:rPr>
              <w:t>•</w:t>
            </w:r>
          </w:p>
        </w:tc>
        <w:tc>
          <w:tcPr>
            <w:tcW w:w="0" w:type="auto"/>
          </w:tcPr>
          <w:p w14:paraId="0B2FCF69" w14:textId="77777777" w:rsidR="00B46A8C" w:rsidRDefault="00B46A8C" w:rsidP="0069149E">
            <w:pPr>
              <w:rPr>
                <w:sz w:val="16"/>
                <w:szCs w:val="16"/>
              </w:rPr>
            </w:pPr>
            <w:r>
              <w:rPr>
                <w:sz w:val="16"/>
                <w:szCs w:val="16"/>
              </w:rPr>
              <w:t>Yield (Mg/ha)</w:t>
            </w:r>
          </w:p>
        </w:tc>
        <w:tc>
          <w:tcPr>
            <w:tcW w:w="2534" w:type="dxa"/>
          </w:tcPr>
          <w:p w14:paraId="4434A65E" w14:textId="77777777" w:rsidR="00B46A8C" w:rsidRPr="000A1861" w:rsidRDefault="00B46A8C" w:rsidP="005A41B0">
            <w:pPr>
              <w:rPr>
                <w:sz w:val="16"/>
                <w:szCs w:val="16"/>
              </w:rPr>
            </w:pPr>
            <w:r w:rsidRPr="005A41B0">
              <w:rPr>
                <w:sz w:val="16"/>
                <w:szCs w:val="16"/>
              </w:rPr>
              <w:t xml:space="preserve">Corn and soybean yield varied from year to year, but within each year, there was no statistically significant differences among cropping systems </w:t>
            </w:r>
            <w:r>
              <w:rPr>
                <w:sz w:val="16"/>
                <w:szCs w:val="16"/>
              </w:rPr>
              <w:t>(</w:t>
            </w:r>
            <w:r w:rsidRPr="005A41B0">
              <w:rPr>
                <w:sz w:val="16"/>
                <w:szCs w:val="16"/>
              </w:rPr>
              <w:t>p. 1012</w:t>
            </w:r>
            <w:r>
              <w:rPr>
                <w:sz w:val="16"/>
                <w:szCs w:val="16"/>
              </w:rPr>
              <w:t>)</w:t>
            </w:r>
          </w:p>
        </w:tc>
        <w:tc>
          <w:tcPr>
            <w:tcW w:w="884" w:type="dxa"/>
            <w:shd w:val="clear" w:color="auto" w:fill="000000" w:themeFill="text1"/>
          </w:tcPr>
          <w:p w14:paraId="32DF38F8" w14:textId="77777777" w:rsidR="00B46A8C" w:rsidRPr="00CF1F0D" w:rsidRDefault="00B46A8C">
            <w:pPr>
              <w:rPr>
                <w:sz w:val="16"/>
                <w:szCs w:val="16"/>
              </w:rPr>
            </w:pPr>
          </w:p>
        </w:tc>
      </w:tr>
      <w:tr w:rsidR="001117AB" w14:paraId="59042AA6" w14:textId="77777777" w:rsidTr="001117AB">
        <w:trPr>
          <w:trHeight w:val="203"/>
        </w:trPr>
        <w:tc>
          <w:tcPr>
            <w:tcW w:w="0" w:type="auto"/>
            <w:vMerge/>
          </w:tcPr>
          <w:p w14:paraId="6C354AD7" w14:textId="77777777" w:rsidR="00B46A8C" w:rsidRPr="00CF1F0D" w:rsidRDefault="00B46A8C">
            <w:pPr>
              <w:rPr>
                <w:sz w:val="16"/>
                <w:szCs w:val="16"/>
              </w:rPr>
            </w:pPr>
          </w:p>
        </w:tc>
        <w:tc>
          <w:tcPr>
            <w:tcW w:w="0" w:type="auto"/>
            <w:vMerge/>
          </w:tcPr>
          <w:p w14:paraId="53851BF5" w14:textId="77777777" w:rsidR="00B46A8C" w:rsidRPr="00CF1F0D" w:rsidRDefault="00B46A8C">
            <w:pPr>
              <w:rPr>
                <w:sz w:val="16"/>
                <w:szCs w:val="16"/>
              </w:rPr>
            </w:pPr>
          </w:p>
        </w:tc>
        <w:tc>
          <w:tcPr>
            <w:tcW w:w="0" w:type="auto"/>
            <w:vMerge/>
          </w:tcPr>
          <w:p w14:paraId="348E579A" w14:textId="77777777" w:rsidR="00B46A8C" w:rsidRPr="00CF1F0D" w:rsidRDefault="00B46A8C">
            <w:pPr>
              <w:rPr>
                <w:sz w:val="16"/>
                <w:szCs w:val="16"/>
              </w:rPr>
            </w:pPr>
          </w:p>
        </w:tc>
        <w:tc>
          <w:tcPr>
            <w:tcW w:w="0" w:type="auto"/>
            <w:vMerge/>
          </w:tcPr>
          <w:p w14:paraId="53C3815E" w14:textId="77777777" w:rsidR="00B46A8C" w:rsidRPr="00CF1F0D" w:rsidRDefault="00B46A8C">
            <w:pPr>
              <w:rPr>
                <w:sz w:val="16"/>
                <w:szCs w:val="16"/>
              </w:rPr>
            </w:pPr>
          </w:p>
        </w:tc>
        <w:tc>
          <w:tcPr>
            <w:tcW w:w="0" w:type="auto"/>
            <w:vMerge/>
          </w:tcPr>
          <w:p w14:paraId="4C136484" w14:textId="77777777" w:rsidR="00B46A8C" w:rsidRPr="00CF1F0D" w:rsidRDefault="00B46A8C">
            <w:pPr>
              <w:rPr>
                <w:sz w:val="16"/>
                <w:szCs w:val="16"/>
              </w:rPr>
            </w:pPr>
          </w:p>
        </w:tc>
        <w:tc>
          <w:tcPr>
            <w:tcW w:w="0" w:type="auto"/>
            <w:vMerge/>
          </w:tcPr>
          <w:p w14:paraId="1F03EB74" w14:textId="77777777" w:rsidR="00B46A8C" w:rsidRPr="00CF1F0D" w:rsidRDefault="00B46A8C">
            <w:pPr>
              <w:rPr>
                <w:sz w:val="16"/>
                <w:szCs w:val="16"/>
              </w:rPr>
            </w:pPr>
          </w:p>
        </w:tc>
        <w:tc>
          <w:tcPr>
            <w:tcW w:w="0" w:type="auto"/>
            <w:vMerge/>
          </w:tcPr>
          <w:p w14:paraId="746C9043" w14:textId="77777777" w:rsidR="00B46A8C" w:rsidRPr="00CF1F0D" w:rsidRDefault="00B46A8C">
            <w:pPr>
              <w:rPr>
                <w:sz w:val="16"/>
                <w:szCs w:val="16"/>
              </w:rPr>
            </w:pPr>
          </w:p>
        </w:tc>
        <w:tc>
          <w:tcPr>
            <w:tcW w:w="0" w:type="auto"/>
            <w:vMerge/>
          </w:tcPr>
          <w:p w14:paraId="03E7535A" w14:textId="77777777" w:rsidR="00B46A8C" w:rsidRPr="00CF1F0D" w:rsidRDefault="00B46A8C">
            <w:pPr>
              <w:rPr>
                <w:sz w:val="16"/>
                <w:szCs w:val="16"/>
              </w:rPr>
            </w:pPr>
          </w:p>
        </w:tc>
        <w:tc>
          <w:tcPr>
            <w:tcW w:w="0" w:type="auto"/>
            <w:vMerge/>
          </w:tcPr>
          <w:p w14:paraId="5C7564A8" w14:textId="77777777" w:rsidR="00B46A8C" w:rsidRPr="00CF1F0D" w:rsidRDefault="00B46A8C">
            <w:pPr>
              <w:rPr>
                <w:sz w:val="16"/>
                <w:szCs w:val="16"/>
              </w:rPr>
            </w:pPr>
          </w:p>
        </w:tc>
        <w:tc>
          <w:tcPr>
            <w:tcW w:w="0" w:type="auto"/>
            <w:vMerge/>
          </w:tcPr>
          <w:p w14:paraId="1EA36D61" w14:textId="77777777" w:rsidR="00B46A8C" w:rsidRPr="00CF1F0D" w:rsidRDefault="00B46A8C">
            <w:pPr>
              <w:rPr>
                <w:sz w:val="16"/>
                <w:szCs w:val="16"/>
              </w:rPr>
            </w:pPr>
          </w:p>
        </w:tc>
        <w:tc>
          <w:tcPr>
            <w:tcW w:w="0" w:type="auto"/>
            <w:vMerge/>
          </w:tcPr>
          <w:p w14:paraId="7EA7EEBD" w14:textId="77777777" w:rsidR="00B46A8C" w:rsidRDefault="00B46A8C">
            <w:pPr>
              <w:rPr>
                <w:sz w:val="16"/>
                <w:szCs w:val="16"/>
              </w:rPr>
            </w:pPr>
          </w:p>
        </w:tc>
        <w:tc>
          <w:tcPr>
            <w:tcW w:w="0" w:type="auto"/>
          </w:tcPr>
          <w:p w14:paraId="0B7EB3F6" w14:textId="0FBFD386" w:rsidR="00B46A8C" w:rsidRDefault="00B46A8C" w:rsidP="0069149E">
            <w:pPr>
              <w:rPr>
                <w:sz w:val="16"/>
                <w:szCs w:val="16"/>
              </w:rPr>
            </w:pPr>
            <w:r>
              <w:rPr>
                <w:sz w:val="16"/>
                <w:szCs w:val="16"/>
              </w:rPr>
              <w:t>Regulating</w:t>
            </w:r>
          </w:p>
        </w:tc>
        <w:tc>
          <w:tcPr>
            <w:tcW w:w="0" w:type="auto"/>
          </w:tcPr>
          <w:p w14:paraId="16CA9C0B" w14:textId="77777777" w:rsidR="00B46A8C" w:rsidRDefault="00B46A8C" w:rsidP="0069149E">
            <w:pPr>
              <w:rPr>
                <w:sz w:val="16"/>
                <w:szCs w:val="16"/>
              </w:rPr>
            </w:pPr>
            <w:r>
              <w:rPr>
                <w:sz w:val="16"/>
                <w:szCs w:val="16"/>
              </w:rPr>
              <w:t>WPWT: +</w:t>
            </w:r>
          </w:p>
        </w:tc>
        <w:tc>
          <w:tcPr>
            <w:tcW w:w="0" w:type="auto"/>
          </w:tcPr>
          <w:p w14:paraId="75D103E5" w14:textId="77777777" w:rsidR="00B46A8C" w:rsidRDefault="00B46A8C" w:rsidP="0069149E">
            <w:pPr>
              <w:rPr>
                <w:sz w:val="16"/>
                <w:szCs w:val="16"/>
              </w:rPr>
            </w:pPr>
            <w:r w:rsidRPr="00404546">
              <w:rPr>
                <w:sz w:val="16"/>
                <w:szCs w:val="16"/>
              </w:rPr>
              <w:t>Nitrate Nitrogen Concentration and Loss (NO</w:t>
            </w:r>
            <w:r w:rsidRPr="00404546">
              <w:rPr>
                <w:sz w:val="16"/>
                <w:szCs w:val="16"/>
                <w:vertAlign w:val="subscript"/>
              </w:rPr>
              <w:t>3</w:t>
            </w:r>
            <w:r>
              <w:rPr>
                <w:sz w:val="16"/>
                <w:szCs w:val="16"/>
              </w:rPr>
              <w:t>-N mg/L, kg/ha</w:t>
            </w:r>
            <w:r w:rsidRPr="00404546">
              <w:rPr>
                <w:sz w:val="16"/>
                <w:szCs w:val="16"/>
              </w:rPr>
              <w:t>)</w:t>
            </w:r>
          </w:p>
        </w:tc>
        <w:tc>
          <w:tcPr>
            <w:tcW w:w="2534" w:type="dxa"/>
          </w:tcPr>
          <w:p w14:paraId="6E8F6758" w14:textId="77777777" w:rsidR="00B46A8C" w:rsidRPr="000A1861" w:rsidRDefault="00B46A8C" w:rsidP="00355D94">
            <w:pPr>
              <w:rPr>
                <w:sz w:val="16"/>
                <w:szCs w:val="16"/>
              </w:rPr>
            </w:pPr>
            <w:r w:rsidRPr="00355D94">
              <w:rPr>
                <w:sz w:val="16"/>
                <w:szCs w:val="16"/>
              </w:rPr>
              <w:t>Over three years…NO</w:t>
            </w:r>
            <w:r w:rsidRPr="00355D94">
              <w:rPr>
                <w:sz w:val="16"/>
                <w:szCs w:val="16"/>
                <w:vertAlign w:val="subscript"/>
              </w:rPr>
              <w:t>3</w:t>
            </w:r>
            <w:r w:rsidRPr="00355D94">
              <w:rPr>
                <w:sz w:val="16"/>
                <w:szCs w:val="16"/>
              </w:rPr>
              <w:t>-N was</w:t>
            </w:r>
            <w:r>
              <w:rPr>
                <w:sz w:val="16"/>
                <w:szCs w:val="16"/>
              </w:rPr>
              <w:t xml:space="preserve"> reduced 13% for a corn-soybean</w:t>
            </w:r>
            <w:r w:rsidRPr="00355D94">
              <w:rPr>
                <w:sz w:val="16"/>
                <w:szCs w:val="16"/>
              </w:rPr>
              <w:t xml:space="preserve"> cropping system with a </w:t>
            </w:r>
            <w:proofErr w:type="spellStart"/>
            <w:r w:rsidRPr="00355D94">
              <w:rPr>
                <w:sz w:val="16"/>
                <w:szCs w:val="16"/>
              </w:rPr>
              <w:t>rye</w:t>
            </w:r>
            <w:proofErr w:type="spellEnd"/>
            <w:r w:rsidRPr="00355D94">
              <w:rPr>
                <w:sz w:val="16"/>
                <w:szCs w:val="16"/>
              </w:rPr>
              <w:t xml:space="preserve"> cover crop following corn than with no rye cover crop </w:t>
            </w:r>
            <w:r>
              <w:rPr>
                <w:sz w:val="16"/>
                <w:szCs w:val="16"/>
              </w:rPr>
              <w:t>(</w:t>
            </w:r>
            <w:r w:rsidRPr="00355D94">
              <w:rPr>
                <w:sz w:val="16"/>
                <w:szCs w:val="16"/>
              </w:rPr>
              <w:t>p. 1010</w:t>
            </w:r>
            <w:r>
              <w:rPr>
                <w:sz w:val="16"/>
                <w:szCs w:val="16"/>
              </w:rPr>
              <w:t>)</w:t>
            </w:r>
          </w:p>
        </w:tc>
        <w:tc>
          <w:tcPr>
            <w:tcW w:w="884" w:type="dxa"/>
            <w:shd w:val="clear" w:color="auto" w:fill="auto"/>
          </w:tcPr>
          <w:p w14:paraId="0E7C7E41" w14:textId="7F5E9B69" w:rsidR="00B46A8C" w:rsidRPr="00CF1F0D" w:rsidRDefault="00422E73">
            <w:pPr>
              <w:rPr>
                <w:sz w:val="16"/>
                <w:szCs w:val="16"/>
              </w:rPr>
            </w:pPr>
            <w:r w:rsidRPr="00472C51">
              <w:rPr>
                <w:sz w:val="16"/>
                <w:szCs w:val="16"/>
              </w:rPr>
              <w:t>•</w:t>
            </w:r>
            <w:r w:rsidR="00B46A8C">
              <w:rPr>
                <w:sz w:val="16"/>
                <w:szCs w:val="16"/>
              </w:rPr>
              <w:t>/+</w:t>
            </w:r>
          </w:p>
        </w:tc>
      </w:tr>
      <w:tr w:rsidR="001117AB" w14:paraId="74E77130" w14:textId="77777777" w:rsidTr="001117AB">
        <w:trPr>
          <w:trHeight w:val="203"/>
        </w:trPr>
        <w:tc>
          <w:tcPr>
            <w:tcW w:w="0" w:type="auto"/>
            <w:vMerge/>
          </w:tcPr>
          <w:p w14:paraId="0FE51480" w14:textId="77777777" w:rsidR="00B46A8C" w:rsidRPr="00CF1F0D" w:rsidRDefault="00B46A8C">
            <w:pPr>
              <w:rPr>
                <w:sz w:val="16"/>
                <w:szCs w:val="16"/>
              </w:rPr>
            </w:pPr>
          </w:p>
        </w:tc>
        <w:tc>
          <w:tcPr>
            <w:tcW w:w="0" w:type="auto"/>
            <w:vMerge/>
          </w:tcPr>
          <w:p w14:paraId="62501F15" w14:textId="77777777" w:rsidR="00B46A8C" w:rsidRPr="00CF1F0D" w:rsidRDefault="00B46A8C">
            <w:pPr>
              <w:rPr>
                <w:sz w:val="16"/>
                <w:szCs w:val="16"/>
              </w:rPr>
            </w:pPr>
          </w:p>
        </w:tc>
        <w:tc>
          <w:tcPr>
            <w:tcW w:w="0" w:type="auto"/>
            <w:vMerge/>
          </w:tcPr>
          <w:p w14:paraId="36C54564" w14:textId="77777777" w:rsidR="00B46A8C" w:rsidRPr="00CF1F0D" w:rsidRDefault="00B46A8C">
            <w:pPr>
              <w:rPr>
                <w:sz w:val="16"/>
                <w:szCs w:val="16"/>
              </w:rPr>
            </w:pPr>
          </w:p>
        </w:tc>
        <w:tc>
          <w:tcPr>
            <w:tcW w:w="0" w:type="auto"/>
            <w:vMerge/>
          </w:tcPr>
          <w:p w14:paraId="4903E239" w14:textId="77777777" w:rsidR="00B46A8C" w:rsidRPr="00CF1F0D" w:rsidRDefault="00B46A8C">
            <w:pPr>
              <w:rPr>
                <w:sz w:val="16"/>
                <w:szCs w:val="16"/>
              </w:rPr>
            </w:pPr>
          </w:p>
        </w:tc>
        <w:tc>
          <w:tcPr>
            <w:tcW w:w="0" w:type="auto"/>
            <w:vMerge/>
          </w:tcPr>
          <w:p w14:paraId="6D7D7FD9" w14:textId="77777777" w:rsidR="00B46A8C" w:rsidRPr="00CF1F0D" w:rsidRDefault="00B46A8C">
            <w:pPr>
              <w:rPr>
                <w:sz w:val="16"/>
                <w:szCs w:val="16"/>
              </w:rPr>
            </w:pPr>
          </w:p>
        </w:tc>
        <w:tc>
          <w:tcPr>
            <w:tcW w:w="0" w:type="auto"/>
            <w:vMerge/>
          </w:tcPr>
          <w:p w14:paraId="029EAA10" w14:textId="77777777" w:rsidR="00B46A8C" w:rsidRPr="00CF1F0D" w:rsidRDefault="00B46A8C">
            <w:pPr>
              <w:rPr>
                <w:sz w:val="16"/>
                <w:szCs w:val="16"/>
              </w:rPr>
            </w:pPr>
          </w:p>
        </w:tc>
        <w:tc>
          <w:tcPr>
            <w:tcW w:w="0" w:type="auto"/>
            <w:vMerge/>
          </w:tcPr>
          <w:p w14:paraId="1BEECF9A" w14:textId="77777777" w:rsidR="00B46A8C" w:rsidRPr="00CF1F0D" w:rsidRDefault="00B46A8C">
            <w:pPr>
              <w:rPr>
                <w:sz w:val="16"/>
                <w:szCs w:val="16"/>
              </w:rPr>
            </w:pPr>
          </w:p>
        </w:tc>
        <w:tc>
          <w:tcPr>
            <w:tcW w:w="0" w:type="auto"/>
            <w:vMerge/>
          </w:tcPr>
          <w:p w14:paraId="339F0BBC" w14:textId="77777777" w:rsidR="00B46A8C" w:rsidRPr="00CF1F0D" w:rsidRDefault="00B46A8C">
            <w:pPr>
              <w:rPr>
                <w:sz w:val="16"/>
                <w:szCs w:val="16"/>
              </w:rPr>
            </w:pPr>
          </w:p>
        </w:tc>
        <w:tc>
          <w:tcPr>
            <w:tcW w:w="0" w:type="auto"/>
            <w:vMerge/>
          </w:tcPr>
          <w:p w14:paraId="7791EC08" w14:textId="77777777" w:rsidR="00B46A8C" w:rsidRPr="00CF1F0D" w:rsidRDefault="00B46A8C">
            <w:pPr>
              <w:rPr>
                <w:sz w:val="16"/>
                <w:szCs w:val="16"/>
              </w:rPr>
            </w:pPr>
          </w:p>
        </w:tc>
        <w:tc>
          <w:tcPr>
            <w:tcW w:w="0" w:type="auto"/>
            <w:vMerge/>
          </w:tcPr>
          <w:p w14:paraId="3418ECB6" w14:textId="77777777" w:rsidR="00B46A8C" w:rsidRPr="00CF1F0D" w:rsidRDefault="00B46A8C">
            <w:pPr>
              <w:rPr>
                <w:sz w:val="16"/>
                <w:szCs w:val="16"/>
              </w:rPr>
            </w:pPr>
          </w:p>
        </w:tc>
        <w:tc>
          <w:tcPr>
            <w:tcW w:w="0" w:type="auto"/>
            <w:vMerge/>
          </w:tcPr>
          <w:p w14:paraId="3B3DDB0F" w14:textId="77777777" w:rsidR="00B46A8C" w:rsidRDefault="00B46A8C">
            <w:pPr>
              <w:rPr>
                <w:sz w:val="16"/>
                <w:szCs w:val="16"/>
              </w:rPr>
            </w:pPr>
          </w:p>
        </w:tc>
        <w:tc>
          <w:tcPr>
            <w:tcW w:w="0" w:type="auto"/>
          </w:tcPr>
          <w:p w14:paraId="4F09993A" w14:textId="3E96119D" w:rsidR="00B46A8C" w:rsidRDefault="00B46A8C" w:rsidP="0069149E">
            <w:pPr>
              <w:rPr>
                <w:sz w:val="16"/>
                <w:szCs w:val="16"/>
              </w:rPr>
            </w:pPr>
            <w:r>
              <w:rPr>
                <w:sz w:val="16"/>
                <w:szCs w:val="16"/>
              </w:rPr>
              <w:t>Regulating</w:t>
            </w:r>
          </w:p>
        </w:tc>
        <w:tc>
          <w:tcPr>
            <w:tcW w:w="0" w:type="auto"/>
          </w:tcPr>
          <w:p w14:paraId="3E482A8D" w14:textId="77777777" w:rsidR="00B46A8C" w:rsidRDefault="00B46A8C" w:rsidP="0069149E">
            <w:pPr>
              <w:rPr>
                <w:sz w:val="16"/>
                <w:szCs w:val="16"/>
              </w:rPr>
            </w:pPr>
            <w:r>
              <w:rPr>
                <w:sz w:val="16"/>
                <w:szCs w:val="16"/>
              </w:rPr>
              <w:t>WRSR: +</w:t>
            </w:r>
          </w:p>
        </w:tc>
        <w:tc>
          <w:tcPr>
            <w:tcW w:w="0" w:type="auto"/>
          </w:tcPr>
          <w:p w14:paraId="71952CF3" w14:textId="77777777" w:rsidR="00B46A8C" w:rsidRDefault="00B46A8C" w:rsidP="0069149E">
            <w:pPr>
              <w:rPr>
                <w:sz w:val="16"/>
                <w:szCs w:val="16"/>
              </w:rPr>
            </w:pPr>
            <w:r w:rsidRPr="002F440B">
              <w:rPr>
                <w:sz w:val="16"/>
                <w:szCs w:val="16"/>
              </w:rPr>
              <w:t>Drainage discharge (mm)</w:t>
            </w:r>
          </w:p>
        </w:tc>
        <w:tc>
          <w:tcPr>
            <w:tcW w:w="2534" w:type="dxa"/>
          </w:tcPr>
          <w:p w14:paraId="02EA5C4B" w14:textId="77777777" w:rsidR="00B46A8C" w:rsidRPr="000A1861" w:rsidRDefault="00B46A8C" w:rsidP="002F440B">
            <w:pPr>
              <w:rPr>
                <w:sz w:val="16"/>
                <w:szCs w:val="16"/>
              </w:rPr>
            </w:pPr>
            <w:r w:rsidRPr="002F440B">
              <w:rPr>
                <w:sz w:val="16"/>
                <w:szCs w:val="16"/>
              </w:rPr>
              <w:t xml:space="preserve">Over three years, subsurface tile-drainage discharge was reduced by 11%...for a corn-soybean cropping system with a </w:t>
            </w:r>
            <w:proofErr w:type="spellStart"/>
            <w:r w:rsidRPr="002F440B">
              <w:rPr>
                <w:sz w:val="16"/>
                <w:szCs w:val="16"/>
              </w:rPr>
              <w:t>rye</w:t>
            </w:r>
            <w:proofErr w:type="spellEnd"/>
            <w:r w:rsidRPr="002F440B">
              <w:rPr>
                <w:sz w:val="16"/>
                <w:szCs w:val="16"/>
              </w:rPr>
              <w:t xml:space="preserve"> cover crop following corn than win no rye cover crop </w:t>
            </w:r>
            <w:r>
              <w:rPr>
                <w:sz w:val="16"/>
                <w:szCs w:val="16"/>
              </w:rPr>
              <w:t>(</w:t>
            </w:r>
            <w:r w:rsidRPr="002F440B">
              <w:rPr>
                <w:sz w:val="16"/>
                <w:szCs w:val="16"/>
              </w:rPr>
              <w:t>p. 101</w:t>
            </w:r>
            <w:r>
              <w:rPr>
                <w:sz w:val="16"/>
                <w:szCs w:val="16"/>
              </w:rPr>
              <w:t>0)</w:t>
            </w:r>
          </w:p>
        </w:tc>
        <w:tc>
          <w:tcPr>
            <w:tcW w:w="884" w:type="dxa"/>
            <w:tcBorders>
              <w:bottom w:val="single" w:sz="4" w:space="0" w:color="000000" w:themeColor="text1"/>
            </w:tcBorders>
            <w:shd w:val="clear" w:color="auto" w:fill="auto"/>
          </w:tcPr>
          <w:p w14:paraId="73E36004" w14:textId="373D4640" w:rsidR="00B46A8C" w:rsidRPr="00CF1F0D" w:rsidRDefault="00422E73">
            <w:pPr>
              <w:rPr>
                <w:sz w:val="16"/>
                <w:szCs w:val="16"/>
              </w:rPr>
            </w:pPr>
            <w:r w:rsidRPr="00472C51">
              <w:rPr>
                <w:sz w:val="16"/>
                <w:szCs w:val="16"/>
              </w:rPr>
              <w:t>•</w:t>
            </w:r>
            <w:r w:rsidR="00B46A8C">
              <w:rPr>
                <w:sz w:val="16"/>
                <w:szCs w:val="16"/>
              </w:rPr>
              <w:t>/+</w:t>
            </w:r>
          </w:p>
        </w:tc>
      </w:tr>
      <w:tr w:rsidR="001117AB" w14:paraId="3E196F03" w14:textId="77777777" w:rsidTr="001117AB">
        <w:trPr>
          <w:trHeight w:val="203"/>
        </w:trPr>
        <w:tc>
          <w:tcPr>
            <w:tcW w:w="0" w:type="auto"/>
            <w:vMerge w:val="restart"/>
          </w:tcPr>
          <w:p w14:paraId="6DEE3964" w14:textId="044BBC79" w:rsidR="00B46A8C" w:rsidRPr="00CF1F0D" w:rsidRDefault="00B46A8C" w:rsidP="00587BD6">
            <w:pPr>
              <w:rPr>
                <w:sz w:val="16"/>
                <w:szCs w:val="16"/>
              </w:rPr>
            </w:pPr>
            <w:r>
              <w:rPr>
                <w:sz w:val="16"/>
                <w:szCs w:val="16"/>
              </w:rPr>
              <w:fldChar w:fldCharType="begin"/>
            </w:r>
            <w:r w:rsidR="007A6171">
              <w:rPr>
                <w:sz w:val="16"/>
                <w:szCs w:val="16"/>
              </w:rPr>
              <w:instrText xml:space="preserve"> ADDIN EN.CITE &lt;EndNote&gt;&lt;Cite AuthorYear="1"&gt;&lt;Author&gt;Tillman&lt;/Author&gt;&lt;Year&gt;2004&lt;/Year&gt;&lt;RecNum&gt;24&lt;/RecNum&gt;&lt;DisplayText&gt;Tillman et al. (2004)&lt;/DisplayText&gt;&lt;record&gt;&lt;rec-number&gt;24&lt;/rec-number&gt;&lt;foreign-keys&gt;&lt;key app="EN" db-id="erpv0592cdvda6epxeavppdc9sdppr9drz9r" timestamp="1502387368"&gt;24&lt;/key&gt;&lt;/foreign-keys&gt;&lt;ref-type name="Journal Article"&gt;17&lt;/ref-type&gt;&lt;contributors&gt;&lt;authors&gt;&lt;author&gt;Tillman, G.&lt;/author&gt;&lt;author&gt;Schomberg, H.&lt;/author&gt;&lt;author&gt;Phatak, S.&lt;/author&gt;&lt;author&gt;Mullinix, B.&lt;/author&gt;&lt;author&gt;Lachnicht, S.&lt;/author&gt;&lt;author&gt;Timper, P.&lt;/author&gt;&lt;author&gt;Olson, D.&lt;/author&gt;&lt;/authors&gt;&lt;/contributors&gt;&lt;auth-address&gt;USDA-ARS, Crop Protection and Management Research Unit, P.O. Box 748, Tifton, GA 31793, USA. pgt@tifton.usda.gov&lt;/auth-address&gt;&lt;titles&gt;&lt;title&gt;Influence of cover crops on insect pests and predators in conservation tillage cotton&lt;/title&gt;&lt;secondary-title&gt;Journal of Economic Entomology&lt;/secondary-title&gt;&lt;/titles&gt;&lt;periodical&gt;&lt;full-title&gt;Journal of Economic Entomology&lt;/full-title&gt;&lt;/periodical&gt;&lt;pages&gt;1217-32&lt;/pages&gt;&lt;volume&gt;97&lt;/volume&gt;&lt;number&gt;4&lt;/number&gt;&lt;edition&gt;2004/09/24&lt;/edition&gt;&lt;keywords&gt;&lt;keyword&gt;Agriculture/*methods&lt;/keyword&gt;&lt;keyword&gt;Animals&lt;/keyword&gt;&lt;keyword&gt;Ants&lt;/keyword&gt;&lt;keyword&gt;Aphids&lt;/keyword&gt;&lt;keyword&gt;Beetles&lt;/keyword&gt;&lt;keyword&gt;Gossypium/*growth &amp;amp; development&lt;/keyword&gt;&lt;keyword&gt;Insect Control/methods&lt;/keyword&gt;&lt;keyword&gt;Moths&lt;/keyword&gt;&lt;keyword&gt;Pest Control, Biological/*methods&lt;/keyword&gt;&lt;/keywords&gt;&lt;dates&gt;&lt;year&gt;2004&lt;/year&gt;&lt;pub-dates&gt;&lt;date&gt;Aug&lt;/date&gt;&lt;/pub-dates&gt;&lt;/dates&gt;&lt;isbn&gt;0022-0493 (Print)&amp;#xD;0022-0493 (Linking)&lt;/isbn&gt;&lt;accession-num&gt;15384330&lt;/accession-num&gt;&lt;urls&gt;&lt;related-urls&gt;&lt;url&gt;&lt;style face="underline" font="default" size="100%"&gt;https://www.ncbi.nlm.nih.gov/pubmed/15384330&lt;/style&gt;&lt;/url&gt;&lt;/related-urls&gt;&lt;/urls&gt;&lt;electronic-resource-num&gt;10.1603/0022-0493-97.4.1217&lt;/electronic-resource-num&gt;&lt;/record&gt;&lt;/Cite&gt;&lt;/EndNote&gt;</w:instrText>
            </w:r>
            <w:r>
              <w:rPr>
                <w:sz w:val="16"/>
                <w:szCs w:val="16"/>
              </w:rPr>
              <w:fldChar w:fldCharType="separate"/>
            </w:r>
            <w:r>
              <w:rPr>
                <w:noProof/>
                <w:sz w:val="16"/>
                <w:szCs w:val="16"/>
              </w:rPr>
              <w:t>Tillman et al. (2004)</w:t>
            </w:r>
            <w:r>
              <w:rPr>
                <w:sz w:val="16"/>
                <w:szCs w:val="16"/>
              </w:rPr>
              <w:fldChar w:fldCharType="end"/>
            </w:r>
          </w:p>
        </w:tc>
        <w:tc>
          <w:tcPr>
            <w:tcW w:w="0" w:type="auto"/>
            <w:vMerge w:val="restart"/>
          </w:tcPr>
          <w:p w14:paraId="671CB460" w14:textId="77777777" w:rsidR="00B46A8C" w:rsidRPr="00CF1F0D" w:rsidRDefault="00B46A8C">
            <w:pPr>
              <w:rPr>
                <w:sz w:val="16"/>
                <w:szCs w:val="16"/>
              </w:rPr>
            </w:pPr>
            <w:r w:rsidRPr="00150F5F">
              <w:rPr>
                <w:sz w:val="16"/>
                <w:szCs w:val="16"/>
              </w:rPr>
              <w:t>Georgia, USA</w:t>
            </w:r>
          </w:p>
        </w:tc>
        <w:tc>
          <w:tcPr>
            <w:tcW w:w="0" w:type="auto"/>
            <w:vMerge w:val="restart"/>
          </w:tcPr>
          <w:p w14:paraId="5340BB3D" w14:textId="77777777" w:rsidR="00B46A8C" w:rsidRPr="00CF1F0D" w:rsidRDefault="00B46A8C">
            <w:pPr>
              <w:rPr>
                <w:sz w:val="16"/>
                <w:szCs w:val="16"/>
              </w:rPr>
            </w:pPr>
            <w:r>
              <w:rPr>
                <w:sz w:val="16"/>
                <w:szCs w:val="16"/>
              </w:rPr>
              <w:t>3</w:t>
            </w:r>
          </w:p>
        </w:tc>
        <w:tc>
          <w:tcPr>
            <w:tcW w:w="0" w:type="auto"/>
            <w:vMerge w:val="restart"/>
          </w:tcPr>
          <w:p w14:paraId="755BF05E" w14:textId="77777777" w:rsidR="00B46A8C" w:rsidRPr="00CF1F0D" w:rsidRDefault="00B46A8C">
            <w:pPr>
              <w:rPr>
                <w:sz w:val="16"/>
                <w:szCs w:val="16"/>
              </w:rPr>
            </w:pPr>
            <w:r>
              <w:rPr>
                <w:sz w:val="16"/>
                <w:szCs w:val="16"/>
              </w:rPr>
              <w:t>LO</w:t>
            </w:r>
          </w:p>
        </w:tc>
        <w:tc>
          <w:tcPr>
            <w:tcW w:w="0" w:type="auto"/>
            <w:vMerge w:val="restart"/>
          </w:tcPr>
          <w:p w14:paraId="0E5B3F08" w14:textId="77777777" w:rsidR="00B46A8C" w:rsidRPr="00CF1F0D" w:rsidRDefault="00B46A8C">
            <w:pPr>
              <w:rPr>
                <w:sz w:val="16"/>
                <w:szCs w:val="16"/>
              </w:rPr>
            </w:pPr>
            <w:r>
              <w:rPr>
                <w:sz w:val="16"/>
                <w:szCs w:val="16"/>
              </w:rPr>
              <w:t>1201mm</w:t>
            </w:r>
          </w:p>
        </w:tc>
        <w:tc>
          <w:tcPr>
            <w:tcW w:w="0" w:type="auto"/>
            <w:vMerge w:val="restart"/>
          </w:tcPr>
          <w:p w14:paraId="5D8DD598" w14:textId="77777777" w:rsidR="00B46A8C" w:rsidRPr="00CF1F0D" w:rsidRDefault="00B46A8C">
            <w:pPr>
              <w:rPr>
                <w:sz w:val="16"/>
                <w:szCs w:val="16"/>
              </w:rPr>
            </w:pPr>
            <w:r>
              <w:rPr>
                <w:sz w:val="16"/>
                <w:szCs w:val="16"/>
              </w:rPr>
              <w:t>18.6</w:t>
            </w:r>
            <w:r w:rsidRPr="00150F5F">
              <w:rPr>
                <w:sz w:val="16"/>
                <w:szCs w:val="16"/>
              </w:rPr>
              <w:t>°C</w:t>
            </w:r>
          </w:p>
        </w:tc>
        <w:tc>
          <w:tcPr>
            <w:tcW w:w="0" w:type="auto"/>
            <w:vMerge w:val="restart"/>
          </w:tcPr>
          <w:p w14:paraId="25481132" w14:textId="77777777" w:rsidR="00B46A8C" w:rsidRPr="00CF1F0D" w:rsidRDefault="00B46A8C">
            <w:pPr>
              <w:rPr>
                <w:sz w:val="16"/>
                <w:szCs w:val="16"/>
              </w:rPr>
            </w:pPr>
            <w:r>
              <w:rPr>
                <w:sz w:val="16"/>
                <w:szCs w:val="16"/>
              </w:rPr>
              <w:t>E</w:t>
            </w:r>
          </w:p>
        </w:tc>
        <w:tc>
          <w:tcPr>
            <w:tcW w:w="0" w:type="auto"/>
            <w:vMerge w:val="restart"/>
          </w:tcPr>
          <w:p w14:paraId="58C870FF" w14:textId="77777777" w:rsidR="00B46A8C" w:rsidRPr="00CF1F0D" w:rsidRDefault="00B46A8C">
            <w:pPr>
              <w:rPr>
                <w:sz w:val="16"/>
                <w:szCs w:val="16"/>
              </w:rPr>
            </w:pPr>
            <w:r>
              <w:rPr>
                <w:sz w:val="16"/>
                <w:szCs w:val="16"/>
              </w:rPr>
              <w:t>CI</w:t>
            </w:r>
          </w:p>
        </w:tc>
        <w:tc>
          <w:tcPr>
            <w:tcW w:w="0" w:type="auto"/>
            <w:vMerge w:val="restart"/>
          </w:tcPr>
          <w:p w14:paraId="1CA3CB91" w14:textId="77777777" w:rsidR="00B46A8C" w:rsidRPr="00CF1F0D" w:rsidRDefault="00B46A8C">
            <w:pPr>
              <w:rPr>
                <w:sz w:val="16"/>
                <w:szCs w:val="16"/>
              </w:rPr>
            </w:pPr>
            <w:r>
              <w:rPr>
                <w:sz w:val="16"/>
                <w:szCs w:val="16"/>
              </w:rPr>
              <w:t>Cotton</w:t>
            </w:r>
          </w:p>
        </w:tc>
        <w:tc>
          <w:tcPr>
            <w:tcW w:w="0" w:type="auto"/>
            <w:vMerge w:val="restart"/>
          </w:tcPr>
          <w:p w14:paraId="52C546DA" w14:textId="77AFA466" w:rsidR="00B46A8C" w:rsidRPr="00CF1F0D" w:rsidRDefault="00B46A8C">
            <w:pPr>
              <w:rPr>
                <w:sz w:val="16"/>
                <w:szCs w:val="16"/>
              </w:rPr>
            </w:pPr>
            <w:r>
              <w:rPr>
                <w:sz w:val="16"/>
                <w:szCs w:val="16"/>
              </w:rPr>
              <w:t>In-Field</w:t>
            </w:r>
          </w:p>
        </w:tc>
        <w:tc>
          <w:tcPr>
            <w:tcW w:w="0" w:type="auto"/>
            <w:vMerge w:val="restart"/>
          </w:tcPr>
          <w:p w14:paraId="409C1EF1" w14:textId="203A1954" w:rsidR="00B46A8C" w:rsidRDefault="00B46A8C">
            <w:pPr>
              <w:rPr>
                <w:sz w:val="16"/>
                <w:szCs w:val="16"/>
              </w:rPr>
            </w:pPr>
            <w:r w:rsidRPr="00C6622C">
              <w:rPr>
                <w:sz w:val="16"/>
                <w:szCs w:val="16"/>
              </w:rPr>
              <w:t>CC</w:t>
            </w:r>
          </w:p>
          <w:p w14:paraId="6FEA73F8" w14:textId="0A2D67E2" w:rsidR="0019626D" w:rsidRDefault="0019626D">
            <w:pPr>
              <w:rPr>
                <w:sz w:val="16"/>
                <w:szCs w:val="16"/>
              </w:rPr>
            </w:pPr>
            <w:r>
              <w:rPr>
                <w:sz w:val="16"/>
                <w:szCs w:val="16"/>
              </w:rPr>
              <w:t>(</w:t>
            </w:r>
            <w:proofErr w:type="spellStart"/>
            <w:r w:rsidR="00883CDF">
              <w:rPr>
                <w:sz w:val="16"/>
                <w:szCs w:val="16"/>
              </w:rPr>
              <w:t>Balansa</w:t>
            </w:r>
            <w:proofErr w:type="spellEnd"/>
            <w:r w:rsidR="00883CDF">
              <w:rPr>
                <w:sz w:val="16"/>
                <w:szCs w:val="16"/>
              </w:rPr>
              <w:t xml:space="preserve"> Clover, </w:t>
            </w:r>
            <w:r>
              <w:rPr>
                <w:sz w:val="16"/>
                <w:szCs w:val="16"/>
              </w:rPr>
              <w:t>Crimson Clover, Hairy Vetch, Rye</w:t>
            </w:r>
            <w:r w:rsidR="00883CDF">
              <w:rPr>
                <w:sz w:val="16"/>
                <w:szCs w:val="16"/>
              </w:rPr>
              <w:t>)</w:t>
            </w:r>
          </w:p>
          <w:p w14:paraId="31D56F9A" w14:textId="77777777" w:rsidR="0019626D" w:rsidRDefault="0019626D" w:rsidP="0019626D">
            <w:pPr>
              <w:autoSpaceDE w:val="0"/>
              <w:autoSpaceDN w:val="0"/>
              <w:adjustRightInd w:val="0"/>
              <w:rPr>
                <w:sz w:val="18"/>
                <w:szCs w:val="18"/>
                <w:lang w:val="en-US"/>
              </w:rPr>
            </w:pPr>
          </w:p>
          <w:p w14:paraId="753BF67A" w14:textId="1094C9AC" w:rsidR="0019626D" w:rsidRDefault="0019626D" w:rsidP="0019626D">
            <w:pPr>
              <w:rPr>
                <w:sz w:val="16"/>
                <w:szCs w:val="16"/>
              </w:rPr>
            </w:pPr>
          </w:p>
        </w:tc>
        <w:tc>
          <w:tcPr>
            <w:tcW w:w="0" w:type="auto"/>
          </w:tcPr>
          <w:p w14:paraId="186BABFF" w14:textId="7D3342F4" w:rsidR="00B46A8C" w:rsidRDefault="00B46A8C" w:rsidP="0069149E">
            <w:pPr>
              <w:rPr>
                <w:sz w:val="16"/>
                <w:szCs w:val="16"/>
              </w:rPr>
            </w:pPr>
            <w:r>
              <w:rPr>
                <w:sz w:val="16"/>
                <w:szCs w:val="16"/>
              </w:rPr>
              <w:t>Provisioning</w:t>
            </w:r>
          </w:p>
        </w:tc>
        <w:tc>
          <w:tcPr>
            <w:tcW w:w="0" w:type="auto"/>
          </w:tcPr>
          <w:p w14:paraId="75B20AE8" w14:textId="11452111" w:rsidR="00B46A8C" w:rsidRDefault="00B46A8C" w:rsidP="0069149E">
            <w:pPr>
              <w:rPr>
                <w:sz w:val="16"/>
                <w:szCs w:val="16"/>
              </w:rPr>
            </w:pPr>
            <w:r>
              <w:rPr>
                <w:sz w:val="16"/>
                <w:szCs w:val="16"/>
              </w:rPr>
              <w:t xml:space="preserve">FP: </w:t>
            </w:r>
            <w:r w:rsidR="005571B8" w:rsidRPr="00472C51">
              <w:rPr>
                <w:sz w:val="16"/>
                <w:szCs w:val="16"/>
              </w:rPr>
              <w:t>•</w:t>
            </w:r>
          </w:p>
        </w:tc>
        <w:tc>
          <w:tcPr>
            <w:tcW w:w="0" w:type="auto"/>
          </w:tcPr>
          <w:p w14:paraId="4A596C1A" w14:textId="77777777" w:rsidR="00B46A8C" w:rsidRDefault="00B46A8C" w:rsidP="0069149E">
            <w:pPr>
              <w:rPr>
                <w:sz w:val="16"/>
                <w:szCs w:val="16"/>
              </w:rPr>
            </w:pPr>
            <w:r w:rsidRPr="00AC3BCA">
              <w:rPr>
                <w:sz w:val="16"/>
                <w:szCs w:val="16"/>
              </w:rPr>
              <w:t>Seed cotton yield (kg/ha)</w:t>
            </w:r>
          </w:p>
        </w:tc>
        <w:tc>
          <w:tcPr>
            <w:tcW w:w="2534" w:type="dxa"/>
          </w:tcPr>
          <w:p w14:paraId="63950B2B" w14:textId="77777777" w:rsidR="00B46A8C" w:rsidRPr="000A1861" w:rsidRDefault="00B46A8C" w:rsidP="00AC3BCA">
            <w:pPr>
              <w:rPr>
                <w:sz w:val="16"/>
                <w:szCs w:val="16"/>
              </w:rPr>
            </w:pPr>
            <w:r w:rsidRPr="00AC3BCA">
              <w:rPr>
                <w:sz w:val="16"/>
                <w:szCs w:val="16"/>
              </w:rPr>
              <w:t>Because yields for cover crop treatments were never lower</w:t>
            </w:r>
            <w:r>
              <w:rPr>
                <w:sz w:val="16"/>
                <w:szCs w:val="16"/>
              </w:rPr>
              <w:t xml:space="preserve"> than those for control cotton, </w:t>
            </w:r>
            <w:r w:rsidRPr="00AC3BCA">
              <w:rPr>
                <w:sz w:val="16"/>
                <w:szCs w:val="16"/>
              </w:rPr>
              <w:t>we concluded that planting cotton in strip-killed and strip-tilled cover crops did not adversely affect c</w:t>
            </w:r>
            <w:r>
              <w:rPr>
                <w:sz w:val="16"/>
                <w:szCs w:val="16"/>
              </w:rPr>
              <w:t>otton production (p. 1229)</w:t>
            </w:r>
          </w:p>
        </w:tc>
        <w:tc>
          <w:tcPr>
            <w:tcW w:w="884" w:type="dxa"/>
            <w:shd w:val="clear" w:color="auto" w:fill="000000" w:themeFill="text1"/>
          </w:tcPr>
          <w:p w14:paraId="67DA55C6" w14:textId="77777777" w:rsidR="00B46A8C" w:rsidRPr="00CF1F0D" w:rsidRDefault="00B46A8C">
            <w:pPr>
              <w:rPr>
                <w:sz w:val="16"/>
                <w:szCs w:val="16"/>
              </w:rPr>
            </w:pPr>
          </w:p>
        </w:tc>
      </w:tr>
      <w:tr w:rsidR="001117AB" w14:paraId="338A473C" w14:textId="77777777" w:rsidTr="001117AB">
        <w:trPr>
          <w:trHeight w:val="203"/>
        </w:trPr>
        <w:tc>
          <w:tcPr>
            <w:tcW w:w="0" w:type="auto"/>
            <w:vMerge/>
          </w:tcPr>
          <w:p w14:paraId="70C49702" w14:textId="77777777" w:rsidR="00B46A8C" w:rsidRPr="00CF1F0D" w:rsidRDefault="00B46A8C">
            <w:pPr>
              <w:rPr>
                <w:sz w:val="16"/>
                <w:szCs w:val="16"/>
              </w:rPr>
            </w:pPr>
          </w:p>
        </w:tc>
        <w:tc>
          <w:tcPr>
            <w:tcW w:w="0" w:type="auto"/>
            <w:vMerge/>
          </w:tcPr>
          <w:p w14:paraId="40E22E86" w14:textId="77777777" w:rsidR="00B46A8C" w:rsidRPr="00CF1F0D" w:rsidRDefault="00B46A8C">
            <w:pPr>
              <w:rPr>
                <w:sz w:val="16"/>
                <w:szCs w:val="16"/>
              </w:rPr>
            </w:pPr>
          </w:p>
        </w:tc>
        <w:tc>
          <w:tcPr>
            <w:tcW w:w="0" w:type="auto"/>
            <w:vMerge/>
          </w:tcPr>
          <w:p w14:paraId="401F9BD4" w14:textId="77777777" w:rsidR="00B46A8C" w:rsidRPr="00CF1F0D" w:rsidRDefault="00B46A8C">
            <w:pPr>
              <w:rPr>
                <w:sz w:val="16"/>
                <w:szCs w:val="16"/>
              </w:rPr>
            </w:pPr>
          </w:p>
        </w:tc>
        <w:tc>
          <w:tcPr>
            <w:tcW w:w="0" w:type="auto"/>
            <w:vMerge/>
          </w:tcPr>
          <w:p w14:paraId="17A9E2FE" w14:textId="77777777" w:rsidR="00B46A8C" w:rsidRPr="00CF1F0D" w:rsidRDefault="00B46A8C">
            <w:pPr>
              <w:rPr>
                <w:sz w:val="16"/>
                <w:szCs w:val="16"/>
              </w:rPr>
            </w:pPr>
          </w:p>
        </w:tc>
        <w:tc>
          <w:tcPr>
            <w:tcW w:w="0" w:type="auto"/>
            <w:vMerge/>
          </w:tcPr>
          <w:p w14:paraId="265E02AE" w14:textId="77777777" w:rsidR="00B46A8C" w:rsidRPr="00CF1F0D" w:rsidRDefault="00B46A8C">
            <w:pPr>
              <w:rPr>
                <w:sz w:val="16"/>
                <w:szCs w:val="16"/>
              </w:rPr>
            </w:pPr>
          </w:p>
        </w:tc>
        <w:tc>
          <w:tcPr>
            <w:tcW w:w="0" w:type="auto"/>
            <w:vMerge/>
          </w:tcPr>
          <w:p w14:paraId="7F998B79" w14:textId="77777777" w:rsidR="00B46A8C" w:rsidRPr="00CF1F0D" w:rsidRDefault="00B46A8C">
            <w:pPr>
              <w:rPr>
                <w:sz w:val="16"/>
                <w:szCs w:val="16"/>
              </w:rPr>
            </w:pPr>
          </w:p>
        </w:tc>
        <w:tc>
          <w:tcPr>
            <w:tcW w:w="0" w:type="auto"/>
            <w:vMerge/>
          </w:tcPr>
          <w:p w14:paraId="40889EFD" w14:textId="77777777" w:rsidR="00B46A8C" w:rsidRPr="00CF1F0D" w:rsidRDefault="00B46A8C">
            <w:pPr>
              <w:rPr>
                <w:sz w:val="16"/>
                <w:szCs w:val="16"/>
              </w:rPr>
            </w:pPr>
          </w:p>
        </w:tc>
        <w:tc>
          <w:tcPr>
            <w:tcW w:w="0" w:type="auto"/>
            <w:vMerge/>
          </w:tcPr>
          <w:p w14:paraId="54481777" w14:textId="77777777" w:rsidR="00B46A8C" w:rsidRPr="00CF1F0D" w:rsidRDefault="00B46A8C">
            <w:pPr>
              <w:rPr>
                <w:sz w:val="16"/>
                <w:szCs w:val="16"/>
              </w:rPr>
            </w:pPr>
          </w:p>
        </w:tc>
        <w:tc>
          <w:tcPr>
            <w:tcW w:w="0" w:type="auto"/>
            <w:vMerge/>
          </w:tcPr>
          <w:p w14:paraId="6CB91BFA" w14:textId="77777777" w:rsidR="00B46A8C" w:rsidRPr="00CF1F0D" w:rsidRDefault="00B46A8C">
            <w:pPr>
              <w:rPr>
                <w:sz w:val="16"/>
                <w:szCs w:val="16"/>
              </w:rPr>
            </w:pPr>
          </w:p>
        </w:tc>
        <w:tc>
          <w:tcPr>
            <w:tcW w:w="0" w:type="auto"/>
            <w:vMerge/>
          </w:tcPr>
          <w:p w14:paraId="1473274E" w14:textId="77777777" w:rsidR="00B46A8C" w:rsidRPr="00CF1F0D" w:rsidRDefault="00B46A8C">
            <w:pPr>
              <w:rPr>
                <w:sz w:val="16"/>
                <w:szCs w:val="16"/>
              </w:rPr>
            </w:pPr>
          </w:p>
        </w:tc>
        <w:tc>
          <w:tcPr>
            <w:tcW w:w="0" w:type="auto"/>
            <w:vMerge/>
          </w:tcPr>
          <w:p w14:paraId="20B79AF4" w14:textId="77777777" w:rsidR="00B46A8C" w:rsidRDefault="00B46A8C">
            <w:pPr>
              <w:rPr>
                <w:sz w:val="16"/>
                <w:szCs w:val="16"/>
              </w:rPr>
            </w:pPr>
          </w:p>
        </w:tc>
        <w:tc>
          <w:tcPr>
            <w:tcW w:w="0" w:type="auto"/>
          </w:tcPr>
          <w:p w14:paraId="3EC03E49" w14:textId="3B61C863" w:rsidR="00B46A8C" w:rsidRDefault="00B46A8C" w:rsidP="00D15B48">
            <w:pPr>
              <w:tabs>
                <w:tab w:val="left" w:pos="590"/>
              </w:tabs>
              <w:rPr>
                <w:sz w:val="16"/>
                <w:szCs w:val="16"/>
              </w:rPr>
            </w:pPr>
            <w:r>
              <w:rPr>
                <w:sz w:val="16"/>
                <w:szCs w:val="16"/>
              </w:rPr>
              <w:t>Regulating</w:t>
            </w:r>
          </w:p>
        </w:tc>
        <w:tc>
          <w:tcPr>
            <w:tcW w:w="0" w:type="auto"/>
          </w:tcPr>
          <w:p w14:paraId="70224079" w14:textId="77777777" w:rsidR="00B46A8C" w:rsidRDefault="00B46A8C" w:rsidP="0069149E">
            <w:pPr>
              <w:rPr>
                <w:sz w:val="16"/>
                <w:szCs w:val="16"/>
              </w:rPr>
            </w:pPr>
            <w:r>
              <w:rPr>
                <w:sz w:val="16"/>
                <w:szCs w:val="16"/>
              </w:rPr>
              <w:t>PR: +</w:t>
            </w:r>
          </w:p>
        </w:tc>
        <w:tc>
          <w:tcPr>
            <w:tcW w:w="0" w:type="auto"/>
          </w:tcPr>
          <w:p w14:paraId="6D104682" w14:textId="77777777" w:rsidR="00B46A8C" w:rsidRDefault="00B46A8C" w:rsidP="00D15B48">
            <w:pPr>
              <w:rPr>
                <w:sz w:val="16"/>
                <w:szCs w:val="16"/>
              </w:rPr>
            </w:pPr>
            <w:r>
              <w:rPr>
                <w:sz w:val="16"/>
                <w:szCs w:val="16"/>
              </w:rPr>
              <w:t xml:space="preserve">Pest and predator </w:t>
            </w:r>
            <w:r w:rsidRPr="00D15B48">
              <w:rPr>
                <w:sz w:val="16"/>
                <w:szCs w:val="16"/>
              </w:rPr>
              <w:t>insects</w:t>
            </w:r>
          </w:p>
        </w:tc>
        <w:tc>
          <w:tcPr>
            <w:tcW w:w="2534" w:type="dxa"/>
          </w:tcPr>
          <w:p w14:paraId="246DE071" w14:textId="77777777" w:rsidR="00B46A8C" w:rsidRPr="000A1861" w:rsidRDefault="00B46A8C" w:rsidP="00DF721E">
            <w:pPr>
              <w:rPr>
                <w:sz w:val="16"/>
                <w:szCs w:val="16"/>
              </w:rPr>
            </w:pPr>
            <w:r w:rsidRPr="00DF721E">
              <w:rPr>
                <w:sz w:val="16"/>
                <w:szCs w:val="16"/>
              </w:rPr>
              <w:t>Reduction in the number of times in which economic thresholds for</w:t>
            </w:r>
            <w:r w:rsidRPr="00DF721E">
              <w:rPr>
                <w:i/>
                <w:sz w:val="16"/>
                <w:szCs w:val="16"/>
              </w:rPr>
              <w:t xml:space="preserve"> </w:t>
            </w:r>
            <w:proofErr w:type="spellStart"/>
            <w:r w:rsidRPr="00DF721E">
              <w:rPr>
                <w:i/>
                <w:sz w:val="16"/>
                <w:szCs w:val="16"/>
              </w:rPr>
              <w:t>heliothines</w:t>
            </w:r>
            <w:proofErr w:type="spellEnd"/>
            <w:r w:rsidRPr="00DF721E">
              <w:rPr>
                <w:sz w:val="16"/>
                <w:szCs w:val="16"/>
              </w:rPr>
              <w:t xml:space="preserve"> </w:t>
            </w:r>
            <w:r>
              <w:rPr>
                <w:sz w:val="16"/>
                <w:szCs w:val="16"/>
              </w:rPr>
              <w:t xml:space="preserve">(pests) </w:t>
            </w:r>
            <w:r w:rsidRPr="00DF721E">
              <w:rPr>
                <w:sz w:val="16"/>
                <w:szCs w:val="16"/>
              </w:rPr>
              <w:t xml:space="preserve">were exceeded in crimson clover and rye compared with control fields indicated that the buildup of predaceous fire ants and </w:t>
            </w:r>
            <w:r w:rsidRPr="00DF721E">
              <w:rPr>
                <w:i/>
                <w:sz w:val="16"/>
                <w:szCs w:val="16"/>
              </w:rPr>
              <w:lastRenderedPageBreak/>
              <w:t xml:space="preserve">G. </w:t>
            </w:r>
            <w:proofErr w:type="spellStart"/>
            <w:r w:rsidRPr="00DF721E">
              <w:rPr>
                <w:i/>
                <w:sz w:val="16"/>
                <w:szCs w:val="16"/>
              </w:rPr>
              <w:t>punctipes</w:t>
            </w:r>
            <w:proofErr w:type="spellEnd"/>
            <w:r w:rsidRPr="00DF721E">
              <w:rPr>
                <w:sz w:val="16"/>
                <w:szCs w:val="16"/>
              </w:rPr>
              <w:t xml:space="preserve"> (predators) in these cover crops subsequently resulted in reduction in the level of </w:t>
            </w:r>
            <w:proofErr w:type="spellStart"/>
            <w:r w:rsidRPr="00DF721E">
              <w:rPr>
                <w:i/>
                <w:sz w:val="16"/>
                <w:szCs w:val="16"/>
              </w:rPr>
              <w:t>heliothines</w:t>
            </w:r>
            <w:proofErr w:type="spellEnd"/>
            <w:r w:rsidRPr="00DF721E">
              <w:rPr>
                <w:sz w:val="16"/>
                <w:szCs w:val="16"/>
              </w:rPr>
              <w:t xml:space="preserve"> in these cover crops compared with conventional tillage cotton without cover crops </w:t>
            </w:r>
            <w:r>
              <w:rPr>
                <w:sz w:val="16"/>
                <w:szCs w:val="16"/>
              </w:rPr>
              <w:t>(</w:t>
            </w:r>
            <w:r w:rsidRPr="00DF721E">
              <w:rPr>
                <w:sz w:val="16"/>
                <w:szCs w:val="16"/>
              </w:rPr>
              <w:t>p. 1217</w:t>
            </w:r>
            <w:r>
              <w:rPr>
                <w:sz w:val="16"/>
                <w:szCs w:val="16"/>
              </w:rPr>
              <w:t>)</w:t>
            </w:r>
          </w:p>
        </w:tc>
        <w:tc>
          <w:tcPr>
            <w:tcW w:w="884" w:type="dxa"/>
            <w:tcBorders>
              <w:bottom w:val="single" w:sz="4" w:space="0" w:color="000000" w:themeColor="text1"/>
            </w:tcBorders>
            <w:shd w:val="clear" w:color="auto" w:fill="auto"/>
          </w:tcPr>
          <w:p w14:paraId="2648023B" w14:textId="1A7CE16A" w:rsidR="00B46A8C" w:rsidRPr="00CF1F0D" w:rsidRDefault="00422E73">
            <w:pPr>
              <w:rPr>
                <w:sz w:val="16"/>
                <w:szCs w:val="16"/>
              </w:rPr>
            </w:pPr>
            <w:r w:rsidRPr="00472C51">
              <w:rPr>
                <w:sz w:val="16"/>
                <w:szCs w:val="16"/>
              </w:rPr>
              <w:lastRenderedPageBreak/>
              <w:t>•</w:t>
            </w:r>
            <w:r w:rsidR="00B46A8C">
              <w:rPr>
                <w:sz w:val="16"/>
                <w:szCs w:val="16"/>
              </w:rPr>
              <w:t>/+</w:t>
            </w:r>
          </w:p>
        </w:tc>
      </w:tr>
      <w:tr w:rsidR="001117AB" w14:paraId="3441EA09" w14:textId="77777777" w:rsidTr="001117AB">
        <w:trPr>
          <w:trHeight w:val="203"/>
        </w:trPr>
        <w:tc>
          <w:tcPr>
            <w:tcW w:w="0" w:type="auto"/>
            <w:vMerge w:val="restart"/>
          </w:tcPr>
          <w:p w14:paraId="5ADB8C4E" w14:textId="1BA723EC" w:rsidR="00B46A8C" w:rsidRPr="00CF1F0D" w:rsidRDefault="00B46A8C" w:rsidP="00B7073E">
            <w:pPr>
              <w:rPr>
                <w:sz w:val="16"/>
                <w:szCs w:val="16"/>
              </w:rPr>
            </w:pPr>
            <w:r>
              <w:rPr>
                <w:sz w:val="16"/>
                <w:szCs w:val="16"/>
              </w:rPr>
              <w:fldChar w:fldCharType="begin"/>
            </w:r>
            <w:r w:rsidR="002D3AC4">
              <w:rPr>
                <w:sz w:val="16"/>
                <w:szCs w:val="16"/>
              </w:rPr>
              <w:instrText xml:space="preserve"> ADDIN EN.CITE &lt;EndNote&gt;&lt;Cite AuthorYear="1"&gt;&lt;Author&gt;Andersen&lt;/Author&gt;&lt;Year&gt;2003&lt;/Year&gt;&lt;RecNum&gt;2&lt;/RecNum&gt;&lt;DisplayText&gt;Andersen (2003)&lt;/DisplayText&gt;&lt;record&gt;&lt;rec-number&gt;2&lt;/rec-number&gt;&lt;foreign-keys&gt;&lt;key app="EN" db-id="erpv0592cdvda6epxeavppdc9sdppr9drz9r" timestamp="1502387277"&gt;2&lt;/key&gt;&lt;/foreign-keys&gt;&lt;ref-type name="Journal Article"&gt;17&lt;/ref-type&gt;&lt;contributors&gt;&lt;authors&gt;&lt;author&gt;Andersen, A.&lt;/author&gt;&lt;/authors&gt;&lt;/contributors&gt;&lt;titles&gt;&lt;title&gt;Long-term experiments with reduced tillage in spring cereals. II. Effects on pests and beneficial insects&lt;/title&gt;&lt;secondary-title&gt;Crop Protection&lt;/secondary-title&gt;&lt;/titles&gt;&lt;periodical&gt;&lt;full-title&gt;Crop Protection&lt;/full-title&gt;&lt;/periodical&gt;&lt;pages&gt;147-152&lt;/pages&gt;&lt;volume&gt;22&lt;/volume&gt;&lt;number&gt;1&lt;/number&gt;&lt;section&gt;147&lt;/section&gt;&lt;dates&gt;&lt;year&gt;2003&lt;/year&gt;&lt;/dates&gt;&lt;isbn&gt;02612194&lt;/isbn&gt;&lt;urls&gt;&lt;/urls&gt;&lt;electronic-resource-num&gt;10.1016/s0261-2194(02)00133-3&lt;/electronic-resource-num&gt;&lt;/record&gt;&lt;/Cite&gt;&lt;/EndNote&gt;</w:instrText>
            </w:r>
            <w:r>
              <w:rPr>
                <w:sz w:val="16"/>
                <w:szCs w:val="16"/>
              </w:rPr>
              <w:fldChar w:fldCharType="separate"/>
            </w:r>
            <w:r>
              <w:rPr>
                <w:noProof/>
                <w:sz w:val="16"/>
                <w:szCs w:val="16"/>
              </w:rPr>
              <w:t>Andersen (2003)</w:t>
            </w:r>
            <w:r>
              <w:rPr>
                <w:sz w:val="16"/>
                <w:szCs w:val="16"/>
              </w:rPr>
              <w:fldChar w:fldCharType="end"/>
            </w:r>
          </w:p>
        </w:tc>
        <w:tc>
          <w:tcPr>
            <w:tcW w:w="0" w:type="auto"/>
            <w:vMerge w:val="restart"/>
          </w:tcPr>
          <w:p w14:paraId="33A27F6D" w14:textId="77777777" w:rsidR="00B46A8C" w:rsidRPr="00CF1F0D" w:rsidRDefault="00B46A8C">
            <w:pPr>
              <w:rPr>
                <w:sz w:val="16"/>
                <w:szCs w:val="16"/>
              </w:rPr>
            </w:pPr>
            <w:r w:rsidRPr="005E3CC1">
              <w:rPr>
                <w:sz w:val="16"/>
                <w:szCs w:val="16"/>
              </w:rPr>
              <w:t>Norway</w:t>
            </w:r>
          </w:p>
        </w:tc>
        <w:tc>
          <w:tcPr>
            <w:tcW w:w="0" w:type="auto"/>
            <w:vMerge w:val="restart"/>
          </w:tcPr>
          <w:p w14:paraId="7BFF526F" w14:textId="77777777" w:rsidR="00B46A8C" w:rsidRPr="00CF1F0D" w:rsidRDefault="00B46A8C">
            <w:pPr>
              <w:rPr>
                <w:sz w:val="16"/>
                <w:szCs w:val="16"/>
              </w:rPr>
            </w:pPr>
            <w:r>
              <w:rPr>
                <w:sz w:val="16"/>
                <w:szCs w:val="16"/>
              </w:rPr>
              <w:t>3</w:t>
            </w:r>
          </w:p>
        </w:tc>
        <w:tc>
          <w:tcPr>
            <w:tcW w:w="0" w:type="auto"/>
            <w:vMerge w:val="restart"/>
          </w:tcPr>
          <w:p w14:paraId="0D0A645D" w14:textId="77777777" w:rsidR="00B46A8C" w:rsidRPr="00CF1F0D" w:rsidRDefault="00B46A8C">
            <w:pPr>
              <w:rPr>
                <w:sz w:val="16"/>
                <w:szCs w:val="16"/>
              </w:rPr>
            </w:pPr>
            <w:r>
              <w:rPr>
                <w:sz w:val="16"/>
                <w:szCs w:val="16"/>
              </w:rPr>
              <w:t>REG</w:t>
            </w:r>
          </w:p>
        </w:tc>
        <w:tc>
          <w:tcPr>
            <w:tcW w:w="0" w:type="auto"/>
            <w:vMerge w:val="restart"/>
          </w:tcPr>
          <w:p w14:paraId="6CE71787" w14:textId="4668CD99" w:rsidR="00B46A8C" w:rsidRPr="00CF1F0D" w:rsidRDefault="00B46A8C" w:rsidP="005E3CC1">
            <w:pPr>
              <w:jc w:val="center"/>
              <w:rPr>
                <w:sz w:val="16"/>
                <w:szCs w:val="16"/>
              </w:rPr>
            </w:pPr>
            <w:r>
              <w:rPr>
                <w:sz w:val="16"/>
                <w:szCs w:val="16"/>
              </w:rPr>
              <w:t>760mm</w:t>
            </w:r>
          </w:p>
        </w:tc>
        <w:tc>
          <w:tcPr>
            <w:tcW w:w="0" w:type="auto"/>
            <w:vMerge w:val="restart"/>
          </w:tcPr>
          <w:p w14:paraId="787E7FEA" w14:textId="12434438" w:rsidR="00B46A8C" w:rsidRPr="00CF1F0D" w:rsidRDefault="00B46A8C" w:rsidP="005E3CC1">
            <w:pPr>
              <w:jc w:val="center"/>
              <w:rPr>
                <w:sz w:val="16"/>
                <w:szCs w:val="16"/>
              </w:rPr>
            </w:pPr>
            <w:r>
              <w:rPr>
                <w:sz w:val="16"/>
                <w:szCs w:val="16"/>
              </w:rPr>
              <w:t>6.8</w:t>
            </w:r>
            <w:r w:rsidRPr="00150F5F">
              <w:rPr>
                <w:sz w:val="16"/>
                <w:szCs w:val="16"/>
              </w:rPr>
              <w:t>°C</w:t>
            </w:r>
          </w:p>
        </w:tc>
        <w:tc>
          <w:tcPr>
            <w:tcW w:w="0" w:type="auto"/>
            <w:vMerge w:val="restart"/>
          </w:tcPr>
          <w:p w14:paraId="27FE272D" w14:textId="77777777" w:rsidR="00B46A8C" w:rsidRPr="00CF1F0D" w:rsidRDefault="00B46A8C">
            <w:pPr>
              <w:rPr>
                <w:sz w:val="16"/>
                <w:szCs w:val="16"/>
              </w:rPr>
            </w:pPr>
            <w:r>
              <w:rPr>
                <w:sz w:val="16"/>
                <w:szCs w:val="16"/>
              </w:rPr>
              <w:t>E</w:t>
            </w:r>
          </w:p>
        </w:tc>
        <w:tc>
          <w:tcPr>
            <w:tcW w:w="0" w:type="auto"/>
            <w:vMerge w:val="restart"/>
          </w:tcPr>
          <w:p w14:paraId="5C31A3DE" w14:textId="77777777" w:rsidR="00B46A8C" w:rsidRPr="00CF1F0D" w:rsidRDefault="00B46A8C">
            <w:pPr>
              <w:rPr>
                <w:sz w:val="16"/>
                <w:szCs w:val="16"/>
              </w:rPr>
            </w:pPr>
            <w:r>
              <w:rPr>
                <w:sz w:val="16"/>
                <w:szCs w:val="16"/>
              </w:rPr>
              <w:t>CI</w:t>
            </w:r>
          </w:p>
        </w:tc>
        <w:tc>
          <w:tcPr>
            <w:tcW w:w="0" w:type="auto"/>
            <w:vMerge w:val="restart"/>
          </w:tcPr>
          <w:p w14:paraId="20DFBB71" w14:textId="77777777" w:rsidR="00B46A8C" w:rsidRDefault="00B46A8C" w:rsidP="008352D1">
            <w:pPr>
              <w:rPr>
                <w:sz w:val="16"/>
                <w:szCs w:val="16"/>
              </w:rPr>
            </w:pPr>
            <w:r>
              <w:rPr>
                <w:sz w:val="16"/>
                <w:szCs w:val="16"/>
              </w:rPr>
              <w:t>Barley</w:t>
            </w:r>
          </w:p>
          <w:p w14:paraId="34862684" w14:textId="77777777" w:rsidR="00B46A8C" w:rsidRDefault="00B46A8C" w:rsidP="008352D1">
            <w:pPr>
              <w:rPr>
                <w:sz w:val="16"/>
                <w:szCs w:val="16"/>
              </w:rPr>
            </w:pPr>
            <w:r>
              <w:rPr>
                <w:sz w:val="16"/>
                <w:szCs w:val="16"/>
              </w:rPr>
              <w:t>Oats</w:t>
            </w:r>
          </w:p>
          <w:p w14:paraId="77D85743" w14:textId="3FF464F5" w:rsidR="00B46A8C" w:rsidRPr="00CF1F0D" w:rsidRDefault="00B46A8C" w:rsidP="008352D1">
            <w:pPr>
              <w:rPr>
                <w:sz w:val="16"/>
                <w:szCs w:val="16"/>
              </w:rPr>
            </w:pPr>
            <w:r>
              <w:rPr>
                <w:sz w:val="16"/>
                <w:szCs w:val="16"/>
              </w:rPr>
              <w:t>Wheat</w:t>
            </w:r>
          </w:p>
        </w:tc>
        <w:tc>
          <w:tcPr>
            <w:tcW w:w="0" w:type="auto"/>
            <w:vMerge w:val="restart"/>
          </w:tcPr>
          <w:p w14:paraId="419896DB" w14:textId="63B7336D" w:rsidR="00B46A8C" w:rsidRPr="00CF1F0D" w:rsidRDefault="00B46A8C">
            <w:pPr>
              <w:rPr>
                <w:sz w:val="16"/>
                <w:szCs w:val="16"/>
              </w:rPr>
            </w:pPr>
            <w:r>
              <w:rPr>
                <w:sz w:val="16"/>
                <w:szCs w:val="16"/>
              </w:rPr>
              <w:t>In-Field</w:t>
            </w:r>
          </w:p>
        </w:tc>
        <w:tc>
          <w:tcPr>
            <w:tcW w:w="0" w:type="auto"/>
            <w:vMerge w:val="restart"/>
          </w:tcPr>
          <w:p w14:paraId="62360FC4" w14:textId="77777777" w:rsidR="00B46A8C" w:rsidRDefault="00B46A8C">
            <w:pPr>
              <w:rPr>
                <w:sz w:val="16"/>
                <w:szCs w:val="16"/>
              </w:rPr>
            </w:pPr>
            <w:r w:rsidRPr="008E179D">
              <w:rPr>
                <w:sz w:val="16"/>
                <w:szCs w:val="16"/>
              </w:rPr>
              <w:t>TI</w:t>
            </w:r>
          </w:p>
          <w:p w14:paraId="1E626C4D" w14:textId="19E421C2" w:rsidR="00B46A8C" w:rsidRPr="00467E8F" w:rsidRDefault="00B46A8C" w:rsidP="005B4FF8">
            <w:pPr>
              <w:rPr>
                <w:sz w:val="16"/>
                <w:szCs w:val="16"/>
                <w:lang w:val="en-US"/>
              </w:rPr>
            </w:pPr>
            <w:r>
              <w:rPr>
                <w:sz w:val="16"/>
                <w:szCs w:val="16"/>
              </w:rPr>
              <w:t>(</w:t>
            </w:r>
            <w:r w:rsidR="00C67D2F">
              <w:rPr>
                <w:sz w:val="16"/>
                <w:szCs w:val="16"/>
              </w:rPr>
              <w:t xml:space="preserve">Reduced-till: </w:t>
            </w:r>
            <w:r w:rsidR="00C67D2F">
              <w:rPr>
                <w:sz w:val="16"/>
                <w:szCs w:val="16"/>
                <w:lang w:val="en-US"/>
              </w:rPr>
              <w:t>no-till</w:t>
            </w:r>
          </w:p>
          <w:p w14:paraId="15E03098" w14:textId="40E1953F" w:rsidR="00B46A8C" w:rsidRDefault="00B46A8C" w:rsidP="005B4FF8">
            <w:pPr>
              <w:rPr>
                <w:sz w:val="16"/>
                <w:szCs w:val="16"/>
              </w:rPr>
            </w:pPr>
            <w:r w:rsidRPr="00467E8F">
              <w:rPr>
                <w:sz w:val="16"/>
                <w:szCs w:val="16"/>
                <w:lang w:val="en-US"/>
              </w:rPr>
              <w:t>or spring harrowing</w:t>
            </w:r>
            <w:r>
              <w:rPr>
                <w:sz w:val="16"/>
                <w:szCs w:val="16"/>
                <w:lang w:val="en-US"/>
              </w:rPr>
              <w:t>)</w:t>
            </w:r>
          </w:p>
        </w:tc>
        <w:tc>
          <w:tcPr>
            <w:tcW w:w="0" w:type="auto"/>
          </w:tcPr>
          <w:p w14:paraId="54B4F34F" w14:textId="18AAEB1F" w:rsidR="00B46A8C" w:rsidRDefault="00B46A8C" w:rsidP="0069149E">
            <w:pPr>
              <w:rPr>
                <w:sz w:val="16"/>
                <w:szCs w:val="16"/>
              </w:rPr>
            </w:pPr>
            <w:r>
              <w:rPr>
                <w:sz w:val="16"/>
                <w:szCs w:val="16"/>
              </w:rPr>
              <w:t>Provisioning</w:t>
            </w:r>
          </w:p>
        </w:tc>
        <w:tc>
          <w:tcPr>
            <w:tcW w:w="0" w:type="auto"/>
          </w:tcPr>
          <w:p w14:paraId="3CE71177" w14:textId="6DA48232" w:rsidR="00B46A8C" w:rsidRDefault="00B46A8C" w:rsidP="0069149E">
            <w:pPr>
              <w:rPr>
                <w:sz w:val="16"/>
                <w:szCs w:val="16"/>
              </w:rPr>
            </w:pPr>
            <w:r>
              <w:rPr>
                <w:sz w:val="16"/>
                <w:szCs w:val="16"/>
              </w:rPr>
              <w:t xml:space="preserve">FP: </w:t>
            </w:r>
            <w:r w:rsidR="005571B8" w:rsidRPr="00472C51">
              <w:rPr>
                <w:sz w:val="16"/>
                <w:szCs w:val="16"/>
              </w:rPr>
              <w:t>•</w:t>
            </w:r>
          </w:p>
        </w:tc>
        <w:tc>
          <w:tcPr>
            <w:tcW w:w="0" w:type="auto"/>
          </w:tcPr>
          <w:p w14:paraId="0795CE10" w14:textId="77777777" w:rsidR="00B46A8C" w:rsidRDefault="00B46A8C" w:rsidP="0069149E">
            <w:pPr>
              <w:rPr>
                <w:sz w:val="16"/>
                <w:szCs w:val="16"/>
              </w:rPr>
            </w:pPr>
            <w:r w:rsidRPr="008352D1">
              <w:rPr>
                <w:sz w:val="16"/>
                <w:szCs w:val="16"/>
              </w:rPr>
              <w:t>Mean grain yield (1000 kg/ha)</w:t>
            </w:r>
          </w:p>
          <w:p w14:paraId="190EE866" w14:textId="77777777" w:rsidR="00B46A8C" w:rsidRDefault="00B46A8C" w:rsidP="0069149E">
            <w:pPr>
              <w:rPr>
                <w:sz w:val="16"/>
                <w:szCs w:val="16"/>
              </w:rPr>
            </w:pPr>
            <w:r>
              <w:rPr>
                <w:sz w:val="16"/>
                <w:szCs w:val="16"/>
              </w:rPr>
              <w:t>G</w:t>
            </w:r>
            <w:r w:rsidRPr="008352D1">
              <w:rPr>
                <w:sz w:val="16"/>
                <w:szCs w:val="16"/>
              </w:rPr>
              <w:t>rain weight per hectolitre (kg/hl)</w:t>
            </w:r>
          </w:p>
          <w:p w14:paraId="6BF64773" w14:textId="77777777" w:rsidR="00B46A8C" w:rsidRDefault="00B46A8C" w:rsidP="0069149E">
            <w:pPr>
              <w:rPr>
                <w:sz w:val="16"/>
                <w:szCs w:val="16"/>
              </w:rPr>
            </w:pPr>
          </w:p>
        </w:tc>
        <w:tc>
          <w:tcPr>
            <w:tcW w:w="2534" w:type="dxa"/>
          </w:tcPr>
          <w:p w14:paraId="62200208" w14:textId="77777777" w:rsidR="00B46A8C" w:rsidRPr="000A1861" w:rsidRDefault="00B46A8C" w:rsidP="000A1861">
            <w:pPr>
              <w:rPr>
                <w:sz w:val="16"/>
                <w:szCs w:val="16"/>
              </w:rPr>
            </w:pPr>
            <w:r>
              <w:rPr>
                <w:sz w:val="16"/>
                <w:szCs w:val="16"/>
              </w:rPr>
              <w:t>Y</w:t>
            </w:r>
            <w:r w:rsidRPr="00AA03B6">
              <w:rPr>
                <w:sz w:val="16"/>
                <w:szCs w:val="16"/>
              </w:rPr>
              <w:t>ield and GWHL were generally as high in plots with reduced till</w:t>
            </w:r>
            <w:r>
              <w:rPr>
                <w:sz w:val="16"/>
                <w:szCs w:val="16"/>
              </w:rPr>
              <w:t>age as in autumn ploughed plots (p. 148)</w:t>
            </w:r>
          </w:p>
        </w:tc>
        <w:tc>
          <w:tcPr>
            <w:tcW w:w="884" w:type="dxa"/>
            <w:shd w:val="clear" w:color="auto" w:fill="000000" w:themeFill="text1"/>
          </w:tcPr>
          <w:p w14:paraId="00FAE578" w14:textId="77777777" w:rsidR="00B46A8C" w:rsidRPr="00CF1F0D" w:rsidRDefault="00B46A8C">
            <w:pPr>
              <w:rPr>
                <w:sz w:val="16"/>
                <w:szCs w:val="16"/>
              </w:rPr>
            </w:pPr>
          </w:p>
        </w:tc>
      </w:tr>
      <w:tr w:rsidR="001117AB" w14:paraId="65A00EFA" w14:textId="77777777" w:rsidTr="001117AB">
        <w:trPr>
          <w:trHeight w:val="203"/>
        </w:trPr>
        <w:tc>
          <w:tcPr>
            <w:tcW w:w="0" w:type="auto"/>
            <w:vMerge/>
          </w:tcPr>
          <w:p w14:paraId="5FBC3303" w14:textId="77777777" w:rsidR="00B46A8C" w:rsidRPr="00CF1F0D" w:rsidRDefault="00B46A8C">
            <w:pPr>
              <w:rPr>
                <w:sz w:val="16"/>
                <w:szCs w:val="16"/>
              </w:rPr>
            </w:pPr>
          </w:p>
        </w:tc>
        <w:tc>
          <w:tcPr>
            <w:tcW w:w="0" w:type="auto"/>
            <w:vMerge/>
          </w:tcPr>
          <w:p w14:paraId="51FDD3F7" w14:textId="77777777" w:rsidR="00B46A8C" w:rsidRPr="00CF1F0D" w:rsidRDefault="00B46A8C">
            <w:pPr>
              <w:rPr>
                <w:sz w:val="16"/>
                <w:szCs w:val="16"/>
              </w:rPr>
            </w:pPr>
          </w:p>
        </w:tc>
        <w:tc>
          <w:tcPr>
            <w:tcW w:w="0" w:type="auto"/>
            <w:vMerge/>
          </w:tcPr>
          <w:p w14:paraId="11B99309" w14:textId="77777777" w:rsidR="00B46A8C" w:rsidRPr="00CF1F0D" w:rsidRDefault="00B46A8C">
            <w:pPr>
              <w:rPr>
                <w:sz w:val="16"/>
                <w:szCs w:val="16"/>
              </w:rPr>
            </w:pPr>
          </w:p>
        </w:tc>
        <w:tc>
          <w:tcPr>
            <w:tcW w:w="0" w:type="auto"/>
            <w:vMerge/>
          </w:tcPr>
          <w:p w14:paraId="174A6DC1" w14:textId="77777777" w:rsidR="00B46A8C" w:rsidRPr="00CF1F0D" w:rsidRDefault="00B46A8C">
            <w:pPr>
              <w:rPr>
                <w:sz w:val="16"/>
                <w:szCs w:val="16"/>
              </w:rPr>
            </w:pPr>
          </w:p>
        </w:tc>
        <w:tc>
          <w:tcPr>
            <w:tcW w:w="0" w:type="auto"/>
            <w:vMerge/>
          </w:tcPr>
          <w:p w14:paraId="373D5996" w14:textId="77777777" w:rsidR="00B46A8C" w:rsidRPr="00CF1F0D" w:rsidRDefault="00B46A8C">
            <w:pPr>
              <w:rPr>
                <w:sz w:val="16"/>
                <w:szCs w:val="16"/>
              </w:rPr>
            </w:pPr>
          </w:p>
        </w:tc>
        <w:tc>
          <w:tcPr>
            <w:tcW w:w="0" w:type="auto"/>
            <w:vMerge/>
          </w:tcPr>
          <w:p w14:paraId="47A2A61C" w14:textId="77777777" w:rsidR="00B46A8C" w:rsidRPr="00CF1F0D" w:rsidRDefault="00B46A8C">
            <w:pPr>
              <w:rPr>
                <w:sz w:val="16"/>
                <w:szCs w:val="16"/>
              </w:rPr>
            </w:pPr>
          </w:p>
        </w:tc>
        <w:tc>
          <w:tcPr>
            <w:tcW w:w="0" w:type="auto"/>
            <w:vMerge/>
          </w:tcPr>
          <w:p w14:paraId="45CB591D" w14:textId="77777777" w:rsidR="00B46A8C" w:rsidRPr="00CF1F0D" w:rsidRDefault="00B46A8C">
            <w:pPr>
              <w:rPr>
                <w:sz w:val="16"/>
                <w:szCs w:val="16"/>
              </w:rPr>
            </w:pPr>
          </w:p>
        </w:tc>
        <w:tc>
          <w:tcPr>
            <w:tcW w:w="0" w:type="auto"/>
            <w:vMerge/>
          </w:tcPr>
          <w:p w14:paraId="25267851" w14:textId="77777777" w:rsidR="00B46A8C" w:rsidRPr="00CF1F0D" w:rsidRDefault="00B46A8C">
            <w:pPr>
              <w:rPr>
                <w:sz w:val="16"/>
                <w:szCs w:val="16"/>
              </w:rPr>
            </w:pPr>
          </w:p>
        </w:tc>
        <w:tc>
          <w:tcPr>
            <w:tcW w:w="0" w:type="auto"/>
            <w:vMerge/>
          </w:tcPr>
          <w:p w14:paraId="4FE2798A" w14:textId="77777777" w:rsidR="00B46A8C" w:rsidRPr="00CF1F0D" w:rsidRDefault="00B46A8C">
            <w:pPr>
              <w:rPr>
                <w:sz w:val="16"/>
                <w:szCs w:val="16"/>
              </w:rPr>
            </w:pPr>
          </w:p>
        </w:tc>
        <w:tc>
          <w:tcPr>
            <w:tcW w:w="0" w:type="auto"/>
            <w:vMerge/>
          </w:tcPr>
          <w:p w14:paraId="3E5D933A" w14:textId="77777777" w:rsidR="00B46A8C" w:rsidRPr="00CF1F0D" w:rsidRDefault="00B46A8C">
            <w:pPr>
              <w:rPr>
                <w:sz w:val="16"/>
                <w:szCs w:val="16"/>
              </w:rPr>
            </w:pPr>
          </w:p>
        </w:tc>
        <w:tc>
          <w:tcPr>
            <w:tcW w:w="0" w:type="auto"/>
            <w:vMerge/>
          </w:tcPr>
          <w:p w14:paraId="26E5E7B9" w14:textId="77777777" w:rsidR="00B46A8C" w:rsidRDefault="00B46A8C">
            <w:pPr>
              <w:rPr>
                <w:sz w:val="16"/>
                <w:szCs w:val="16"/>
              </w:rPr>
            </w:pPr>
          </w:p>
        </w:tc>
        <w:tc>
          <w:tcPr>
            <w:tcW w:w="0" w:type="auto"/>
          </w:tcPr>
          <w:p w14:paraId="5CF75AE7" w14:textId="6A0BD33B" w:rsidR="00B46A8C" w:rsidRDefault="00B46A8C" w:rsidP="0069149E">
            <w:pPr>
              <w:rPr>
                <w:sz w:val="16"/>
                <w:szCs w:val="16"/>
              </w:rPr>
            </w:pPr>
            <w:r>
              <w:rPr>
                <w:sz w:val="16"/>
                <w:szCs w:val="16"/>
              </w:rPr>
              <w:t>Regulating</w:t>
            </w:r>
          </w:p>
        </w:tc>
        <w:tc>
          <w:tcPr>
            <w:tcW w:w="0" w:type="auto"/>
          </w:tcPr>
          <w:p w14:paraId="186740B0" w14:textId="77777777" w:rsidR="00B46A8C" w:rsidRDefault="00B46A8C" w:rsidP="0069149E">
            <w:pPr>
              <w:rPr>
                <w:sz w:val="16"/>
                <w:szCs w:val="16"/>
              </w:rPr>
            </w:pPr>
            <w:r>
              <w:rPr>
                <w:sz w:val="16"/>
                <w:szCs w:val="16"/>
              </w:rPr>
              <w:t>PR: +</w:t>
            </w:r>
          </w:p>
        </w:tc>
        <w:tc>
          <w:tcPr>
            <w:tcW w:w="0" w:type="auto"/>
          </w:tcPr>
          <w:p w14:paraId="4C296193" w14:textId="77777777" w:rsidR="00B46A8C" w:rsidRDefault="00B46A8C" w:rsidP="0069149E">
            <w:pPr>
              <w:rPr>
                <w:sz w:val="16"/>
                <w:szCs w:val="16"/>
              </w:rPr>
            </w:pPr>
            <w:r w:rsidRPr="0042456F">
              <w:rPr>
                <w:sz w:val="16"/>
                <w:szCs w:val="16"/>
              </w:rPr>
              <w:t>Individuals per main shoot</w:t>
            </w:r>
          </w:p>
        </w:tc>
        <w:tc>
          <w:tcPr>
            <w:tcW w:w="2534" w:type="dxa"/>
          </w:tcPr>
          <w:p w14:paraId="6A9122BC" w14:textId="77777777" w:rsidR="00B46A8C" w:rsidRPr="00BB5743" w:rsidRDefault="00B46A8C" w:rsidP="00BB5743">
            <w:pPr>
              <w:rPr>
                <w:sz w:val="16"/>
                <w:szCs w:val="16"/>
              </w:rPr>
            </w:pPr>
            <w:r w:rsidRPr="00BB5743">
              <w:rPr>
                <w:sz w:val="16"/>
                <w:szCs w:val="16"/>
              </w:rPr>
              <w:t xml:space="preserve">The agromyzid </w:t>
            </w:r>
            <w:proofErr w:type="spellStart"/>
            <w:r w:rsidRPr="00BB5743">
              <w:rPr>
                <w:sz w:val="16"/>
                <w:szCs w:val="16"/>
              </w:rPr>
              <w:t>Chromatomyia</w:t>
            </w:r>
            <w:proofErr w:type="spellEnd"/>
            <w:r w:rsidRPr="00BB5743">
              <w:rPr>
                <w:sz w:val="16"/>
                <w:szCs w:val="16"/>
              </w:rPr>
              <w:t xml:space="preserve"> </w:t>
            </w:r>
            <w:proofErr w:type="spellStart"/>
            <w:r w:rsidRPr="00BB5743">
              <w:rPr>
                <w:sz w:val="16"/>
                <w:szCs w:val="16"/>
              </w:rPr>
              <w:t>fuscula</w:t>
            </w:r>
            <w:proofErr w:type="spellEnd"/>
            <w:r w:rsidRPr="00BB5743">
              <w:rPr>
                <w:sz w:val="16"/>
                <w:szCs w:val="16"/>
              </w:rPr>
              <w:t xml:space="preserve"> and the bird-cherry oat aphid, </w:t>
            </w:r>
            <w:proofErr w:type="spellStart"/>
            <w:r w:rsidRPr="00BB5743">
              <w:rPr>
                <w:sz w:val="16"/>
                <w:szCs w:val="16"/>
              </w:rPr>
              <w:t>Rhopalosiphum</w:t>
            </w:r>
            <w:proofErr w:type="spellEnd"/>
            <w:r w:rsidRPr="00BB5743">
              <w:rPr>
                <w:sz w:val="16"/>
                <w:szCs w:val="16"/>
              </w:rPr>
              <w:t xml:space="preserve"> </w:t>
            </w:r>
            <w:proofErr w:type="spellStart"/>
            <w:r w:rsidRPr="00BB5743">
              <w:rPr>
                <w:sz w:val="16"/>
                <w:szCs w:val="16"/>
              </w:rPr>
              <w:t>padi</w:t>
            </w:r>
            <w:proofErr w:type="spellEnd"/>
            <w:r w:rsidRPr="00BB5743">
              <w:rPr>
                <w:sz w:val="16"/>
                <w:szCs w:val="16"/>
              </w:rPr>
              <w:t xml:space="preserve"> were more numerous in autumn ploughed plots </w:t>
            </w:r>
            <w:r>
              <w:rPr>
                <w:sz w:val="16"/>
                <w:szCs w:val="16"/>
              </w:rPr>
              <w:t>(</w:t>
            </w:r>
            <w:r w:rsidRPr="00BB5743">
              <w:rPr>
                <w:sz w:val="16"/>
                <w:szCs w:val="16"/>
              </w:rPr>
              <w:t>p. 147</w:t>
            </w:r>
            <w:r>
              <w:rPr>
                <w:sz w:val="16"/>
                <w:szCs w:val="16"/>
              </w:rPr>
              <w:t>)</w:t>
            </w:r>
          </w:p>
          <w:p w14:paraId="5CEE7A6F" w14:textId="77777777" w:rsidR="00B46A8C" w:rsidRPr="000A1861" w:rsidRDefault="00B46A8C" w:rsidP="00BB5743">
            <w:pPr>
              <w:rPr>
                <w:sz w:val="16"/>
                <w:szCs w:val="16"/>
              </w:rPr>
            </w:pPr>
            <w:r w:rsidRPr="00BB5743">
              <w:rPr>
                <w:sz w:val="16"/>
                <w:szCs w:val="16"/>
              </w:rPr>
              <w:t xml:space="preserve">Generally, more carabids were captured in reduced tillage </w:t>
            </w:r>
            <w:r>
              <w:rPr>
                <w:sz w:val="16"/>
                <w:szCs w:val="16"/>
              </w:rPr>
              <w:t>(</w:t>
            </w:r>
            <w:r w:rsidRPr="00BB5743">
              <w:rPr>
                <w:sz w:val="16"/>
                <w:szCs w:val="16"/>
              </w:rPr>
              <w:t>p. 146</w:t>
            </w:r>
            <w:r>
              <w:rPr>
                <w:sz w:val="16"/>
                <w:szCs w:val="16"/>
              </w:rPr>
              <w:t>)</w:t>
            </w:r>
          </w:p>
        </w:tc>
        <w:tc>
          <w:tcPr>
            <w:tcW w:w="884" w:type="dxa"/>
            <w:tcBorders>
              <w:bottom w:val="single" w:sz="4" w:space="0" w:color="000000" w:themeColor="text1"/>
            </w:tcBorders>
            <w:shd w:val="clear" w:color="auto" w:fill="auto"/>
          </w:tcPr>
          <w:p w14:paraId="43DBE2FE" w14:textId="0F4CA5B0" w:rsidR="00B46A8C" w:rsidRPr="00CF1F0D" w:rsidRDefault="00422E73">
            <w:pPr>
              <w:rPr>
                <w:sz w:val="16"/>
                <w:szCs w:val="16"/>
              </w:rPr>
            </w:pPr>
            <w:r w:rsidRPr="00472C51">
              <w:rPr>
                <w:sz w:val="16"/>
                <w:szCs w:val="16"/>
              </w:rPr>
              <w:t>•</w:t>
            </w:r>
            <w:r w:rsidR="00B46A8C">
              <w:rPr>
                <w:sz w:val="16"/>
                <w:szCs w:val="16"/>
              </w:rPr>
              <w:t>/+</w:t>
            </w:r>
          </w:p>
        </w:tc>
      </w:tr>
      <w:tr w:rsidR="001117AB" w14:paraId="496F3023" w14:textId="77777777" w:rsidTr="001117AB">
        <w:trPr>
          <w:trHeight w:val="203"/>
        </w:trPr>
        <w:tc>
          <w:tcPr>
            <w:tcW w:w="0" w:type="auto"/>
            <w:vMerge w:val="restart"/>
          </w:tcPr>
          <w:p w14:paraId="486B6B74" w14:textId="2580AB96" w:rsidR="00B46A8C" w:rsidRPr="00CF1F0D" w:rsidRDefault="00B46A8C" w:rsidP="00B7073E">
            <w:pPr>
              <w:rPr>
                <w:sz w:val="16"/>
                <w:szCs w:val="16"/>
              </w:rPr>
            </w:pPr>
            <w:r>
              <w:rPr>
                <w:sz w:val="16"/>
                <w:szCs w:val="16"/>
              </w:rPr>
              <w:fldChar w:fldCharType="begin"/>
            </w:r>
            <w:r w:rsidR="00342EB0">
              <w:rPr>
                <w:sz w:val="16"/>
                <w:szCs w:val="16"/>
              </w:rPr>
              <w:instrText xml:space="preserve"> ADDIN EN.CITE &lt;EndNote&gt;&lt;Cite AuthorYear="1"&gt;&lt;Author&gt;Baylis&lt;/Author&gt;&lt;Year&gt;2002&lt;/Year&gt;&lt;RecNum&gt;3&lt;/RecNum&gt;&lt;DisplayText&gt;Baylis et al. (2002)&lt;/DisplayText&gt;&lt;record&gt;&lt;rec-number&gt;3&lt;/rec-number&gt;&lt;foreign-keys&gt;&lt;key app="EN" db-id="erpv0592cdvda6epxeavppdc9sdppr9drz9r" timestamp="1502387281"&gt;3&lt;/key&gt;&lt;/foreign-keys&gt;&lt;ref-type name="Journal Article"&gt;17&lt;/ref-type&gt;&lt;contributors&gt;&lt;authors&gt;&lt;author&gt;Baylis, Katherine&lt;/author&gt;&lt;author&gt;Feather, Peter&lt;/author&gt;&lt;author&gt;Padgitt, Merritt&lt;/author&gt;&lt;author&gt;Sandretto, Carmen&lt;/author&gt;&lt;/authors&gt;&lt;/contributors&gt;&lt;titles&gt;&lt;title&gt;Water-Based Recreational Benefits of Conservation Programs: The Case of Conservation Tillage on U.S. Cropland&lt;/title&gt;&lt;secondary-title&gt;Review of Agricultural Economics&lt;/secondary-title&gt;&lt;/titles&gt;&lt;periodical&gt;&lt;full-title&gt;Review of Agricultural Economics&lt;/full-title&gt;&lt;/periodical&gt;&lt;pages&gt;384-393&lt;/pages&gt;&lt;volume&gt;24&lt;/volume&gt;&lt;number&gt;2&lt;/number&gt;&lt;section&gt;384&lt;/section&gt;&lt;dates&gt;&lt;year&gt;2002&lt;/year&gt;&lt;/dates&gt;&lt;isbn&gt;1058-7195&amp;#xD;1467-9353&lt;/isbn&gt;&lt;urls&gt;&lt;/urls&gt;&lt;electronic-resource-num&gt;10.1111/1467-9353.00104&lt;/electronic-resource-num&gt;&lt;/record&gt;&lt;/Cite&gt;&lt;/EndNote&gt;</w:instrText>
            </w:r>
            <w:r>
              <w:rPr>
                <w:sz w:val="16"/>
                <w:szCs w:val="16"/>
              </w:rPr>
              <w:fldChar w:fldCharType="separate"/>
            </w:r>
            <w:r w:rsidR="00342EB0">
              <w:rPr>
                <w:noProof/>
                <w:sz w:val="16"/>
                <w:szCs w:val="16"/>
              </w:rPr>
              <w:t>Baylis et al. (2002)</w:t>
            </w:r>
            <w:r>
              <w:rPr>
                <w:sz w:val="16"/>
                <w:szCs w:val="16"/>
              </w:rPr>
              <w:fldChar w:fldCharType="end"/>
            </w:r>
          </w:p>
        </w:tc>
        <w:tc>
          <w:tcPr>
            <w:tcW w:w="0" w:type="auto"/>
            <w:vMerge w:val="restart"/>
          </w:tcPr>
          <w:p w14:paraId="6177DFEB" w14:textId="77777777" w:rsidR="00B46A8C" w:rsidRDefault="00B46A8C">
            <w:pPr>
              <w:rPr>
                <w:sz w:val="16"/>
                <w:szCs w:val="16"/>
              </w:rPr>
            </w:pPr>
            <w:r>
              <w:rPr>
                <w:sz w:val="16"/>
                <w:szCs w:val="16"/>
              </w:rPr>
              <w:t>USA</w:t>
            </w:r>
          </w:p>
          <w:p w14:paraId="5C062ACA" w14:textId="7C667D41" w:rsidR="00B46A8C" w:rsidRPr="00CF1F0D" w:rsidRDefault="00B46A8C">
            <w:pPr>
              <w:rPr>
                <w:sz w:val="16"/>
                <w:szCs w:val="16"/>
              </w:rPr>
            </w:pPr>
            <w:r>
              <w:rPr>
                <w:sz w:val="16"/>
                <w:szCs w:val="16"/>
              </w:rPr>
              <w:t>(Illinois, Indiana, Iowa, Kansas, Michigan, Minnesota, Missouri, Nebraska, Ohio, Pennsylvania, South Dakota, Texas, Wisconsin)</w:t>
            </w:r>
          </w:p>
        </w:tc>
        <w:tc>
          <w:tcPr>
            <w:tcW w:w="0" w:type="auto"/>
            <w:vMerge w:val="restart"/>
          </w:tcPr>
          <w:p w14:paraId="73A46591" w14:textId="77777777" w:rsidR="00B46A8C" w:rsidRPr="00CF1F0D" w:rsidRDefault="00B46A8C">
            <w:pPr>
              <w:rPr>
                <w:sz w:val="16"/>
                <w:szCs w:val="16"/>
              </w:rPr>
            </w:pPr>
            <w:r>
              <w:rPr>
                <w:sz w:val="16"/>
                <w:szCs w:val="16"/>
              </w:rPr>
              <w:t>3</w:t>
            </w:r>
          </w:p>
        </w:tc>
        <w:tc>
          <w:tcPr>
            <w:tcW w:w="0" w:type="auto"/>
            <w:vMerge w:val="restart"/>
          </w:tcPr>
          <w:p w14:paraId="04D951E2" w14:textId="77777777" w:rsidR="00B46A8C" w:rsidRPr="00CF1F0D" w:rsidRDefault="00B46A8C">
            <w:pPr>
              <w:rPr>
                <w:sz w:val="16"/>
                <w:szCs w:val="16"/>
              </w:rPr>
            </w:pPr>
            <w:r>
              <w:rPr>
                <w:sz w:val="16"/>
                <w:szCs w:val="16"/>
              </w:rPr>
              <w:t>NAT</w:t>
            </w:r>
          </w:p>
        </w:tc>
        <w:tc>
          <w:tcPr>
            <w:tcW w:w="0" w:type="auto"/>
            <w:vMerge w:val="restart"/>
          </w:tcPr>
          <w:p w14:paraId="119CD57A" w14:textId="6F0F967A" w:rsidR="00B46A8C" w:rsidRPr="00CF1F0D" w:rsidRDefault="00B46A8C" w:rsidP="00624D16">
            <w:pPr>
              <w:jc w:val="center"/>
              <w:rPr>
                <w:sz w:val="16"/>
                <w:szCs w:val="16"/>
              </w:rPr>
            </w:pPr>
            <w:r>
              <w:rPr>
                <w:sz w:val="16"/>
                <w:szCs w:val="16"/>
              </w:rPr>
              <w:t>934mm</w:t>
            </w:r>
          </w:p>
        </w:tc>
        <w:tc>
          <w:tcPr>
            <w:tcW w:w="0" w:type="auto"/>
            <w:vMerge w:val="restart"/>
          </w:tcPr>
          <w:p w14:paraId="48B668A2" w14:textId="23DAE57D" w:rsidR="00B46A8C" w:rsidRPr="00CF1F0D" w:rsidRDefault="00B46A8C" w:rsidP="00624D16">
            <w:pPr>
              <w:jc w:val="center"/>
              <w:rPr>
                <w:sz w:val="16"/>
                <w:szCs w:val="16"/>
              </w:rPr>
            </w:pPr>
            <w:r>
              <w:rPr>
                <w:sz w:val="16"/>
                <w:szCs w:val="16"/>
              </w:rPr>
              <w:t>11.2</w:t>
            </w:r>
            <w:r w:rsidRPr="00150F5F">
              <w:rPr>
                <w:sz w:val="16"/>
                <w:szCs w:val="16"/>
              </w:rPr>
              <w:t>°C</w:t>
            </w:r>
          </w:p>
        </w:tc>
        <w:tc>
          <w:tcPr>
            <w:tcW w:w="0" w:type="auto"/>
            <w:vMerge w:val="restart"/>
          </w:tcPr>
          <w:p w14:paraId="18D8FB5A" w14:textId="77777777" w:rsidR="00B46A8C" w:rsidRPr="00CF1F0D" w:rsidRDefault="00B46A8C">
            <w:pPr>
              <w:rPr>
                <w:sz w:val="16"/>
                <w:szCs w:val="16"/>
              </w:rPr>
            </w:pPr>
            <w:r>
              <w:rPr>
                <w:sz w:val="16"/>
                <w:szCs w:val="16"/>
              </w:rPr>
              <w:t>EM</w:t>
            </w:r>
          </w:p>
        </w:tc>
        <w:tc>
          <w:tcPr>
            <w:tcW w:w="0" w:type="auto"/>
            <w:vMerge w:val="restart"/>
          </w:tcPr>
          <w:p w14:paraId="572F5FC5" w14:textId="77777777" w:rsidR="00B46A8C" w:rsidRPr="00CF1F0D" w:rsidRDefault="00B46A8C">
            <w:pPr>
              <w:rPr>
                <w:sz w:val="16"/>
                <w:szCs w:val="16"/>
              </w:rPr>
            </w:pPr>
            <w:r>
              <w:rPr>
                <w:sz w:val="16"/>
                <w:szCs w:val="16"/>
              </w:rPr>
              <w:t>CI</w:t>
            </w:r>
          </w:p>
        </w:tc>
        <w:tc>
          <w:tcPr>
            <w:tcW w:w="0" w:type="auto"/>
            <w:vMerge w:val="restart"/>
          </w:tcPr>
          <w:p w14:paraId="1A21E82D" w14:textId="77777777" w:rsidR="00B46A8C" w:rsidRDefault="00B46A8C">
            <w:pPr>
              <w:rPr>
                <w:sz w:val="16"/>
                <w:szCs w:val="16"/>
              </w:rPr>
            </w:pPr>
            <w:r>
              <w:rPr>
                <w:sz w:val="16"/>
                <w:szCs w:val="16"/>
              </w:rPr>
              <w:t>Corn</w:t>
            </w:r>
          </w:p>
          <w:p w14:paraId="4F79EB9F" w14:textId="1DD1F388" w:rsidR="00B46A8C" w:rsidRPr="00CF1F0D" w:rsidRDefault="00B46A8C">
            <w:pPr>
              <w:rPr>
                <w:sz w:val="16"/>
                <w:szCs w:val="16"/>
              </w:rPr>
            </w:pPr>
          </w:p>
        </w:tc>
        <w:tc>
          <w:tcPr>
            <w:tcW w:w="0" w:type="auto"/>
            <w:vMerge w:val="restart"/>
          </w:tcPr>
          <w:p w14:paraId="1351118D" w14:textId="2636612A" w:rsidR="00B46A8C" w:rsidRPr="00CF1F0D" w:rsidRDefault="00B46A8C">
            <w:pPr>
              <w:rPr>
                <w:sz w:val="16"/>
                <w:szCs w:val="16"/>
              </w:rPr>
            </w:pPr>
            <w:r>
              <w:rPr>
                <w:sz w:val="16"/>
                <w:szCs w:val="16"/>
              </w:rPr>
              <w:t>In-Field</w:t>
            </w:r>
          </w:p>
        </w:tc>
        <w:tc>
          <w:tcPr>
            <w:tcW w:w="0" w:type="auto"/>
            <w:vMerge w:val="restart"/>
          </w:tcPr>
          <w:p w14:paraId="7FF013AD" w14:textId="77777777" w:rsidR="00B46A8C" w:rsidRDefault="00B46A8C">
            <w:pPr>
              <w:rPr>
                <w:sz w:val="16"/>
                <w:szCs w:val="16"/>
              </w:rPr>
            </w:pPr>
            <w:r w:rsidRPr="008E179D">
              <w:rPr>
                <w:sz w:val="16"/>
                <w:szCs w:val="16"/>
              </w:rPr>
              <w:t>TI</w:t>
            </w:r>
          </w:p>
          <w:p w14:paraId="281AF915" w14:textId="3716DB0E" w:rsidR="00B46A8C" w:rsidRDefault="00B46A8C">
            <w:pPr>
              <w:rPr>
                <w:sz w:val="16"/>
                <w:szCs w:val="16"/>
              </w:rPr>
            </w:pPr>
            <w:r>
              <w:rPr>
                <w:sz w:val="16"/>
                <w:szCs w:val="16"/>
              </w:rPr>
              <w:t>(Conservation tillage</w:t>
            </w:r>
            <w:r w:rsidR="00C67D2F">
              <w:rPr>
                <w:sz w:val="16"/>
                <w:szCs w:val="16"/>
              </w:rPr>
              <w:t xml:space="preserve">: </w:t>
            </w:r>
            <w:r w:rsidRPr="00A22856">
              <w:rPr>
                <w:sz w:val="16"/>
                <w:szCs w:val="16"/>
                <w:lang w:val="en-US"/>
              </w:rPr>
              <w:t>pr</w:t>
            </w:r>
            <w:r w:rsidR="00C67D2F">
              <w:rPr>
                <w:sz w:val="16"/>
                <w:szCs w:val="16"/>
                <w:lang w:val="en-US"/>
              </w:rPr>
              <w:t xml:space="preserve">imarily no-till and mulch till, </w:t>
            </w:r>
            <w:r w:rsidRPr="00A22856">
              <w:rPr>
                <w:sz w:val="16"/>
                <w:szCs w:val="16"/>
                <w:lang w:val="en-US"/>
              </w:rPr>
              <w:t>leaving at least 30% of the ground covered with crop residue</w:t>
            </w:r>
            <w:r>
              <w:rPr>
                <w:sz w:val="16"/>
                <w:szCs w:val="16"/>
                <w:lang w:val="en-US"/>
              </w:rPr>
              <w:t>)</w:t>
            </w:r>
          </w:p>
        </w:tc>
        <w:tc>
          <w:tcPr>
            <w:tcW w:w="0" w:type="auto"/>
          </w:tcPr>
          <w:p w14:paraId="2DD27093" w14:textId="175F2F4F" w:rsidR="00B46A8C" w:rsidRDefault="00B46A8C" w:rsidP="0069149E">
            <w:pPr>
              <w:rPr>
                <w:sz w:val="16"/>
                <w:szCs w:val="16"/>
              </w:rPr>
            </w:pPr>
            <w:r>
              <w:rPr>
                <w:sz w:val="16"/>
                <w:szCs w:val="16"/>
              </w:rPr>
              <w:t>Provisioning</w:t>
            </w:r>
          </w:p>
        </w:tc>
        <w:tc>
          <w:tcPr>
            <w:tcW w:w="0" w:type="auto"/>
          </w:tcPr>
          <w:p w14:paraId="7D3577FD" w14:textId="77777777" w:rsidR="00B46A8C" w:rsidRDefault="00B46A8C" w:rsidP="0069149E">
            <w:pPr>
              <w:rPr>
                <w:sz w:val="16"/>
                <w:szCs w:val="16"/>
              </w:rPr>
            </w:pPr>
            <w:r>
              <w:rPr>
                <w:sz w:val="16"/>
                <w:szCs w:val="16"/>
              </w:rPr>
              <w:t>FP: +</w:t>
            </w:r>
          </w:p>
        </w:tc>
        <w:tc>
          <w:tcPr>
            <w:tcW w:w="0" w:type="auto"/>
          </w:tcPr>
          <w:p w14:paraId="074914C8" w14:textId="77777777" w:rsidR="00B46A8C" w:rsidRDefault="00B46A8C" w:rsidP="0069149E">
            <w:pPr>
              <w:rPr>
                <w:sz w:val="16"/>
                <w:szCs w:val="16"/>
              </w:rPr>
            </w:pPr>
            <w:r>
              <w:rPr>
                <w:sz w:val="16"/>
                <w:szCs w:val="16"/>
              </w:rPr>
              <w:t>Bushel per acre yield</w:t>
            </w:r>
          </w:p>
        </w:tc>
        <w:tc>
          <w:tcPr>
            <w:tcW w:w="2534" w:type="dxa"/>
          </w:tcPr>
          <w:p w14:paraId="19AEF77A" w14:textId="77777777" w:rsidR="00B46A8C" w:rsidRPr="00CD75EE" w:rsidRDefault="00B46A8C" w:rsidP="00CD75EE">
            <w:pPr>
              <w:rPr>
                <w:sz w:val="16"/>
                <w:szCs w:val="16"/>
              </w:rPr>
            </w:pPr>
            <w:r w:rsidRPr="00CD75EE">
              <w:rPr>
                <w:sz w:val="16"/>
                <w:szCs w:val="16"/>
              </w:rPr>
              <w:t>...the impact of conservation tillage on corn production</w:t>
            </w:r>
          </w:p>
          <w:p w14:paraId="6858CD59" w14:textId="77777777" w:rsidR="00B46A8C" w:rsidRPr="000A1861" w:rsidRDefault="00B46A8C" w:rsidP="00CD75EE">
            <w:pPr>
              <w:rPr>
                <w:sz w:val="16"/>
                <w:szCs w:val="16"/>
              </w:rPr>
            </w:pPr>
            <w:r w:rsidRPr="00CD75EE">
              <w:rPr>
                <w:sz w:val="16"/>
                <w:szCs w:val="16"/>
              </w:rPr>
              <w:t xml:space="preserve">costs and yields across the United States and found the practice to be generally beneficial </w:t>
            </w:r>
            <w:r>
              <w:rPr>
                <w:sz w:val="16"/>
                <w:szCs w:val="16"/>
              </w:rPr>
              <w:t>(</w:t>
            </w:r>
            <w:r w:rsidRPr="00CD75EE">
              <w:rPr>
                <w:sz w:val="16"/>
                <w:szCs w:val="16"/>
              </w:rPr>
              <w:t>p. 386</w:t>
            </w:r>
            <w:r>
              <w:rPr>
                <w:sz w:val="16"/>
                <w:szCs w:val="16"/>
              </w:rPr>
              <w:t>)</w:t>
            </w:r>
          </w:p>
        </w:tc>
        <w:tc>
          <w:tcPr>
            <w:tcW w:w="884" w:type="dxa"/>
            <w:shd w:val="clear" w:color="auto" w:fill="000000" w:themeFill="text1"/>
          </w:tcPr>
          <w:p w14:paraId="31CABADB" w14:textId="77777777" w:rsidR="00B46A8C" w:rsidRPr="00CF1F0D" w:rsidRDefault="00B46A8C">
            <w:pPr>
              <w:rPr>
                <w:sz w:val="16"/>
                <w:szCs w:val="16"/>
              </w:rPr>
            </w:pPr>
          </w:p>
        </w:tc>
      </w:tr>
      <w:tr w:rsidR="001117AB" w14:paraId="17063BB7" w14:textId="77777777" w:rsidTr="001117AB">
        <w:trPr>
          <w:trHeight w:val="203"/>
        </w:trPr>
        <w:tc>
          <w:tcPr>
            <w:tcW w:w="0" w:type="auto"/>
            <w:vMerge/>
          </w:tcPr>
          <w:p w14:paraId="49967A9E" w14:textId="77777777" w:rsidR="00B46A8C" w:rsidRPr="00CF1F0D" w:rsidRDefault="00B46A8C">
            <w:pPr>
              <w:rPr>
                <w:sz w:val="16"/>
                <w:szCs w:val="16"/>
              </w:rPr>
            </w:pPr>
          </w:p>
        </w:tc>
        <w:tc>
          <w:tcPr>
            <w:tcW w:w="0" w:type="auto"/>
            <w:vMerge/>
          </w:tcPr>
          <w:p w14:paraId="2CEAD950" w14:textId="77777777" w:rsidR="00B46A8C" w:rsidRPr="00CF1F0D" w:rsidRDefault="00B46A8C">
            <w:pPr>
              <w:rPr>
                <w:sz w:val="16"/>
                <w:szCs w:val="16"/>
              </w:rPr>
            </w:pPr>
          </w:p>
        </w:tc>
        <w:tc>
          <w:tcPr>
            <w:tcW w:w="0" w:type="auto"/>
            <w:vMerge/>
          </w:tcPr>
          <w:p w14:paraId="489FAAB4" w14:textId="77777777" w:rsidR="00B46A8C" w:rsidRPr="00CF1F0D" w:rsidRDefault="00B46A8C">
            <w:pPr>
              <w:rPr>
                <w:sz w:val="16"/>
                <w:szCs w:val="16"/>
              </w:rPr>
            </w:pPr>
          </w:p>
        </w:tc>
        <w:tc>
          <w:tcPr>
            <w:tcW w:w="0" w:type="auto"/>
            <w:vMerge/>
          </w:tcPr>
          <w:p w14:paraId="306490A9" w14:textId="77777777" w:rsidR="00B46A8C" w:rsidRPr="00CF1F0D" w:rsidRDefault="00B46A8C">
            <w:pPr>
              <w:rPr>
                <w:sz w:val="16"/>
                <w:szCs w:val="16"/>
              </w:rPr>
            </w:pPr>
          </w:p>
        </w:tc>
        <w:tc>
          <w:tcPr>
            <w:tcW w:w="0" w:type="auto"/>
            <w:vMerge/>
          </w:tcPr>
          <w:p w14:paraId="4E380BDE" w14:textId="77777777" w:rsidR="00B46A8C" w:rsidRPr="00CF1F0D" w:rsidRDefault="00B46A8C" w:rsidP="00624D16">
            <w:pPr>
              <w:rPr>
                <w:sz w:val="16"/>
                <w:szCs w:val="16"/>
              </w:rPr>
            </w:pPr>
          </w:p>
        </w:tc>
        <w:tc>
          <w:tcPr>
            <w:tcW w:w="0" w:type="auto"/>
            <w:vMerge/>
          </w:tcPr>
          <w:p w14:paraId="572C2162" w14:textId="77777777" w:rsidR="00B46A8C" w:rsidRPr="00CF1F0D" w:rsidRDefault="00B46A8C" w:rsidP="00624D16">
            <w:pPr>
              <w:rPr>
                <w:sz w:val="16"/>
                <w:szCs w:val="16"/>
              </w:rPr>
            </w:pPr>
          </w:p>
        </w:tc>
        <w:tc>
          <w:tcPr>
            <w:tcW w:w="0" w:type="auto"/>
            <w:vMerge/>
          </w:tcPr>
          <w:p w14:paraId="53098F5B" w14:textId="77777777" w:rsidR="00B46A8C" w:rsidRPr="00CF1F0D" w:rsidRDefault="00B46A8C">
            <w:pPr>
              <w:rPr>
                <w:sz w:val="16"/>
                <w:szCs w:val="16"/>
              </w:rPr>
            </w:pPr>
          </w:p>
        </w:tc>
        <w:tc>
          <w:tcPr>
            <w:tcW w:w="0" w:type="auto"/>
            <w:vMerge/>
          </w:tcPr>
          <w:p w14:paraId="30CD7F56" w14:textId="77777777" w:rsidR="00B46A8C" w:rsidRPr="00CF1F0D" w:rsidRDefault="00B46A8C">
            <w:pPr>
              <w:rPr>
                <w:sz w:val="16"/>
                <w:szCs w:val="16"/>
              </w:rPr>
            </w:pPr>
          </w:p>
        </w:tc>
        <w:tc>
          <w:tcPr>
            <w:tcW w:w="0" w:type="auto"/>
            <w:vMerge/>
          </w:tcPr>
          <w:p w14:paraId="569AC196" w14:textId="77777777" w:rsidR="00B46A8C" w:rsidRPr="00CF1F0D" w:rsidRDefault="00B46A8C">
            <w:pPr>
              <w:rPr>
                <w:sz w:val="16"/>
                <w:szCs w:val="16"/>
              </w:rPr>
            </w:pPr>
          </w:p>
        </w:tc>
        <w:tc>
          <w:tcPr>
            <w:tcW w:w="0" w:type="auto"/>
            <w:vMerge/>
          </w:tcPr>
          <w:p w14:paraId="0A016BF1" w14:textId="77777777" w:rsidR="00B46A8C" w:rsidRPr="00CF1F0D" w:rsidRDefault="00B46A8C">
            <w:pPr>
              <w:rPr>
                <w:sz w:val="16"/>
                <w:szCs w:val="16"/>
              </w:rPr>
            </w:pPr>
          </w:p>
        </w:tc>
        <w:tc>
          <w:tcPr>
            <w:tcW w:w="0" w:type="auto"/>
            <w:vMerge/>
          </w:tcPr>
          <w:p w14:paraId="7396A4DC" w14:textId="77777777" w:rsidR="00B46A8C" w:rsidRDefault="00B46A8C">
            <w:pPr>
              <w:rPr>
                <w:sz w:val="16"/>
                <w:szCs w:val="16"/>
              </w:rPr>
            </w:pPr>
          </w:p>
        </w:tc>
        <w:tc>
          <w:tcPr>
            <w:tcW w:w="0" w:type="auto"/>
          </w:tcPr>
          <w:p w14:paraId="753F817B" w14:textId="49304A47" w:rsidR="00B46A8C" w:rsidRDefault="00B46A8C" w:rsidP="0069149E">
            <w:pPr>
              <w:rPr>
                <w:sz w:val="16"/>
                <w:szCs w:val="16"/>
              </w:rPr>
            </w:pPr>
            <w:r>
              <w:rPr>
                <w:sz w:val="16"/>
                <w:szCs w:val="16"/>
              </w:rPr>
              <w:t>Cultural</w:t>
            </w:r>
          </w:p>
        </w:tc>
        <w:tc>
          <w:tcPr>
            <w:tcW w:w="0" w:type="auto"/>
          </w:tcPr>
          <w:p w14:paraId="20574BBD" w14:textId="77777777" w:rsidR="00B46A8C" w:rsidRDefault="00B46A8C" w:rsidP="0069149E">
            <w:pPr>
              <w:rPr>
                <w:sz w:val="16"/>
                <w:szCs w:val="16"/>
              </w:rPr>
            </w:pPr>
            <w:r>
              <w:rPr>
                <w:sz w:val="16"/>
                <w:szCs w:val="16"/>
              </w:rPr>
              <w:t>CS: +</w:t>
            </w:r>
          </w:p>
        </w:tc>
        <w:tc>
          <w:tcPr>
            <w:tcW w:w="0" w:type="auto"/>
          </w:tcPr>
          <w:p w14:paraId="50015578" w14:textId="77777777" w:rsidR="00B46A8C" w:rsidRDefault="00B46A8C" w:rsidP="0069149E">
            <w:pPr>
              <w:rPr>
                <w:sz w:val="16"/>
                <w:szCs w:val="16"/>
              </w:rPr>
            </w:pPr>
            <w:r w:rsidRPr="00CD75EE">
              <w:rPr>
                <w:sz w:val="16"/>
                <w:szCs w:val="16"/>
              </w:rPr>
              <w:t>Water-based recreation benefits: fishing, boating/floating, and swimming</w:t>
            </w:r>
            <w:r>
              <w:rPr>
                <w:sz w:val="16"/>
                <w:szCs w:val="16"/>
              </w:rPr>
              <w:t xml:space="preserve"> ($million/year)</w:t>
            </w:r>
          </w:p>
        </w:tc>
        <w:tc>
          <w:tcPr>
            <w:tcW w:w="2534" w:type="dxa"/>
          </w:tcPr>
          <w:p w14:paraId="5E38C531" w14:textId="77777777" w:rsidR="00B46A8C" w:rsidRPr="00CD75EE" w:rsidRDefault="00B46A8C" w:rsidP="00CD75EE">
            <w:pPr>
              <w:rPr>
                <w:sz w:val="16"/>
                <w:szCs w:val="16"/>
              </w:rPr>
            </w:pPr>
            <w:r w:rsidRPr="00CD75EE">
              <w:rPr>
                <w:sz w:val="16"/>
                <w:szCs w:val="16"/>
              </w:rPr>
              <w:t xml:space="preserve">The moderate conservation tillage adoption scenario results in an approximately $175 million increase in U.S. water-based recreational benefits </w:t>
            </w:r>
          </w:p>
          <w:p w14:paraId="42F1D885" w14:textId="77777777" w:rsidR="00B46A8C" w:rsidRPr="000A1861" w:rsidRDefault="00B46A8C" w:rsidP="00CD75EE">
            <w:pPr>
              <w:rPr>
                <w:sz w:val="16"/>
                <w:szCs w:val="16"/>
              </w:rPr>
            </w:pPr>
            <w:r w:rsidRPr="00CD75EE">
              <w:rPr>
                <w:sz w:val="16"/>
                <w:szCs w:val="16"/>
              </w:rPr>
              <w:t xml:space="preserve">Water-based recreational benefits would increase $67 million to $243 million </w:t>
            </w:r>
            <w:r>
              <w:rPr>
                <w:sz w:val="16"/>
                <w:szCs w:val="16"/>
              </w:rPr>
              <w:t>(</w:t>
            </w:r>
            <w:r w:rsidRPr="00CD75EE">
              <w:rPr>
                <w:sz w:val="16"/>
                <w:szCs w:val="16"/>
              </w:rPr>
              <w:t>p. 390</w:t>
            </w:r>
            <w:r>
              <w:rPr>
                <w:sz w:val="16"/>
                <w:szCs w:val="16"/>
              </w:rPr>
              <w:t>)</w:t>
            </w:r>
          </w:p>
        </w:tc>
        <w:tc>
          <w:tcPr>
            <w:tcW w:w="884" w:type="dxa"/>
            <w:tcBorders>
              <w:bottom w:val="single" w:sz="4" w:space="0" w:color="000000" w:themeColor="text1"/>
            </w:tcBorders>
            <w:shd w:val="clear" w:color="auto" w:fill="auto"/>
          </w:tcPr>
          <w:p w14:paraId="530C397C" w14:textId="4BD2B383" w:rsidR="00B46A8C" w:rsidRPr="00CF1F0D" w:rsidRDefault="00B46A8C">
            <w:pPr>
              <w:rPr>
                <w:sz w:val="16"/>
                <w:szCs w:val="16"/>
              </w:rPr>
            </w:pPr>
            <w:r>
              <w:rPr>
                <w:sz w:val="16"/>
                <w:szCs w:val="16"/>
              </w:rPr>
              <w:t>+/+</w:t>
            </w:r>
          </w:p>
        </w:tc>
      </w:tr>
      <w:tr w:rsidR="001117AB" w14:paraId="6C66B850" w14:textId="77777777" w:rsidTr="001117AB">
        <w:trPr>
          <w:trHeight w:val="203"/>
        </w:trPr>
        <w:tc>
          <w:tcPr>
            <w:tcW w:w="0" w:type="auto"/>
            <w:vMerge w:val="restart"/>
          </w:tcPr>
          <w:p w14:paraId="652DA402" w14:textId="284318F9" w:rsidR="00B46A8C" w:rsidRDefault="00B46A8C" w:rsidP="00B7073E">
            <w:pPr>
              <w:tabs>
                <w:tab w:val="left" w:pos="720"/>
              </w:tabs>
              <w:rPr>
                <w:sz w:val="16"/>
                <w:szCs w:val="16"/>
              </w:rPr>
            </w:pPr>
            <w:r>
              <w:rPr>
                <w:sz w:val="16"/>
                <w:szCs w:val="16"/>
              </w:rPr>
              <w:fldChar w:fldCharType="begin"/>
            </w:r>
            <w:r w:rsidR="00342EB0">
              <w:rPr>
                <w:sz w:val="16"/>
                <w:szCs w:val="16"/>
              </w:rPr>
              <w:instrText xml:space="preserve"> ADDIN EN.CITE &lt;EndNote&gt;&lt;Cite AuthorYear="1"&gt;&lt;Author&gt;Brye&lt;/Author&gt;&lt;Year&gt;2000&lt;/Year&gt;&lt;RecNum&gt;29&lt;/RecNum&gt;&lt;DisplayText&gt;Brye et al. (2000)&lt;/DisplayText&gt;&lt;record&gt;&lt;rec-number&gt;29&lt;/rec-number&gt;&lt;foreign-keys&gt;&lt;key app="EN" db-id="erpv0592cdvda6epxeavppdc9sdppr9drz9r" timestamp="1502388549"&gt;29&lt;/key&gt;&lt;/foreign-keys&gt;&lt;ref-type name="Journal Article"&gt;17&lt;/ref-type&gt;&lt;contributors&gt;&lt;authors&gt;&lt;author&gt;Brye, K. R.&lt;/author&gt;&lt;author&gt;Norman, J. M.&lt;/author&gt;&lt;author&gt;Bundy, L. G.&lt;/author&gt;&lt;author&gt;Gower, S. T.&lt;/author&gt;&lt;/authors&gt;&lt;/contributors&gt;&lt;titles&gt;&lt;title&gt;Water-Budget Evaluation of Prairie and Maize Ecosystems&lt;/title&gt;&lt;secondary-title&gt;Soil Science Society of America Journal&lt;/secondary-title&gt;&lt;/titles&gt;&lt;periodical&gt;&lt;full-title&gt;Soil Science Society of America Journal&lt;/full-title&gt;&lt;/periodical&gt;&lt;volume&gt;64&lt;/volume&gt;&lt;number&gt;2&lt;/number&gt;&lt;section&gt;715&lt;/section&gt;&lt;dates&gt;&lt;year&gt;2000&lt;/year&gt;&lt;/dates&gt;&lt;isbn&gt;1435-0661&lt;/isbn&gt;&lt;urls&gt;&lt;/urls&gt;&lt;electronic-resource-num&gt;10.2136/sssaj2000.642715x&lt;/electronic-resource-num&gt;&lt;/record&gt;&lt;/Cite&gt;&lt;/EndNote&gt;</w:instrText>
            </w:r>
            <w:r>
              <w:rPr>
                <w:sz w:val="16"/>
                <w:szCs w:val="16"/>
              </w:rPr>
              <w:fldChar w:fldCharType="separate"/>
            </w:r>
            <w:r w:rsidR="00342EB0">
              <w:rPr>
                <w:noProof/>
                <w:sz w:val="16"/>
                <w:szCs w:val="16"/>
              </w:rPr>
              <w:t>Brye et al. (2000)</w:t>
            </w:r>
            <w:r>
              <w:rPr>
                <w:sz w:val="16"/>
                <w:szCs w:val="16"/>
              </w:rPr>
              <w:fldChar w:fldCharType="end"/>
            </w:r>
          </w:p>
        </w:tc>
        <w:tc>
          <w:tcPr>
            <w:tcW w:w="0" w:type="auto"/>
            <w:vMerge w:val="restart"/>
          </w:tcPr>
          <w:p w14:paraId="22F9DA56" w14:textId="77777777" w:rsidR="00B46A8C" w:rsidRPr="00624D16" w:rsidRDefault="00B46A8C">
            <w:pPr>
              <w:rPr>
                <w:sz w:val="16"/>
                <w:szCs w:val="16"/>
              </w:rPr>
            </w:pPr>
            <w:r>
              <w:rPr>
                <w:sz w:val="16"/>
                <w:szCs w:val="16"/>
              </w:rPr>
              <w:t>Wisconsin, USA</w:t>
            </w:r>
          </w:p>
        </w:tc>
        <w:tc>
          <w:tcPr>
            <w:tcW w:w="0" w:type="auto"/>
            <w:vMerge w:val="restart"/>
          </w:tcPr>
          <w:p w14:paraId="6639E783" w14:textId="77777777" w:rsidR="00B46A8C" w:rsidRDefault="00B46A8C">
            <w:pPr>
              <w:rPr>
                <w:sz w:val="16"/>
                <w:szCs w:val="16"/>
              </w:rPr>
            </w:pPr>
            <w:r>
              <w:rPr>
                <w:sz w:val="16"/>
                <w:szCs w:val="16"/>
              </w:rPr>
              <w:t>3</w:t>
            </w:r>
          </w:p>
        </w:tc>
        <w:tc>
          <w:tcPr>
            <w:tcW w:w="0" w:type="auto"/>
            <w:vMerge w:val="restart"/>
          </w:tcPr>
          <w:p w14:paraId="5673775D" w14:textId="77777777" w:rsidR="00B46A8C" w:rsidRDefault="00B46A8C">
            <w:pPr>
              <w:rPr>
                <w:sz w:val="16"/>
                <w:szCs w:val="16"/>
              </w:rPr>
            </w:pPr>
            <w:r>
              <w:rPr>
                <w:sz w:val="16"/>
                <w:szCs w:val="16"/>
              </w:rPr>
              <w:t>LO</w:t>
            </w:r>
          </w:p>
        </w:tc>
        <w:tc>
          <w:tcPr>
            <w:tcW w:w="0" w:type="auto"/>
            <w:vMerge w:val="restart"/>
          </w:tcPr>
          <w:p w14:paraId="554AAA88" w14:textId="77777777" w:rsidR="00B46A8C" w:rsidRDefault="00B46A8C">
            <w:pPr>
              <w:rPr>
                <w:sz w:val="16"/>
                <w:szCs w:val="16"/>
              </w:rPr>
            </w:pPr>
            <w:r>
              <w:rPr>
                <w:sz w:val="16"/>
                <w:szCs w:val="16"/>
              </w:rPr>
              <w:t>870mm</w:t>
            </w:r>
          </w:p>
        </w:tc>
        <w:tc>
          <w:tcPr>
            <w:tcW w:w="0" w:type="auto"/>
            <w:vMerge w:val="restart"/>
          </w:tcPr>
          <w:p w14:paraId="2C7CF993" w14:textId="77777777" w:rsidR="00B46A8C" w:rsidRPr="00624D16" w:rsidRDefault="00B46A8C">
            <w:pPr>
              <w:rPr>
                <w:sz w:val="16"/>
                <w:szCs w:val="16"/>
              </w:rPr>
            </w:pPr>
            <w:r w:rsidRPr="00624D16">
              <w:rPr>
                <w:sz w:val="16"/>
                <w:szCs w:val="16"/>
              </w:rPr>
              <w:t>6.9°C</w:t>
            </w:r>
          </w:p>
        </w:tc>
        <w:tc>
          <w:tcPr>
            <w:tcW w:w="0" w:type="auto"/>
            <w:vMerge w:val="restart"/>
          </w:tcPr>
          <w:p w14:paraId="517F51E5" w14:textId="77777777" w:rsidR="00B46A8C" w:rsidRDefault="00B46A8C">
            <w:pPr>
              <w:rPr>
                <w:sz w:val="16"/>
                <w:szCs w:val="16"/>
              </w:rPr>
            </w:pPr>
            <w:r>
              <w:rPr>
                <w:sz w:val="16"/>
                <w:szCs w:val="16"/>
              </w:rPr>
              <w:t>E</w:t>
            </w:r>
          </w:p>
        </w:tc>
        <w:tc>
          <w:tcPr>
            <w:tcW w:w="0" w:type="auto"/>
            <w:vMerge w:val="restart"/>
          </w:tcPr>
          <w:p w14:paraId="1C75A1B3" w14:textId="77777777" w:rsidR="00B46A8C" w:rsidRDefault="00B46A8C">
            <w:pPr>
              <w:rPr>
                <w:sz w:val="16"/>
                <w:szCs w:val="16"/>
              </w:rPr>
            </w:pPr>
            <w:r>
              <w:rPr>
                <w:sz w:val="16"/>
                <w:szCs w:val="16"/>
              </w:rPr>
              <w:t>CI</w:t>
            </w:r>
          </w:p>
        </w:tc>
        <w:tc>
          <w:tcPr>
            <w:tcW w:w="0" w:type="auto"/>
            <w:vMerge w:val="restart"/>
          </w:tcPr>
          <w:p w14:paraId="67C90BE5" w14:textId="77777777" w:rsidR="00B46A8C" w:rsidRPr="00624D16" w:rsidRDefault="00B46A8C">
            <w:pPr>
              <w:rPr>
                <w:sz w:val="16"/>
                <w:szCs w:val="16"/>
              </w:rPr>
            </w:pPr>
            <w:r>
              <w:rPr>
                <w:sz w:val="16"/>
                <w:szCs w:val="16"/>
              </w:rPr>
              <w:t>Corn</w:t>
            </w:r>
          </w:p>
        </w:tc>
        <w:tc>
          <w:tcPr>
            <w:tcW w:w="0" w:type="auto"/>
            <w:vMerge w:val="restart"/>
          </w:tcPr>
          <w:p w14:paraId="26DA2F0D" w14:textId="28C2DA2B" w:rsidR="00B46A8C" w:rsidRDefault="00B46A8C">
            <w:pPr>
              <w:rPr>
                <w:sz w:val="16"/>
                <w:szCs w:val="16"/>
              </w:rPr>
            </w:pPr>
            <w:r>
              <w:rPr>
                <w:sz w:val="16"/>
                <w:szCs w:val="16"/>
              </w:rPr>
              <w:t>In-Field</w:t>
            </w:r>
          </w:p>
        </w:tc>
        <w:tc>
          <w:tcPr>
            <w:tcW w:w="0" w:type="auto"/>
            <w:vMerge w:val="restart"/>
          </w:tcPr>
          <w:p w14:paraId="54B202ED" w14:textId="77777777" w:rsidR="00B46A8C" w:rsidRDefault="00B46A8C">
            <w:pPr>
              <w:rPr>
                <w:sz w:val="16"/>
                <w:szCs w:val="16"/>
              </w:rPr>
            </w:pPr>
            <w:r w:rsidRPr="008E179D">
              <w:rPr>
                <w:sz w:val="16"/>
                <w:szCs w:val="16"/>
              </w:rPr>
              <w:t>TI</w:t>
            </w:r>
          </w:p>
          <w:p w14:paraId="1B4BDDEA" w14:textId="6E181CD0" w:rsidR="00B46A8C" w:rsidRDefault="00B46A8C">
            <w:pPr>
              <w:rPr>
                <w:sz w:val="16"/>
                <w:szCs w:val="16"/>
              </w:rPr>
            </w:pPr>
            <w:r>
              <w:rPr>
                <w:sz w:val="16"/>
                <w:szCs w:val="16"/>
              </w:rPr>
              <w:t>(No-till)</w:t>
            </w:r>
          </w:p>
        </w:tc>
        <w:tc>
          <w:tcPr>
            <w:tcW w:w="0" w:type="auto"/>
          </w:tcPr>
          <w:p w14:paraId="488D2BD4" w14:textId="414C2C98" w:rsidR="00B46A8C" w:rsidRDefault="00B46A8C" w:rsidP="00D21F7A">
            <w:pPr>
              <w:rPr>
                <w:sz w:val="16"/>
                <w:szCs w:val="16"/>
              </w:rPr>
            </w:pPr>
            <w:r>
              <w:rPr>
                <w:sz w:val="16"/>
                <w:szCs w:val="16"/>
              </w:rPr>
              <w:t>Provisioning</w:t>
            </w:r>
          </w:p>
        </w:tc>
        <w:tc>
          <w:tcPr>
            <w:tcW w:w="0" w:type="auto"/>
          </w:tcPr>
          <w:p w14:paraId="6AD74B57" w14:textId="77777777" w:rsidR="00B46A8C" w:rsidRDefault="00B46A8C" w:rsidP="00D21F7A">
            <w:pPr>
              <w:rPr>
                <w:sz w:val="16"/>
                <w:szCs w:val="16"/>
              </w:rPr>
            </w:pPr>
            <w:r>
              <w:rPr>
                <w:sz w:val="16"/>
                <w:szCs w:val="16"/>
              </w:rPr>
              <w:t>FP: +</w:t>
            </w:r>
          </w:p>
        </w:tc>
        <w:tc>
          <w:tcPr>
            <w:tcW w:w="0" w:type="auto"/>
          </w:tcPr>
          <w:p w14:paraId="607234F3" w14:textId="77777777" w:rsidR="00B46A8C" w:rsidRDefault="00B46A8C" w:rsidP="0069149E">
            <w:pPr>
              <w:rPr>
                <w:sz w:val="16"/>
                <w:szCs w:val="16"/>
              </w:rPr>
            </w:pPr>
            <w:r>
              <w:rPr>
                <w:sz w:val="16"/>
                <w:szCs w:val="16"/>
              </w:rPr>
              <w:t>Corn yield (Mg/ha/</w:t>
            </w:r>
            <w:proofErr w:type="spellStart"/>
            <w:r>
              <w:rPr>
                <w:sz w:val="16"/>
                <w:szCs w:val="16"/>
              </w:rPr>
              <w:t>yr</w:t>
            </w:r>
            <w:proofErr w:type="spellEnd"/>
            <w:r>
              <w:rPr>
                <w:sz w:val="16"/>
                <w:szCs w:val="16"/>
              </w:rPr>
              <w:t>)</w:t>
            </w:r>
          </w:p>
        </w:tc>
        <w:tc>
          <w:tcPr>
            <w:tcW w:w="2534" w:type="dxa"/>
          </w:tcPr>
          <w:p w14:paraId="1866414C" w14:textId="672AD920" w:rsidR="00B46A8C" w:rsidRPr="007050DA" w:rsidRDefault="00B46A8C" w:rsidP="007050DA">
            <w:pPr>
              <w:rPr>
                <w:sz w:val="16"/>
                <w:szCs w:val="16"/>
              </w:rPr>
            </w:pPr>
            <w:r w:rsidRPr="007050DA">
              <w:rPr>
                <w:sz w:val="16"/>
                <w:szCs w:val="16"/>
              </w:rPr>
              <w:t>Similar produc</w:t>
            </w:r>
            <w:r>
              <w:rPr>
                <w:sz w:val="16"/>
                <w:szCs w:val="16"/>
              </w:rPr>
              <w:t>ti</w:t>
            </w:r>
            <w:r w:rsidRPr="007050DA">
              <w:rPr>
                <w:sz w:val="16"/>
                <w:szCs w:val="16"/>
              </w:rPr>
              <w:t>vity than the chisel-plow ecosystem suggests that a no-tillage ecosystem is more sustainable than the chisel-plow agroecosystem in terms of reducing potential adverse environmental impacts associated with soil water movement (p. 715)</w:t>
            </w:r>
          </w:p>
          <w:p w14:paraId="25E3AD1E" w14:textId="77777777" w:rsidR="00B46A8C" w:rsidRPr="00B2215C" w:rsidRDefault="00B46A8C" w:rsidP="007050DA">
            <w:pPr>
              <w:rPr>
                <w:sz w:val="16"/>
                <w:szCs w:val="16"/>
              </w:rPr>
            </w:pPr>
            <w:r w:rsidRPr="007050DA">
              <w:rPr>
                <w:sz w:val="16"/>
                <w:szCs w:val="16"/>
              </w:rPr>
              <w:t>Average corn yields (± standard error [SE]) for the agroecosystems were 9.2 (0.7) and 9.0 (0.6) Mg ha</w:t>
            </w:r>
            <w:r w:rsidRPr="007050DA">
              <w:rPr>
                <w:sz w:val="16"/>
                <w:szCs w:val="16"/>
                <w:vertAlign w:val="superscript"/>
              </w:rPr>
              <w:t>-1</w:t>
            </w:r>
            <w:r w:rsidRPr="007050DA">
              <w:rPr>
                <w:sz w:val="16"/>
                <w:szCs w:val="16"/>
              </w:rPr>
              <w:t xml:space="preserve"> yr</w:t>
            </w:r>
            <w:r w:rsidRPr="007050DA">
              <w:rPr>
                <w:sz w:val="16"/>
                <w:szCs w:val="16"/>
                <w:vertAlign w:val="superscript"/>
              </w:rPr>
              <w:t>-1</w:t>
            </w:r>
            <w:r w:rsidRPr="007050DA">
              <w:rPr>
                <w:sz w:val="16"/>
                <w:szCs w:val="16"/>
              </w:rPr>
              <w:t xml:space="preserve"> for the chisel plow and no-tillage treatments (p. 716)</w:t>
            </w:r>
          </w:p>
        </w:tc>
        <w:tc>
          <w:tcPr>
            <w:tcW w:w="884" w:type="dxa"/>
            <w:tcBorders>
              <w:bottom w:val="single" w:sz="4" w:space="0" w:color="000000" w:themeColor="text1"/>
            </w:tcBorders>
            <w:shd w:val="clear" w:color="auto" w:fill="000000" w:themeFill="text1"/>
          </w:tcPr>
          <w:p w14:paraId="2A752DB1" w14:textId="77777777" w:rsidR="00B46A8C" w:rsidRPr="00CF1F0D" w:rsidRDefault="00B46A8C">
            <w:pPr>
              <w:rPr>
                <w:sz w:val="16"/>
                <w:szCs w:val="16"/>
              </w:rPr>
            </w:pPr>
          </w:p>
        </w:tc>
      </w:tr>
      <w:tr w:rsidR="001117AB" w14:paraId="78A62EC7" w14:textId="77777777" w:rsidTr="001117AB">
        <w:trPr>
          <w:trHeight w:val="203"/>
        </w:trPr>
        <w:tc>
          <w:tcPr>
            <w:tcW w:w="0" w:type="auto"/>
            <w:vMerge/>
          </w:tcPr>
          <w:p w14:paraId="3BB9CD2C" w14:textId="77777777" w:rsidR="00B46A8C" w:rsidRDefault="00B46A8C">
            <w:pPr>
              <w:rPr>
                <w:sz w:val="16"/>
                <w:szCs w:val="16"/>
              </w:rPr>
            </w:pPr>
          </w:p>
        </w:tc>
        <w:tc>
          <w:tcPr>
            <w:tcW w:w="0" w:type="auto"/>
            <w:vMerge/>
          </w:tcPr>
          <w:p w14:paraId="6200F16A" w14:textId="77777777" w:rsidR="00B46A8C" w:rsidRPr="00624D16" w:rsidRDefault="00B46A8C">
            <w:pPr>
              <w:rPr>
                <w:sz w:val="16"/>
                <w:szCs w:val="16"/>
              </w:rPr>
            </w:pPr>
          </w:p>
        </w:tc>
        <w:tc>
          <w:tcPr>
            <w:tcW w:w="0" w:type="auto"/>
            <w:vMerge/>
          </w:tcPr>
          <w:p w14:paraId="593A66F1" w14:textId="77777777" w:rsidR="00B46A8C" w:rsidRDefault="00B46A8C">
            <w:pPr>
              <w:rPr>
                <w:sz w:val="16"/>
                <w:szCs w:val="16"/>
              </w:rPr>
            </w:pPr>
          </w:p>
        </w:tc>
        <w:tc>
          <w:tcPr>
            <w:tcW w:w="0" w:type="auto"/>
            <w:vMerge/>
          </w:tcPr>
          <w:p w14:paraId="308C19EC" w14:textId="77777777" w:rsidR="00B46A8C" w:rsidRDefault="00B46A8C">
            <w:pPr>
              <w:rPr>
                <w:sz w:val="16"/>
                <w:szCs w:val="16"/>
              </w:rPr>
            </w:pPr>
          </w:p>
        </w:tc>
        <w:tc>
          <w:tcPr>
            <w:tcW w:w="0" w:type="auto"/>
            <w:vMerge/>
          </w:tcPr>
          <w:p w14:paraId="54B8F26E" w14:textId="77777777" w:rsidR="00B46A8C" w:rsidRDefault="00B46A8C">
            <w:pPr>
              <w:rPr>
                <w:sz w:val="16"/>
                <w:szCs w:val="16"/>
              </w:rPr>
            </w:pPr>
          </w:p>
        </w:tc>
        <w:tc>
          <w:tcPr>
            <w:tcW w:w="0" w:type="auto"/>
            <w:vMerge/>
          </w:tcPr>
          <w:p w14:paraId="56394E1C" w14:textId="77777777" w:rsidR="00B46A8C" w:rsidRPr="00624D16" w:rsidRDefault="00B46A8C">
            <w:pPr>
              <w:rPr>
                <w:sz w:val="16"/>
                <w:szCs w:val="16"/>
              </w:rPr>
            </w:pPr>
          </w:p>
        </w:tc>
        <w:tc>
          <w:tcPr>
            <w:tcW w:w="0" w:type="auto"/>
            <w:vMerge/>
          </w:tcPr>
          <w:p w14:paraId="6F767471" w14:textId="77777777" w:rsidR="00B46A8C" w:rsidRDefault="00B46A8C">
            <w:pPr>
              <w:rPr>
                <w:sz w:val="16"/>
                <w:szCs w:val="16"/>
              </w:rPr>
            </w:pPr>
          </w:p>
        </w:tc>
        <w:tc>
          <w:tcPr>
            <w:tcW w:w="0" w:type="auto"/>
            <w:vMerge/>
          </w:tcPr>
          <w:p w14:paraId="2E5DFEF3" w14:textId="77777777" w:rsidR="00B46A8C" w:rsidRDefault="00B46A8C">
            <w:pPr>
              <w:rPr>
                <w:sz w:val="16"/>
                <w:szCs w:val="16"/>
              </w:rPr>
            </w:pPr>
          </w:p>
        </w:tc>
        <w:tc>
          <w:tcPr>
            <w:tcW w:w="0" w:type="auto"/>
            <w:vMerge/>
          </w:tcPr>
          <w:p w14:paraId="670A7955" w14:textId="77777777" w:rsidR="00B46A8C" w:rsidRPr="00624D16" w:rsidRDefault="00B46A8C">
            <w:pPr>
              <w:rPr>
                <w:sz w:val="16"/>
                <w:szCs w:val="16"/>
              </w:rPr>
            </w:pPr>
          </w:p>
        </w:tc>
        <w:tc>
          <w:tcPr>
            <w:tcW w:w="0" w:type="auto"/>
            <w:vMerge/>
          </w:tcPr>
          <w:p w14:paraId="17DD8F8B" w14:textId="77777777" w:rsidR="00B46A8C" w:rsidRDefault="00B46A8C">
            <w:pPr>
              <w:rPr>
                <w:sz w:val="16"/>
                <w:szCs w:val="16"/>
              </w:rPr>
            </w:pPr>
          </w:p>
        </w:tc>
        <w:tc>
          <w:tcPr>
            <w:tcW w:w="0" w:type="auto"/>
            <w:vMerge/>
          </w:tcPr>
          <w:p w14:paraId="29D87CEC" w14:textId="77777777" w:rsidR="00B46A8C" w:rsidRDefault="00B46A8C">
            <w:pPr>
              <w:rPr>
                <w:sz w:val="16"/>
                <w:szCs w:val="16"/>
              </w:rPr>
            </w:pPr>
          </w:p>
        </w:tc>
        <w:tc>
          <w:tcPr>
            <w:tcW w:w="0" w:type="auto"/>
          </w:tcPr>
          <w:p w14:paraId="713D30C4" w14:textId="17284F00" w:rsidR="00B46A8C" w:rsidRDefault="00B46A8C" w:rsidP="0069149E">
            <w:pPr>
              <w:rPr>
                <w:sz w:val="16"/>
                <w:szCs w:val="16"/>
              </w:rPr>
            </w:pPr>
            <w:r>
              <w:rPr>
                <w:sz w:val="16"/>
                <w:szCs w:val="16"/>
              </w:rPr>
              <w:t>Regulating</w:t>
            </w:r>
          </w:p>
        </w:tc>
        <w:tc>
          <w:tcPr>
            <w:tcW w:w="0" w:type="auto"/>
          </w:tcPr>
          <w:p w14:paraId="5384B089" w14:textId="77777777" w:rsidR="00B46A8C" w:rsidRDefault="00B46A8C" w:rsidP="0069149E">
            <w:pPr>
              <w:rPr>
                <w:sz w:val="16"/>
                <w:szCs w:val="16"/>
              </w:rPr>
            </w:pPr>
            <w:r>
              <w:rPr>
                <w:sz w:val="16"/>
                <w:szCs w:val="16"/>
              </w:rPr>
              <w:t>WRSR: +</w:t>
            </w:r>
          </w:p>
        </w:tc>
        <w:tc>
          <w:tcPr>
            <w:tcW w:w="0" w:type="auto"/>
          </w:tcPr>
          <w:p w14:paraId="24754FD0" w14:textId="77777777" w:rsidR="00B46A8C" w:rsidRDefault="00B46A8C" w:rsidP="0069149E">
            <w:pPr>
              <w:rPr>
                <w:sz w:val="16"/>
                <w:szCs w:val="16"/>
              </w:rPr>
            </w:pPr>
            <w:r>
              <w:rPr>
                <w:sz w:val="16"/>
                <w:szCs w:val="16"/>
              </w:rPr>
              <w:t>Soil water storage (mm)</w:t>
            </w:r>
          </w:p>
        </w:tc>
        <w:tc>
          <w:tcPr>
            <w:tcW w:w="2534" w:type="dxa"/>
          </w:tcPr>
          <w:p w14:paraId="4383A273" w14:textId="5777CDC1" w:rsidR="00B46A8C" w:rsidRPr="00B2215C" w:rsidRDefault="00B46A8C" w:rsidP="000A1861">
            <w:pPr>
              <w:rPr>
                <w:sz w:val="16"/>
                <w:szCs w:val="16"/>
              </w:rPr>
            </w:pPr>
            <w:r w:rsidRPr="007050DA">
              <w:rPr>
                <w:sz w:val="16"/>
                <w:szCs w:val="16"/>
              </w:rPr>
              <w:t>Higher soil water contents than the chisel-plow ecosystem sugges</w:t>
            </w:r>
            <w:r w:rsidR="0084664E">
              <w:rPr>
                <w:sz w:val="16"/>
                <w:szCs w:val="16"/>
              </w:rPr>
              <w:t>ts that a no-tillage ecosystem i</w:t>
            </w:r>
            <w:r w:rsidRPr="007050DA">
              <w:rPr>
                <w:sz w:val="16"/>
                <w:szCs w:val="16"/>
              </w:rPr>
              <w:t xml:space="preserve">s more sustainable than the chisel-plow agroecosystem in terms of reducing </w:t>
            </w:r>
            <w:r w:rsidRPr="007050DA">
              <w:rPr>
                <w:sz w:val="16"/>
                <w:szCs w:val="16"/>
              </w:rPr>
              <w:lastRenderedPageBreak/>
              <w:t>potential adverse environmental impacts asso</w:t>
            </w:r>
            <w:r>
              <w:rPr>
                <w:sz w:val="16"/>
                <w:szCs w:val="16"/>
              </w:rPr>
              <w:t>ciated with soil water movement (p. 715)</w:t>
            </w:r>
          </w:p>
        </w:tc>
        <w:tc>
          <w:tcPr>
            <w:tcW w:w="884" w:type="dxa"/>
            <w:shd w:val="clear" w:color="auto" w:fill="auto"/>
          </w:tcPr>
          <w:p w14:paraId="2BFBDEFC" w14:textId="6DC4107B" w:rsidR="00B46A8C" w:rsidRPr="00CF1F0D" w:rsidRDefault="00B46A8C">
            <w:pPr>
              <w:rPr>
                <w:sz w:val="16"/>
                <w:szCs w:val="16"/>
              </w:rPr>
            </w:pPr>
            <w:r>
              <w:rPr>
                <w:sz w:val="16"/>
                <w:szCs w:val="16"/>
              </w:rPr>
              <w:lastRenderedPageBreak/>
              <w:t>+/+</w:t>
            </w:r>
          </w:p>
        </w:tc>
      </w:tr>
      <w:tr w:rsidR="001117AB" w14:paraId="1C6FD42F" w14:textId="77777777" w:rsidTr="001117AB">
        <w:trPr>
          <w:trHeight w:val="203"/>
        </w:trPr>
        <w:tc>
          <w:tcPr>
            <w:tcW w:w="0" w:type="auto"/>
            <w:vMerge/>
          </w:tcPr>
          <w:p w14:paraId="1A5D8234" w14:textId="77777777" w:rsidR="00B46A8C" w:rsidRDefault="00B46A8C">
            <w:pPr>
              <w:rPr>
                <w:sz w:val="16"/>
                <w:szCs w:val="16"/>
              </w:rPr>
            </w:pPr>
          </w:p>
        </w:tc>
        <w:tc>
          <w:tcPr>
            <w:tcW w:w="0" w:type="auto"/>
            <w:vMerge/>
          </w:tcPr>
          <w:p w14:paraId="1058CCC0" w14:textId="77777777" w:rsidR="00B46A8C" w:rsidRPr="00624D16" w:rsidRDefault="00B46A8C">
            <w:pPr>
              <w:rPr>
                <w:sz w:val="16"/>
                <w:szCs w:val="16"/>
              </w:rPr>
            </w:pPr>
          </w:p>
        </w:tc>
        <w:tc>
          <w:tcPr>
            <w:tcW w:w="0" w:type="auto"/>
            <w:vMerge/>
          </w:tcPr>
          <w:p w14:paraId="39B39CA5" w14:textId="77777777" w:rsidR="00B46A8C" w:rsidRDefault="00B46A8C">
            <w:pPr>
              <w:rPr>
                <w:sz w:val="16"/>
                <w:szCs w:val="16"/>
              </w:rPr>
            </w:pPr>
          </w:p>
        </w:tc>
        <w:tc>
          <w:tcPr>
            <w:tcW w:w="0" w:type="auto"/>
            <w:vMerge/>
          </w:tcPr>
          <w:p w14:paraId="3A8D36F1" w14:textId="77777777" w:rsidR="00B46A8C" w:rsidRDefault="00B46A8C">
            <w:pPr>
              <w:rPr>
                <w:sz w:val="16"/>
                <w:szCs w:val="16"/>
              </w:rPr>
            </w:pPr>
          </w:p>
        </w:tc>
        <w:tc>
          <w:tcPr>
            <w:tcW w:w="0" w:type="auto"/>
            <w:vMerge/>
          </w:tcPr>
          <w:p w14:paraId="409579CF" w14:textId="77777777" w:rsidR="00B46A8C" w:rsidRDefault="00B46A8C">
            <w:pPr>
              <w:rPr>
                <w:sz w:val="16"/>
                <w:szCs w:val="16"/>
              </w:rPr>
            </w:pPr>
          </w:p>
        </w:tc>
        <w:tc>
          <w:tcPr>
            <w:tcW w:w="0" w:type="auto"/>
            <w:vMerge/>
          </w:tcPr>
          <w:p w14:paraId="416EC295" w14:textId="77777777" w:rsidR="00B46A8C" w:rsidRPr="00624D16" w:rsidRDefault="00B46A8C">
            <w:pPr>
              <w:rPr>
                <w:sz w:val="16"/>
                <w:szCs w:val="16"/>
              </w:rPr>
            </w:pPr>
          </w:p>
        </w:tc>
        <w:tc>
          <w:tcPr>
            <w:tcW w:w="0" w:type="auto"/>
            <w:vMerge/>
          </w:tcPr>
          <w:p w14:paraId="512B9370" w14:textId="77777777" w:rsidR="00B46A8C" w:rsidRDefault="00B46A8C">
            <w:pPr>
              <w:rPr>
                <w:sz w:val="16"/>
                <w:szCs w:val="16"/>
              </w:rPr>
            </w:pPr>
          </w:p>
        </w:tc>
        <w:tc>
          <w:tcPr>
            <w:tcW w:w="0" w:type="auto"/>
            <w:vMerge/>
          </w:tcPr>
          <w:p w14:paraId="0FC40A34" w14:textId="77777777" w:rsidR="00B46A8C" w:rsidRDefault="00B46A8C">
            <w:pPr>
              <w:rPr>
                <w:sz w:val="16"/>
                <w:szCs w:val="16"/>
              </w:rPr>
            </w:pPr>
          </w:p>
        </w:tc>
        <w:tc>
          <w:tcPr>
            <w:tcW w:w="0" w:type="auto"/>
            <w:vMerge/>
          </w:tcPr>
          <w:p w14:paraId="6EC8308C" w14:textId="77777777" w:rsidR="00B46A8C" w:rsidRPr="00624D16" w:rsidRDefault="00B46A8C">
            <w:pPr>
              <w:rPr>
                <w:sz w:val="16"/>
                <w:szCs w:val="16"/>
              </w:rPr>
            </w:pPr>
          </w:p>
        </w:tc>
        <w:tc>
          <w:tcPr>
            <w:tcW w:w="0" w:type="auto"/>
            <w:vMerge/>
          </w:tcPr>
          <w:p w14:paraId="10FB6BE4" w14:textId="77777777" w:rsidR="00B46A8C" w:rsidRDefault="00B46A8C">
            <w:pPr>
              <w:rPr>
                <w:sz w:val="16"/>
                <w:szCs w:val="16"/>
              </w:rPr>
            </w:pPr>
          </w:p>
        </w:tc>
        <w:tc>
          <w:tcPr>
            <w:tcW w:w="0" w:type="auto"/>
            <w:vMerge/>
          </w:tcPr>
          <w:p w14:paraId="1866B537" w14:textId="77777777" w:rsidR="00B46A8C" w:rsidRDefault="00B46A8C">
            <w:pPr>
              <w:rPr>
                <w:sz w:val="16"/>
                <w:szCs w:val="16"/>
              </w:rPr>
            </w:pPr>
          </w:p>
        </w:tc>
        <w:tc>
          <w:tcPr>
            <w:tcW w:w="0" w:type="auto"/>
          </w:tcPr>
          <w:p w14:paraId="3742B8FA" w14:textId="3796F655" w:rsidR="00B46A8C" w:rsidRDefault="00B46A8C" w:rsidP="0069149E">
            <w:pPr>
              <w:rPr>
                <w:sz w:val="16"/>
                <w:szCs w:val="16"/>
              </w:rPr>
            </w:pPr>
            <w:r>
              <w:rPr>
                <w:sz w:val="16"/>
                <w:szCs w:val="16"/>
              </w:rPr>
              <w:t>Regulating</w:t>
            </w:r>
          </w:p>
        </w:tc>
        <w:tc>
          <w:tcPr>
            <w:tcW w:w="0" w:type="auto"/>
          </w:tcPr>
          <w:p w14:paraId="15BF18ED" w14:textId="77777777" w:rsidR="00B46A8C" w:rsidRDefault="00B46A8C" w:rsidP="0069149E">
            <w:pPr>
              <w:rPr>
                <w:sz w:val="16"/>
                <w:szCs w:val="16"/>
              </w:rPr>
            </w:pPr>
            <w:r>
              <w:rPr>
                <w:sz w:val="16"/>
                <w:szCs w:val="16"/>
              </w:rPr>
              <w:t>WRSR: +</w:t>
            </w:r>
          </w:p>
        </w:tc>
        <w:tc>
          <w:tcPr>
            <w:tcW w:w="0" w:type="auto"/>
          </w:tcPr>
          <w:p w14:paraId="5F2C0839" w14:textId="77777777" w:rsidR="00B46A8C" w:rsidRDefault="00B46A8C" w:rsidP="0069149E">
            <w:pPr>
              <w:rPr>
                <w:sz w:val="16"/>
                <w:szCs w:val="16"/>
              </w:rPr>
            </w:pPr>
            <w:r>
              <w:rPr>
                <w:sz w:val="16"/>
                <w:szCs w:val="16"/>
              </w:rPr>
              <w:t>Drainage (mm)</w:t>
            </w:r>
          </w:p>
        </w:tc>
        <w:tc>
          <w:tcPr>
            <w:tcW w:w="2534" w:type="dxa"/>
          </w:tcPr>
          <w:p w14:paraId="37446187" w14:textId="77777777" w:rsidR="00B46A8C" w:rsidRPr="00B2215C" w:rsidRDefault="00B46A8C" w:rsidP="007050DA">
            <w:pPr>
              <w:rPr>
                <w:sz w:val="16"/>
                <w:szCs w:val="16"/>
              </w:rPr>
            </w:pPr>
            <w:r w:rsidRPr="007050DA">
              <w:rPr>
                <w:sz w:val="16"/>
                <w:szCs w:val="16"/>
              </w:rPr>
              <w:t>Total drainage was 563mm of water for the no-tillage maize ecosystem and</w:t>
            </w:r>
            <w:r>
              <w:rPr>
                <w:sz w:val="16"/>
                <w:szCs w:val="16"/>
              </w:rPr>
              <w:t xml:space="preserve"> 793 mm of water for the chisel </w:t>
            </w:r>
            <w:r w:rsidRPr="007050DA">
              <w:rPr>
                <w:sz w:val="16"/>
                <w:szCs w:val="16"/>
              </w:rPr>
              <w:t>plow maize ecosystem (p. 715)</w:t>
            </w:r>
          </w:p>
        </w:tc>
        <w:tc>
          <w:tcPr>
            <w:tcW w:w="884" w:type="dxa"/>
            <w:shd w:val="clear" w:color="auto" w:fill="auto"/>
          </w:tcPr>
          <w:p w14:paraId="555E4452" w14:textId="7D4FABFC" w:rsidR="00B46A8C" w:rsidRPr="00CF1F0D" w:rsidRDefault="00B46A8C">
            <w:pPr>
              <w:rPr>
                <w:sz w:val="16"/>
                <w:szCs w:val="16"/>
              </w:rPr>
            </w:pPr>
            <w:r>
              <w:rPr>
                <w:sz w:val="16"/>
                <w:szCs w:val="16"/>
              </w:rPr>
              <w:t>+/+</w:t>
            </w:r>
          </w:p>
        </w:tc>
      </w:tr>
      <w:tr w:rsidR="001117AB" w14:paraId="29E721BA" w14:textId="77777777" w:rsidTr="001117AB">
        <w:trPr>
          <w:trHeight w:val="203"/>
        </w:trPr>
        <w:tc>
          <w:tcPr>
            <w:tcW w:w="0" w:type="auto"/>
            <w:vMerge w:val="restart"/>
          </w:tcPr>
          <w:p w14:paraId="092BD31D" w14:textId="0F019338" w:rsidR="00B46A8C" w:rsidRPr="00CF1F0D" w:rsidRDefault="00B46A8C" w:rsidP="00B7073E">
            <w:pPr>
              <w:rPr>
                <w:sz w:val="16"/>
                <w:szCs w:val="16"/>
              </w:rPr>
            </w:pPr>
            <w:r>
              <w:rPr>
                <w:sz w:val="16"/>
                <w:szCs w:val="16"/>
              </w:rPr>
              <w:fldChar w:fldCharType="begin"/>
            </w:r>
            <w:r w:rsidR="00342EB0">
              <w:rPr>
                <w:sz w:val="16"/>
                <w:szCs w:val="16"/>
              </w:rPr>
              <w:instrText xml:space="preserve"> ADDIN EN.CITE &lt;EndNote&gt;&lt;Cite AuthorYear="1"&gt;&lt;Author&gt;Rickerl&lt;/Author&gt;&lt;Year&gt;2000&lt;/Year&gt;&lt;RecNum&gt;25&lt;/RecNum&gt;&lt;DisplayText&gt;Rickerl et al. (2000)&lt;/DisplayText&gt;&lt;record&gt;&lt;rec-number&gt;25&lt;/rec-number&gt;&lt;foreign-keys&gt;&lt;key app="EN" db-id="erpv0592cdvda6epxeavppdc9sdppr9drz9r" timestamp="1502388451"&gt;25&lt;/key&gt;&lt;/foreign-keys&gt;&lt;ref-type name="Journal Article"&gt;17&lt;/ref-type&gt;&lt;contributors&gt;&lt;authors&gt;&lt;author&gt;Rickerl, D. H.&lt;/author&gt;&lt;author&gt;Janssen, L. L.&lt;/author&gt;&lt;author&gt;Woodland, R.&lt;/author&gt;&lt;/authors&gt;&lt;/contributors&gt;&lt;auth-address&gt;S Dakota State Univ, Brookings, SD 57007 USA.&amp;#xD;Rickerl, DH (reprint author), S Dakota State Univ, Brookings, SD 57007 USA.&lt;/auth-address&gt;&lt;titles&gt;&lt;title&gt;Buffered wetlands in agricultural landscapes in the Prairie Pothole Region: Environmental, agronomic, and economic evaluations&lt;/title&gt;&lt;secondary-title&gt;Journal of Soil and Water Conservation&lt;/secondary-title&gt;&lt;alt-title&gt;J. Soil Water Conserv.&lt;/alt-title&gt;&lt;/titles&gt;&lt;periodical&gt;&lt;full-title&gt;Journal of Soil and Water Conservation&lt;/full-title&gt;&lt;/periodical&gt;&lt;pages&gt;220-225&lt;/pages&gt;&lt;volume&gt;55&lt;/volume&gt;&lt;number&gt;2&lt;/number&gt;&lt;keywords&gt;&lt;keyword&gt;agriculture&lt;/keyword&gt;&lt;keyword&gt;crop budgets&lt;/keyword&gt;&lt;keyword&gt;farming systems&lt;/keyword&gt;&lt;keyword&gt;Prairie Pothole Region&lt;/keyword&gt;&lt;keyword&gt;regulations&lt;/keyword&gt;&lt;keyword&gt;wetland buffer strips&lt;/keyword&gt;&lt;keyword&gt;Wetland Reserve Program&lt;/keyword&gt;&lt;keyword&gt;wetlands&lt;/keyword&gt;&lt;keyword&gt;fresh-water wetlands&lt;/keyword&gt;&lt;keyword&gt;retention&lt;/keyword&gt;&lt;keyword&gt;nitrogen&lt;/keyword&gt;&lt;keyword&gt;quality&lt;/keyword&gt;&lt;keyword&gt;strips&lt;/keyword&gt;&lt;keyword&gt;soil&lt;/keyword&gt;&lt;keyword&gt;Environmental Sciences &amp;amp; Ecology&lt;/keyword&gt;&lt;keyword&gt;Agriculture&lt;/keyword&gt;&lt;keyword&gt;Water Resources&lt;/keyword&gt;&lt;/keywords&gt;&lt;dates&gt;&lt;year&gt;2000&lt;/year&gt;&lt;/dates&gt;&lt;isbn&gt;0022-4561&lt;/isbn&gt;&lt;accession-num&gt;WOS:000088545000017&lt;/accession-num&gt;&lt;work-type&gt;Article&lt;/work-type&gt;&lt;urls&gt;&lt;related-urls&gt;&lt;url&gt;&lt;style face="underline" font="default" size="100%"&gt;&amp;lt;Go to ISI&amp;gt;://WOS:000088545000017&lt;/style&gt;&lt;/url&gt;&lt;/related-urls&gt;&lt;/urls&gt;&lt;language&gt;English&lt;/language&gt;&lt;/record&gt;&lt;/Cite&gt;&lt;/EndNote&gt;</w:instrText>
            </w:r>
            <w:r>
              <w:rPr>
                <w:sz w:val="16"/>
                <w:szCs w:val="16"/>
              </w:rPr>
              <w:fldChar w:fldCharType="separate"/>
            </w:r>
            <w:r w:rsidR="00342EB0">
              <w:rPr>
                <w:noProof/>
                <w:sz w:val="16"/>
                <w:szCs w:val="16"/>
              </w:rPr>
              <w:t>Rickerl et al. (2000)</w:t>
            </w:r>
            <w:r>
              <w:rPr>
                <w:sz w:val="16"/>
                <w:szCs w:val="16"/>
              </w:rPr>
              <w:fldChar w:fldCharType="end"/>
            </w:r>
          </w:p>
        </w:tc>
        <w:tc>
          <w:tcPr>
            <w:tcW w:w="0" w:type="auto"/>
            <w:vMerge w:val="restart"/>
          </w:tcPr>
          <w:p w14:paraId="714EB050" w14:textId="77777777" w:rsidR="00B46A8C" w:rsidRPr="00CF1F0D" w:rsidRDefault="00B46A8C">
            <w:pPr>
              <w:rPr>
                <w:sz w:val="16"/>
                <w:szCs w:val="16"/>
              </w:rPr>
            </w:pPr>
            <w:r w:rsidRPr="00624D16">
              <w:rPr>
                <w:sz w:val="16"/>
                <w:szCs w:val="16"/>
              </w:rPr>
              <w:t>South Dakota, USA</w:t>
            </w:r>
          </w:p>
        </w:tc>
        <w:tc>
          <w:tcPr>
            <w:tcW w:w="0" w:type="auto"/>
            <w:vMerge w:val="restart"/>
          </w:tcPr>
          <w:p w14:paraId="72CED06A" w14:textId="77777777" w:rsidR="00B46A8C" w:rsidRPr="00CF1F0D" w:rsidRDefault="00B46A8C">
            <w:pPr>
              <w:rPr>
                <w:sz w:val="16"/>
                <w:szCs w:val="16"/>
              </w:rPr>
            </w:pPr>
            <w:r>
              <w:rPr>
                <w:sz w:val="16"/>
                <w:szCs w:val="16"/>
              </w:rPr>
              <w:t>3</w:t>
            </w:r>
          </w:p>
        </w:tc>
        <w:tc>
          <w:tcPr>
            <w:tcW w:w="0" w:type="auto"/>
            <w:vMerge w:val="restart"/>
          </w:tcPr>
          <w:p w14:paraId="031E6D52" w14:textId="77777777" w:rsidR="00B46A8C" w:rsidRPr="00CF1F0D" w:rsidRDefault="00B46A8C">
            <w:pPr>
              <w:rPr>
                <w:sz w:val="16"/>
                <w:szCs w:val="16"/>
              </w:rPr>
            </w:pPr>
            <w:r>
              <w:rPr>
                <w:sz w:val="16"/>
                <w:szCs w:val="16"/>
              </w:rPr>
              <w:t>LO</w:t>
            </w:r>
          </w:p>
        </w:tc>
        <w:tc>
          <w:tcPr>
            <w:tcW w:w="0" w:type="auto"/>
            <w:vMerge w:val="restart"/>
          </w:tcPr>
          <w:p w14:paraId="636C1384" w14:textId="77777777" w:rsidR="00B46A8C" w:rsidRPr="00CF1F0D" w:rsidRDefault="00B46A8C">
            <w:pPr>
              <w:rPr>
                <w:sz w:val="16"/>
                <w:szCs w:val="16"/>
              </w:rPr>
            </w:pPr>
            <w:r>
              <w:rPr>
                <w:sz w:val="16"/>
                <w:szCs w:val="16"/>
              </w:rPr>
              <w:t>654mm</w:t>
            </w:r>
          </w:p>
        </w:tc>
        <w:tc>
          <w:tcPr>
            <w:tcW w:w="0" w:type="auto"/>
            <w:vMerge w:val="restart"/>
          </w:tcPr>
          <w:p w14:paraId="44359B73" w14:textId="77777777" w:rsidR="00B46A8C" w:rsidRPr="00CF1F0D" w:rsidRDefault="00B46A8C">
            <w:pPr>
              <w:rPr>
                <w:sz w:val="16"/>
                <w:szCs w:val="16"/>
              </w:rPr>
            </w:pPr>
            <w:r w:rsidRPr="00624D16">
              <w:rPr>
                <w:sz w:val="16"/>
                <w:szCs w:val="16"/>
              </w:rPr>
              <w:t>6.9°C</w:t>
            </w:r>
          </w:p>
        </w:tc>
        <w:tc>
          <w:tcPr>
            <w:tcW w:w="0" w:type="auto"/>
            <w:vMerge w:val="restart"/>
          </w:tcPr>
          <w:p w14:paraId="57996537" w14:textId="77777777" w:rsidR="00B46A8C" w:rsidRPr="00CF1F0D" w:rsidRDefault="00B46A8C">
            <w:pPr>
              <w:rPr>
                <w:sz w:val="16"/>
                <w:szCs w:val="16"/>
              </w:rPr>
            </w:pPr>
            <w:r>
              <w:rPr>
                <w:sz w:val="16"/>
                <w:szCs w:val="16"/>
              </w:rPr>
              <w:t>E</w:t>
            </w:r>
          </w:p>
        </w:tc>
        <w:tc>
          <w:tcPr>
            <w:tcW w:w="0" w:type="auto"/>
            <w:vMerge w:val="restart"/>
          </w:tcPr>
          <w:p w14:paraId="32CCD209" w14:textId="77777777" w:rsidR="00B46A8C" w:rsidRPr="00CF1F0D" w:rsidRDefault="00B46A8C">
            <w:pPr>
              <w:rPr>
                <w:sz w:val="16"/>
                <w:szCs w:val="16"/>
              </w:rPr>
            </w:pPr>
            <w:r>
              <w:rPr>
                <w:sz w:val="16"/>
                <w:szCs w:val="16"/>
              </w:rPr>
              <w:t>CI</w:t>
            </w:r>
          </w:p>
        </w:tc>
        <w:tc>
          <w:tcPr>
            <w:tcW w:w="0" w:type="auto"/>
            <w:vMerge w:val="restart"/>
          </w:tcPr>
          <w:p w14:paraId="265CC084" w14:textId="73A1CF2C" w:rsidR="00B46A8C" w:rsidRDefault="00B46A8C">
            <w:pPr>
              <w:rPr>
                <w:sz w:val="16"/>
                <w:szCs w:val="16"/>
              </w:rPr>
            </w:pPr>
            <w:r>
              <w:rPr>
                <w:sz w:val="16"/>
                <w:szCs w:val="16"/>
              </w:rPr>
              <w:t xml:space="preserve">Corn </w:t>
            </w:r>
          </w:p>
          <w:p w14:paraId="7B66044C" w14:textId="76E91A2E" w:rsidR="00B46A8C" w:rsidRDefault="00B46A8C">
            <w:pPr>
              <w:rPr>
                <w:sz w:val="16"/>
                <w:szCs w:val="16"/>
              </w:rPr>
            </w:pPr>
            <w:r>
              <w:rPr>
                <w:sz w:val="16"/>
                <w:szCs w:val="16"/>
              </w:rPr>
              <w:t>Oats</w:t>
            </w:r>
          </w:p>
          <w:p w14:paraId="76A2820D" w14:textId="17C65579" w:rsidR="00B46A8C" w:rsidRPr="00CF1F0D" w:rsidRDefault="00B46A8C">
            <w:pPr>
              <w:rPr>
                <w:sz w:val="16"/>
                <w:szCs w:val="16"/>
              </w:rPr>
            </w:pPr>
            <w:r>
              <w:rPr>
                <w:sz w:val="16"/>
                <w:szCs w:val="16"/>
              </w:rPr>
              <w:t>Soybean</w:t>
            </w:r>
          </w:p>
        </w:tc>
        <w:tc>
          <w:tcPr>
            <w:tcW w:w="0" w:type="auto"/>
            <w:vMerge w:val="restart"/>
          </w:tcPr>
          <w:p w14:paraId="559D883A" w14:textId="34A0EE8F" w:rsidR="00F9705D" w:rsidRPr="00CF1F0D" w:rsidRDefault="00B46A8C" w:rsidP="00F9705D">
            <w:pPr>
              <w:rPr>
                <w:sz w:val="16"/>
                <w:szCs w:val="16"/>
              </w:rPr>
            </w:pPr>
            <w:r>
              <w:rPr>
                <w:sz w:val="16"/>
                <w:szCs w:val="16"/>
              </w:rPr>
              <w:t>Edge of Field</w:t>
            </w:r>
          </w:p>
          <w:p w14:paraId="5364244F" w14:textId="6AD2246E" w:rsidR="00B46A8C" w:rsidRPr="00CF1F0D" w:rsidRDefault="00B46A8C">
            <w:pPr>
              <w:rPr>
                <w:sz w:val="16"/>
                <w:szCs w:val="16"/>
              </w:rPr>
            </w:pPr>
          </w:p>
        </w:tc>
        <w:tc>
          <w:tcPr>
            <w:tcW w:w="0" w:type="auto"/>
            <w:vMerge w:val="restart"/>
          </w:tcPr>
          <w:p w14:paraId="0E0F4A64" w14:textId="19282068" w:rsidR="00B46A8C" w:rsidRDefault="00B46A8C">
            <w:pPr>
              <w:rPr>
                <w:sz w:val="16"/>
                <w:szCs w:val="16"/>
              </w:rPr>
            </w:pPr>
            <w:r>
              <w:rPr>
                <w:sz w:val="16"/>
                <w:szCs w:val="16"/>
              </w:rPr>
              <w:t>VB</w:t>
            </w:r>
          </w:p>
          <w:p w14:paraId="43D1C0A4" w14:textId="53B1E605" w:rsidR="00B46A8C" w:rsidRDefault="00782311">
            <w:pPr>
              <w:rPr>
                <w:sz w:val="16"/>
                <w:szCs w:val="16"/>
              </w:rPr>
            </w:pPr>
            <w:r>
              <w:rPr>
                <w:sz w:val="16"/>
                <w:szCs w:val="16"/>
              </w:rPr>
              <w:t>(</w:t>
            </w:r>
            <w:r w:rsidR="00F9705D">
              <w:rPr>
                <w:sz w:val="16"/>
                <w:szCs w:val="16"/>
              </w:rPr>
              <w:t>Wetland Buffer and Filter Strips - Alfalfa</w:t>
            </w:r>
            <w:r w:rsidR="00B46A8C" w:rsidRPr="00782311">
              <w:rPr>
                <w:sz w:val="16"/>
                <w:szCs w:val="16"/>
              </w:rPr>
              <w:t>)</w:t>
            </w:r>
          </w:p>
        </w:tc>
        <w:tc>
          <w:tcPr>
            <w:tcW w:w="0" w:type="auto"/>
          </w:tcPr>
          <w:p w14:paraId="60D83A87" w14:textId="615BE54F" w:rsidR="00B46A8C" w:rsidRDefault="00B46A8C" w:rsidP="0069149E">
            <w:pPr>
              <w:rPr>
                <w:sz w:val="16"/>
                <w:szCs w:val="16"/>
              </w:rPr>
            </w:pPr>
            <w:r>
              <w:rPr>
                <w:sz w:val="16"/>
                <w:szCs w:val="16"/>
              </w:rPr>
              <w:t>Provisioning</w:t>
            </w:r>
          </w:p>
        </w:tc>
        <w:tc>
          <w:tcPr>
            <w:tcW w:w="0" w:type="auto"/>
          </w:tcPr>
          <w:p w14:paraId="624A3CE9" w14:textId="77777777" w:rsidR="00B46A8C" w:rsidRDefault="00B46A8C" w:rsidP="0069149E">
            <w:pPr>
              <w:rPr>
                <w:sz w:val="16"/>
                <w:szCs w:val="16"/>
              </w:rPr>
            </w:pPr>
            <w:r>
              <w:rPr>
                <w:sz w:val="16"/>
                <w:szCs w:val="16"/>
              </w:rPr>
              <w:t>FP: -</w:t>
            </w:r>
          </w:p>
        </w:tc>
        <w:tc>
          <w:tcPr>
            <w:tcW w:w="0" w:type="auto"/>
          </w:tcPr>
          <w:p w14:paraId="550F97C0" w14:textId="77777777" w:rsidR="00B46A8C" w:rsidRDefault="00B46A8C" w:rsidP="0069149E">
            <w:pPr>
              <w:rPr>
                <w:sz w:val="16"/>
                <w:szCs w:val="16"/>
              </w:rPr>
            </w:pPr>
            <w:r>
              <w:rPr>
                <w:sz w:val="16"/>
                <w:szCs w:val="16"/>
              </w:rPr>
              <w:t>C</w:t>
            </w:r>
            <w:r w:rsidRPr="00B2215C">
              <w:rPr>
                <w:sz w:val="16"/>
                <w:szCs w:val="16"/>
              </w:rPr>
              <w:t>rop production/field (Mg), total dollars (annual average/field)</w:t>
            </w:r>
          </w:p>
        </w:tc>
        <w:tc>
          <w:tcPr>
            <w:tcW w:w="2534" w:type="dxa"/>
          </w:tcPr>
          <w:p w14:paraId="523D8A2C" w14:textId="77777777" w:rsidR="00B46A8C" w:rsidRDefault="00B46A8C" w:rsidP="000A1861">
            <w:pPr>
              <w:rPr>
                <w:sz w:val="16"/>
                <w:szCs w:val="16"/>
              </w:rPr>
            </w:pPr>
            <w:r w:rsidRPr="00B2215C">
              <w:rPr>
                <w:sz w:val="16"/>
                <w:szCs w:val="16"/>
              </w:rPr>
              <w:t xml:space="preserve">Buffering wetlands reduced crop hectares and production levels, but slightly increased average yields hectares </w:t>
            </w:r>
            <w:r>
              <w:rPr>
                <w:sz w:val="16"/>
                <w:szCs w:val="16"/>
              </w:rPr>
              <w:t>(</w:t>
            </w:r>
            <w:r w:rsidRPr="00B2215C">
              <w:rPr>
                <w:sz w:val="16"/>
                <w:szCs w:val="16"/>
              </w:rPr>
              <w:t>p. 223</w:t>
            </w:r>
            <w:r>
              <w:rPr>
                <w:sz w:val="16"/>
                <w:szCs w:val="16"/>
              </w:rPr>
              <w:t>)</w:t>
            </w:r>
          </w:p>
          <w:p w14:paraId="1DEAA9A1" w14:textId="77777777" w:rsidR="00B46A8C" w:rsidRPr="00B2215C" w:rsidRDefault="00B46A8C" w:rsidP="00B2215C">
            <w:pPr>
              <w:rPr>
                <w:sz w:val="16"/>
                <w:szCs w:val="16"/>
              </w:rPr>
            </w:pPr>
            <w:r w:rsidRPr="00B2215C">
              <w:rPr>
                <w:sz w:val="16"/>
                <w:szCs w:val="16"/>
              </w:rPr>
              <w:t xml:space="preserve">Net returns from buffered wetland fields were relatively close to, but slightly lower than, net returns from maximum acres of crop production </w:t>
            </w:r>
            <w:r>
              <w:rPr>
                <w:sz w:val="16"/>
                <w:szCs w:val="16"/>
              </w:rPr>
              <w:t>(</w:t>
            </w:r>
            <w:r w:rsidRPr="00B2215C">
              <w:rPr>
                <w:sz w:val="16"/>
                <w:szCs w:val="16"/>
              </w:rPr>
              <w:t>p. 224</w:t>
            </w:r>
            <w:r>
              <w:rPr>
                <w:sz w:val="16"/>
                <w:szCs w:val="16"/>
              </w:rPr>
              <w:t>)</w:t>
            </w:r>
          </w:p>
          <w:p w14:paraId="4E7A51B1" w14:textId="77777777" w:rsidR="00B46A8C" w:rsidRPr="000A1861" w:rsidRDefault="00B46A8C" w:rsidP="00B2215C">
            <w:pPr>
              <w:rPr>
                <w:sz w:val="16"/>
                <w:szCs w:val="16"/>
              </w:rPr>
            </w:pPr>
          </w:p>
        </w:tc>
        <w:tc>
          <w:tcPr>
            <w:tcW w:w="884" w:type="dxa"/>
            <w:shd w:val="clear" w:color="auto" w:fill="000000" w:themeFill="text1"/>
          </w:tcPr>
          <w:p w14:paraId="459CC2BA" w14:textId="77777777" w:rsidR="00B46A8C" w:rsidRPr="00CF1F0D" w:rsidRDefault="00B46A8C">
            <w:pPr>
              <w:rPr>
                <w:sz w:val="16"/>
                <w:szCs w:val="16"/>
              </w:rPr>
            </w:pPr>
          </w:p>
        </w:tc>
      </w:tr>
      <w:tr w:rsidR="001117AB" w14:paraId="28E8F280" w14:textId="77777777" w:rsidTr="001117AB">
        <w:trPr>
          <w:trHeight w:val="203"/>
        </w:trPr>
        <w:tc>
          <w:tcPr>
            <w:tcW w:w="0" w:type="auto"/>
            <w:vMerge/>
          </w:tcPr>
          <w:p w14:paraId="2305B357" w14:textId="214822A4" w:rsidR="00B46A8C" w:rsidRPr="00CF1F0D" w:rsidRDefault="00B46A8C">
            <w:pPr>
              <w:rPr>
                <w:sz w:val="16"/>
                <w:szCs w:val="16"/>
              </w:rPr>
            </w:pPr>
          </w:p>
        </w:tc>
        <w:tc>
          <w:tcPr>
            <w:tcW w:w="0" w:type="auto"/>
            <w:vMerge/>
          </w:tcPr>
          <w:p w14:paraId="2CBDD11F" w14:textId="77777777" w:rsidR="00B46A8C" w:rsidRPr="00CF1F0D" w:rsidRDefault="00B46A8C">
            <w:pPr>
              <w:rPr>
                <w:sz w:val="16"/>
                <w:szCs w:val="16"/>
              </w:rPr>
            </w:pPr>
          </w:p>
        </w:tc>
        <w:tc>
          <w:tcPr>
            <w:tcW w:w="0" w:type="auto"/>
            <w:vMerge/>
          </w:tcPr>
          <w:p w14:paraId="090C54CD" w14:textId="77777777" w:rsidR="00B46A8C" w:rsidRPr="00CF1F0D" w:rsidRDefault="00B46A8C">
            <w:pPr>
              <w:rPr>
                <w:sz w:val="16"/>
                <w:szCs w:val="16"/>
              </w:rPr>
            </w:pPr>
          </w:p>
        </w:tc>
        <w:tc>
          <w:tcPr>
            <w:tcW w:w="0" w:type="auto"/>
            <w:vMerge/>
          </w:tcPr>
          <w:p w14:paraId="391DFB57" w14:textId="77777777" w:rsidR="00B46A8C" w:rsidRPr="00CF1F0D" w:rsidRDefault="00B46A8C">
            <w:pPr>
              <w:rPr>
                <w:sz w:val="16"/>
                <w:szCs w:val="16"/>
              </w:rPr>
            </w:pPr>
          </w:p>
        </w:tc>
        <w:tc>
          <w:tcPr>
            <w:tcW w:w="0" w:type="auto"/>
            <w:vMerge/>
          </w:tcPr>
          <w:p w14:paraId="0798390D" w14:textId="77777777" w:rsidR="00B46A8C" w:rsidRPr="00CF1F0D" w:rsidRDefault="00B46A8C">
            <w:pPr>
              <w:rPr>
                <w:sz w:val="16"/>
                <w:szCs w:val="16"/>
              </w:rPr>
            </w:pPr>
          </w:p>
        </w:tc>
        <w:tc>
          <w:tcPr>
            <w:tcW w:w="0" w:type="auto"/>
            <w:vMerge/>
          </w:tcPr>
          <w:p w14:paraId="75D1622A" w14:textId="77777777" w:rsidR="00B46A8C" w:rsidRPr="00CF1F0D" w:rsidRDefault="00B46A8C">
            <w:pPr>
              <w:rPr>
                <w:sz w:val="16"/>
                <w:szCs w:val="16"/>
              </w:rPr>
            </w:pPr>
          </w:p>
        </w:tc>
        <w:tc>
          <w:tcPr>
            <w:tcW w:w="0" w:type="auto"/>
            <w:vMerge/>
          </w:tcPr>
          <w:p w14:paraId="7CAFD92B" w14:textId="77777777" w:rsidR="00B46A8C" w:rsidRPr="00CF1F0D" w:rsidRDefault="00B46A8C">
            <w:pPr>
              <w:rPr>
                <w:sz w:val="16"/>
                <w:szCs w:val="16"/>
              </w:rPr>
            </w:pPr>
          </w:p>
        </w:tc>
        <w:tc>
          <w:tcPr>
            <w:tcW w:w="0" w:type="auto"/>
            <w:vMerge/>
          </w:tcPr>
          <w:p w14:paraId="012B46D4" w14:textId="77777777" w:rsidR="00B46A8C" w:rsidRPr="00CF1F0D" w:rsidRDefault="00B46A8C">
            <w:pPr>
              <w:rPr>
                <w:sz w:val="16"/>
                <w:szCs w:val="16"/>
              </w:rPr>
            </w:pPr>
          </w:p>
        </w:tc>
        <w:tc>
          <w:tcPr>
            <w:tcW w:w="0" w:type="auto"/>
            <w:vMerge/>
          </w:tcPr>
          <w:p w14:paraId="7448DE65" w14:textId="77777777" w:rsidR="00B46A8C" w:rsidRPr="00CF1F0D" w:rsidRDefault="00B46A8C">
            <w:pPr>
              <w:rPr>
                <w:sz w:val="16"/>
                <w:szCs w:val="16"/>
              </w:rPr>
            </w:pPr>
          </w:p>
        </w:tc>
        <w:tc>
          <w:tcPr>
            <w:tcW w:w="0" w:type="auto"/>
            <w:vMerge/>
          </w:tcPr>
          <w:p w14:paraId="2A88CF6A" w14:textId="77777777" w:rsidR="00B46A8C" w:rsidRPr="00CF1F0D" w:rsidRDefault="00B46A8C">
            <w:pPr>
              <w:rPr>
                <w:sz w:val="16"/>
                <w:szCs w:val="16"/>
              </w:rPr>
            </w:pPr>
          </w:p>
        </w:tc>
        <w:tc>
          <w:tcPr>
            <w:tcW w:w="0" w:type="auto"/>
            <w:vMerge/>
          </w:tcPr>
          <w:p w14:paraId="5D89EB26" w14:textId="77777777" w:rsidR="00B46A8C" w:rsidRDefault="00B46A8C">
            <w:pPr>
              <w:rPr>
                <w:sz w:val="16"/>
                <w:szCs w:val="16"/>
              </w:rPr>
            </w:pPr>
          </w:p>
        </w:tc>
        <w:tc>
          <w:tcPr>
            <w:tcW w:w="0" w:type="auto"/>
          </w:tcPr>
          <w:p w14:paraId="0F0F0240" w14:textId="4271114B" w:rsidR="00B46A8C" w:rsidRDefault="00B46A8C" w:rsidP="0069149E">
            <w:pPr>
              <w:rPr>
                <w:sz w:val="16"/>
                <w:szCs w:val="16"/>
              </w:rPr>
            </w:pPr>
            <w:r>
              <w:rPr>
                <w:sz w:val="16"/>
                <w:szCs w:val="16"/>
              </w:rPr>
              <w:t>Regulating</w:t>
            </w:r>
          </w:p>
        </w:tc>
        <w:tc>
          <w:tcPr>
            <w:tcW w:w="0" w:type="auto"/>
          </w:tcPr>
          <w:p w14:paraId="4DD604E0" w14:textId="77777777" w:rsidR="00B46A8C" w:rsidRDefault="00B46A8C" w:rsidP="0069149E">
            <w:pPr>
              <w:rPr>
                <w:sz w:val="16"/>
                <w:szCs w:val="16"/>
              </w:rPr>
            </w:pPr>
            <w:r>
              <w:rPr>
                <w:sz w:val="16"/>
                <w:szCs w:val="16"/>
              </w:rPr>
              <w:t>WPWT: +</w:t>
            </w:r>
          </w:p>
        </w:tc>
        <w:tc>
          <w:tcPr>
            <w:tcW w:w="0" w:type="auto"/>
            <w:vMerge w:val="restart"/>
          </w:tcPr>
          <w:p w14:paraId="2685E4FC" w14:textId="77777777" w:rsidR="00B46A8C" w:rsidRPr="00624D16" w:rsidRDefault="00B46A8C" w:rsidP="00624D16">
            <w:pPr>
              <w:rPr>
                <w:sz w:val="16"/>
                <w:szCs w:val="16"/>
              </w:rPr>
            </w:pPr>
            <w:r w:rsidRPr="00624D16">
              <w:rPr>
                <w:sz w:val="16"/>
                <w:szCs w:val="16"/>
              </w:rPr>
              <w:t>Nutrient (ppm)</w:t>
            </w:r>
          </w:p>
          <w:p w14:paraId="79AE68B1" w14:textId="77777777" w:rsidR="00B46A8C" w:rsidRDefault="00B46A8C" w:rsidP="00624D16">
            <w:pPr>
              <w:rPr>
                <w:sz w:val="16"/>
                <w:szCs w:val="16"/>
              </w:rPr>
            </w:pPr>
            <w:r w:rsidRPr="00624D16">
              <w:rPr>
                <w:sz w:val="16"/>
                <w:szCs w:val="16"/>
              </w:rPr>
              <w:t xml:space="preserve">Nitrate-N, </w:t>
            </w:r>
            <w:proofErr w:type="gramStart"/>
            <w:r w:rsidRPr="00624D16">
              <w:rPr>
                <w:sz w:val="16"/>
                <w:szCs w:val="16"/>
              </w:rPr>
              <w:t>Ortho-phosphate</w:t>
            </w:r>
            <w:proofErr w:type="gramEnd"/>
            <w:r w:rsidRPr="00624D16">
              <w:rPr>
                <w:sz w:val="16"/>
                <w:szCs w:val="16"/>
              </w:rPr>
              <w:t xml:space="preserve">, </w:t>
            </w:r>
            <w:proofErr w:type="spellStart"/>
            <w:r w:rsidRPr="00624D16">
              <w:rPr>
                <w:sz w:val="16"/>
                <w:szCs w:val="16"/>
              </w:rPr>
              <w:t>Kjeldahl</w:t>
            </w:r>
            <w:proofErr w:type="spellEnd"/>
            <w:r w:rsidRPr="00624D16">
              <w:rPr>
                <w:sz w:val="16"/>
                <w:szCs w:val="16"/>
              </w:rPr>
              <w:t>-N, Bray P, Nitrogen, Phosphorus</w:t>
            </w:r>
          </w:p>
        </w:tc>
        <w:tc>
          <w:tcPr>
            <w:tcW w:w="2534" w:type="dxa"/>
          </w:tcPr>
          <w:p w14:paraId="32F343A4" w14:textId="77777777" w:rsidR="00B46A8C" w:rsidRDefault="00B46A8C" w:rsidP="00B2215C">
            <w:pPr>
              <w:rPr>
                <w:sz w:val="16"/>
                <w:szCs w:val="16"/>
              </w:rPr>
            </w:pPr>
            <w:r w:rsidRPr="00624D16">
              <w:rPr>
                <w:sz w:val="16"/>
                <w:szCs w:val="16"/>
              </w:rPr>
              <w:t xml:space="preserve">Results showed that the wetland buffer vegetation effectively removed nutrients, thus reducing nutrient content in wetland soils and vegetation </w:t>
            </w:r>
            <w:r>
              <w:rPr>
                <w:sz w:val="16"/>
                <w:szCs w:val="16"/>
              </w:rPr>
              <w:t>(</w:t>
            </w:r>
            <w:r w:rsidRPr="00624D16">
              <w:rPr>
                <w:sz w:val="16"/>
                <w:szCs w:val="16"/>
              </w:rPr>
              <w:t>p. 220</w:t>
            </w:r>
            <w:r>
              <w:rPr>
                <w:sz w:val="16"/>
                <w:szCs w:val="16"/>
              </w:rPr>
              <w:t>)</w:t>
            </w:r>
          </w:p>
          <w:p w14:paraId="3976AF70" w14:textId="77777777" w:rsidR="00B46A8C" w:rsidRPr="000A1861" w:rsidRDefault="00B46A8C" w:rsidP="00B2215C">
            <w:pPr>
              <w:rPr>
                <w:sz w:val="16"/>
                <w:szCs w:val="16"/>
              </w:rPr>
            </w:pPr>
          </w:p>
        </w:tc>
        <w:tc>
          <w:tcPr>
            <w:tcW w:w="884" w:type="dxa"/>
            <w:shd w:val="clear" w:color="auto" w:fill="auto"/>
          </w:tcPr>
          <w:p w14:paraId="193532C2" w14:textId="556ADCC6" w:rsidR="00B46A8C" w:rsidRPr="00CF1F0D" w:rsidRDefault="00B46A8C">
            <w:pPr>
              <w:rPr>
                <w:sz w:val="16"/>
                <w:szCs w:val="16"/>
              </w:rPr>
            </w:pPr>
            <w:r>
              <w:rPr>
                <w:sz w:val="16"/>
                <w:szCs w:val="16"/>
              </w:rPr>
              <w:t>-/+</w:t>
            </w:r>
          </w:p>
        </w:tc>
      </w:tr>
      <w:tr w:rsidR="001117AB" w14:paraId="1F1BE8F2" w14:textId="77777777" w:rsidTr="001117AB">
        <w:trPr>
          <w:trHeight w:val="203"/>
        </w:trPr>
        <w:tc>
          <w:tcPr>
            <w:tcW w:w="0" w:type="auto"/>
            <w:vMerge/>
          </w:tcPr>
          <w:p w14:paraId="0BABF0EB" w14:textId="77777777" w:rsidR="00B46A8C" w:rsidRPr="00CF1F0D" w:rsidRDefault="00B46A8C">
            <w:pPr>
              <w:rPr>
                <w:sz w:val="16"/>
                <w:szCs w:val="16"/>
              </w:rPr>
            </w:pPr>
          </w:p>
        </w:tc>
        <w:tc>
          <w:tcPr>
            <w:tcW w:w="0" w:type="auto"/>
            <w:vMerge/>
          </w:tcPr>
          <w:p w14:paraId="5E4627BC" w14:textId="77777777" w:rsidR="00B46A8C" w:rsidRPr="00CF1F0D" w:rsidRDefault="00B46A8C">
            <w:pPr>
              <w:rPr>
                <w:sz w:val="16"/>
                <w:szCs w:val="16"/>
              </w:rPr>
            </w:pPr>
          </w:p>
        </w:tc>
        <w:tc>
          <w:tcPr>
            <w:tcW w:w="0" w:type="auto"/>
            <w:vMerge/>
          </w:tcPr>
          <w:p w14:paraId="446F3243" w14:textId="77777777" w:rsidR="00B46A8C" w:rsidRPr="00CF1F0D" w:rsidRDefault="00B46A8C">
            <w:pPr>
              <w:rPr>
                <w:sz w:val="16"/>
                <w:szCs w:val="16"/>
              </w:rPr>
            </w:pPr>
          </w:p>
        </w:tc>
        <w:tc>
          <w:tcPr>
            <w:tcW w:w="0" w:type="auto"/>
            <w:vMerge/>
          </w:tcPr>
          <w:p w14:paraId="78E7FB72" w14:textId="77777777" w:rsidR="00B46A8C" w:rsidRPr="00CF1F0D" w:rsidRDefault="00B46A8C">
            <w:pPr>
              <w:rPr>
                <w:sz w:val="16"/>
                <w:szCs w:val="16"/>
              </w:rPr>
            </w:pPr>
          </w:p>
        </w:tc>
        <w:tc>
          <w:tcPr>
            <w:tcW w:w="0" w:type="auto"/>
            <w:vMerge/>
          </w:tcPr>
          <w:p w14:paraId="600E3C53" w14:textId="77777777" w:rsidR="00B46A8C" w:rsidRPr="00CF1F0D" w:rsidRDefault="00B46A8C">
            <w:pPr>
              <w:rPr>
                <w:sz w:val="16"/>
                <w:szCs w:val="16"/>
              </w:rPr>
            </w:pPr>
          </w:p>
        </w:tc>
        <w:tc>
          <w:tcPr>
            <w:tcW w:w="0" w:type="auto"/>
            <w:vMerge/>
          </w:tcPr>
          <w:p w14:paraId="1D2D1FE2" w14:textId="77777777" w:rsidR="00B46A8C" w:rsidRPr="00CF1F0D" w:rsidRDefault="00B46A8C">
            <w:pPr>
              <w:rPr>
                <w:sz w:val="16"/>
                <w:szCs w:val="16"/>
              </w:rPr>
            </w:pPr>
          </w:p>
        </w:tc>
        <w:tc>
          <w:tcPr>
            <w:tcW w:w="0" w:type="auto"/>
            <w:vMerge/>
          </w:tcPr>
          <w:p w14:paraId="672CF1DF" w14:textId="77777777" w:rsidR="00B46A8C" w:rsidRPr="00CF1F0D" w:rsidRDefault="00B46A8C">
            <w:pPr>
              <w:rPr>
                <w:sz w:val="16"/>
                <w:szCs w:val="16"/>
              </w:rPr>
            </w:pPr>
          </w:p>
        </w:tc>
        <w:tc>
          <w:tcPr>
            <w:tcW w:w="0" w:type="auto"/>
            <w:vMerge/>
          </w:tcPr>
          <w:p w14:paraId="4247F0DF" w14:textId="77777777" w:rsidR="00B46A8C" w:rsidRPr="00CF1F0D" w:rsidRDefault="00B46A8C">
            <w:pPr>
              <w:rPr>
                <w:sz w:val="16"/>
                <w:szCs w:val="16"/>
              </w:rPr>
            </w:pPr>
          </w:p>
        </w:tc>
        <w:tc>
          <w:tcPr>
            <w:tcW w:w="0" w:type="auto"/>
            <w:vMerge/>
          </w:tcPr>
          <w:p w14:paraId="5CF07453" w14:textId="77777777" w:rsidR="00B46A8C" w:rsidRPr="00CF1F0D" w:rsidRDefault="00B46A8C">
            <w:pPr>
              <w:rPr>
                <w:sz w:val="16"/>
                <w:szCs w:val="16"/>
              </w:rPr>
            </w:pPr>
          </w:p>
        </w:tc>
        <w:tc>
          <w:tcPr>
            <w:tcW w:w="0" w:type="auto"/>
            <w:vMerge/>
          </w:tcPr>
          <w:p w14:paraId="0FAB81C7" w14:textId="77777777" w:rsidR="00B46A8C" w:rsidRPr="00CF1F0D" w:rsidRDefault="00B46A8C">
            <w:pPr>
              <w:rPr>
                <w:sz w:val="16"/>
                <w:szCs w:val="16"/>
              </w:rPr>
            </w:pPr>
          </w:p>
        </w:tc>
        <w:tc>
          <w:tcPr>
            <w:tcW w:w="0" w:type="auto"/>
            <w:vMerge/>
          </w:tcPr>
          <w:p w14:paraId="419E58CE" w14:textId="77777777" w:rsidR="00B46A8C" w:rsidRDefault="00B46A8C">
            <w:pPr>
              <w:rPr>
                <w:sz w:val="16"/>
                <w:szCs w:val="16"/>
              </w:rPr>
            </w:pPr>
          </w:p>
        </w:tc>
        <w:tc>
          <w:tcPr>
            <w:tcW w:w="0" w:type="auto"/>
          </w:tcPr>
          <w:p w14:paraId="72C1A270" w14:textId="5C035557" w:rsidR="00B46A8C" w:rsidRDefault="00B46A8C" w:rsidP="0069149E">
            <w:pPr>
              <w:rPr>
                <w:sz w:val="16"/>
                <w:szCs w:val="16"/>
              </w:rPr>
            </w:pPr>
            <w:r>
              <w:rPr>
                <w:sz w:val="16"/>
                <w:szCs w:val="16"/>
              </w:rPr>
              <w:t>Supporting</w:t>
            </w:r>
          </w:p>
        </w:tc>
        <w:tc>
          <w:tcPr>
            <w:tcW w:w="0" w:type="auto"/>
          </w:tcPr>
          <w:p w14:paraId="09818718" w14:textId="77777777" w:rsidR="00B46A8C" w:rsidRDefault="00B46A8C" w:rsidP="0069149E">
            <w:pPr>
              <w:rPr>
                <w:sz w:val="16"/>
                <w:szCs w:val="16"/>
              </w:rPr>
            </w:pPr>
            <w:r>
              <w:rPr>
                <w:sz w:val="16"/>
                <w:szCs w:val="16"/>
              </w:rPr>
              <w:t>NC: +</w:t>
            </w:r>
          </w:p>
        </w:tc>
        <w:tc>
          <w:tcPr>
            <w:tcW w:w="0" w:type="auto"/>
            <w:vMerge/>
          </w:tcPr>
          <w:p w14:paraId="4928667B" w14:textId="77777777" w:rsidR="00B46A8C" w:rsidRDefault="00B46A8C" w:rsidP="00624D16">
            <w:pPr>
              <w:rPr>
                <w:sz w:val="16"/>
                <w:szCs w:val="16"/>
              </w:rPr>
            </w:pPr>
          </w:p>
        </w:tc>
        <w:tc>
          <w:tcPr>
            <w:tcW w:w="2534" w:type="dxa"/>
          </w:tcPr>
          <w:p w14:paraId="2DF05074" w14:textId="77777777" w:rsidR="00B46A8C" w:rsidRPr="000A1861" w:rsidRDefault="00B46A8C" w:rsidP="00B2215C">
            <w:pPr>
              <w:rPr>
                <w:sz w:val="16"/>
                <w:szCs w:val="16"/>
              </w:rPr>
            </w:pPr>
            <w:r w:rsidRPr="00B2215C">
              <w:rPr>
                <w:sz w:val="16"/>
                <w:szCs w:val="16"/>
              </w:rPr>
              <w:t xml:space="preserve">Results showed that the wetland buffer vegetation effectively </w:t>
            </w:r>
            <w:r>
              <w:rPr>
                <w:sz w:val="16"/>
                <w:szCs w:val="16"/>
              </w:rPr>
              <w:t>cycled</w:t>
            </w:r>
            <w:r w:rsidRPr="00B2215C">
              <w:rPr>
                <w:sz w:val="16"/>
                <w:szCs w:val="16"/>
              </w:rPr>
              <w:t xml:space="preserve"> captured nutrients through hay and forage crops </w:t>
            </w:r>
            <w:r>
              <w:rPr>
                <w:sz w:val="16"/>
                <w:szCs w:val="16"/>
              </w:rPr>
              <w:t>(</w:t>
            </w:r>
            <w:r w:rsidRPr="00B2215C">
              <w:rPr>
                <w:sz w:val="16"/>
                <w:szCs w:val="16"/>
              </w:rPr>
              <w:t>p. 220</w:t>
            </w:r>
            <w:r>
              <w:rPr>
                <w:sz w:val="16"/>
                <w:szCs w:val="16"/>
              </w:rPr>
              <w:t>)</w:t>
            </w:r>
          </w:p>
        </w:tc>
        <w:tc>
          <w:tcPr>
            <w:tcW w:w="884" w:type="dxa"/>
            <w:tcBorders>
              <w:bottom w:val="single" w:sz="4" w:space="0" w:color="000000" w:themeColor="text1"/>
            </w:tcBorders>
            <w:shd w:val="clear" w:color="auto" w:fill="auto"/>
          </w:tcPr>
          <w:p w14:paraId="774B4ED3" w14:textId="65AA01D6" w:rsidR="00B46A8C" w:rsidRPr="00CF1F0D" w:rsidRDefault="00B46A8C">
            <w:pPr>
              <w:rPr>
                <w:sz w:val="16"/>
                <w:szCs w:val="16"/>
              </w:rPr>
            </w:pPr>
            <w:r>
              <w:rPr>
                <w:sz w:val="16"/>
                <w:szCs w:val="16"/>
              </w:rPr>
              <w:t>-/+</w:t>
            </w:r>
          </w:p>
        </w:tc>
      </w:tr>
      <w:tr w:rsidR="001117AB" w14:paraId="22B5165A" w14:textId="77777777" w:rsidTr="001117AB">
        <w:trPr>
          <w:trHeight w:val="203"/>
        </w:trPr>
        <w:tc>
          <w:tcPr>
            <w:tcW w:w="0" w:type="auto"/>
            <w:vMerge w:val="restart"/>
          </w:tcPr>
          <w:p w14:paraId="0CC43BCC" w14:textId="482A4BBF" w:rsidR="00B46A8C" w:rsidRPr="00CF1F0D" w:rsidRDefault="00B46A8C" w:rsidP="00257B3B">
            <w:pPr>
              <w:rPr>
                <w:sz w:val="16"/>
                <w:szCs w:val="16"/>
              </w:rPr>
            </w:pPr>
            <w:r>
              <w:rPr>
                <w:sz w:val="16"/>
                <w:szCs w:val="16"/>
              </w:rPr>
              <w:fldChar w:fldCharType="begin"/>
            </w:r>
            <w:r w:rsidR="002D3AC4">
              <w:rPr>
                <w:sz w:val="16"/>
                <w:szCs w:val="16"/>
              </w:rPr>
              <w:instrText xml:space="preserve"> ADDIN EN.CITE &lt;EndNote&gt;&lt;Cite AuthorYear="1"&gt;&lt;Author&gt;Andersen&lt;/Author&gt;&lt;Year&gt;1999&lt;/Year&gt;&lt;RecNum&gt;1&lt;/RecNum&gt;&lt;DisplayText&gt;Andersen (1999)&lt;/DisplayText&gt;&lt;record&gt;&lt;rec-number&gt;1&lt;/rec-number&gt;&lt;foreign-keys&gt;&lt;key app="EN" db-id="erpv0592cdvda6epxeavppdc9sdppr9drz9r" timestamp="1502387277"&gt;1&lt;/key&gt;&lt;/foreign-keys&gt;&lt;ref-type name="Journal Article"&gt;17&lt;/ref-type&gt;&lt;contributors&gt;&lt;authors&gt;&lt;author&gt;Andersen, A.&lt;/author&gt;&lt;/authors&gt;&lt;/contributors&gt;&lt;titles&gt;&lt;title&gt;Plant protection in spring cereal production with reduced tillage. II. Pests and beneficial insects&lt;/title&gt;&lt;secondary-title&gt;Crop Protection&lt;/secondary-title&gt;&lt;/titles&gt;&lt;periodical&gt;&lt;full-title&gt;Crop Protection&lt;/full-title&gt;&lt;/periodical&gt;&lt;pages&gt;651-657&lt;/pages&gt;&lt;volume&gt;18&lt;/volume&gt;&lt;number&gt;10&lt;/number&gt;&lt;section&gt;651&lt;/section&gt;&lt;dates&gt;&lt;year&gt;1999&lt;/year&gt;&lt;/dates&gt;&lt;isbn&gt;02612194&lt;/isbn&gt;&lt;urls&gt;&lt;/urls&gt;&lt;electronic-resource-num&gt;10.1016/s0261-2194(99)00071-x&lt;/electronic-resource-num&gt;&lt;/record&gt;&lt;/Cite&gt;&lt;/EndNote&gt;</w:instrText>
            </w:r>
            <w:r>
              <w:rPr>
                <w:sz w:val="16"/>
                <w:szCs w:val="16"/>
              </w:rPr>
              <w:fldChar w:fldCharType="separate"/>
            </w:r>
            <w:r>
              <w:rPr>
                <w:noProof/>
                <w:sz w:val="16"/>
                <w:szCs w:val="16"/>
              </w:rPr>
              <w:t>Andersen (1999)</w:t>
            </w:r>
            <w:r>
              <w:rPr>
                <w:sz w:val="16"/>
                <w:szCs w:val="16"/>
              </w:rPr>
              <w:fldChar w:fldCharType="end"/>
            </w:r>
          </w:p>
        </w:tc>
        <w:tc>
          <w:tcPr>
            <w:tcW w:w="0" w:type="auto"/>
            <w:vMerge w:val="restart"/>
          </w:tcPr>
          <w:p w14:paraId="5F36B735" w14:textId="77777777" w:rsidR="00B46A8C" w:rsidRPr="00CF1F0D" w:rsidRDefault="00B46A8C">
            <w:pPr>
              <w:rPr>
                <w:sz w:val="16"/>
                <w:szCs w:val="16"/>
              </w:rPr>
            </w:pPr>
            <w:r>
              <w:rPr>
                <w:sz w:val="16"/>
                <w:szCs w:val="16"/>
              </w:rPr>
              <w:t>Norway</w:t>
            </w:r>
          </w:p>
        </w:tc>
        <w:tc>
          <w:tcPr>
            <w:tcW w:w="0" w:type="auto"/>
            <w:vMerge w:val="restart"/>
          </w:tcPr>
          <w:p w14:paraId="511F4BA3" w14:textId="77777777" w:rsidR="00B46A8C" w:rsidRPr="00CF1F0D" w:rsidRDefault="00B46A8C">
            <w:pPr>
              <w:rPr>
                <w:sz w:val="16"/>
                <w:szCs w:val="16"/>
              </w:rPr>
            </w:pPr>
            <w:r>
              <w:rPr>
                <w:sz w:val="16"/>
                <w:szCs w:val="16"/>
              </w:rPr>
              <w:t>3</w:t>
            </w:r>
          </w:p>
        </w:tc>
        <w:tc>
          <w:tcPr>
            <w:tcW w:w="0" w:type="auto"/>
            <w:vMerge w:val="restart"/>
          </w:tcPr>
          <w:p w14:paraId="38A58ED2" w14:textId="77777777" w:rsidR="00B46A8C" w:rsidRPr="00CF1F0D" w:rsidRDefault="00B46A8C">
            <w:pPr>
              <w:rPr>
                <w:sz w:val="16"/>
                <w:szCs w:val="16"/>
              </w:rPr>
            </w:pPr>
            <w:r>
              <w:rPr>
                <w:sz w:val="16"/>
                <w:szCs w:val="16"/>
              </w:rPr>
              <w:t>REG</w:t>
            </w:r>
          </w:p>
        </w:tc>
        <w:tc>
          <w:tcPr>
            <w:tcW w:w="0" w:type="auto"/>
            <w:vMerge w:val="restart"/>
          </w:tcPr>
          <w:p w14:paraId="34638913" w14:textId="4D4D8C07" w:rsidR="00B46A8C" w:rsidRPr="00CF1F0D" w:rsidRDefault="00B46A8C" w:rsidP="00511E17">
            <w:pPr>
              <w:jc w:val="center"/>
              <w:rPr>
                <w:sz w:val="16"/>
                <w:szCs w:val="16"/>
              </w:rPr>
            </w:pPr>
            <w:r>
              <w:rPr>
                <w:sz w:val="16"/>
                <w:szCs w:val="16"/>
              </w:rPr>
              <w:t>760mm</w:t>
            </w:r>
          </w:p>
        </w:tc>
        <w:tc>
          <w:tcPr>
            <w:tcW w:w="0" w:type="auto"/>
            <w:vMerge w:val="restart"/>
          </w:tcPr>
          <w:p w14:paraId="698E7198" w14:textId="547F27DE" w:rsidR="00B46A8C" w:rsidRPr="00CF1F0D" w:rsidRDefault="00B46A8C" w:rsidP="00511E17">
            <w:pPr>
              <w:jc w:val="center"/>
              <w:rPr>
                <w:sz w:val="16"/>
                <w:szCs w:val="16"/>
              </w:rPr>
            </w:pPr>
            <w:r>
              <w:rPr>
                <w:sz w:val="16"/>
                <w:szCs w:val="16"/>
              </w:rPr>
              <w:t>6.8</w:t>
            </w:r>
            <w:r w:rsidRPr="00150F5F">
              <w:rPr>
                <w:sz w:val="16"/>
                <w:szCs w:val="16"/>
              </w:rPr>
              <w:t>°C</w:t>
            </w:r>
          </w:p>
        </w:tc>
        <w:tc>
          <w:tcPr>
            <w:tcW w:w="0" w:type="auto"/>
            <w:vMerge w:val="restart"/>
          </w:tcPr>
          <w:p w14:paraId="18A8D04D" w14:textId="77777777" w:rsidR="00B46A8C" w:rsidRPr="00CF1F0D" w:rsidRDefault="00B46A8C">
            <w:pPr>
              <w:rPr>
                <w:sz w:val="16"/>
                <w:szCs w:val="16"/>
              </w:rPr>
            </w:pPr>
            <w:r>
              <w:rPr>
                <w:sz w:val="16"/>
                <w:szCs w:val="16"/>
              </w:rPr>
              <w:t>E</w:t>
            </w:r>
          </w:p>
        </w:tc>
        <w:tc>
          <w:tcPr>
            <w:tcW w:w="0" w:type="auto"/>
            <w:vMerge w:val="restart"/>
          </w:tcPr>
          <w:p w14:paraId="1F4BEC05" w14:textId="77777777" w:rsidR="00B46A8C" w:rsidRPr="00CF1F0D" w:rsidRDefault="00B46A8C">
            <w:pPr>
              <w:rPr>
                <w:sz w:val="16"/>
                <w:szCs w:val="16"/>
              </w:rPr>
            </w:pPr>
            <w:r>
              <w:rPr>
                <w:sz w:val="16"/>
                <w:szCs w:val="16"/>
              </w:rPr>
              <w:t>CI</w:t>
            </w:r>
          </w:p>
        </w:tc>
        <w:tc>
          <w:tcPr>
            <w:tcW w:w="0" w:type="auto"/>
            <w:vMerge w:val="restart"/>
          </w:tcPr>
          <w:p w14:paraId="160E5207" w14:textId="77777777" w:rsidR="00B46A8C" w:rsidRDefault="00B46A8C" w:rsidP="00D5035B">
            <w:pPr>
              <w:rPr>
                <w:sz w:val="16"/>
                <w:szCs w:val="16"/>
              </w:rPr>
            </w:pPr>
            <w:r>
              <w:rPr>
                <w:sz w:val="16"/>
                <w:szCs w:val="16"/>
              </w:rPr>
              <w:t>Barley</w:t>
            </w:r>
          </w:p>
          <w:p w14:paraId="299A154F" w14:textId="77777777" w:rsidR="00B46A8C" w:rsidRDefault="00B46A8C" w:rsidP="00D5035B">
            <w:pPr>
              <w:rPr>
                <w:sz w:val="16"/>
                <w:szCs w:val="16"/>
              </w:rPr>
            </w:pPr>
            <w:r>
              <w:rPr>
                <w:sz w:val="16"/>
                <w:szCs w:val="16"/>
              </w:rPr>
              <w:t>Oats</w:t>
            </w:r>
          </w:p>
          <w:p w14:paraId="270C868F" w14:textId="33E92791" w:rsidR="00B46A8C" w:rsidRPr="00CF1F0D" w:rsidRDefault="00B46A8C" w:rsidP="00D5035B">
            <w:pPr>
              <w:rPr>
                <w:sz w:val="16"/>
                <w:szCs w:val="16"/>
              </w:rPr>
            </w:pPr>
            <w:r>
              <w:rPr>
                <w:sz w:val="16"/>
                <w:szCs w:val="16"/>
              </w:rPr>
              <w:t>Wheat</w:t>
            </w:r>
          </w:p>
        </w:tc>
        <w:tc>
          <w:tcPr>
            <w:tcW w:w="0" w:type="auto"/>
            <w:vMerge w:val="restart"/>
          </w:tcPr>
          <w:p w14:paraId="2692E994" w14:textId="33A28BEE" w:rsidR="00B46A8C" w:rsidRPr="00CF1F0D" w:rsidRDefault="00B46A8C">
            <w:pPr>
              <w:rPr>
                <w:sz w:val="16"/>
                <w:szCs w:val="16"/>
              </w:rPr>
            </w:pPr>
            <w:r>
              <w:rPr>
                <w:sz w:val="16"/>
                <w:szCs w:val="16"/>
              </w:rPr>
              <w:t>In-Field</w:t>
            </w:r>
          </w:p>
        </w:tc>
        <w:tc>
          <w:tcPr>
            <w:tcW w:w="0" w:type="auto"/>
            <w:vMerge w:val="restart"/>
          </w:tcPr>
          <w:p w14:paraId="6D178D22" w14:textId="302207D8" w:rsidR="00B46A8C" w:rsidRDefault="00B46A8C">
            <w:pPr>
              <w:rPr>
                <w:sz w:val="16"/>
                <w:szCs w:val="16"/>
              </w:rPr>
            </w:pPr>
            <w:r w:rsidRPr="006D7263">
              <w:rPr>
                <w:sz w:val="16"/>
                <w:szCs w:val="16"/>
              </w:rPr>
              <w:t>TI</w:t>
            </w:r>
          </w:p>
          <w:p w14:paraId="7D02F243" w14:textId="0C015A7A" w:rsidR="00C67D2F" w:rsidRPr="00467E8F" w:rsidRDefault="00C67D2F" w:rsidP="00C67D2F">
            <w:pPr>
              <w:rPr>
                <w:sz w:val="16"/>
                <w:szCs w:val="16"/>
                <w:lang w:val="en-US"/>
              </w:rPr>
            </w:pPr>
            <w:r>
              <w:rPr>
                <w:sz w:val="16"/>
                <w:szCs w:val="16"/>
              </w:rPr>
              <w:t xml:space="preserve">(Reduced-till: </w:t>
            </w:r>
            <w:r>
              <w:rPr>
                <w:sz w:val="16"/>
                <w:szCs w:val="16"/>
                <w:lang w:val="en-US"/>
              </w:rPr>
              <w:t>no-till</w:t>
            </w:r>
          </w:p>
          <w:p w14:paraId="3B8E3E4C" w14:textId="7514F237" w:rsidR="00B46A8C" w:rsidRPr="00504D0C" w:rsidRDefault="00C67D2F" w:rsidP="00C67D2F">
            <w:pPr>
              <w:rPr>
                <w:sz w:val="16"/>
                <w:szCs w:val="16"/>
              </w:rPr>
            </w:pPr>
            <w:r w:rsidRPr="00467E8F">
              <w:rPr>
                <w:sz w:val="16"/>
                <w:szCs w:val="16"/>
                <w:lang w:val="en-US"/>
              </w:rPr>
              <w:t>or spring harrowing</w:t>
            </w:r>
            <w:r>
              <w:rPr>
                <w:sz w:val="16"/>
                <w:szCs w:val="16"/>
                <w:lang w:val="en-US"/>
              </w:rPr>
              <w:t>)</w:t>
            </w:r>
          </w:p>
        </w:tc>
        <w:tc>
          <w:tcPr>
            <w:tcW w:w="0" w:type="auto"/>
          </w:tcPr>
          <w:p w14:paraId="5AF8C7A5" w14:textId="6D3F5C6F" w:rsidR="00B46A8C" w:rsidRDefault="00B46A8C" w:rsidP="00511E17">
            <w:pPr>
              <w:rPr>
                <w:sz w:val="16"/>
                <w:szCs w:val="16"/>
              </w:rPr>
            </w:pPr>
            <w:r>
              <w:rPr>
                <w:sz w:val="16"/>
                <w:szCs w:val="16"/>
              </w:rPr>
              <w:t>Provisioning</w:t>
            </w:r>
          </w:p>
        </w:tc>
        <w:tc>
          <w:tcPr>
            <w:tcW w:w="0" w:type="auto"/>
          </w:tcPr>
          <w:p w14:paraId="150FDD36" w14:textId="77777777" w:rsidR="00B46A8C" w:rsidRDefault="00B46A8C" w:rsidP="00511E17">
            <w:pPr>
              <w:rPr>
                <w:sz w:val="16"/>
                <w:szCs w:val="16"/>
              </w:rPr>
            </w:pPr>
            <w:r>
              <w:rPr>
                <w:sz w:val="16"/>
                <w:szCs w:val="16"/>
              </w:rPr>
              <w:t>FP: -</w:t>
            </w:r>
          </w:p>
        </w:tc>
        <w:tc>
          <w:tcPr>
            <w:tcW w:w="0" w:type="auto"/>
          </w:tcPr>
          <w:p w14:paraId="1CA6130C" w14:textId="77777777" w:rsidR="00B46A8C" w:rsidRDefault="00B46A8C" w:rsidP="00511E17">
            <w:pPr>
              <w:rPr>
                <w:sz w:val="16"/>
                <w:szCs w:val="16"/>
              </w:rPr>
            </w:pPr>
            <w:r w:rsidRPr="008352D1">
              <w:rPr>
                <w:sz w:val="16"/>
                <w:szCs w:val="16"/>
              </w:rPr>
              <w:t>Mean grain yield (1000 kg/ha)</w:t>
            </w:r>
          </w:p>
          <w:p w14:paraId="2A357034" w14:textId="77777777" w:rsidR="00B46A8C" w:rsidRDefault="00B46A8C" w:rsidP="00511E17">
            <w:pPr>
              <w:rPr>
                <w:sz w:val="16"/>
                <w:szCs w:val="16"/>
              </w:rPr>
            </w:pPr>
            <w:r>
              <w:rPr>
                <w:sz w:val="16"/>
                <w:szCs w:val="16"/>
              </w:rPr>
              <w:t>G</w:t>
            </w:r>
            <w:r w:rsidRPr="008352D1">
              <w:rPr>
                <w:sz w:val="16"/>
                <w:szCs w:val="16"/>
              </w:rPr>
              <w:t>rain weight per hectolitre (kg/hl)</w:t>
            </w:r>
          </w:p>
          <w:p w14:paraId="5F1E413F" w14:textId="77777777" w:rsidR="00B46A8C" w:rsidRDefault="00B46A8C" w:rsidP="00511E17">
            <w:pPr>
              <w:rPr>
                <w:sz w:val="16"/>
                <w:szCs w:val="16"/>
              </w:rPr>
            </w:pPr>
          </w:p>
        </w:tc>
        <w:tc>
          <w:tcPr>
            <w:tcW w:w="2534" w:type="dxa"/>
          </w:tcPr>
          <w:p w14:paraId="26B9FD3B" w14:textId="77777777" w:rsidR="00B46A8C" w:rsidRPr="00094C96" w:rsidRDefault="00B46A8C" w:rsidP="00094C96">
            <w:pPr>
              <w:rPr>
                <w:sz w:val="16"/>
                <w:szCs w:val="16"/>
              </w:rPr>
            </w:pPr>
            <w:r w:rsidRPr="00094C96">
              <w:rPr>
                <w:sz w:val="16"/>
                <w:szCs w:val="16"/>
              </w:rPr>
              <w:t>Yield was higher in autumn ploughed</w:t>
            </w:r>
          </w:p>
          <w:p w14:paraId="48349720" w14:textId="77777777" w:rsidR="00B46A8C" w:rsidRPr="00094C96" w:rsidRDefault="00B46A8C" w:rsidP="00094C96">
            <w:pPr>
              <w:rPr>
                <w:sz w:val="16"/>
                <w:szCs w:val="16"/>
              </w:rPr>
            </w:pPr>
            <w:r w:rsidRPr="00094C96">
              <w:rPr>
                <w:sz w:val="16"/>
                <w:szCs w:val="16"/>
              </w:rPr>
              <w:t>plots than in plots with reduced tillage (no-tillage or</w:t>
            </w:r>
          </w:p>
          <w:p w14:paraId="24968689" w14:textId="77777777" w:rsidR="00B46A8C" w:rsidRDefault="00B46A8C" w:rsidP="00094C96">
            <w:pPr>
              <w:rPr>
                <w:sz w:val="16"/>
                <w:szCs w:val="16"/>
              </w:rPr>
            </w:pPr>
            <w:r w:rsidRPr="00094C96">
              <w:rPr>
                <w:sz w:val="16"/>
                <w:szCs w:val="16"/>
              </w:rPr>
              <w:t xml:space="preserve">spring harrowing) </w:t>
            </w:r>
            <w:r>
              <w:rPr>
                <w:sz w:val="16"/>
                <w:szCs w:val="16"/>
              </w:rPr>
              <w:t>(</w:t>
            </w:r>
            <w:r w:rsidRPr="00094C96">
              <w:rPr>
                <w:sz w:val="16"/>
                <w:szCs w:val="16"/>
              </w:rPr>
              <w:t>p. 652</w:t>
            </w:r>
            <w:r>
              <w:rPr>
                <w:sz w:val="16"/>
                <w:szCs w:val="16"/>
              </w:rPr>
              <w:t>)</w:t>
            </w:r>
          </w:p>
          <w:p w14:paraId="3DB3FC6D" w14:textId="77777777" w:rsidR="00B46A8C" w:rsidRPr="000A1861" w:rsidRDefault="00B46A8C" w:rsidP="00094C96">
            <w:pPr>
              <w:rPr>
                <w:sz w:val="16"/>
                <w:szCs w:val="16"/>
              </w:rPr>
            </w:pPr>
            <w:r w:rsidRPr="00094C96">
              <w:rPr>
                <w:sz w:val="16"/>
                <w:szCs w:val="16"/>
              </w:rPr>
              <w:t xml:space="preserve">There was a tendency </w:t>
            </w:r>
            <w:r>
              <w:rPr>
                <w:sz w:val="16"/>
                <w:szCs w:val="16"/>
              </w:rPr>
              <w:t xml:space="preserve">for GWHL to be higher in autumn </w:t>
            </w:r>
            <w:r w:rsidRPr="00094C96">
              <w:rPr>
                <w:sz w:val="16"/>
                <w:szCs w:val="16"/>
              </w:rPr>
              <w:t>ploughed plots</w:t>
            </w:r>
            <w:r>
              <w:rPr>
                <w:sz w:val="16"/>
                <w:szCs w:val="16"/>
              </w:rPr>
              <w:t xml:space="preserve"> (</w:t>
            </w:r>
            <w:r w:rsidRPr="00094C96">
              <w:rPr>
                <w:sz w:val="16"/>
                <w:szCs w:val="16"/>
              </w:rPr>
              <w:t>p. 652</w:t>
            </w:r>
            <w:r>
              <w:rPr>
                <w:sz w:val="16"/>
                <w:szCs w:val="16"/>
              </w:rPr>
              <w:t>)</w:t>
            </w:r>
          </w:p>
        </w:tc>
        <w:tc>
          <w:tcPr>
            <w:tcW w:w="884" w:type="dxa"/>
            <w:shd w:val="clear" w:color="auto" w:fill="000000" w:themeFill="text1"/>
          </w:tcPr>
          <w:p w14:paraId="3CE7C674" w14:textId="77777777" w:rsidR="00B46A8C" w:rsidRPr="00CF1F0D" w:rsidRDefault="00B46A8C">
            <w:pPr>
              <w:rPr>
                <w:sz w:val="16"/>
                <w:szCs w:val="16"/>
              </w:rPr>
            </w:pPr>
          </w:p>
        </w:tc>
      </w:tr>
      <w:tr w:rsidR="001117AB" w14:paraId="7118D30B" w14:textId="77777777" w:rsidTr="001117AB">
        <w:trPr>
          <w:trHeight w:val="203"/>
        </w:trPr>
        <w:tc>
          <w:tcPr>
            <w:tcW w:w="0" w:type="auto"/>
            <w:vMerge/>
          </w:tcPr>
          <w:p w14:paraId="182735BE" w14:textId="77777777" w:rsidR="00B46A8C" w:rsidRPr="00CF1F0D" w:rsidRDefault="00B46A8C">
            <w:pPr>
              <w:rPr>
                <w:sz w:val="16"/>
                <w:szCs w:val="16"/>
              </w:rPr>
            </w:pPr>
          </w:p>
        </w:tc>
        <w:tc>
          <w:tcPr>
            <w:tcW w:w="0" w:type="auto"/>
            <w:vMerge/>
          </w:tcPr>
          <w:p w14:paraId="33457298" w14:textId="77777777" w:rsidR="00B46A8C" w:rsidRPr="00CF1F0D" w:rsidRDefault="00B46A8C">
            <w:pPr>
              <w:rPr>
                <w:sz w:val="16"/>
                <w:szCs w:val="16"/>
              </w:rPr>
            </w:pPr>
          </w:p>
        </w:tc>
        <w:tc>
          <w:tcPr>
            <w:tcW w:w="0" w:type="auto"/>
            <w:vMerge/>
          </w:tcPr>
          <w:p w14:paraId="0A4A1062" w14:textId="77777777" w:rsidR="00B46A8C" w:rsidRPr="00CF1F0D" w:rsidRDefault="00B46A8C">
            <w:pPr>
              <w:rPr>
                <w:sz w:val="16"/>
                <w:szCs w:val="16"/>
              </w:rPr>
            </w:pPr>
          </w:p>
        </w:tc>
        <w:tc>
          <w:tcPr>
            <w:tcW w:w="0" w:type="auto"/>
            <w:vMerge/>
          </w:tcPr>
          <w:p w14:paraId="566326F0" w14:textId="77777777" w:rsidR="00B46A8C" w:rsidRPr="00CF1F0D" w:rsidRDefault="00B46A8C">
            <w:pPr>
              <w:rPr>
                <w:sz w:val="16"/>
                <w:szCs w:val="16"/>
              </w:rPr>
            </w:pPr>
          </w:p>
        </w:tc>
        <w:tc>
          <w:tcPr>
            <w:tcW w:w="0" w:type="auto"/>
            <w:vMerge/>
          </w:tcPr>
          <w:p w14:paraId="1DCA694B" w14:textId="77777777" w:rsidR="00B46A8C" w:rsidRPr="00CF1F0D" w:rsidRDefault="00B46A8C" w:rsidP="00511E17">
            <w:pPr>
              <w:rPr>
                <w:sz w:val="16"/>
                <w:szCs w:val="16"/>
              </w:rPr>
            </w:pPr>
          </w:p>
        </w:tc>
        <w:tc>
          <w:tcPr>
            <w:tcW w:w="0" w:type="auto"/>
            <w:vMerge/>
          </w:tcPr>
          <w:p w14:paraId="79361A24" w14:textId="77777777" w:rsidR="00B46A8C" w:rsidRPr="00CF1F0D" w:rsidRDefault="00B46A8C" w:rsidP="00511E17">
            <w:pPr>
              <w:rPr>
                <w:sz w:val="16"/>
                <w:szCs w:val="16"/>
              </w:rPr>
            </w:pPr>
          </w:p>
        </w:tc>
        <w:tc>
          <w:tcPr>
            <w:tcW w:w="0" w:type="auto"/>
            <w:vMerge/>
          </w:tcPr>
          <w:p w14:paraId="2B95C440" w14:textId="77777777" w:rsidR="00B46A8C" w:rsidRPr="00CF1F0D" w:rsidRDefault="00B46A8C">
            <w:pPr>
              <w:rPr>
                <w:sz w:val="16"/>
                <w:szCs w:val="16"/>
              </w:rPr>
            </w:pPr>
          </w:p>
        </w:tc>
        <w:tc>
          <w:tcPr>
            <w:tcW w:w="0" w:type="auto"/>
            <w:vMerge/>
          </w:tcPr>
          <w:p w14:paraId="2B9697C1" w14:textId="77777777" w:rsidR="00B46A8C" w:rsidRPr="00CF1F0D" w:rsidRDefault="00B46A8C">
            <w:pPr>
              <w:rPr>
                <w:sz w:val="16"/>
                <w:szCs w:val="16"/>
              </w:rPr>
            </w:pPr>
          </w:p>
        </w:tc>
        <w:tc>
          <w:tcPr>
            <w:tcW w:w="0" w:type="auto"/>
            <w:vMerge/>
          </w:tcPr>
          <w:p w14:paraId="4B488C0C" w14:textId="77777777" w:rsidR="00B46A8C" w:rsidRPr="00CF1F0D" w:rsidRDefault="00B46A8C">
            <w:pPr>
              <w:rPr>
                <w:sz w:val="16"/>
                <w:szCs w:val="16"/>
              </w:rPr>
            </w:pPr>
          </w:p>
        </w:tc>
        <w:tc>
          <w:tcPr>
            <w:tcW w:w="0" w:type="auto"/>
            <w:vMerge/>
          </w:tcPr>
          <w:p w14:paraId="39318665" w14:textId="77777777" w:rsidR="00B46A8C" w:rsidRPr="00CF1F0D" w:rsidRDefault="00B46A8C">
            <w:pPr>
              <w:rPr>
                <w:sz w:val="16"/>
                <w:szCs w:val="16"/>
              </w:rPr>
            </w:pPr>
          </w:p>
        </w:tc>
        <w:tc>
          <w:tcPr>
            <w:tcW w:w="0" w:type="auto"/>
            <w:vMerge/>
          </w:tcPr>
          <w:p w14:paraId="3BFDA8F5" w14:textId="77777777" w:rsidR="00B46A8C" w:rsidRDefault="00B46A8C">
            <w:pPr>
              <w:rPr>
                <w:sz w:val="16"/>
                <w:szCs w:val="16"/>
              </w:rPr>
            </w:pPr>
          </w:p>
        </w:tc>
        <w:tc>
          <w:tcPr>
            <w:tcW w:w="0" w:type="auto"/>
          </w:tcPr>
          <w:p w14:paraId="0D4797CC" w14:textId="09E76209" w:rsidR="00B46A8C" w:rsidRDefault="00B46A8C" w:rsidP="00511E17">
            <w:pPr>
              <w:rPr>
                <w:sz w:val="16"/>
                <w:szCs w:val="16"/>
              </w:rPr>
            </w:pPr>
            <w:r>
              <w:rPr>
                <w:sz w:val="16"/>
                <w:szCs w:val="16"/>
              </w:rPr>
              <w:t>Regulating</w:t>
            </w:r>
          </w:p>
        </w:tc>
        <w:tc>
          <w:tcPr>
            <w:tcW w:w="0" w:type="auto"/>
          </w:tcPr>
          <w:p w14:paraId="0E9729F4" w14:textId="77777777" w:rsidR="00B46A8C" w:rsidRDefault="00B46A8C" w:rsidP="00511E17">
            <w:pPr>
              <w:rPr>
                <w:sz w:val="16"/>
                <w:szCs w:val="16"/>
              </w:rPr>
            </w:pPr>
            <w:r>
              <w:rPr>
                <w:sz w:val="16"/>
                <w:szCs w:val="16"/>
              </w:rPr>
              <w:t>PR: +</w:t>
            </w:r>
          </w:p>
        </w:tc>
        <w:tc>
          <w:tcPr>
            <w:tcW w:w="0" w:type="auto"/>
          </w:tcPr>
          <w:p w14:paraId="58313BFF" w14:textId="77777777" w:rsidR="00B46A8C" w:rsidRDefault="00B46A8C" w:rsidP="00511E17">
            <w:pPr>
              <w:rPr>
                <w:sz w:val="16"/>
                <w:szCs w:val="16"/>
              </w:rPr>
            </w:pPr>
            <w:r w:rsidRPr="0042456F">
              <w:rPr>
                <w:sz w:val="16"/>
                <w:szCs w:val="16"/>
              </w:rPr>
              <w:t>Individuals per main shoot</w:t>
            </w:r>
          </w:p>
        </w:tc>
        <w:tc>
          <w:tcPr>
            <w:tcW w:w="2534" w:type="dxa"/>
          </w:tcPr>
          <w:p w14:paraId="73D794FA" w14:textId="77777777" w:rsidR="00B46A8C" w:rsidRPr="00094C96" w:rsidRDefault="00B46A8C" w:rsidP="00094C96">
            <w:pPr>
              <w:rPr>
                <w:sz w:val="16"/>
                <w:szCs w:val="16"/>
              </w:rPr>
            </w:pPr>
            <w:r w:rsidRPr="00094C96">
              <w:rPr>
                <w:sz w:val="16"/>
                <w:szCs w:val="16"/>
              </w:rPr>
              <w:t xml:space="preserve">Generally, more carabids and </w:t>
            </w:r>
            <w:proofErr w:type="spellStart"/>
            <w:r w:rsidRPr="00094C96">
              <w:rPr>
                <w:sz w:val="16"/>
                <w:szCs w:val="16"/>
              </w:rPr>
              <w:t>staphylinids</w:t>
            </w:r>
            <w:proofErr w:type="spellEnd"/>
            <w:r w:rsidRPr="00094C96">
              <w:rPr>
                <w:sz w:val="16"/>
                <w:szCs w:val="16"/>
              </w:rPr>
              <w:t xml:space="preserve"> (predators,) were caught in reduced tillage </w:t>
            </w:r>
            <w:r>
              <w:rPr>
                <w:sz w:val="16"/>
                <w:szCs w:val="16"/>
              </w:rPr>
              <w:t>(</w:t>
            </w:r>
            <w:r w:rsidRPr="00094C96">
              <w:rPr>
                <w:sz w:val="16"/>
                <w:szCs w:val="16"/>
              </w:rPr>
              <w:t>p. 651</w:t>
            </w:r>
            <w:r>
              <w:rPr>
                <w:sz w:val="16"/>
                <w:szCs w:val="16"/>
              </w:rPr>
              <w:t>)</w:t>
            </w:r>
          </w:p>
          <w:p w14:paraId="307B37E0" w14:textId="08162172" w:rsidR="00B46A8C" w:rsidRPr="000A1861" w:rsidRDefault="00B46A8C" w:rsidP="00094C96">
            <w:pPr>
              <w:rPr>
                <w:sz w:val="16"/>
                <w:szCs w:val="16"/>
              </w:rPr>
            </w:pPr>
            <w:r w:rsidRPr="00094C96">
              <w:rPr>
                <w:sz w:val="16"/>
                <w:szCs w:val="16"/>
              </w:rPr>
              <w:t xml:space="preserve">The agromyzid </w:t>
            </w:r>
            <w:proofErr w:type="spellStart"/>
            <w:r w:rsidRPr="00094C96">
              <w:rPr>
                <w:sz w:val="16"/>
                <w:szCs w:val="16"/>
              </w:rPr>
              <w:t>Chromatomyia</w:t>
            </w:r>
            <w:proofErr w:type="spellEnd"/>
            <w:r w:rsidRPr="00094C96">
              <w:rPr>
                <w:sz w:val="16"/>
                <w:szCs w:val="16"/>
              </w:rPr>
              <w:t xml:space="preserve"> </w:t>
            </w:r>
            <w:proofErr w:type="spellStart"/>
            <w:r w:rsidRPr="00094C96">
              <w:rPr>
                <w:sz w:val="16"/>
                <w:szCs w:val="16"/>
              </w:rPr>
              <w:t>fuscula</w:t>
            </w:r>
            <w:proofErr w:type="spellEnd"/>
            <w:r w:rsidRPr="00094C96">
              <w:rPr>
                <w:sz w:val="16"/>
                <w:szCs w:val="16"/>
              </w:rPr>
              <w:t xml:space="preserve"> (pest) was most common in autumn ploughed plants p. 651</w:t>
            </w:r>
          </w:p>
        </w:tc>
        <w:tc>
          <w:tcPr>
            <w:tcW w:w="884" w:type="dxa"/>
            <w:tcBorders>
              <w:bottom w:val="single" w:sz="4" w:space="0" w:color="000000" w:themeColor="text1"/>
            </w:tcBorders>
            <w:shd w:val="clear" w:color="auto" w:fill="auto"/>
          </w:tcPr>
          <w:p w14:paraId="021B6C5D" w14:textId="3BEFB262" w:rsidR="00B46A8C" w:rsidRPr="00CF1F0D" w:rsidRDefault="00B46A8C">
            <w:pPr>
              <w:rPr>
                <w:sz w:val="16"/>
                <w:szCs w:val="16"/>
              </w:rPr>
            </w:pPr>
            <w:r>
              <w:rPr>
                <w:sz w:val="16"/>
                <w:szCs w:val="16"/>
              </w:rPr>
              <w:t>-/+</w:t>
            </w:r>
          </w:p>
        </w:tc>
      </w:tr>
      <w:tr w:rsidR="001117AB" w14:paraId="38E4C49C" w14:textId="77777777" w:rsidTr="001117AB">
        <w:trPr>
          <w:trHeight w:val="203"/>
        </w:trPr>
        <w:tc>
          <w:tcPr>
            <w:tcW w:w="0" w:type="auto"/>
            <w:vMerge w:val="restart"/>
          </w:tcPr>
          <w:p w14:paraId="60655418" w14:textId="24BC52E8" w:rsidR="00B46A8C" w:rsidRDefault="00B46A8C" w:rsidP="00FC2477">
            <w:pPr>
              <w:rPr>
                <w:sz w:val="16"/>
                <w:szCs w:val="16"/>
              </w:rPr>
            </w:pPr>
            <w:r>
              <w:rPr>
                <w:sz w:val="16"/>
                <w:szCs w:val="16"/>
              </w:rPr>
              <w:fldChar w:fldCharType="begin"/>
            </w:r>
            <w:r w:rsidR="002D3AC4">
              <w:rPr>
                <w:sz w:val="16"/>
                <w:szCs w:val="16"/>
              </w:rPr>
              <w:instrText xml:space="preserve"> ADDIN EN.CITE &lt;EndNote&gt;&lt;Cite AuthorYear="1"&gt;&lt;Author&gt;Brust&lt;/Author&gt;&lt;Year&gt;1990&lt;/Year&gt;&lt;RecNum&gt;28&lt;/RecNum&gt;&lt;DisplayText&gt;Brust and House (1990)&lt;/DisplayText&gt;&lt;record&gt;&lt;rec-number&gt;28&lt;/rec-number&gt;&lt;foreign-keys&gt;&lt;key app="EN" db-id="erpv0592cdvda6epxeavppdc9sdppr9drz9r" timestamp="1502388544"&gt;28&lt;/key&gt;&lt;/foreign-keys&gt;&lt;ref-type name="Journal Article"&gt;17&lt;/ref-type&gt;&lt;contributors&gt;&lt;authors&gt;&lt;author&gt;Brust, G. E.&lt;/author&gt;&lt;author&gt;House, G. J.&lt;/author&gt;&lt;/authors&gt;&lt;/contributors&gt;&lt;titles&gt;&lt;title&gt;Effects of soil moisture, no-tillage and predators on southern corn rootworm (Diabrotica undecimpunctata howardi) survival in corn agroecosystems&lt;/title&gt;&lt;secondary-title&gt;Agriculture, Ecosystems &amp;amp; Environment&lt;/secondary-title&gt;&lt;/titles&gt;&lt;periodical&gt;&lt;full-title&gt;Agriculture, Ecosystems &amp;amp; Environment&lt;/full-title&gt;&lt;/periodical&gt;&lt;pages&gt;199-215&lt;/pages&gt;&lt;volume&gt;31&lt;/volume&gt;&lt;number&gt;3&lt;/number&gt;&lt;section&gt;199&lt;/section&gt;&lt;dates&gt;&lt;year&gt;1990&lt;/year&gt;&lt;/dates&gt;&lt;isbn&gt;01678809&lt;/isbn&gt;&lt;urls&gt;&lt;/urls&gt;&lt;electronic-resource-num&gt;10.1016/0167-8809(90)90220-8&lt;/electronic-resource-num&gt;&lt;/record&gt;&lt;/Cite&gt;&lt;/EndNote&gt;</w:instrText>
            </w:r>
            <w:r>
              <w:rPr>
                <w:sz w:val="16"/>
                <w:szCs w:val="16"/>
              </w:rPr>
              <w:fldChar w:fldCharType="separate"/>
            </w:r>
            <w:r>
              <w:rPr>
                <w:noProof/>
                <w:sz w:val="16"/>
                <w:szCs w:val="16"/>
              </w:rPr>
              <w:t>Brust and House (1990)</w:t>
            </w:r>
            <w:r>
              <w:rPr>
                <w:sz w:val="16"/>
                <w:szCs w:val="16"/>
              </w:rPr>
              <w:fldChar w:fldCharType="end"/>
            </w:r>
          </w:p>
        </w:tc>
        <w:tc>
          <w:tcPr>
            <w:tcW w:w="0" w:type="auto"/>
            <w:vMerge w:val="restart"/>
          </w:tcPr>
          <w:p w14:paraId="2A57FA4E" w14:textId="77777777" w:rsidR="00B46A8C" w:rsidRPr="0081772E" w:rsidRDefault="00B46A8C">
            <w:pPr>
              <w:rPr>
                <w:sz w:val="16"/>
                <w:szCs w:val="16"/>
              </w:rPr>
            </w:pPr>
            <w:r>
              <w:rPr>
                <w:sz w:val="16"/>
                <w:szCs w:val="16"/>
              </w:rPr>
              <w:t>North Carolina, USA</w:t>
            </w:r>
          </w:p>
        </w:tc>
        <w:tc>
          <w:tcPr>
            <w:tcW w:w="0" w:type="auto"/>
            <w:vMerge w:val="restart"/>
          </w:tcPr>
          <w:p w14:paraId="0C2A5729" w14:textId="77777777" w:rsidR="00B46A8C" w:rsidRDefault="00B46A8C">
            <w:pPr>
              <w:rPr>
                <w:sz w:val="16"/>
                <w:szCs w:val="16"/>
              </w:rPr>
            </w:pPr>
            <w:r>
              <w:rPr>
                <w:sz w:val="16"/>
                <w:szCs w:val="16"/>
              </w:rPr>
              <w:t>3</w:t>
            </w:r>
          </w:p>
        </w:tc>
        <w:tc>
          <w:tcPr>
            <w:tcW w:w="0" w:type="auto"/>
            <w:vMerge w:val="restart"/>
          </w:tcPr>
          <w:p w14:paraId="4F5E64AF" w14:textId="77777777" w:rsidR="00B46A8C" w:rsidRDefault="00B46A8C">
            <w:pPr>
              <w:rPr>
                <w:sz w:val="16"/>
                <w:szCs w:val="16"/>
              </w:rPr>
            </w:pPr>
            <w:r>
              <w:rPr>
                <w:sz w:val="16"/>
                <w:szCs w:val="16"/>
              </w:rPr>
              <w:t>LO</w:t>
            </w:r>
          </w:p>
        </w:tc>
        <w:tc>
          <w:tcPr>
            <w:tcW w:w="0" w:type="auto"/>
            <w:vMerge w:val="restart"/>
          </w:tcPr>
          <w:p w14:paraId="632232E4" w14:textId="77777777" w:rsidR="00B46A8C" w:rsidRPr="0081772E" w:rsidRDefault="00B46A8C">
            <w:pPr>
              <w:rPr>
                <w:sz w:val="16"/>
                <w:szCs w:val="16"/>
              </w:rPr>
            </w:pPr>
            <w:r>
              <w:rPr>
                <w:sz w:val="16"/>
                <w:szCs w:val="16"/>
              </w:rPr>
              <w:t>1187mm</w:t>
            </w:r>
          </w:p>
        </w:tc>
        <w:tc>
          <w:tcPr>
            <w:tcW w:w="0" w:type="auto"/>
            <w:vMerge w:val="restart"/>
          </w:tcPr>
          <w:p w14:paraId="32074CCA" w14:textId="77777777" w:rsidR="00B46A8C" w:rsidRPr="0081772E" w:rsidRDefault="00B46A8C">
            <w:pPr>
              <w:rPr>
                <w:sz w:val="16"/>
                <w:szCs w:val="16"/>
              </w:rPr>
            </w:pPr>
            <w:r>
              <w:rPr>
                <w:sz w:val="16"/>
                <w:szCs w:val="16"/>
              </w:rPr>
              <w:t>15.5</w:t>
            </w:r>
            <w:r w:rsidRPr="0081772E">
              <w:rPr>
                <w:sz w:val="16"/>
                <w:szCs w:val="16"/>
              </w:rPr>
              <w:t>°C</w:t>
            </w:r>
          </w:p>
        </w:tc>
        <w:tc>
          <w:tcPr>
            <w:tcW w:w="0" w:type="auto"/>
            <w:vMerge w:val="restart"/>
          </w:tcPr>
          <w:p w14:paraId="5D19B3CD" w14:textId="77777777" w:rsidR="00B46A8C" w:rsidRDefault="00B46A8C">
            <w:pPr>
              <w:rPr>
                <w:sz w:val="16"/>
                <w:szCs w:val="16"/>
              </w:rPr>
            </w:pPr>
            <w:r>
              <w:rPr>
                <w:sz w:val="16"/>
                <w:szCs w:val="16"/>
              </w:rPr>
              <w:t>E</w:t>
            </w:r>
          </w:p>
        </w:tc>
        <w:tc>
          <w:tcPr>
            <w:tcW w:w="0" w:type="auto"/>
            <w:vMerge w:val="restart"/>
          </w:tcPr>
          <w:p w14:paraId="3E13B82F" w14:textId="77777777" w:rsidR="00B46A8C" w:rsidRDefault="00B46A8C">
            <w:pPr>
              <w:rPr>
                <w:sz w:val="16"/>
                <w:szCs w:val="16"/>
              </w:rPr>
            </w:pPr>
            <w:r>
              <w:rPr>
                <w:sz w:val="16"/>
                <w:szCs w:val="16"/>
              </w:rPr>
              <w:t>CI</w:t>
            </w:r>
          </w:p>
        </w:tc>
        <w:tc>
          <w:tcPr>
            <w:tcW w:w="0" w:type="auto"/>
            <w:vMerge w:val="restart"/>
          </w:tcPr>
          <w:p w14:paraId="158DAE74" w14:textId="77777777" w:rsidR="00B46A8C" w:rsidRDefault="00B46A8C">
            <w:pPr>
              <w:rPr>
                <w:sz w:val="16"/>
                <w:szCs w:val="16"/>
              </w:rPr>
            </w:pPr>
            <w:r>
              <w:rPr>
                <w:sz w:val="16"/>
                <w:szCs w:val="16"/>
              </w:rPr>
              <w:t>Corn</w:t>
            </w:r>
          </w:p>
        </w:tc>
        <w:tc>
          <w:tcPr>
            <w:tcW w:w="0" w:type="auto"/>
            <w:vMerge w:val="restart"/>
          </w:tcPr>
          <w:p w14:paraId="776A67A3" w14:textId="0DB755C6" w:rsidR="00B46A8C" w:rsidRDefault="00B46A8C">
            <w:pPr>
              <w:rPr>
                <w:sz w:val="16"/>
                <w:szCs w:val="16"/>
              </w:rPr>
            </w:pPr>
            <w:r>
              <w:rPr>
                <w:sz w:val="16"/>
                <w:szCs w:val="16"/>
              </w:rPr>
              <w:t>In-Field</w:t>
            </w:r>
          </w:p>
        </w:tc>
        <w:tc>
          <w:tcPr>
            <w:tcW w:w="0" w:type="auto"/>
            <w:vMerge w:val="restart"/>
          </w:tcPr>
          <w:p w14:paraId="4E0F6EF3" w14:textId="77777777" w:rsidR="00B46A8C" w:rsidRDefault="00B46A8C">
            <w:pPr>
              <w:rPr>
                <w:sz w:val="16"/>
                <w:szCs w:val="16"/>
              </w:rPr>
            </w:pPr>
            <w:r w:rsidRPr="006D7263">
              <w:rPr>
                <w:sz w:val="16"/>
                <w:szCs w:val="16"/>
              </w:rPr>
              <w:t>TI</w:t>
            </w:r>
          </w:p>
          <w:p w14:paraId="4816CDB4" w14:textId="4ADCC3F5" w:rsidR="00B46A8C" w:rsidRDefault="00B46A8C">
            <w:pPr>
              <w:rPr>
                <w:sz w:val="16"/>
                <w:szCs w:val="16"/>
              </w:rPr>
            </w:pPr>
            <w:r>
              <w:rPr>
                <w:sz w:val="16"/>
                <w:szCs w:val="16"/>
              </w:rPr>
              <w:t>(No-till)</w:t>
            </w:r>
          </w:p>
        </w:tc>
        <w:tc>
          <w:tcPr>
            <w:tcW w:w="0" w:type="auto"/>
          </w:tcPr>
          <w:p w14:paraId="2DDE450A" w14:textId="3E734F27" w:rsidR="00B46A8C" w:rsidRDefault="00B46A8C" w:rsidP="0069149E">
            <w:pPr>
              <w:rPr>
                <w:sz w:val="16"/>
                <w:szCs w:val="16"/>
              </w:rPr>
            </w:pPr>
            <w:r>
              <w:rPr>
                <w:sz w:val="16"/>
                <w:szCs w:val="16"/>
              </w:rPr>
              <w:t>Provisioning</w:t>
            </w:r>
          </w:p>
        </w:tc>
        <w:tc>
          <w:tcPr>
            <w:tcW w:w="0" w:type="auto"/>
          </w:tcPr>
          <w:p w14:paraId="430B5185" w14:textId="77777777" w:rsidR="00B46A8C" w:rsidRDefault="00B46A8C" w:rsidP="0069149E">
            <w:pPr>
              <w:rPr>
                <w:sz w:val="16"/>
                <w:szCs w:val="16"/>
              </w:rPr>
            </w:pPr>
            <w:r>
              <w:rPr>
                <w:sz w:val="16"/>
                <w:szCs w:val="16"/>
              </w:rPr>
              <w:t>FP: +</w:t>
            </w:r>
          </w:p>
        </w:tc>
        <w:tc>
          <w:tcPr>
            <w:tcW w:w="0" w:type="auto"/>
          </w:tcPr>
          <w:p w14:paraId="244340B2" w14:textId="77777777" w:rsidR="00B46A8C" w:rsidRDefault="00B46A8C" w:rsidP="0069149E">
            <w:pPr>
              <w:rPr>
                <w:sz w:val="16"/>
                <w:szCs w:val="16"/>
              </w:rPr>
            </w:pPr>
            <w:r>
              <w:rPr>
                <w:sz w:val="16"/>
                <w:szCs w:val="16"/>
              </w:rPr>
              <w:t>Yield (kg/ha)</w:t>
            </w:r>
          </w:p>
        </w:tc>
        <w:tc>
          <w:tcPr>
            <w:tcW w:w="2534" w:type="dxa"/>
          </w:tcPr>
          <w:p w14:paraId="4315BD49" w14:textId="77777777" w:rsidR="00B46A8C" w:rsidRDefault="00B46A8C" w:rsidP="0081772E">
            <w:pPr>
              <w:rPr>
                <w:sz w:val="16"/>
                <w:szCs w:val="16"/>
              </w:rPr>
            </w:pPr>
            <w:r w:rsidRPr="002E7EEB">
              <w:rPr>
                <w:sz w:val="16"/>
                <w:szCs w:val="16"/>
              </w:rPr>
              <w:t>No-tillage systems had greater grain yields compared with conventional tillage systems (p. 199)</w:t>
            </w:r>
          </w:p>
        </w:tc>
        <w:tc>
          <w:tcPr>
            <w:tcW w:w="884" w:type="dxa"/>
            <w:tcBorders>
              <w:bottom w:val="single" w:sz="4" w:space="0" w:color="000000" w:themeColor="text1"/>
            </w:tcBorders>
            <w:shd w:val="clear" w:color="auto" w:fill="000000" w:themeFill="text1"/>
          </w:tcPr>
          <w:p w14:paraId="340B8471" w14:textId="77777777" w:rsidR="00B46A8C" w:rsidRPr="00CF1F0D" w:rsidRDefault="00B46A8C">
            <w:pPr>
              <w:rPr>
                <w:sz w:val="16"/>
                <w:szCs w:val="16"/>
              </w:rPr>
            </w:pPr>
          </w:p>
        </w:tc>
      </w:tr>
      <w:tr w:rsidR="001117AB" w14:paraId="2F3D6EF8" w14:textId="77777777" w:rsidTr="001117AB">
        <w:trPr>
          <w:trHeight w:val="203"/>
        </w:trPr>
        <w:tc>
          <w:tcPr>
            <w:tcW w:w="0" w:type="auto"/>
            <w:vMerge/>
          </w:tcPr>
          <w:p w14:paraId="3B575B2E" w14:textId="77777777" w:rsidR="00B46A8C" w:rsidRDefault="00B46A8C">
            <w:pPr>
              <w:rPr>
                <w:sz w:val="16"/>
                <w:szCs w:val="16"/>
              </w:rPr>
            </w:pPr>
          </w:p>
        </w:tc>
        <w:tc>
          <w:tcPr>
            <w:tcW w:w="0" w:type="auto"/>
            <w:vMerge/>
          </w:tcPr>
          <w:p w14:paraId="2151CAA1" w14:textId="77777777" w:rsidR="00B46A8C" w:rsidRPr="0081772E" w:rsidRDefault="00B46A8C">
            <w:pPr>
              <w:rPr>
                <w:sz w:val="16"/>
                <w:szCs w:val="16"/>
              </w:rPr>
            </w:pPr>
          </w:p>
        </w:tc>
        <w:tc>
          <w:tcPr>
            <w:tcW w:w="0" w:type="auto"/>
            <w:vMerge/>
          </w:tcPr>
          <w:p w14:paraId="59D750F0" w14:textId="77777777" w:rsidR="00B46A8C" w:rsidRDefault="00B46A8C">
            <w:pPr>
              <w:rPr>
                <w:sz w:val="16"/>
                <w:szCs w:val="16"/>
              </w:rPr>
            </w:pPr>
          </w:p>
        </w:tc>
        <w:tc>
          <w:tcPr>
            <w:tcW w:w="0" w:type="auto"/>
            <w:vMerge/>
          </w:tcPr>
          <w:p w14:paraId="3448E7D9" w14:textId="77777777" w:rsidR="00B46A8C" w:rsidRDefault="00B46A8C">
            <w:pPr>
              <w:rPr>
                <w:sz w:val="16"/>
                <w:szCs w:val="16"/>
              </w:rPr>
            </w:pPr>
          </w:p>
        </w:tc>
        <w:tc>
          <w:tcPr>
            <w:tcW w:w="0" w:type="auto"/>
            <w:vMerge/>
          </w:tcPr>
          <w:p w14:paraId="6B700A6B" w14:textId="77777777" w:rsidR="00B46A8C" w:rsidRPr="0081772E" w:rsidRDefault="00B46A8C">
            <w:pPr>
              <w:rPr>
                <w:sz w:val="16"/>
                <w:szCs w:val="16"/>
              </w:rPr>
            </w:pPr>
          </w:p>
        </w:tc>
        <w:tc>
          <w:tcPr>
            <w:tcW w:w="0" w:type="auto"/>
            <w:vMerge/>
          </w:tcPr>
          <w:p w14:paraId="444C9B30" w14:textId="77777777" w:rsidR="00B46A8C" w:rsidRPr="0081772E" w:rsidRDefault="00B46A8C">
            <w:pPr>
              <w:rPr>
                <w:sz w:val="16"/>
                <w:szCs w:val="16"/>
              </w:rPr>
            </w:pPr>
          </w:p>
        </w:tc>
        <w:tc>
          <w:tcPr>
            <w:tcW w:w="0" w:type="auto"/>
            <w:vMerge/>
          </w:tcPr>
          <w:p w14:paraId="49EA6511" w14:textId="77777777" w:rsidR="00B46A8C" w:rsidRDefault="00B46A8C">
            <w:pPr>
              <w:rPr>
                <w:sz w:val="16"/>
                <w:szCs w:val="16"/>
              </w:rPr>
            </w:pPr>
          </w:p>
        </w:tc>
        <w:tc>
          <w:tcPr>
            <w:tcW w:w="0" w:type="auto"/>
            <w:vMerge/>
          </w:tcPr>
          <w:p w14:paraId="403414D8" w14:textId="77777777" w:rsidR="00B46A8C" w:rsidRDefault="00B46A8C">
            <w:pPr>
              <w:rPr>
                <w:sz w:val="16"/>
                <w:szCs w:val="16"/>
              </w:rPr>
            </w:pPr>
          </w:p>
        </w:tc>
        <w:tc>
          <w:tcPr>
            <w:tcW w:w="0" w:type="auto"/>
            <w:vMerge/>
          </w:tcPr>
          <w:p w14:paraId="291069E1" w14:textId="77777777" w:rsidR="00B46A8C" w:rsidRDefault="00B46A8C">
            <w:pPr>
              <w:rPr>
                <w:sz w:val="16"/>
                <w:szCs w:val="16"/>
              </w:rPr>
            </w:pPr>
          </w:p>
        </w:tc>
        <w:tc>
          <w:tcPr>
            <w:tcW w:w="0" w:type="auto"/>
            <w:vMerge/>
          </w:tcPr>
          <w:p w14:paraId="75BA942F" w14:textId="77777777" w:rsidR="00B46A8C" w:rsidRDefault="00B46A8C">
            <w:pPr>
              <w:rPr>
                <w:sz w:val="16"/>
                <w:szCs w:val="16"/>
              </w:rPr>
            </w:pPr>
          </w:p>
        </w:tc>
        <w:tc>
          <w:tcPr>
            <w:tcW w:w="0" w:type="auto"/>
            <w:vMerge/>
          </w:tcPr>
          <w:p w14:paraId="11D3B8CD" w14:textId="77777777" w:rsidR="00B46A8C" w:rsidRDefault="00B46A8C">
            <w:pPr>
              <w:rPr>
                <w:sz w:val="16"/>
                <w:szCs w:val="16"/>
              </w:rPr>
            </w:pPr>
          </w:p>
        </w:tc>
        <w:tc>
          <w:tcPr>
            <w:tcW w:w="0" w:type="auto"/>
          </w:tcPr>
          <w:p w14:paraId="02654F57" w14:textId="50D53E45" w:rsidR="00B46A8C" w:rsidRDefault="00B46A8C" w:rsidP="0069149E">
            <w:pPr>
              <w:rPr>
                <w:sz w:val="16"/>
                <w:szCs w:val="16"/>
              </w:rPr>
            </w:pPr>
            <w:r>
              <w:rPr>
                <w:sz w:val="16"/>
                <w:szCs w:val="16"/>
              </w:rPr>
              <w:t>Regulating</w:t>
            </w:r>
          </w:p>
        </w:tc>
        <w:tc>
          <w:tcPr>
            <w:tcW w:w="0" w:type="auto"/>
          </w:tcPr>
          <w:p w14:paraId="03A17F4C" w14:textId="77777777" w:rsidR="00B46A8C" w:rsidRDefault="00B46A8C" w:rsidP="0069149E">
            <w:pPr>
              <w:rPr>
                <w:sz w:val="16"/>
                <w:szCs w:val="16"/>
              </w:rPr>
            </w:pPr>
            <w:r>
              <w:rPr>
                <w:sz w:val="16"/>
                <w:szCs w:val="16"/>
              </w:rPr>
              <w:t>PR: +</w:t>
            </w:r>
          </w:p>
        </w:tc>
        <w:tc>
          <w:tcPr>
            <w:tcW w:w="0" w:type="auto"/>
          </w:tcPr>
          <w:p w14:paraId="659D2D0C" w14:textId="77777777" w:rsidR="00B46A8C" w:rsidRDefault="00B46A8C" w:rsidP="0069149E">
            <w:pPr>
              <w:rPr>
                <w:sz w:val="16"/>
                <w:szCs w:val="16"/>
              </w:rPr>
            </w:pPr>
            <w:r w:rsidRPr="002E7EEB">
              <w:rPr>
                <w:sz w:val="16"/>
                <w:szCs w:val="16"/>
              </w:rPr>
              <w:t>Number of Southern Corn Rootworm eggs, and soil predators</w:t>
            </w:r>
          </w:p>
        </w:tc>
        <w:tc>
          <w:tcPr>
            <w:tcW w:w="2534" w:type="dxa"/>
          </w:tcPr>
          <w:p w14:paraId="59D61D29" w14:textId="77777777" w:rsidR="00B46A8C" w:rsidRPr="002E7EEB" w:rsidRDefault="00B46A8C" w:rsidP="002E7EEB">
            <w:pPr>
              <w:rPr>
                <w:sz w:val="16"/>
                <w:szCs w:val="16"/>
              </w:rPr>
            </w:pPr>
            <w:r w:rsidRPr="002E7EEB">
              <w:rPr>
                <w:sz w:val="16"/>
                <w:szCs w:val="16"/>
              </w:rPr>
              <w:t>Predator activity was greatest in no-till systems, while in conventional systems (including irrigated) predator activity was much lower (p. 199)</w:t>
            </w:r>
          </w:p>
          <w:p w14:paraId="06298976" w14:textId="77777777" w:rsidR="00B46A8C" w:rsidRDefault="00B46A8C" w:rsidP="002E7EEB">
            <w:pPr>
              <w:rPr>
                <w:sz w:val="16"/>
                <w:szCs w:val="16"/>
              </w:rPr>
            </w:pPr>
            <w:r w:rsidRPr="002E7EEB">
              <w:rPr>
                <w:sz w:val="16"/>
                <w:szCs w:val="16"/>
              </w:rPr>
              <w:lastRenderedPageBreak/>
              <w:t>Root ratings and percent stand loss showed that southern corn rootworm feeding was greatest in conventional systems and least in no-tillage systems, regardless of irrigation (p. 199)</w:t>
            </w:r>
          </w:p>
        </w:tc>
        <w:tc>
          <w:tcPr>
            <w:tcW w:w="884" w:type="dxa"/>
            <w:shd w:val="clear" w:color="auto" w:fill="auto"/>
          </w:tcPr>
          <w:p w14:paraId="028B2600" w14:textId="50EDFF30" w:rsidR="00B46A8C" w:rsidRPr="00CF1F0D" w:rsidRDefault="00B46A8C">
            <w:pPr>
              <w:rPr>
                <w:sz w:val="16"/>
                <w:szCs w:val="16"/>
              </w:rPr>
            </w:pPr>
            <w:r>
              <w:rPr>
                <w:sz w:val="16"/>
                <w:szCs w:val="16"/>
              </w:rPr>
              <w:lastRenderedPageBreak/>
              <w:t>+/+</w:t>
            </w:r>
          </w:p>
        </w:tc>
      </w:tr>
      <w:tr w:rsidR="001117AB" w14:paraId="5D457B4E" w14:textId="77777777" w:rsidTr="001117AB">
        <w:trPr>
          <w:trHeight w:val="203"/>
        </w:trPr>
        <w:tc>
          <w:tcPr>
            <w:tcW w:w="0" w:type="auto"/>
            <w:vMerge w:val="restart"/>
          </w:tcPr>
          <w:p w14:paraId="62D6F6F0" w14:textId="3D04A012" w:rsidR="00B46A8C" w:rsidRDefault="00B46A8C" w:rsidP="00FC2477">
            <w:pPr>
              <w:rPr>
                <w:sz w:val="16"/>
                <w:szCs w:val="16"/>
              </w:rPr>
            </w:pPr>
            <w:r>
              <w:rPr>
                <w:sz w:val="16"/>
                <w:szCs w:val="16"/>
              </w:rPr>
              <w:fldChar w:fldCharType="begin"/>
            </w:r>
            <w:r w:rsidR="00342EB0">
              <w:rPr>
                <w:sz w:val="16"/>
                <w:szCs w:val="16"/>
              </w:rPr>
              <w:instrText xml:space="preserve"> ADDIN EN.CITE &lt;EndNote&gt;&lt;Cite AuthorYear="1"&gt;&lt;Author&gt;Hudon&lt;/Author&gt;&lt;Year&gt;1990&lt;/Year&gt;&lt;RecNum&gt;34&lt;/RecNum&gt;&lt;DisplayText&gt;Hudon et al. (1990)&lt;/DisplayText&gt;&lt;record&gt;&lt;rec-number&gt;34&lt;/rec-number&gt;&lt;foreign-keys&gt;&lt;key app="EN" db-id="erpv0592cdvda6epxeavppdc9sdppr9drz9r" timestamp="1502388569"&gt;34&lt;/key&gt;&lt;/foreign-keys&gt;&lt;ref-type name="Journal Article"&gt;17&lt;/ref-type&gt;&lt;contributors&gt;&lt;authors&gt;&lt;author&gt;Hudon, M.&lt;/author&gt;&lt;author&gt;Boivin, G.&lt;/author&gt;&lt;author&gt;Boily, R.&lt;/author&gt;&lt;/authors&gt;&lt;/contributors&gt;&lt;titles&gt;&lt;title&gt;Grain corn responses to five tillage methods under different European corn borer infestations&lt;/title&gt;&lt;secondary-title&gt;Agriculture, Ecosystems &amp;amp; Environment&lt;/secondary-title&gt;&lt;/titles&gt;&lt;periodical&gt;&lt;full-title&gt;Agriculture, Ecosystems &amp;amp; Environment&lt;/full-title&gt;&lt;/periodical&gt;&lt;pages&gt;27-35&lt;/pages&gt;&lt;volume&gt;30&lt;/volume&gt;&lt;number&gt;1-2&lt;/number&gt;&lt;section&gt;27&lt;/section&gt;&lt;dates&gt;&lt;year&gt;1990&lt;/year&gt;&lt;/dates&gt;&lt;isbn&gt;01678809&lt;/isbn&gt;&lt;urls&gt;&lt;/urls&gt;&lt;electronic-resource-num&gt;10.1016/0167-8809(90)90180-l&lt;/electronic-resource-num&gt;&lt;/record&gt;&lt;/Cite&gt;&lt;/EndNote&gt;</w:instrText>
            </w:r>
            <w:r>
              <w:rPr>
                <w:sz w:val="16"/>
                <w:szCs w:val="16"/>
              </w:rPr>
              <w:fldChar w:fldCharType="separate"/>
            </w:r>
            <w:r w:rsidR="00342EB0">
              <w:rPr>
                <w:noProof/>
                <w:sz w:val="16"/>
                <w:szCs w:val="16"/>
              </w:rPr>
              <w:t>Hudon et al. (1990)</w:t>
            </w:r>
            <w:r>
              <w:rPr>
                <w:sz w:val="16"/>
                <w:szCs w:val="16"/>
              </w:rPr>
              <w:fldChar w:fldCharType="end"/>
            </w:r>
          </w:p>
        </w:tc>
        <w:tc>
          <w:tcPr>
            <w:tcW w:w="0" w:type="auto"/>
            <w:vMerge w:val="restart"/>
          </w:tcPr>
          <w:p w14:paraId="6BCC33AB" w14:textId="77777777" w:rsidR="00B46A8C" w:rsidRPr="0081772E" w:rsidRDefault="00B46A8C">
            <w:pPr>
              <w:rPr>
                <w:sz w:val="16"/>
                <w:szCs w:val="16"/>
              </w:rPr>
            </w:pPr>
            <w:r w:rsidRPr="003E09DA">
              <w:rPr>
                <w:sz w:val="16"/>
                <w:szCs w:val="16"/>
              </w:rPr>
              <w:t>Québec, Canada</w:t>
            </w:r>
          </w:p>
        </w:tc>
        <w:tc>
          <w:tcPr>
            <w:tcW w:w="0" w:type="auto"/>
            <w:vMerge w:val="restart"/>
          </w:tcPr>
          <w:p w14:paraId="13E72933" w14:textId="77777777" w:rsidR="00B46A8C" w:rsidRDefault="00B46A8C">
            <w:pPr>
              <w:rPr>
                <w:sz w:val="16"/>
                <w:szCs w:val="16"/>
              </w:rPr>
            </w:pPr>
            <w:r>
              <w:rPr>
                <w:sz w:val="16"/>
                <w:szCs w:val="16"/>
              </w:rPr>
              <w:t>3</w:t>
            </w:r>
          </w:p>
        </w:tc>
        <w:tc>
          <w:tcPr>
            <w:tcW w:w="0" w:type="auto"/>
            <w:vMerge w:val="restart"/>
          </w:tcPr>
          <w:p w14:paraId="26244998" w14:textId="77777777" w:rsidR="00B46A8C" w:rsidRDefault="00B46A8C">
            <w:pPr>
              <w:rPr>
                <w:sz w:val="16"/>
                <w:szCs w:val="16"/>
              </w:rPr>
            </w:pPr>
            <w:r>
              <w:rPr>
                <w:sz w:val="16"/>
                <w:szCs w:val="16"/>
              </w:rPr>
              <w:t>LO</w:t>
            </w:r>
          </w:p>
        </w:tc>
        <w:tc>
          <w:tcPr>
            <w:tcW w:w="0" w:type="auto"/>
            <w:vMerge w:val="restart"/>
          </w:tcPr>
          <w:p w14:paraId="7046AD4A" w14:textId="77777777" w:rsidR="00B46A8C" w:rsidRPr="0081772E" w:rsidRDefault="00B46A8C">
            <w:pPr>
              <w:rPr>
                <w:sz w:val="16"/>
                <w:szCs w:val="16"/>
              </w:rPr>
            </w:pPr>
            <w:r>
              <w:rPr>
                <w:sz w:val="16"/>
                <w:szCs w:val="16"/>
              </w:rPr>
              <w:t>949mm</w:t>
            </w:r>
          </w:p>
        </w:tc>
        <w:tc>
          <w:tcPr>
            <w:tcW w:w="0" w:type="auto"/>
            <w:vMerge w:val="restart"/>
          </w:tcPr>
          <w:p w14:paraId="6272D6AF" w14:textId="77777777" w:rsidR="00B46A8C" w:rsidRPr="0081772E" w:rsidRDefault="00B46A8C">
            <w:pPr>
              <w:rPr>
                <w:sz w:val="16"/>
                <w:szCs w:val="16"/>
              </w:rPr>
            </w:pPr>
            <w:r w:rsidRPr="003E09DA">
              <w:rPr>
                <w:sz w:val="16"/>
                <w:szCs w:val="16"/>
              </w:rPr>
              <w:t>8°C</w:t>
            </w:r>
          </w:p>
        </w:tc>
        <w:tc>
          <w:tcPr>
            <w:tcW w:w="0" w:type="auto"/>
            <w:vMerge w:val="restart"/>
          </w:tcPr>
          <w:p w14:paraId="6AA2D981" w14:textId="77777777" w:rsidR="00B46A8C" w:rsidRDefault="00B46A8C">
            <w:pPr>
              <w:rPr>
                <w:sz w:val="16"/>
                <w:szCs w:val="16"/>
              </w:rPr>
            </w:pPr>
            <w:r>
              <w:rPr>
                <w:sz w:val="16"/>
                <w:szCs w:val="16"/>
              </w:rPr>
              <w:t>E</w:t>
            </w:r>
          </w:p>
        </w:tc>
        <w:tc>
          <w:tcPr>
            <w:tcW w:w="0" w:type="auto"/>
            <w:vMerge w:val="restart"/>
          </w:tcPr>
          <w:p w14:paraId="047F1337" w14:textId="77777777" w:rsidR="00B46A8C" w:rsidRDefault="00B46A8C">
            <w:pPr>
              <w:rPr>
                <w:sz w:val="16"/>
                <w:szCs w:val="16"/>
              </w:rPr>
            </w:pPr>
            <w:r>
              <w:rPr>
                <w:sz w:val="16"/>
                <w:szCs w:val="16"/>
              </w:rPr>
              <w:t>CI</w:t>
            </w:r>
          </w:p>
        </w:tc>
        <w:tc>
          <w:tcPr>
            <w:tcW w:w="0" w:type="auto"/>
            <w:vMerge w:val="restart"/>
          </w:tcPr>
          <w:p w14:paraId="1A10E74B" w14:textId="77777777" w:rsidR="00B46A8C" w:rsidRDefault="00B46A8C">
            <w:pPr>
              <w:rPr>
                <w:sz w:val="16"/>
                <w:szCs w:val="16"/>
              </w:rPr>
            </w:pPr>
            <w:r>
              <w:rPr>
                <w:sz w:val="16"/>
                <w:szCs w:val="16"/>
              </w:rPr>
              <w:t>Corn</w:t>
            </w:r>
          </w:p>
        </w:tc>
        <w:tc>
          <w:tcPr>
            <w:tcW w:w="0" w:type="auto"/>
            <w:vMerge w:val="restart"/>
          </w:tcPr>
          <w:p w14:paraId="05BB854A" w14:textId="77777777" w:rsidR="00B46A8C" w:rsidRDefault="00B46A8C">
            <w:pPr>
              <w:rPr>
                <w:sz w:val="16"/>
                <w:szCs w:val="16"/>
              </w:rPr>
            </w:pPr>
            <w:r>
              <w:rPr>
                <w:sz w:val="16"/>
                <w:szCs w:val="16"/>
              </w:rPr>
              <w:t>In-Field</w:t>
            </w:r>
          </w:p>
          <w:p w14:paraId="1585F892" w14:textId="00FEFB97" w:rsidR="00B46A8C" w:rsidRDefault="00B46A8C" w:rsidP="00561737">
            <w:pPr>
              <w:rPr>
                <w:sz w:val="16"/>
                <w:szCs w:val="16"/>
              </w:rPr>
            </w:pPr>
          </w:p>
        </w:tc>
        <w:tc>
          <w:tcPr>
            <w:tcW w:w="0" w:type="auto"/>
            <w:vMerge w:val="restart"/>
            <w:shd w:val="clear" w:color="auto" w:fill="auto"/>
          </w:tcPr>
          <w:p w14:paraId="4CC23736" w14:textId="77777777" w:rsidR="00B46A8C" w:rsidRDefault="00B46A8C">
            <w:pPr>
              <w:rPr>
                <w:sz w:val="16"/>
                <w:szCs w:val="16"/>
              </w:rPr>
            </w:pPr>
            <w:r w:rsidRPr="006D7263">
              <w:rPr>
                <w:sz w:val="16"/>
                <w:szCs w:val="16"/>
              </w:rPr>
              <w:t>TI</w:t>
            </w:r>
          </w:p>
          <w:p w14:paraId="4F9DC816" w14:textId="7A0D0014" w:rsidR="00B46A8C" w:rsidRDefault="00B46A8C" w:rsidP="00C67D2F">
            <w:pPr>
              <w:rPr>
                <w:sz w:val="16"/>
                <w:szCs w:val="16"/>
              </w:rPr>
            </w:pPr>
            <w:r>
              <w:rPr>
                <w:sz w:val="16"/>
                <w:szCs w:val="16"/>
              </w:rPr>
              <w:t>(</w:t>
            </w:r>
            <w:r w:rsidR="00C67D2F">
              <w:rPr>
                <w:sz w:val="16"/>
                <w:szCs w:val="16"/>
              </w:rPr>
              <w:t>No-till)</w:t>
            </w:r>
          </w:p>
        </w:tc>
        <w:tc>
          <w:tcPr>
            <w:tcW w:w="0" w:type="auto"/>
          </w:tcPr>
          <w:p w14:paraId="7311E608" w14:textId="0DE6BD53" w:rsidR="00B46A8C" w:rsidRDefault="00B46A8C" w:rsidP="0069149E">
            <w:pPr>
              <w:rPr>
                <w:sz w:val="16"/>
                <w:szCs w:val="16"/>
              </w:rPr>
            </w:pPr>
            <w:r>
              <w:rPr>
                <w:sz w:val="16"/>
                <w:szCs w:val="16"/>
              </w:rPr>
              <w:t>Provisioning</w:t>
            </w:r>
          </w:p>
        </w:tc>
        <w:tc>
          <w:tcPr>
            <w:tcW w:w="0" w:type="auto"/>
          </w:tcPr>
          <w:p w14:paraId="10B2AC48" w14:textId="77777777" w:rsidR="00B46A8C" w:rsidRDefault="00B46A8C" w:rsidP="0069149E">
            <w:pPr>
              <w:rPr>
                <w:sz w:val="16"/>
                <w:szCs w:val="16"/>
              </w:rPr>
            </w:pPr>
            <w:r>
              <w:rPr>
                <w:sz w:val="16"/>
                <w:szCs w:val="16"/>
              </w:rPr>
              <w:t>FP: -</w:t>
            </w:r>
          </w:p>
        </w:tc>
        <w:tc>
          <w:tcPr>
            <w:tcW w:w="0" w:type="auto"/>
          </w:tcPr>
          <w:p w14:paraId="318804DF" w14:textId="77777777" w:rsidR="00B46A8C" w:rsidRDefault="00B46A8C" w:rsidP="0069149E">
            <w:pPr>
              <w:rPr>
                <w:sz w:val="16"/>
                <w:szCs w:val="16"/>
              </w:rPr>
            </w:pPr>
            <w:r>
              <w:rPr>
                <w:sz w:val="16"/>
                <w:szCs w:val="16"/>
              </w:rPr>
              <w:t>Yield (g/plant)</w:t>
            </w:r>
          </w:p>
        </w:tc>
        <w:tc>
          <w:tcPr>
            <w:tcW w:w="2534" w:type="dxa"/>
          </w:tcPr>
          <w:p w14:paraId="4A2FBA20" w14:textId="77777777" w:rsidR="00B46A8C" w:rsidRPr="003E09DA" w:rsidRDefault="00B46A8C" w:rsidP="003E09DA">
            <w:pPr>
              <w:rPr>
                <w:sz w:val="16"/>
                <w:szCs w:val="16"/>
              </w:rPr>
            </w:pPr>
            <w:r w:rsidRPr="003E09DA">
              <w:rPr>
                <w:sz w:val="16"/>
                <w:szCs w:val="16"/>
              </w:rPr>
              <w:t>Both conventional and plowing-disking in spring gave significantly higher yield over 5 years</w:t>
            </w:r>
            <w:r>
              <w:rPr>
                <w:sz w:val="16"/>
                <w:szCs w:val="16"/>
              </w:rPr>
              <w:t xml:space="preserve"> compared to no-tillage treatments</w:t>
            </w:r>
            <w:r w:rsidRPr="003E09DA">
              <w:rPr>
                <w:sz w:val="16"/>
                <w:szCs w:val="16"/>
              </w:rPr>
              <w:t xml:space="preserve"> (p. 27)</w:t>
            </w:r>
          </w:p>
          <w:p w14:paraId="240432AC" w14:textId="77777777" w:rsidR="00B46A8C" w:rsidRDefault="00B46A8C" w:rsidP="003E09DA">
            <w:pPr>
              <w:rPr>
                <w:sz w:val="16"/>
                <w:szCs w:val="16"/>
              </w:rPr>
            </w:pPr>
            <w:r w:rsidRPr="003E09DA">
              <w:rPr>
                <w:sz w:val="16"/>
                <w:szCs w:val="16"/>
              </w:rPr>
              <w:t>However, it should be noted that although a small decrease in yield was apparent, the conservation tillage may still be preferred when erosion is a problem (p. 34)</w:t>
            </w:r>
          </w:p>
        </w:tc>
        <w:tc>
          <w:tcPr>
            <w:tcW w:w="884" w:type="dxa"/>
            <w:tcBorders>
              <w:bottom w:val="single" w:sz="4" w:space="0" w:color="000000" w:themeColor="text1"/>
            </w:tcBorders>
            <w:shd w:val="clear" w:color="auto" w:fill="000000" w:themeFill="text1"/>
          </w:tcPr>
          <w:p w14:paraId="5018AA2E" w14:textId="77777777" w:rsidR="00B46A8C" w:rsidRPr="00CF1F0D" w:rsidRDefault="00B46A8C">
            <w:pPr>
              <w:rPr>
                <w:sz w:val="16"/>
                <w:szCs w:val="16"/>
              </w:rPr>
            </w:pPr>
          </w:p>
        </w:tc>
      </w:tr>
      <w:tr w:rsidR="001117AB" w14:paraId="74F42B01" w14:textId="77777777" w:rsidTr="001117AB">
        <w:trPr>
          <w:trHeight w:val="203"/>
        </w:trPr>
        <w:tc>
          <w:tcPr>
            <w:tcW w:w="0" w:type="auto"/>
            <w:vMerge/>
          </w:tcPr>
          <w:p w14:paraId="4D983BF2" w14:textId="77777777" w:rsidR="00B46A8C" w:rsidRDefault="00B46A8C">
            <w:pPr>
              <w:rPr>
                <w:sz w:val="16"/>
                <w:szCs w:val="16"/>
              </w:rPr>
            </w:pPr>
          </w:p>
        </w:tc>
        <w:tc>
          <w:tcPr>
            <w:tcW w:w="0" w:type="auto"/>
            <w:vMerge/>
          </w:tcPr>
          <w:p w14:paraId="6440A03C" w14:textId="77777777" w:rsidR="00B46A8C" w:rsidRPr="0081772E" w:rsidRDefault="00B46A8C">
            <w:pPr>
              <w:rPr>
                <w:sz w:val="16"/>
                <w:szCs w:val="16"/>
              </w:rPr>
            </w:pPr>
          </w:p>
        </w:tc>
        <w:tc>
          <w:tcPr>
            <w:tcW w:w="0" w:type="auto"/>
            <w:vMerge/>
          </w:tcPr>
          <w:p w14:paraId="1E4FF82A" w14:textId="77777777" w:rsidR="00B46A8C" w:rsidRDefault="00B46A8C">
            <w:pPr>
              <w:rPr>
                <w:sz w:val="16"/>
                <w:szCs w:val="16"/>
              </w:rPr>
            </w:pPr>
          </w:p>
        </w:tc>
        <w:tc>
          <w:tcPr>
            <w:tcW w:w="0" w:type="auto"/>
            <w:vMerge/>
          </w:tcPr>
          <w:p w14:paraId="7CF018FA" w14:textId="77777777" w:rsidR="00B46A8C" w:rsidRDefault="00B46A8C">
            <w:pPr>
              <w:rPr>
                <w:sz w:val="16"/>
                <w:szCs w:val="16"/>
              </w:rPr>
            </w:pPr>
          </w:p>
        </w:tc>
        <w:tc>
          <w:tcPr>
            <w:tcW w:w="0" w:type="auto"/>
            <w:vMerge/>
          </w:tcPr>
          <w:p w14:paraId="3DA39B34" w14:textId="77777777" w:rsidR="00B46A8C" w:rsidRPr="0081772E" w:rsidRDefault="00B46A8C">
            <w:pPr>
              <w:rPr>
                <w:sz w:val="16"/>
                <w:szCs w:val="16"/>
              </w:rPr>
            </w:pPr>
          </w:p>
        </w:tc>
        <w:tc>
          <w:tcPr>
            <w:tcW w:w="0" w:type="auto"/>
            <w:vMerge/>
          </w:tcPr>
          <w:p w14:paraId="4885F35B" w14:textId="77777777" w:rsidR="00B46A8C" w:rsidRPr="0081772E" w:rsidRDefault="00B46A8C">
            <w:pPr>
              <w:rPr>
                <w:sz w:val="16"/>
                <w:szCs w:val="16"/>
              </w:rPr>
            </w:pPr>
          </w:p>
        </w:tc>
        <w:tc>
          <w:tcPr>
            <w:tcW w:w="0" w:type="auto"/>
            <w:vMerge/>
          </w:tcPr>
          <w:p w14:paraId="55D5BF40" w14:textId="77777777" w:rsidR="00B46A8C" w:rsidRDefault="00B46A8C">
            <w:pPr>
              <w:rPr>
                <w:sz w:val="16"/>
                <w:szCs w:val="16"/>
              </w:rPr>
            </w:pPr>
          </w:p>
        </w:tc>
        <w:tc>
          <w:tcPr>
            <w:tcW w:w="0" w:type="auto"/>
            <w:vMerge/>
          </w:tcPr>
          <w:p w14:paraId="0416E840" w14:textId="77777777" w:rsidR="00B46A8C" w:rsidRDefault="00B46A8C">
            <w:pPr>
              <w:rPr>
                <w:sz w:val="16"/>
                <w:szCs w:val="16"/>
              </w:rPr>
            </w:pPr>
          </w:p>
        </w:tc>
        <w:tc>
          <w:tcPr>
            <w:tcW w:w="0" w:type="auto"/>
            <w:vMerge/>
          </w:tcPr>
          <w:p w14:paraId="7DD8853C" w14:textId="77777777" w:rsidR="00B46A8C" w:rsidRDefault="00B46A8C">
            <w:pPr>
              <w:rPr>
                <w:sz w:val="16"/>
                <w:szCs w:val="16"/>
              </w:rPr>
            </w:pPr>
          </w:p>
        </w:tc>
        <w:tc>
          <w:tcPr>
            <w:tcW w:w="0" w:type="auto"/>
            <w:vMerge/>
          </w:tcPr>
          <w:p w14:paraId="767C5285" w14:textId="5406035A" w:rsidR="00B46A8C" w:rsidRDefault="00B46A8C" w:rsidP="00561737">
            <w:pPr>
              <w:rPr>
                <w:sz w:val="16"/>
                <w:szCs w:val="16"/>
              </w:rPr>
            </w:pPr>
          </w:p>
        </w:tc>
        <w:tc>
          <w:tcPr>
            <w:tcW w:w="0" w:type="auto"/>
            <w:vMerge/>
            <w:shd w:val="clear" w:color="auto" w:fill="auto"/>
          </w:tcPr>
          <w:p w14:paraId="1A769EBF" w14:textId="77777777" w:rsidR="00B46A8C" w:rsidRDefault="00B46A8C">
            <w:pPr>
              <w:rPr>
                <w:sz w:val="16"/>
                <w:szCs w:val="16"/>
              </w:rPr>
            </w:pPr>
          </w:p>
        </w:tc>
        <w:tc>
          <w:tcPr>
            <w:tcW w:w="0" w:type="auto"/>
          </w:tcPr>
          <w:p w14:paraId="53B4C48D" w14:textId="7642E19D" w:rsidR="00B46A8C" w:rsidRDefault="00B46A8C" w:rsidP="0069149E">
            <w:pPr>
              <w:rPr>
                <w:sz w:val="16"/>
                <w:szCs w:val="16"/>
              </w:rPr>
            </w:pPr>
            <w:r>
              <w:rPr>
                <w:sz w:val="16"/>
                <w:szCs w:val="16"/>
              </w:rPr>
              <w:t>Regulating</w:t>
            </w:r>
          </w:p>
        </w:tc>
        <w:tc>
          <w:tcPr>
            <w:tcW w:w="0" w:type="auto"/>
          </w:tcPr>
          <w:p w14:paraId="58E533C8" w14:textId="77777777" w:rsidR="00B46A8C" w:rsidRDefault="00B46A8C" w:rsidP="0069149E">
            <w:pPr>
              <w:rPr>
                <w:sz w:val="16"/>
                <w:szCs w:val="16"/>
              </w:rPr>
            </w:pPr>
            <w:r>
              <w:rPr>
                <w:sz w:val="16"/>
                <w:szCs w:val="16"/>
              </w:rPr>
              <w:t>PR: +</w:t>
            </w:r>
          </w:p>
        </w:tc>
        <w:tc>
          <w:tcPr>
            <w:tcW w:w="0" w:type="auto"/>
          </w:tcPr>
          <w:p w14:paraId="6C006256" w14:textId="77777777" w:rsidR="00B46A8C" w:rsidRDefault="00B46A8C" w:rsidP="0069149E">
            <w:pPr>
              <w:rPr>
                <w:sz w:val="16"/>
                <w:szCs w:val="16"/>
              </w:rPr>
            </w:pPr>
            <w:r>
              <w:rPr>
                <w:sz w:val="16"/>
                <w:szCs w:val="16"/>
              </w:rPr>
              <w:t>European Corn Borer Plant Damage</w:t>
            </w:r>
          </w:p>
        </w:tc>
        <w:tc>
          <w:tcPr>
            <w:tcW w:w="2534" w:type="dxa"/>
          </w:tcPr>
          <w:p w14:paraId="65C95F8C" w14:textId="2DB4891C" w:rsidR="00B46A8C" w:rsidRDefault="00B46A8C" w:rsidP="0081772E">
            <w:pPr>
              <w:rPr>
                <w:sz w:val="16"/>
                <w:szCs w:val="16"/>
              </w:rPr>
            </w:pPr>
            <w:r w:rsidRPr="003E09DA">
              <w:rPr>
                <w:sz w:val="16"/>
                <w:szCs w:val="16"/>
              </w:rPr>
              <w:t>No-till reduced significantly ECB damage to plants (p. 27)</w:t>
            </w:r>
          </w:p>
        </w:tc>
        <w:tc>
          <w:tcPr>
            <w:tcW w:w="884" w:type="dxa"/>
            <w:tcBorders>
              <w:bottom w:val="single" w:sz="4" w:space="0" w:color="000000" w:themeColor="text1"/>
            </w:tcBorders>
            <w:shd w:val="clear" w:color="auto" w:fill="auto"/>
          </w:tcPr>
          <w:p w14:paraId="796363AF" w14:textId="5F4D797F" w:rsidR="00B46A8C" w:rsidRPr="00CF1F0D" w:rsidRDefault="00B46A8C">
            <w:pPr>
              <w:rPr>
                <w:sz w:val="16"/>
                <w:szCs w:val="16"/>
              </w:rPr>
            </w:pPr>
            <w:r>
              <w:rPr>
                <w:sz w:val="16"/>
                <w:szCs w:val="16"/>
              </w:rPr>
              <w:t>-/+</w:t>
            </w:r>
          </w:p>
        </w:tc>
      </w:tr>
      <w:tr w:rsidR="001117AB" w14:paraId="513748E7" w14:textId="77777777" w:rsidTr="001117AB">
        <w:trPr>
          <w:trHeight w:val="203"/>
        </w:trPr>
        <w:tc>
          <w:tcPr>
            <w:tcW w:w="0" w:type="auto"/>
            <w:vMerge/>
          </w:tcPr>
          <w:p w14:paraId="5622BE12" w14:textId="77777777" w:rsidR="00B46A8C" w:rsidRDefault="00B46A8C">
            <w:pPr>
              <w:rPr>
                <w:sz w:val="16"/>
                <w:szCs w:val="16"/>
              </w:rPr>
            </w:pPr>
          </w:p>
        </w:tc>
        <w:tc>
          <w:tcPr>
            <w:tcW w:w="0" w:type="auto"/>
            <w:vMerge/>
          </w:tcPr>
          <w:p w14:paraId="0DE2AA5C" w14:textId="77777777" w:rsidR="00B46A8C" w:rsidRPr="0081772E" w:rsidRDefault="00B46A8C">
            <w:pPr>
              <w:rPr>
                <w:sz w:val="16"/>
                <w:szCs w:val="16"/>
              </w:rPr>
            </w:pPr>
          </w:p>
        </w:tc>
        <w:tc>
          <w:tcPr>
            <w:tcW w:w="0" w:type="auto"/>
            <w:vMerge/>
          </w:tcPr>
          <w:p w14:paraId="4BAE3B87" w14:textId="77777777" w:rsidR="00B46A8C" w:rsidRDefault="00B46A8C">
            <w:pPr>
              <w:rPr>
                <w:sz w:val="16"/>
                <w:szCs w:val="16"/>
              </w:rPr>
            </w:pPr>
          </w:p>
        </w:tc>
        <w:tc>
          <w:tcPr>
            <w:tcW w:w="0" w:type="auto"/>
            <w:vMerge/>
          </w:tcPr>
          <w:p w14:paraId="762E750B" w14:textId="77777777" w:rsidR="00B46A8C" w:rsidRDefault="00B46A8C">
            <w:pPr>
              <w:rPr>
                <w:sz w:val="16"/>
                <w:szCs w:val="16"/>
              </w:rPr>
            </w:pPr>
          </w:p>
        </w:tc>
        <w:tc>
          <w:tcPr>
            <w:tcW w:w="0" w:type="auto"/>
            <w:vMerge/>
          </w:tcPr>
          <w:p w14:paraId="7CE00CF7" w14:textId="77777777" w:rsidR="00B46A8C" w:rsidRPr="0081772E" w:rsidRDefault="00B46A8C">
            <w:pPr>
              <w:rPr>
                <w:sz w:val="16"/>
                <w:szCs w:val="16"/>
              </w:rPr>
            </w:pPr>
          </w:p>
        </w:tc>
        <w:tc>
          <w:tcPr>
            <w:tcW w:w="0" w:type="auto"/>
            <w:vMerge/>
          </w:tcPr>
          <w:p w14:paraId="3A5E56F1" w14:textId="77777777" w:rsidR="00B46A8C" w:rsidRPr="0081772E" w:rsidRDefault="00B46A8C">
            <w:pPr>
              <w:rPr>
                <w:sz w:val="16"/>
                <w:szCs w:val="16"/>
              </w:rPr>
            </w:pPr>
          </w:p>
        </w:tc>
        <w:tc>
          <w:tcPr>
            <w:tcW w:w="0" w:type="auto"/>
            <w:vMerge/>
          </w:tcPr>
          <w:p w14:paraId="503A3517" w14:textId="77777777" w:rsidR="00B46A8C" w:rsidRDefault="00B46A8C">
            <w:pPr>
              <w:rPr>
                <w:sz w:val="16"/>
                <w:szCs w:val="16"/>
              </w:rPr>
            </w:pPr>
          </w:p>
        </w:tc>
        <w:tc>
          <w:tcPr>
            <w:tcW w:w="0" w:type="auto"/>
            <w:vMerge/>
          </w:tcPr>
          <w:p w14:paraId="64138F84" w14:textId="77777777" w:rsidR="00B46A8C" w:rsidRDefault="00B46A8C">
            <w:pPr>
              <w:rPr>
                <w:sz w:val="16"/>
                <w:szCs w:val="16"/>
              </w:rPr>
            </w:pPr>
          </w:p>
        </w:tc>
        <w:tc>
          <w:tcPr>
            <w:tcW w:w="0" w:type="auto"/>
            <w:vMerge/>
          </w:tcPr>
          <w:p w14:paraId="5D75A4D3" w14:textId="77777777" w:rsidR="00B46A8C" w:rsidRDefault="00B46A8C">
            <w:pPr>
              <w:rPr>
                <w:sz w:val="16"/>
                <w:szCs w:val="16"/>
              </w:rPr>
            </w:pPr>
          </w:p>
        </w:tc>
        <w:tc>
          <w:tcPr>
            <w:tcW w:w="0" w:type="auto"/>
            <w:vMerge/>
          </w:tcPr>
          <w:p w14:paraId="054125BF" w14:textId="2A318AB0" w:rsidR="00B46A8C" w:rsidRDefault="00B46A8C">
            <w:pPr>
              <w:rPr>
                <w:sz w:val="16"/>
                <w:szCs w:val="16"/>
              </w:rPr>
            </w:pPr>
          </w:p>
        </w:tc>
        <w:tc>
          <w:tcPr>
            <w:tcW w:w="0" w:type="auto"/>
            <w:vMerge w:val="restart"/>
          </w:tcPr>
          <w:p w14:paraId="37EACBE1" w14:textId="77777777" w:rsidR="00B46A8C" w:rsidRDefault="00B46A8C">
            <w:pPr>
              <w:rPr>
                <w:sz w:val="16"/>
                <w:szCs w:val="16"/>
              </w:rPr>
            </w:pPr>
            <w:r>
              <w:rPr>
                <w:sz w:val="16"/>
                <w:szCs w:val="16"/>
              </w:rPr>
              <w:t>TI</w:t>
            </w:r>
          </w:p>
          <w:p w14:paraId="2F51C3DD" w14:textId="0B8C9A41" w:rsidR="00B46A8C" w:rsidRDefault="00B46A8C">
            <w:pPr>
              <w:rPr>
                <w:sz w:val="16"/>
                <w:szCs w:val="16"/>
              </w:rPr>
            </w:pPr>
            <w:r>
              <w:rPr>
                <w:sz w:val="16"/>
                <w:szCs w:val="16"/>
              </w:rPr>
              <w:t>(</w:t>
            </w:r>
            <w:r w:rsidR="00C67D2F">
              <w:rPr>
                <w:sz w:val="16"/>
                <w:szCs w:val="16"/>
              </w:rPr>
              <w:t>Ridge-till/Strip-till)</w:t>
            </w:r>
          </w:p>
        </w:tc>
        <w:tc>
          <w:tcPr>
            <w:tcW w:w="0" w:type="auto"/>
          </w:tcPr>
          <w:p w14:paraId="6ED3C6F4" w14:textId="7A89668F" w:rsidR="00B46A8C" w:rsidRDefault="00B46A8C" w:rsidP="00D21F7A">
            <w:pPr>
              <w:rPr>
                <w:sz w:val="16"/>
                <w:szCs w:val="16"/>
              </w:rPr>
            </w:pPr>
            <w:r>
              <w:rPr>
                <w:sz w:val="16"/>
                <w:szCs w:val="16"/>
              </w:rPr>
              <w:t>Provisioning</w:t>
            </w:r>
          </w:p>
        </w:tc>
        <w:tc>
          <w:tcPr>
            <w:tcW w:w="0" w:type="auto"/>
          </w:tcPr>
          <w:p w14:paraId="4D847E65" w14:textId="77777777" w:rsidR="00B46A8C" w:rsidRDefault="00B46A8C" w:rsidP="00D21F7A">
            <w:pPr>
              <w:rPr>
                <w:sz w:val="16"/>
                <w:szCs w:val="16"/>
              </w:rPr>
            </w:pPr>
            <w:r>
              <w:rPr>
                <w:sz w:val="16"/>
                <w:szCs w:val="16"/>
              </w:rPr>
              <w:t>FP: -</w:t>
            </w:r>
          </w:p>
        </w:tc>
        <w:tc>
          <w:tcPr>
            <w:tcW w:w="0" w:type="auto"/>
          </w:tcPr>
          <w:p w14:paraId="6EF1B6FD" w14:textId="77777777" w:rsidR="00B46A8C" w:rsidRDefault="00B46A8C" w:rsidP="00D21F7A">
            <w:pPr>
              <w:rPr>
                <w:sz w:val="16"/>
                <w:szCs w:val="16"/>
              </w:rPr>
            </w:pPr>
            <w:r>
              <w:rPr>
                <w:sz w:val="16"/>
                <w:szCs w:val="16"/>
              </w:rPr>
              <w:t>Yield (g/plant)</w:t>
            </w:r>
          </w:p>
        </w:tc>
        <w:tc>
          <w:tcPr>
            <w:tcW w:w="2534" w:type="dxa"/>
          </w:tcPr>
          <w:p w14:paraId="4A0600FE" w14:textId="77777777" w:rsidR="00B46A8C" w:rsidRPr="003E09DA" w:rsidRDefault="00B46A8C" w:rsidP="00D21F7A">
            <w:pPr>
              <w:rPr>
                <w:sz w:val="16"/>
                <w:szCs w:val="16"/>
              </w:rPr>
            </w:pPr>
            <w:r w:rsidRPr="003E09DA">
              <w:rPr>
                <w:sz w:val="16"/>
                <w:szCs w:val="16"/>
              </w:rPr>
              <w:t>Both conventional and plowing-disking in spring gave significantly higher yield over 5 years</w:t>
            </w:r>
            <w:r>
              <w:rPr>
                <w:sz w:val="16"/>
                <w:szCs w:val="16"/>
              </w:rPr>
              <w:t xml:space="preserve"> compared to no-tillage treatments</w:t>
            </w:r>
            <w:r w:rsidRPr="003E09DA">
              <w:rPr>
                <w:sz w:val="16"/>
                <w:szCs w:val="16"/>
              </w:rPr>
              <w:t xml:space="preserve"> (p. 27)</w:t>
            </w:r>
          </w:p>
          <w:p w14:paraId="6360FE7E" w14:textId="77777777" w:rsidR="00B46A8C" w:rsidRDefault="00B46A8C" w:rsidP="00D21F7A">
            <w:pPr>
              <w:rPr>
                <w:sz w:val="16"/>
                <w:szCs w:val="16"/>
              </w:rPr>
            </w:pPr>
            <w:r w:rsidRPr="003E09DA">
              <w:rPr>
                <w:sz w:val="16"/>
                <w:szCs w:val="16"/>
              </w:rPr>
              <w:t>However, it should be noted that although a small decrease in yield was apparent, the conservation tillage may still be preferred when erosion is a problem (p. 34)</w:t>
            </w:r>
          </w:p>
        </w:tc>
        <w:tc>
          <w:tcPr>
            <w:tcW w:w="884" w:type="dxa"/>
            <w:shd w:val="clear" w:color="auto" w:fill="000000" w:themeFill="text1"/>
          </w:tcPr>
          <w:p w14:paraId="1B100908" w14:textId="77777777" w:rsidR="00B46A8C" w:rsidRPr="00CF1F0D" w:rsidRDefault="00B46A8C" w:rsidP="00D21F7A">
            <w:pPr>
              <w:rPr>
                <w:sz w:val="16"/>
                <w:szCs w:val="16"/>
              </w:rPr>
            </w:pPr>
          </w:p>
        </w:tc>
      </w:tr>
      <w:tr w:rsidR="001117AB" w14:paraId="339D1DA5" w14:textId="77777777" w:rsidTr="001117AB">
        <w:trPr>
          <w:trHeight w:val="203"/>
        </w:trPr>
        <w:tc>
          <w:tcPr>
            <w:tcW w:w="0" w:type="auto"/>
            <w:vMerge/>
          </w:tcPr>
          <w:p w14:paraId="50F4AD51" w14:textId="77777777" w:rsidR="00B46A8C" w:rsidRDefault="00B46A8C">
            <w:pPr>
              <w:rPr>
                <w:sz w:val="16"/>
                <w:szCs w:val="16"/>
              </w:rPr>
            </w:pPr>
          </w:p>
        </w:tc>
        <w:tc>
          <w:tcPr>
            <w:tcW w:w="0" w:type="auto"/>
            <w:vMerge/>
          </w:tcPr>
          <w:p w14:paraId="55A9EFBD" w14:textId="77777777" w:rsidR="00B46A8C" w:rsidRPr="0081772E" w:rsidRDefault="00B46A8C">
            <w:pPr>
              <w:rPr>
                <w:sz w:val="16"/>
                <w:szCs w:val="16"/>
              </w:rPr>
            </w:pPr>
          </w:p>
        </w:tc>
        <w:tc>
          <w:tcPr>
            <w:tcW w:w="0" w:type="auto"/>
            <w:vMerge/>
          </w:tcPr>
          <w:p w14:paraId="735F1467" w14:textId="77777777" w:rsidR="00B46A8C" w:rsidRDefault="00B46A8C">
            <w:pPr>
              <w:rPr>
                <w:sz w:val="16"/>
                <w:szCs w:val="16"/>
              </w:rPr>
            </w:pPr>
          </w:p>
        </w:tc>
        <w:tc>
          <w:tcPr>
            <w:tcW w:w="0" w:type="auto"/>
            <w:vMerge/>
          </w:tcPr>
          <w:p w14:paraId="219E9F18" w14:textId="77777777" w:rsidR="00B46A8C" w:rsidRDefault="00B46A8C">
            <w:pPr>
              <w:rPr>
                <w:sz w:val="16"/>
                <w:szCs w:val="16"/>
              </w:rPr>
            </w:pPr>
          </w:p>
        </w:tc>
        <w:tc>
          <w:tcPr>
            <w:tcW w:w="0" w:type="auto"/>
            <w:vMerge/>
          </w:tcPr>
          <w:p w14:paraId="7D52818A" w14:textId="77777777" w:rsidR="00B46A8C" w:rsidRPr="0081772E" w:rsidRDefault="00B46A8C">
            <w:pPr>
              <w:rPr>
                <w:sz w:val="16"/>
                <w:szCs w:val="16"/>
              </w:rPr>
            </w:pPr>
          </w:p>
        </w:tc>
        <w:tc>
          <w:tcPr>
            <w:tcW w:w="0" w:type="auto"/>
            <w:vMerge/>
          </w:tcPr>
          <w:p w14:paraId="61408809" w14:textId="77777777" w:rsidR="00B46A8C" w:rsidRPr="0081772E" w:rsidRDefault="00B46A8C">
            <w:pPr>
              <w:rPr>
                <w:sz w:val="16"/>
                <w:szCs w:val="16"/>
              </w:rPr>
            </w:pPr>
          </w:p>
        </w:tc>
        <w:tc>
          <w:tcPr>
            <w:tcW w:w="0" w:type="auto"/>
            <w:vMerge/>
          </w:tcPr>
          <w:p w14:paraId="03AFB9AF" w14:textId="77777777" w:rsidR="00B46A8C" w:rsidRDefault="00B46A8C">
            <w:pPr>
              <w:rPr>
                <w:sz w:val="16"/>
                <w:szCs w:val="16"/>
              </w:rPr>
            </w:pPr>
          </w:p>
        </w:tc>
        <w:tc>
          <w:tcPr>
            <w:tcW w:w="0" w:type="auto"/>
            <w:vMerge/>
          </w:tcPr>
          <w:p w14:paraId="07731E15" w14:textId="77777777" w:rsidR="00B46A8C" w:rsidRDefault="00B46A8C">
            <w:pPr>
              <w:rPr>
                <w:sz w:val="16"/>
                <w:szCs w:val="16"/>
              </w:rPr>
            </w:pPr>
          </w:p>
        </w:tc>
        <w:tc>
          <w:tcPr>
            <w:tcW w:w="0" w:type="auto"/>
            <w:vMerge/>
          </w:tcPr>
          <w:p w14:paraId="6655C53F" w14:textId="77777777" w:rsidR="00B46A8C" w:rsidRDefault="00B46A8C">
            <w:pPr>
              <w:rPr>
                <w:sz w:val="16"/>
                <w:szCs w:val="16"/>
              </w:rPr>
            </w:pPr>
          </w:p>
        </w:tc>
        <w:tc>
          <w:tcPr>
            <w:tcW w:w="0" w:type="auto"/>
            <w:vMerge/>
          </w:tcPr>
          <w:p w14:paraId="037CF5E1" w14:textId="77777777" w:rsidR="00B46A8C" w:rsidRDefault="00B46A8C">
            <w:pPr>
              <w:rPr>
                <w:sz w:val="16"/>
                <w:szCs w:val="16"/>
              </w:rPr>
            </w:pPr>
          </w:p>
        </w:tc>
        <w:tc>
          <w:tcPr>
            <w:tcW w:w="0" w:type="auto"/>
            <w:vMerge/>
          </w:tcPr>
          <w:p w14:paraId="6BF1731B" w14:textId="77777777" w:rsidR="00B46A8C" w:rsidRDefault="00B46A8C">
            <w:pPr>
              <w:rPr>
                <w:sz w:val="16"/>
                <w:szCs w:val="16"/>
              </w:rPr>
            </w:pPr>
          </w:p>
        </w:tc>
        <w:tc>
          <w:tcPr>
            <w:tcW w:w="0" w:type="auto"/>
          </w:tcPr>
          <w:p w14:paraId="28D9BFC2" w14:textId="53A1AFB5" w:rsidR="00B46A8C" w:rsidRDefault="00B46A8C" w:rsidP="00D21F7A">
            <w:pPr>
              <w:rPr>
                <w:sz w:val="16"/>
                <w:szCs w:val="16"/>
              </w:rPr>
            </w:pPr>
            <w:r>
              <w:rPr>
                <w:sz w:val="16"/>
                <w:szCs w:val="16"/>
              </w:rPr>
              <w:t>Regulating</w:t>
            </w:r>
          </w:p>
        </w:tc>
        <w:tc>
          <w:tcPr>
            <w:tcW w:w="0" w:type="auto"/>
          </w:tcPr>
          <w:p w14:paraId="449E2D26" w14:textId="77777777" w:rsidR="00B46A8C" w:rsidRDefault="00B46A8C" w:rsidP="00D21F7A">
            <w:pPr>
              <w:rPr>
                <w:sz w:val="16"/>
                <w:szCs w:val="16"/>
              </w:rPr>
            </w:pPr>
            <w:r>
              <w:rPr>
                <w:sz w:val="16"/>
                <w:szCs w:val="16"/>
              </w:rPr>
              <w:t>PR: +</w:t>
            </w:r>
          </w:p>
        </w:tc>
        <w:tc>
          <w:tcPr>
            <w:tcW w:w="0" w:type="auto"/>
          </w:tcPr>
          <w:p w14:paraId="0336E313" w14:textId="77777777" w:rsidR="00B46A8C" w:rsidRDefault="00B46A8C" w:rsidP="00D21F7A">
            <w:pPr>
              <w:rPr>
                <w:sz w:val="16"/>
                <w:szCs w:val="16"/>
              </w:rPr>
            </w:pPr>
            <w:r>
              <w:rPr>
                <w:sz w:val="16"/>
                <w:szCs w:val="16"/>
              </w:rPr>
              <w:t>European Corn Borer Plant Damage</w:t>
            </w:r>
          </w:p>
        </w:tc>
        <w:tc>
          <w:tcPr>
            <w:tcW w:w="2534" w:type="dxa"/>
          </w:tcPr>
          <w:p w14:paraId="6BB20254" w14:textId="77777777" w:rsidR="00B46A8C" w:rsidRDefault="00B46A8C" w:rsidP="00D21F7A">
            <w:pPr>
              <w:rPr>
                <w:sz w:val="16"/>
                <w:szCs w:val="16"/>
              </w:rPr>
            </w:pPr>
            <w:r w:rsidRPr="003E09DA">
              <w:rPr>
                <w:sz w:val="16"/>
                <w:szCs w:val="16"/>
              </w:rPr>
              <w:t>No-till with strip ridges reduced significantly ECB damage to plants (p. 27)</w:t>
            </w:r>
          </w:p>
        </w:tc>
        <w:tc>
          <w:tcPr>
            <w:tcW w:w="884" w:type="dxa"/>
            <w:shd w:val="clear" w:color="auto" w:fill="auto"/>
          </w:tcPr>
          <w:p w14:paraId="271033BA" w14:textId="7F52FB1C" w:rsidR="00B46A8C" w:rsidRPr="00CF1F0D" w:rsidRDefault="00B46A8C" w:rsidP="00D21F7A">
            <w:pPr>
              <w:rPr>
                <w:sz w:val="16"/>
                <w:szCs w:val="16"/>
              </w:rPr>
            </w:pPr>
            <w:r>
              <w:rPr>
                <w:sz w:val="16"/>
                <w:szCs w:val="16"/>
              </w:rPr>
              <w:t>-/+</w:t>
            </w:r>
          </w:p>
        </w:tc>
      </w:tr>
      <w:tr w:rsidR="001117AB" w14:paraId="29DC2645" w14:textId="77777777" w:rsidTr="001117AB">
        <w:trPr>
          <w:trHeight w:val="203"/>
        </w:trPr>
        <w:tc>
          <w:tcPr>
            <w:tcW w:w="0" w:type="auto"/>
            <w:vMerge w:val="restart"/>
          </w:tcPr>
          <w:p w14:paraId="2D8709D3" w14:textId="6DE70AC0" w:rsidR="00B46A8C" w:rsidRPr="00CF1F0D" w:rsidRDefault="00B46A8C" w:rsidP="00FC2477">
            <w:pPr>
              <w:rPr>
                <w:sz w:val="16"/>
                <w:szCs w:val="16"/>
              </w:rPr>
            </w:pPr>
            <w:r>
              <w:rPr>
                <w:sz w:val="16"/>
                <w:szCs w:val="16"/>
              </w:rPr>
              <w:fldChar w:fldCharType="begin"/>
            </w:r>
            <w:r w:rsidR="002D3AC4">
              <w:rPr>
                <w:sz w:val="16"/>
                <w:szCs w:val="16"/>
              </w:rPr>
              <w:instrText xml:space="preserve"> ADDIN EN.CITE &lt;EndNote&gt;&lt;Cite AuthorYear="1"&gt;&lt;Author&gt;Kemp&lt;/Author&gt;&lt;Year&gt;1989&lt;/Year&gt;&lt;RecNum&gt;10&lt;/RecNum&gt;&lt;DisplayText&gt;Kemp and Barrett (1989)&lt;/DisplayText&gt;&lt;record&gt;&lt;rec-number&gt;10&lt;/rec-number&gt;&lt;foreign-keys&gt;&lt;key app="EN" db-id="erpv0592cdvda6epxeavppdc9sdppr9drz9r" timestamp="1502387309"&gt;10&lt;/key&gt;&lt;/foreign-keys&gt;&lt;ref-type name="Journal Article"&gt;17&lt;/ref-type&gt;&lt;contributors&gt;&lt;authors&gt;&lt;author&gt;Kemp, Janice C.&lt;/author&gt;&lt;author&gt;Barrett, Gary W.&lt;/author&gt;&lt;/authors&gt;&lt;/contributors&gt;&lt;titles&gt;&lt;title&gt;Spatial Patterning: Impact of Uncultivated Corridors on Arthropod Populations within Soybean Agroecosystems&lt;/title&gt;&lt;secondary-title&gt;Ecology&lt;/secondary-title&gt;&lt;/titles&gt;&lt;periodical&gt;&lt;full-title&gt;Ecology&lt;/full-title&gt;&lt;/periodical&gt;&lt;pages&gt;114-128&lt;/pages&gt;&lt;volume&gt;70&lt;/volume&gt;&lt;number&gt;1&lt;/number&gt;&lt;section&gt;114&lt;/section&gt;&lt;dates&gt;&lt;year&gt;1989&lt;/year&gt;&lt;/dates&gt;&lt;isbn&gt;00129658&lt;/isbn&gt;&lt;urls&gt;&lt;/urls&gt;&lt;electronic-resource-num&gt;10.2307/1938418&lt;/electronic-resource-num&gt;&lt;/record&gt;&lt;/Cite&gt;&lt;/EndNote&gt;</w:instrText>
            </w:r>
            <w:r>
              <w:rPr>
                <w:sz w:val="16"/>
                <w:szCs w:val="16"/>
              </w:rPr>
              <w:fldChar w:fldCharType="separate"/>
            </w:r>
            <w:r>
              <w:rPr>
                <w:noProof/>
                <w:sz w:val="16"/>
                <w:szCs w:val="16"/>
              </w:rPr>
              <w:t>Kemp and Barrett (1989)</w:t>
            </w:r>
            <w:r>
              <w:rPr>
                <w:sz w:val="16"/>
                <w:szCs w:val="16"/>
              </w:rPr>
              <w:fldChar w:fldCharType="end"/>
            </w:r>
          </w:p>
        </w:tc>
        <w:tc>
          <w:tcPr>
            <w:tcW w:w="0" w:type="auto"/>
            <w:vMerge w:val="restart"/>
          </w:tcPr>
          <w:p w14:paraId="3090B70C" w14:textId="77777777" w:rsidR="00B46A8C" w:rsidRPr="00CF1F0D" w:rsidRDefault="00B46A8C">
            <w:pPr>
              <w:rPr>
                <w:sz w:val="16"/>
                <w:szCs w:val="16"/>
              </w:rPr>
            </w:pPr>
            <w:r w:rsidRPr="0081772E">
              <w:rPr>
                <w:sz w:val="16"/>
                <w:szCs w:val="16"/>
              </w:rPr>
              <w:t>Ohio, USA</w:t>
            </w:r>
          </w:p>
        </w:tc>
        <w:tc>
          <w:tcPr>
            <w:tcW w:w="0" w:type="auto"/>
            <w:vMerge w:val="restart"/>
          </w:tcPr>
          <w:p w14:paraId="3ACB2791" w14:textId="77777777" w:rsidR="00B46A8C" w:rsidRPr="00CF1F0D" w:rsidRDefault="00B46A8C">
            <w:pPr>
              <w:rPr>
                <w:sz w:val="16"/>
                <w:szCs w:val="16"/>
              </w:rPr>
            </w:pPr>
            <w:r>
              <w:rPr>
                <w:sz w:val="16"/>
                <w:szCs w:val="16"/>
              </w:rPr>
              <w:t>2</w:t>
            </w:r>
          </w:p>
        </w:tc>
        <w:tc>
          <w:tcPr>
            <w:tcW w:w="0" w:type="auto"/>
            <w:vMerge w:val="restart"/>
          </w:tcPr>
          <w:p w14:paraId="1EB9C835" w14:textId="77777777" w:rsidR="00B46A8C" w:rsidRPr="00CF1F0D" w:rsidRDefault="00B46A8C">
            <w:pPr>
              <w:rPr>
                <w:sz w:val="16"/>
                <w:szCs w:val="16"/>
              </w:rPr>
            </w:pPr>
            <w:r>
              <w:rPr>
                <w:sz w:val="16"/>
                <w:szCs w:val="16"/>
              </w:rPr>
              <w:t>LO</w:t>
            </w:r>
          </w:p>
        </w:tc>
        <w:tc>
          <w:tcPr>
            <w:tcW w:w="0" w:type="auto"/>
            <w:vMerge w:val="restart"/>
          </w:tcPr>
          <w:p w14:paraId="07745AD6" w14:textId="77777777" w:rsidR="00B46A8C" w:rsidRPr="00CF1F0D" w:rsidRDefault="00B46A8C">
            <w:pPr>
              <w:rPr>
                <w:sz w:val="16"/>
                <w:szCs w:val="16"/>
              </w:rPr>
            </w:pPr>
            <w:r w:rsidRPr="0081772E">
              <w:rPr>
                <w:sz w:val="16"/>
                <w:szCs w:val="16"/>
              </w:rPr>
              <w:t>889mm</w:t>
            </w:r>
          </w:p>
        </w:tc>
        <w:tc>
          <w:tcPr>
            <w:tcW w:w="0" w:type="auto"/>
            <w:vMerge w:val="restart"/>
          </w:tcPr>
          <w:p w14:paraId="15CD70B4" w14:textId="77777777" w:rsidR="00B46A8C" w:rsidRPr="00CF1F0D" w:rsidRDefault="00B46A8C">
            <w:pPr>
              <w:rPr>
                <w:sz w:val="16"/>
                <w:szCs w:val="16"/>
              </w:rPr>
            </w:pPr>
            <w:r w:rsidRPr="0081772E">
              <w:rPr>
                <w:sz w:val="16"/>
                <w:szCs w:val="16"/>
              </w:rPr>
              <w:t>13°C</w:t>
            </w:r>
          </w:p>
        </w:tc>
        <w:tc>
          <w:tcPr>
            <w:tcW w:w="0" w:type="auto"/>
            <w:vMerge w:val="restart"/>
          </w:tcPr>
          <w:p w14:paraId="05695C45" w14:textId="77777777" w:rsidR="00B46A8C" w:rsidRPr="00CF1F0D" w:rsidRDefault="00B46A8C">
            <w:pPr>
              <w:rPr>
                <w:sz w:val="16"/>
                <w:szCs w:val="16"/>
              </w:rPr>
            </w:pPr>
            <w:r>
              <w:rPr>
                <w:sz w:val="16"/>
                <w:szCs w:val="16"/>
              </w:rPr>
              <w:t>E</w:t>
            </w:r>
          </w:p>
        </w:tc>
        <w:tc>
          <w:tcPr>
            <w:tcW w:w="0" w:type="auto"/>
            <w:vMerge w:val="restart"/>
          </w:tcPr>
          <w:p w14:paraId="3605835B" w14:textId="77777777" w:rsidR="00B46A8C" w:rsidRPr="00CF1F0D" w:rsidRDefault="00B46A8C">
            <w:pPr>
              <w:rPr>
                <w:sz w:val="16"/>
                <w:szCs w:val="16"/>
              </w:rPr>
            </w:pPr>
            <w:r>
              <w:rPr>
                <w:sz w:val="16"/>
                <w:szCs w:val="16"/>
              </w:rPr>
              <w:t>CI</w:t>
            </w:r>
          </w:p>
        </w:tc>
        <w:tc>
          <w:tcPr>
            <w:tcW w:w="0" w:type="auto"/>
            <w:vMerge w:val="restart"/>
          </w:tcPr>
          <w:p w14:paraId="0C8D0E0F" w14:textId="77777777" w:rsidR="00B46A8C" w:rsidRPr="00CF1F0D" w:rsidRDefault="00B46A8C">
            <w:pPr>
              <w:rPr>
                <w:sz w:val="16"/>
                <w:szCs w:val="16"/>
              </w:rPr>
            </w:pPr>
            <w:r>
              <w:rPr>
                <w:sz w:val="16"/>
                <w:szCs w:val="16"/>
              </w:rPr>
              <w:t>Soybean</w:t>
            </w:r>
          </w:p>
        </w:tc>
        <w:tc>
          <w:tcPr>
            <w:tcW w:w="0" w:type="auto"/>
            <w:vMerge w:val="restart"/>
          </w:tcPr>
          <w:p w14:paraId="23A4DA29" w14:textId="2B54D21D" w:rsidR="00F9705D" w:rsidRPr="00CF1F0D" w:rsidRDefault="00B46A8C" w:rsidP="00F9705D">
            <w:pPr>
              <w:rPr>
                <w:sz w:val="16"/>
                <w:szCs w:val="16"/>
              </w:rPr>
            </w:pPr>
            <w:r>
              <w:rPr>
                <w:sz w:val="16"/>
                <w:szCs w:val="16"/>
              </w:rPr>
              <w:t>Edge of Field</w:t>
            </w:r>
          </w:p>
          <w:p w14:paraId="1A60FA51" w14:textId="527CAD40" w:rsidR="00B46A8C" w:rsidRPr="00CF1F0D" w:rsidRDefault="00B46A8C">
            <w:pPr>
              <w:rPr>
                <w:sz w:val="16"/>
                <w:szCs w:val="16"/>
              </w:rPr>
            </w:pPr>
          </w:p>
        </w:tc>
        <w:tc>
          <w:tcPr>
            <w:tcW w:w="0" w:type="auto"/>
            <w:vMerge w:val="restart"/>
          </w:tcPr>
          <w:p w14:paraId="0E7E736F" w14:textId="187B7C60" w:rsidR="00B46A8C" w:rsidRDefault="00B46A8C">
            <w:pPr>
              <w:rPr>
                <w:sz w:val="16"/>
                <w:szCs w:val="16"/>
              </w:rPr>
            </w:pPr>
            <w:r>
              <w:rPr>
                <w:sz w:val="16"/>
                <w:szCs w:val="16"/>
              </w:rPr>
              <w:t>VB</w:t>
            </w:r>
          </w:p>
          <w:p w14:paraId="545F3E00" w14:textId="11E67E01" w:rsidR="00782311" w:rsidRDefault="00782311">
            <w:pPr>
              <w:rPr>
                <w:sz w:val="16"/>
                <w:szCs w:val="16"/>
              </w:rPr>
            </w:pPr>
            <w:r>
              <w:rPr>
                <w:sz w:val="16"/>
                <w:szCs w:val="16"/>
              </w:rPr>
              <w:t>(Buffer and Filter Strips</w:t>
            </w:r>
            <w:r w:rsidR="00F9705D">
              <w:rPr>
                <w:sz w:val="16"/>
                <w:szCs w:val="16"/>
              </w:rPr>
              <w:t xml:space="preserve"> – Grassy Corridors</w:t>
            </w:r>
            <w:r>
              <w:rPr>
                <w:sz w:val="16"/>
                <w:szCs w:val="16"/>
              </w:rPr>
              <w:t>)</w:t>
            </w:r>
          </w:p>
          <w:p w14:paraId="156FB6FE" w14:textId="43A201FC" w:rsidR="00B46A8C" w:rsidRDefault="00B46A8C" w:rsidP="00E8736C">
            <w:pPr>
              <w:rPr>
                <w:sz w:val="16"/>
                <w:szCs w:val="16"/>
              </w:rPr>
            </w:pPr>
          </w:p>
        </w:tc>
        <w:tc>
          <w:tcPr>
            <w:tcW w:w="0" w:type="auto"/>
          </w:tcPr>
          <w:p w14:paraId="79CBDF46" w14:textId="00D893FD" w:rsidR="00B46A8C" w:rsidRDefault="00B46A8C" w:rsidP="0069149E">
            <w:pPr>
              <w:rPr>
                <w:sz w:val="16"/>
                <w:szCs w:val="16"/>
              </w:rPr>
            </w:pPr>
            <w:r>
              <w:rPr>
                <w:sz w:val="16"/>
                <w:szCs w:val="16"/>
              </w:rPr>
              <w:t>Provisioning</w:t>
            </w:r>
          </w:p>
        </w:tc>
        <w:tc>
          <w:tcPr>
            <w:tcW w:w="0" w:type="auto"/>
          </w:tcPr>
          <w:p w14:paraId="1D4178B1" w14:textId="77777777" w:rsidR="00B46A8C" w:rsidRDefault="00B46A8C" w:rsidP="0069149E">
            <w:pPr>
              <w:rPr>
                <w:sz w:val="16"/>
                <w:szCs w:val="16"/>
              </w:rPr>
            </w:pPr>
            <w:r>
              <w:rPr>
                <w:sz w:val="16"/>
                <w:szCs w:val="16"/>
              </w:rPr>
              <w:t>FP: +</w:t>
            </w:r>
          </w:p>
        </w:tc>
        <w:tc>
          <w:tcPr>
            <w:tcW w:w="0" w:type="auto"/>
          </w:tcPr>
          <w:p w14:paraId="73BFE64E" w14:textId="77777777" w:rsidR="00B46A8C" w:rsidRDefault="00B46A8C" w:rsidP="0069149E">
            <w:pPr>
              <w:rPr>
                <w:sz w:val="16"/>
                <w:szCs w:val="16"/>
              </w:rPr>
            </w:pPr>
            <w:r>
              <w:rPr>
                <w:sz w:val="16"/>
                <w:szCs w:val="16"/>
              </w:rPr>
              <w:t>Y</w:t>
            </w:r>
            <w:r w:rsidRPr="0081772E">
              <w:rPr>
                <w:sz w:val="16"/>
                <w:szCs w:val="16"/>
              </w:rPr>
              <w:t>ield (soybeans per metre of soybean row)</w:t>
            </w:r>
          </w:p>
        </w:tc>
        <w:tc>
          <w:tcPr>
            <w:tcW w:w="2534" w:type="dxa"/>
          </w:tcPr>
          <w:p w14:paraId="23F32D88" w14:textId="77777777" w:rsidR="00B46A8C" w:rsidRPr="0081772E" w:rsidRDefault="00B46A8C" w:rsidP="0081772E">
            <w:pPr>
              <w:rPr>
                <w:sz w:val="16"/>
                <w:szCs w:val="16"/>
              </w:rPr>
            </w:pPr>
            <w:r>
              <w:rPr>
                <w:sz w:val="16"/>
                <w:szCs w:val="16"/>
              </w:rPr>
              <w:t xml:space="preserve">Yield </w:t>
            </w:r>
            <w:r w:rsidRPr="0081772E">
              <w:rPr>
                <w:sz w:val="16"/>
                <w:szCs w:val="16"/>
              </w:rPr>
              <w:t xml:space="preserve">differed significantly among all treatments, with treatments divided by grassy corridors &gt; undivided controls </w:t>
            </w:r>
            <w:r>
              <w:rPr>
                <w:sz w:val="16"/>
                <w:szCs w:val="16"/>
              </w:rPr>
              <w:t>(</w:t>
            </w:r>
            <w:r w:rsidRPr="0081772E">
              <w:rPr>
                <w:sz w:val="16"/>
                <w:szCs w:val="16"/>
              </w:rPr>
              <w:t>p.</w:t>
            </w:r>
            <w:r>
              <w:rPr>
                <w:sz w:val="16"/>
                <w:szCs w:val="16"/>
              </w:rPr>
              <w:t xml:space="preserve"> </w:t>
            </w:r>
            <w:r w:rsidRPr="0081772E">
              <w:rPr>
                <w:sz w:val="16"/>
                <w:szCs w:val="16"/>
              </w:rPr>
              <w:t>114</w:t>
            </w:r>
            <w:r>
              <w:rPr>
                <w:sz w:val="16"/>
                <w:szCs w:val="16"/>
              </w:rPr>
              <w:t>)</w:t>
            </w:r>
          </w:p>
          <w:p w14:paraId="43268329" w14:textId="77777777" w:rsidR="00B46A8C" w:rsidRPr="000A1861" w:rsidRDefault="00B46A8C" w:rsidP="0081772E">
            <w:pPr>
              <w:rPr>
                <w:sz w:val="16"/>
                <w:szCs w:val="16"/>
              </w:rPr>
            </w:pPr>
            <w:r w:rsidRPr="0081772E">
              <w:rPr>
                <w:sz w:val="16"/>
                <w:szCs w:val="16"/>
              </w:rPr>
              <w:t>Yield per row</w:t>
            </w:r>
            <w:r w:rsidRPr="0081772E">
              <w:rPr>
                <w:sz w:val="16"/>
                <w:szCs w:val="16"/>
                <w:vertAlign w:val="superscript"/>
              </w:rPr>
              <w:t>-m</w:t>
            </w:r>
            <w:r w:rsidRPr="0081772E">
              <w:rPr>
                <w:sz w:val="16"/>
                <w:szCs w:val="16"/>
              </w:rPr>
              <w:t xml:space="preserve"> in plots divided by grassy corridors was 8.5% higher than in control plots </w:t>
            </w:r>
            <w:r>
              <w:rPr>
                <w:sz w:val="16"/>
                <w:szCs w:val="16"/>
              </w:rPr>
              <w:t>(</w:t>
            </w:r>
            <w:r w:rsidRPr="0081772E">
              <w:rPr>
                <w:sz w:val="16"/>
                <w:szCs w:val="16"/>
              </w:rPr>
              <w:t>p.</w:t>
            </w:r>
            <w:r>
              <w:rPr>
                <w:sz w:val="16"/>
                <w:szCs w:val="16"/>
              </w:rPr>
              <w:t xml:space="preserve"> </w:t>
            </w:r>
            <w:r w:rsidRPr="0081772E">
              <w:rPr>
                <w:sz w:val="16"/>
                <w:szCs w:val="16"/>
              </w:rPr>
              <w:t>120</w:t>
            </w:r>
            <w:r>
              <w:rPr>
                <w:sz w:val="16"/>
                <w:szCs w:val="16"/>
              </w:rPr>
              <w:t>)</w:t>
            </w:r>
          </w:p>
        </w:tc>
        <w:tc>
          <w:tcPr>
            <w:tcW w:w="884" w:type="dxa"/>
            <w:shd w:val="clear" w:color="auto" w:fill="000000" w:themeFill="text1"/>
          </w:tcPr>
          <w:p w14:paraId="3782A40C" w14:textId="77777777" w:rsidR="00B46A8C" w:rsidRPr="00CF1F0D" w:rsidRDefault="00B46A8C">
            <w:pPr>
              <w:rPr>
                <w:sz w:val="16"/>
                <w:szCs w:val="16"/>
              </w:rPr>
            </w:pPr>
          </w:p>
        </w:tc>
      </w:tr>
      <w:tr w:rsidR="001117AB" w14:paraId="595CDDB0" w14:textId="77777777" w:rsidTr="001117AB">
        <w:trPr>
          <w:trHeight w:val="203"/>
        </w:trPr>
        <w:tc>
          <w:tcPr>
            <w:tcW w:w="0" w:type="auto"/>
            <w:vMerge/>
          </w:tcPr>
          <w:p w14:paraId="7DB4EA99" w14:textId="77777777" w:rsidR="00B46A8C" w:rsidRPr="00CF1F0D" w:rsidRDefault="00B46A8C">
            <w:pPr>
              <w:rPr>
                <w:sz w:val="16"/>
                <w:szCs w:val="16"/>
              </w:rPr>
            </w:pPr>
          </w:p>
        </w:tc>
        <w:tc>
          <w:tcPr>
            <w:tcW w:w="0" w:type="auto"/>
            <w:vMerge/>
          </w:tcPr>
          <w:p w14:paraId="2098DF01" w14:textId="77777777" w:rsidR="00B46A8C" w:rsidRPr="00CF1F0D" w:rsidRDefault="00B46A8C">
            <w:pPr>
              <w:rPr>
                <w:sz w:val="16"/>
                <w:szCs w:val="16"/>
              </w:rPr>
            </w:pPr>
          </w:p>
        </w:tc>
        <w:tc>
          <w:tcPr>
            <w:tcW w:w="0" w:type="auto"/>
            <w:vMerge/>
          </w:tcPr>
          <w:p w14:paraId="23AFE0BD" w14:textId="77777777" w:rsidR="00B46A8C" w:rsidRPr="00CF1F0D" w:rsidRDefault="00B46A8C">
            <w:pPr>
              <w:rPr>
                <w:sz w:val="16"/>
                <w:szCs w:val="16"/>
              </w:rPr>
            </w:pPr>
          </w:p>
        </w:tc>
        <w:tc>
          <w:tcPr>
            <w:tcW w:w="0" w:type="auto"/>
            <w:vMerge/>
          </w:tcPr>
          <w:p w14:paraId="2D4D6F0E" w14:textId="77777777" w:rsidR="00B46A8C" w:rsidRPr="00CF1F0D" w:rsidRDefault="00B46A8C">
            <w:pPr>
              <w:rPr>
                <w:sz w:val="16"/>
                <w:szCs w:val="16"/>
              </w:rPr>
            </w:pPr>
          </w:p>
        </w:tc>
        <w:tc>
          <w:tcPr>
            <w:tcW w:w="0" w:type="auto"/>
            <w:vMerge/>
          </w:tcPr>
          <w:p w14:paraId="31D9CE58" w14:textId="77777777" w:rsidR="00B46A8C" w:rsidRPr="00CF1F0D" w:rsidRDefault="00B46A8C">
            <w:pPr>
              <w:rPr>
                <w:sz w:val="16"/>
                <w:szCs w:val="16"/>
              </w:rPr>
            </w:pPr>
          </w:p>
        </w:tc>
        <w:tc>
          <w:tcPr>
            <w:tcW w:w="0" w:type="auto"/>
            <w:vMerge/>
          </w:tcPr>
          <w:p w14:paraId="0BCDDA6B" w14:textId="77777777" w:rsidR="00B46A8C" w:rsidRPr="00CF1F0D" w:rsidRDefault="00B46A8C">
            <w:pPr>
              <w:rPr>
                <w:sz w:val="16"/>
                <w:szCs w:val="16"/>
              </w:rPr>
            </w:pPr>
          </w:p>
        </w:tc>
        <w:tc>
          <w:tcPr>
            <w:tcW w:w="0" w:type="auto"/>
            <w:vMerge/>
          </w:tcPr>
          <w:p w14:paraId="7340E32E" w14:textId="77777777" w:rsidR="00B46A8C" w:rsidRPr="00CF1F0D" w:rsidRDefault="00B46A8C">
            <w:pPr>
              <w:rPr>
                <w:sz w:val="16"/>
                <w:szCs w:val="16"/>
              </w:rPr>
            </w:pPr>
          </w:p>
        </w:tc>
        <w:tc>
          <w:tcPr>
            <w:tcW w:w="0" w:type="auto"/>
            <w:vMerge/>
          </w:tcPr>
          <w:p w14:paraId="1B585147" w14:textId="77777777" w:rsidR="00B46A8C" w:rsidRPr="00CF1F0D" w:rsidRDefault="00B46A8C">
            <w:pPr>
              <w:rPr>
                <w:sz w:val="16"/>
                <w:szCs w:val="16"/>
              </w:rPr>
            </w:pPr>
          </w:p>
        </w:tc>
        <w:tc>
          <w:tcPr>
            <w:tcW w:w="0" w:type="auto"/>
            <w:vMerge/>
          </w:tcPr>
          <w:p w14:paraId="2632C41F" w14:textId="77777777" w:rsidR="00B46A8C" w:rsidRPr="00CF1F0D" w:rsidRDefault="00B46A8C">
            <w:pPr>
              <w:rPr>
                <w:sz w:val="16"/>
                <w:szCs w:val="16"/>
              </w:rPr>
            </w:pPr>
          </w:p>
        </w:tc>
        <w:tc>
          <w:tcPr>
            <w:tcW w:w="0" w:type="auto"/>
            <w:vMerge/>
          </w:tcPr>
          <w:p w14:paraId="049A9D00" w14:textId="77777777" w:rsidR="00B46A8C" w:rsidRPr="00CF1F0D" w:rsidRDefault="00B46A8C">
            <w:pPr>
              <w:rPr>
                <w:sz w:val="16"/>
                <w:szCs w:val="16"/>
              </w:rPr>
            </w:pPr>
          </w:p>
        </w:tc>
        <w:tc>
          <w:tcPr>
            <w:tcW w:w="0" w:type="auto"/>
            <w:vMerge/>
          </w:tcPr>
          <w:p w14:paraId="3A85C445" w14:textId="74A23955" w:rsidR="00B46A8C" w:rsidRDefault="00B46A8C" w:rsidP="00E8736C">
            <w:pPr>
              <w:rPr>
                <w:sz w:val="16"/>
                <w:szCs w:val="16"/>
              </w:rPr>
            </w:pPr>
          </w:p>
        </w:tc>
        <w:tc>
          <w:tcPr>
            <w:tcW w:w="0" w:type="auto"/>
          </w:tcPr>
          <w:p w14:paraId="38C7588B" w14:textId="3CBDCBDC" w:rsidR="00B46A8C" w:rsidRDefault="00B46A8C" w:rsidP="0069149E">
            <w:pPr>
              <w:rPr>
                <w:sz w:val="16"/>
                <w:szCs w:val="16"/>
              </w:rPr>
            </w:pPr>
            <w:r>
              <w:rPr>
                <w:sz w:val="16"/>
                <w:szCs w:val="16"/>
              </w:rPr>
              <w:t>Regulating</w:t>
            </w:r>
          </w:p>
        </w:tc>
        <w:tc>
          <w:tcPr>
            <w:tcW w:w="0" w:type="auto"/>
          </w:tcPr>
          <w:p w14:paraId="529C9F4B" w14:textId="02429879" w:rsidR="00B46A8C" w:rsidRDefault="00B46A8C" w:rsidP="0069149E">
            <w:pPr>
              <w:rPr>
                <w:sz w:val="16"/>
                <w:szCs w:val="16"/>
              </w:rPr>
            </w:pPr>
            <w:r>
              <w:rPr>
                <w:sz w:val="16"/>
                <w:szCs w:val="16"/>
              </w:rPr>
              <w:t xml:space="preserve">PR: </w:t>
            </w:r>
            <w:r w:rsidR="005571B8" w:rsidRPr="00472C51">
              <w:rPr>
                <w:sz w:val="16"/>
                <w:szCs w:val="16"/>
              </w:rPr>
              <w:t>•</w:t>
            </w:r>
          </w:p>
        </w:tc>
        <w:tc>
          <w:tcPr>
            <w:tcW w:w="0" w:type="auto"/>
          </w:tcPr>
          <w:p w14:paraId="5D97CF12" w14:textId="77777777" w:rsidR="00B46A8C" w:rsidRPr="008F0B07" w:rsidRDefault="00B46A8C" w:rsidP="008F0B07">
            <w:pPr>
              <w:rPr>
                <w:sz w:val="16"/>
                <w:szCs w:val="16"/>
              </w:rPr>
            </w:pPr>
            <w:r w:rsidRPr="008F0B07">
              <w:rPr>
                <w:sz w:val="16"/>
                <w:szCs w:val="16"/>
              </w:rPr>
              <w:t>Leaf damage (%)</w:t>
            </w:r>
          </w:p>
          <w:p w14:paraId="23EFC2AD" w14:textId="77777777" w:rsidR="00B46A8C" w:rsidRPr="008F0B07" w:rsidRDefault="00B46A8C" w:rsidP="008F0B07">
            <w:pPr>
              <w:rPr>
                <w:sz w:val="16"/>
                <w:szCs w:val="16"/>
              </w:rPr>
            </w:pPr>
            <w:r w:rsidRPr="008F0B07">
              <w:rPr>
                <w:sz w:val="16"/>
                <w:szCs w:val="16"/>
              </w:rPr>
              <w:t>Densities of defoliators</w:t>
            </w:r>
          </w:p>
          <w:p w14:paraId="400C3838" w14:textId="77777777" w:rsidR="00B46A8C" w:rsidRDefault="00B46A8C" w:rsidP="008F0B07">
            <w:pPr>
              <w:rPr>
                <w:sz w:val="16"/>
                <w:szCs w:val="16"/>
              </w:rPr>
            </w:pPr>
            <w:r w:rsidRPr="008F0B07">
              <w:rPr>
                <w:sz w:val="16"/>
                <w:szCs w:val="16"/>
              </w:rPr>
              <w:t>Arthropod abundance</w:t>
            </w:r>
          </w:p>
        </w:tc>
        <w:tc>
          <w:tcPr>
            <w:tcW w:w="2534" w:type="dxa"/>
          </w:tcPr>
          <w:p w14:paraId="2FD5A039" w14:textId="77777777" w:rsidR="00B46A8C" w:rsidRDefault="00B46A8C" w:rsidP="00130A28">
            <w:pPr>
              <w:rPr>
                <w:sz w:val="16"/>
                <w:szCs w:val="16"/>
              </w:rPr>
            </w:pPr>
            <w:r w:rsidRPr="00130A28">
              <w:rPr>
                <w:sz w:val="16"/>
                <w:szCs w:val="16"/>
              </w:rPr>
              <w:t>Levels of leaf damage and arthropod abundances generally were similar between control plots and plo</w:t>
            </w:r>
            <w:r>
              <w:rPr>
                <w:sz w:val="16"/>
                <w:szCs w:val="16"/>
              </w:rPr>
              <w:t xml:space="preserve">ts divided by grassy corridors </w:t>
            </w:r>
          </w:p>
          <w:p w14:paraId="3170896B" w14:textId="77777777" w:rsidR="00B46A8C" w:rsidRPr="000A1861" w:rsidRDefault="00B46A8C" w:rsidP="00130A28">
            <w:pPr>
              <w:rPr>
                <w:sz w:val="16"/>
                <w:szCs w:val="16"/>
              </w:rPr>
            </w:pPr>
            <w:r w:rsidRPr="00130A28">
              <w:rPr>
                <w:sz w:val="16"/>
                <w:szCs w:val="16"/>
              </w:rPr>
              <w:t xml:space="preserve"> </w:t>
            </w:r>
          </w:p>
        </w:tc>
        <w:tc>
          <w:tcPr>
            <w:tcW w:w="884" w:type="dxa"/>
            <w:tcBorders>
              <w:bottom w:val="single" w:sz="4" w:space="0" w:color="000000" w:themeColor="text1"/>
            </w:tcBorders>
            <w:shd w:val="clear" w:color="auto" w:fill="auto"/>
          </w:tcPr>
          <w:p w14:paraId="45549820" w14:textId="7B301061" w:rsidR="00B46A8C" w:rsidRPr="00CF1F0D" w:rsidRDefault="00B46A8C">
            <w:pPr>
              <w:rPr>
                <w:sz w:val="16"/>
                <w:szCs w:val="16"/>
              </w:rPr>
            </w:pPr>
            <w:r>
              <w:rPr>
                <w:sz w:val="16"/>
                <w:szCs w:val="16"/>
              </w:rPr>
              <w:t>+/</w:t>
            </w:r>
            <w:r w:rsidR="00422E73" w:rsidRPr="00472C51">
              <w:rPr>
                <w:sz w:val="16"/>
                <w:szCs w:val="16"/>
              </w:rPr>
              <w:t>•</w:t>
            </w:r>
          </w:p>
        </w:tc>
      </w:tr>
      <w:tr w:rsidR="001117AB" w14:paraId="7A2A2397" w14:textId="77777777" w:rsidTr="001117AB">
        <w:trPr>
          <w:trHeight w:val="203"/>
        </w:trPr>
        <w:tc>
          <w:tcPr>
            <w:tcW w:w="0" w:type="auto"/>
            <w:vMerge/>
          </w:tcPr>
          <w:p w14:paraId="5AB18F83" w14:textId="77777777" w:rsidR="00B46A8C" w:rsidRPr="00CF1F0D" w:rsidRDefault="00B46A8C">
            <w:pPr>
              <w:rPr>
                <w:sz w:val="16"/>
                <w:szCs w:val="16"/>
              </w:rPr>
            </w:pPr>
          </w:p>
        </w:tc>
        <w:tc>
          <w:tcPr>
            <w:tcW w:w="0" w:type="auto"/>
            <w:vMerge/>
          </w:tcPr>
          <w:p w14:paraId="68DB87FA" w14:textId="77777777" w:rsidR="00B46A8C" w:rsidRPr="00CF1F0D" w:rsidRDefault="00B46A8C">
            <w:pPr>
              <w:rPr>
                <w:sz w:val="16"/>
                <w:szCs w:val="16"/>
              </w:rPr>
            </w:pPr>
          </w:p>
        </w:tc>
        <w:tc>
          <w:tcPr>
            <w:tcW w:w="0" w:type="auto"/>
            <w:vMerge/>
          </w:tcPr>
          <w:p w14:paraId="48FC7788" w14:textId="77777777" w:rsidR="00B46A8C" w:rsidRPr="00CF1F0D" w:rsidRDefault="00B46A8C">
            <w:pPr>
              <w:rPr>
                <w:sz w:val="16"/>
                <w:szCs w:val="16"/>
              </w:rPr>
            </w:pPr>
          </w:p>
        </w:tc>
        <w:tc>
          <w:tcPr>
            <w:tcW w:w="0" w:type="auto"/>
            <w:vMerge/>
          </w:tcPr>
          <w:p w14:paraId="188283F6" w14:textId="77777777" w:rsidR="00B46A8C" w:rsidRPr="00CF1F0D" w:rsidRDefault="00B46A8C">
            <w:pPr>
              <w:rPr>
                <w:sz w:val="16"/>
                <w:szCs w:val="16"/>
              </w:rPr>
            </w:pPr>
          </w:p>
        </w:tc>
        <w:tc>
          <w:tcPr>
            <w:tcW w:w="0" w:type="auto"/>
            <w:vMerge/>
          </w:tcPr>
          <w:p w14:paraId="2DE69955" w14:textId="77777777" w:rsidR="00B46A8C" w:rsidRPr="00CF1F0D" w:rsidRDefault="00B46A8C">
            <w:pPr>
              <w:rPr>
                <w:sz w:val="16"/>
                <w:szCs w:val="16"/>
              </w:rPr>
            </w:pPr>
          </w:p>
        </w:tc>
        <w:tc>
          <w:tcPr>
            <w:tcW w:w="0" w:type="auto"/>
            <w:vMerge/>
          </w:tcPr>
          <w:p w14:paraId="029517F1" w14:textId="77777777" w:rsidR="00B46A8C" w:rsidRPr="00CF1F0D" w:rsidRDefault="00B46A8C">
            <w:pPr>
              <w:rPr>
                <w:sz w:val="16"/>
                <w:szCs w:val="16"/>
              </w:rPr>
            </w:pPr>
          </w:p>
        </w:tc>
        <w:tc>
          <w:tcPr>
            <w:tcW w:w="0" w:type="auto"/>
            <w:vMerge/>
          </w:tcPr>
          <w:p w14:paraId="2CC425A9" w14:textId="77777777" w:rsidR="00B46A8C" w:rsidRPr="00CF1F0D" w:rsidRDefault="00B46A8C">
            <w:pPr>
              <w:rPr>
                <w:sz w:val="16"/>
                <w:szCs w:val="16"/>
              </w:rPr>
            </w:pPr>
          </w:p>
        </w:tc>
        <w:tc>
          <w:tcPr>
            <w:tcW w:w="0" w:type="auto"/>
            <w:vMerge/>
          </w:tcPr>
          <w:p w14:paraId="7BE58535" w14:textId="77777777" w:rsidR="00B46A8C" w:rsidRPr="00CF1F0D" w:rsidRDefault="00B46A8C">
            <w:pPr>
              <w:rPr>
                <w:sz w:val="16"/>
                <w:szCs w:val="16"/>
              </w:rPr>
            </w:pPr>
          </w:p>
        </w:tc>
        <w:tc>
          <w:tcPr>
            <w:tcW w:w="0" w:type="auto"/>
            <w:vMerge/>
          </w:tcPr>
          <w:p w14:paraId="2F3437AB" w14:textId="77777777" w:rsidR="00B46A8C" w:rsidRPr="00CF1F0D" w:rsidRDefault="00B46A8C">
            <w:pPr>
              <w:rPr>
                <w:sz w:val="16"/>
                <w:szCs w:val="16"/>
              </w:rPr>
            </w:pPr>
          </w:p>
        </w:tc>
        <w:tc>
          <w:tcPr>
            <w:tcW w:w="0" w:type="auto"/>
            <w:vMerge/>
          </w:tcPr>
          <w:p w14:paraId="014866E1" w14:textId="77777777" w:rsidR="00B46A8C" w:rsidRPr="00CF1F0D" w:rsidRDefault="00B46A8C">
            <w:pPr>
              <w:rPr>
                <w:sz w:val="16"/>
                <w:szCs w:val="16"/>
              </w:rPr>
            </w:pPr>
          </w:p>
        </w:tc>
        <w:tc>
          <w:tcPr>
            <w:tcW w:w="0" w:type="auto"/>
            <w:vMerge/>
          </w:tcPr>
          <w:p w14:paraId="519F6B5A" w14:textId="36F74CE4" w:rsidR="00B46A8C" w:rsidRDefault="00B46A8C">
            <w:pPr>
              <w:rPr>
                <w:sz w:val="16"/>
                <w:szCs w:val="16"/>
              </w:rPr>
            </w:pPr>
          </w:p>
        </w:tc>
        <w:tc>
          <w:tcPr>
            <w:tcW w:w="0" w:type="auto"/>
          </w:tcPr>
          <w:p w14:paraId="6BE63C94" w14:textId="0DC51E76" w:rsidR="00B46A8C" w:rsidRDefault="00B46A8C" w:rsidP="00511E17">
            <w:pPr>
              <w:rPr>
                <w:sz w:val="16"/>
                <w:szCs w:val="16"/>
              </w:rPr>
            </w:pPr>
            <w:r>
              <w:rPr>
                <w:sz w:val="16"/>
                <w:szCs w:val="16"/>
              </w:rPr>
              <w:t>Provisioning</w:t>
            </w:r>
          </w:p>
        </w:tc>
        <w:tc>
          <w:tcPr>
            <w:tcW w:w="0" w:type="auto"/>
          </w:tcPr>
          <w:p w14:paraId="7AAED9BF" w14:textId="77777777" w:rsidR="00B46A8C" w:rsidRDefault="00B46A8C" w:rsidP="00511E17">
            <w:pPr>
              <w:rPr>
                <w:sz w:val="16"/>
                <w:szCs w:val="16"/>
              </w:rPr>
            </w:pPr>
            <w:r>
              <w:rPr>
                <w:sz w:val="16"/>
                <w:szCs w:val="16"/>
              </w:rPr>
              <w:t>FP: -</w:t>
            </w:r>
          </w:p>
        </w:tc>
        <w:tc>
          <w:tcPr>
            <w:tcW w:w="0" w:type="auto"/>
          </w:tcPr>
          <w:p w14:paraId="20E46874" w14:textId="77777777" w:rsidR="00B46A8C" w:rsidRDefault="00B46A8C" w:rsidP="00511E17">
            <w:pPr>
              <w:rPr>
                <w:sz w:val="16"/>
                <w:szCs w:val="16"/>
              </w:rPr>
            </w:pPr>
            <w:r>
              <w:rPr>
                <w:sz w:val="16"/>
                <w:szCs w:val="16"/>
              </w:rPr>
              <w:t>Y</w:t>
            </w:r>
            <w:r w:rsidRPr="0081772E">
              <w:rPr>
                <w:sz w:val="16"/>
                <w:szCs w:val="16"/>
              </w:rPr>
              <w:t>ield (soybeans per metre of soybean row)</w:t>
            </w:r>
          </w:p>
        </w:tc>
        <w:tc>
          <w:tcPr>
            <w:tcW w:w="2534" w:type="dxa"/>
          </w:tcPr>
          <w:p w14:paraId="7587EB8D" w14:textId="77777777" w:rsidR="00B46A8C" w:rsidRPr="000A1861" w:rsidRDefault="00B46A8C" w:rsidP="000A1861">
            <w:pPr>
              <w:rPr>
                <w:sz w:val="16"/>
                <w:szCs w:val="16"/>
              </w:rPr>
            </w:pPr>
            <w:r w:rsidRPr="0081772E">
              <w:rPr>
                <w:sz w:val="16"/>
                <w:szCs w:val="16"/>
              </w:rPr>
              <w:t xml:space="preserve">Plots divided by successional corridors produced the lowest yield, with values 10% lower than in control plots </w:t>
            </w:r>
            <w:r>
              <w:rPr>
                <w:sz w:val="16"/>
                <w:szCs w:val="16"/>
              </w:rPr>
              <w:t>(</w:t>
            </w:r>
            <w:r w:rsidRPr="0081772E">
              <w:rPr>
                <w:sz w:val="16"/>
                <w:szCs w:val="16"/>
              </w:rPr>
              <w:t>p. 120</w:t>
            </w:r>
            <w:r>
              <w:rPr>
                <w:sz w:val="16"/>
                <w:szCs w:val="16"/>
              </w:rPr>
              <w:t>)</w:t>
            </w:r>
          </w:p>
        </w:tc>
        <w:tc>
          <w:tcPr>
            <w:tcW w:w="884" w:type="dxa"/>
            <w:shd w:val="clear" w:color="auto" w:fill="000000" w:themeFill="text1"/>
          </w:tcPr>
          <w:p w14:paraId="7A647003" w14:textId="77777777" w:rsidR="00B46A8C" w:rsidRPr="00CF1F0D" w:rsidRDefault="00B46A8C">
            <w:pPr>
              <w:rPr>
                <w:sz w:val="16"/>
                <w:szCs w:val="16"/>
              </w:rPr>
            </w:pPr>
          </w:p>
        </w:tc>
      </w:tr>
      <w:tr w:rsidR="001117AB" w14:paraId="180A8866" w14:textId="77777777" w:rsidTr="001117AB">
        <w:trPr>
          <w:trHeight w:val="203"/>
        </w:trPr>
        <w:tc>
          <w:tcPr>
            <w:tcW w:w="0" w:type="auto"/>
            <w:vMerge/>
          </w:tcPr>
          <w:p w14:paraId="3DA4457A" w14:textId="77777777" w:rsidR="00B46A8C" w:rsidRPr="00CF1F0D" w:rsidRDefault="00B46A8C">
            <w:pPr>
              <w:rPr>
                <w:sz w:val="16"/>
                <w:szCs w:val="16"/>
              </w:rPr>
            </w:pPr>
          </w:p>
        </w:tc>
        <w:tc>
          <w:tcPr>
            <w:tcW w:w="0" w:type="auto"/>
            <w:vMerge/>
          </w:tcPr>
          <w:p w14:paraId="620A2944" w14:textId="77777777" w:rsidR="00B46A8C" w:rsidRPr="00CF1F0D" w:rsidRDefault="00B46A8C">
            <w:pPr>
              <w:rPr>
                <w:sz w:val="16"/>
                <w:szCs w:val="16"/>
              </w:rPr>
            </w:pPr>
          </w:p>
        </w:tc>
        <w:tc>
          <w:tcPr>
            <w:tcW w:w="0" w:type="auto"/>
            <w:vMerge/>
          </w:tcPr>
          <w:p w14:paraId="3ADE0EA3" w14:textId="77777777" w:rsidR="00B46A8C" w:rsidRPr="00CF1F0D" w:rsidRDefault="00B46A8C">
            <w:pPr>
              <w:rPr>
                <w:sz w:val="16"/>
                <w:szCs w:val="16"/>
              </w:rPr>
            </w:pPr>
          </w:p>
        </w:tc>
        <w:tc>
          <w:tcPr>
            <w:tcW w:w="0" w:type="auto"/>
            <w:vMerge/>
          </w:tcPr>
          <w:p w14:paraId="73E4637F" w14:textId="77777777" w:rsidR="00B46A8C" w:rsidRPr="00CF1F0D" w:rsidRDefault="00B46A8C">
            <w:pPr>
              <w:rPr>
                <w:sz w:val="16"/>
                <w:szCs w:val="16"/>
              </w:rPr>
            </w:pPr>
          </w:p>
        </w:tc>
        <w:tc>
          <w:tcPr>
            <w:tcW w:w="0" w:type="auto"/>
            <w:vMerge/>
          </w:tcPr>
          <w:p w14:paraId="2BEE8577" w14:textId="77777777" w:rsidR="00B46A8C" w:rsidRPr="00CF1F0D" w:rsidRDefault="00B46A8C">
            <w:pPr>
              <w:rPr>
                <w:sz w:val="16"/>
                <w:szCs w:val="16"/>
              </w:rPr>
            </w:pPr>
          </w:p>
        </w:tc>
        <w:tc>
          <w:tcPr>
            <w:tcW w:w="0" w:type="auto"/>
            <w:vMerge/>
          </w:tcPr>
          <w:p w14:paraId="7882EE4F" w14:textId="77777777" w:rsidR="00B46A8C" w:rsidRPr="00CF1F0D" w:rsidRDefault="00B46A8C">
            <w:pPr>
              <w:rPr>
                <w:sz w:val="16"/>
                <w:szCs w:val="16"/>
              </w:rPr>
            </w:pPr>
          </w:p>
        </w:tc>
        <w:tc>
          <w:tcPr>
            <w:tcW w:w="0" w:type="auto"/>
            <w:vMerge/>
          </w:tcPr>
          <w:p w14:paraId="51FD42DC" w14:textId="77777777" w:rsidR="00B46A8C" w:rsidRPr="00CF1F0D" w:rsidRDefault="00B46A8C">
            <w:pPr>
              <w:rPr>
                <w:sz w:val="16"/>
                <w:szCs w:val="16"/>
              </w:rPr>
            </w:pPr>
          </w:p>
        </w:tc>
        <w:tc>
          <w:tcPr>
            <w:tcW w:w="0" w:type="auto"/>
            <w:vMerge/>
          </w:tcPr>
          <w:p w14:paraId="7BFADCFE" w14:textId="77777777" w:rsidR="00B46A8C" w:rsidRPr="00CF1F0D" w:rsidRDefault="00B46A8C">
            <w:pPr>
              <w:rPr>
                <w:sz w:val="16"/>
                <w:szCs w:val="16"/>
              </w:rPr>
            </w:pPr>
          </w:p>
        </w:tc>
        <w:tc>
          <w:tcPr>
            <w:tcW w:w="0" w:type="auto"/>
            <w:vMerge/>
          </w:tcPr>
          <w:p w14:paraId="61FCEBC4" w14:textId="77777777" w:rsidR="00B46A8C" w:rsidRPr="00CF1F0D" w:rsidRDefault="00B46A8C">
            <w:pPr>
              <w:rPr>
                <w:sz w:val="16"/>
                <w:szCs w:val="16"/>
              </w:rPr>
            </w:pPr>
          </w:p>
        </w:tc>
        <w:tc>
          <w:tcPr>
            <w:tcW w:w="0" w:type="auto"/>
            <w:vMerge/>
          </w:tcPr>
          <w:p w14:paraId="3EEDA2D5" w14:textId="77777777" w:rsidR="00B46A8C" w:rsidRPr="00CF1F0D" w:rsidRDefault="00B46A8C">
            <w:pPr>
              <w:rPr>
                <w:sz w:val="16"/>
                <w:szCs w:val="16"/>
              </w:rPr>
            </w:pPr>
          </w:p>
        </w:tc>
        <w:tc>
          <w:tcPr>
            <w:tcW w:w="0" w:type="auto"/>
            <w:vMerge/>
          </w:tcPr>
          <w:p w14:paraId="3D8C9D0C" w14:textId="77777777" w:rsidR="00B46A8C" w:rsidRDefault="00B46A8C">
            <w:pPr>
              <w:rPr>
                <w:sz w:val="16"/>
                <w:szCs w:val="16"/>
              </w:rPr>
            </w:pPr>
          </w:p>
        </w:tc>
        <w:tc>
          <w:tcPr>
            <w:tcW w:w="0" w:type="auto"/>
          </w:tcPr>
          <w:p w14:paraId="56719CC4" w14:textId="30CDE750" w:rsidR="00B46A8C" w:rsidRDefault="00B46A8C" w:rsidP="00511E17">
            <w:pPr>
              <w:rPr>
                <w:sz w:val="16"/>
                <w:szCs w:val="16"/>
              </w:rPr>
            </w:pPr>
            <w:r>
              <w:rPr>
                <w:sz w:val="16"/>
                <w:szCs w:val="16"/>
              </w:rPr>
              <w:t>Regulating</w:t>
            </w:r>
          </w:p>
        </w:tc>
        <w:tc>
          <w:tcPr>
            <w:tcW w:w="0" w:type="auto"/>
          </w:tcPr>
          <w:p w14:paraId="5F97E903" w14:textId="77777777" w:rsidR="00B46A8C" w:rsidRDefault="00B46A8C" w:rsidP="00511E17">
            <w:pPr>
              <w:rPr>
                <w:sz w:val="16"/>
                <w:szCs w:val="16"/>
              </w:rPr>
            </w:pPr>
            <w:r>
              <w:rPr>
                <w:sz w:val="16"/>
                <w:szCs w:val="16"/>
              </w:rPr>
              <w:t>PR: -</w:t>
            </w:r>
          </w:p>
        </w:tc>
        <w:tc>
          <w:tcPr>
            <w:tcW w:w="0" w:type="auto"/>
          </w:tcPr>
          <w:p w14:paraId="61D301D0" w14:textId="77777777" w:rsidR="00B46A8C" w:rsidRPr="008F0B07" w:rsidRDefault="00B46A8C" w:rsidP="00511E17">
            <w:pPr>
              <w:rPr>
                <w:sz w:val="16"/>
                <w:szCs w:val="16"/>
              </w:rPr>
            </w:pPr>
            <w:r w:rsidRPr="008F0B07">
              <w:rPr>
                <w:sz w:val="16"/>
                <w:szCs w:val="16"/>
              </w:rPr>
              <w:t>Leaf damage (%)</w:t>
            </w:r>
          </w:p>
          <w:p w14:paraId="76F96DB6" w14:textId="77777777" w:rsidR="00B46A8C" w:rsidRPr="008F0B07" w:rsidRDefault="00B46A8C" w:rsidP="00511E17">
            <w:pPr>
              <w:rPr>
                <w:sz w:val="16"/>
                <w:szCs w:val="16"/>
              </w:rPr>
            </w:pPr>
            <w:r w:rsidRPr="008F0B07">
              <w:rPr>
                <w:sz w:val="16"/>
                <w:szCs w:val="16"/>
              </w:rPr>
              <w:t>Densities of defoliators</w:t>
            </w:r>
          </w:p>
          <w:p w14:paraId="59F2E78F" w14:textId="77777777" w:rsidR="00B46A8C" w:rsidRDefault="00B46A8C" w:rsidP="00511E17">
            <w:pPr>
              <w:rPr>
                <w:sz w:val="16"/>
                <w:szCs w:val="16"/>
              </w:rPr>
            </w:pPr>
            <w:r w:rsidRPr="008F0B07">
              <w:rPr>
                <w:sz w:val="16"/>
                <w:szCs w:val="16"/>
              </w:rPr>
              <w:t>Arthropod abundance</w:t>
            </w:r>
          </w:p>
        </w:tc>
        <w:tc>
          <w:tcPr>
            <w:tcW w:w="2534" w:type="dxa"/>
          </w:tcPr>
          <w:p w14:paraId="56AA504F" w14:textId="77777777" w:rsidR="00B46A8C" w:rsidRPr="000A1861" w:rsidRDefault="00B46A8C" w:rsidP="000A1861">
            <w:pPr>
              <w:rPr>
                <w:sz w:val="16"/>
                <w:szCs w:val="16"/>
              </w:rPr>
            </w:pPr>
            <w:r w:rsidRPr="00130A28">
              <w:rPr>
                <w:sz w:val="16"/>
                <w:szCs w:val="16"/>
              </w:rPr>
              <w:t>Plots divided by successional corridors, which had th</w:t>
            </w:r>
            <w:r>
              <w:rPr>
                <w:sz w:val="16"/>
                <w:szCs w:val="16"/>
              </w:rPr>
              <w:t xml:space="preserve">e lowest yields and the highest </w:t>
            </w:r>
            <w:r w:rsidRPr="00130A28">
              <w:rPr>
                <w:sz w:val="16"/>
                <w:szCs w:val="16"/>
              </w:rPr>
              <w:t xml:space="preserve">levels of defoliation, also had significantly </w:t>
            </w:r>
            <w:r w:rsidRPr="00130A28">
              <w:rPr>
                <w:sz w:val="16"/>
                <w:szCs w:val="16"/>
              </w:rPr>
              <w:lastRenderedPageBreak/>
              <w:t xml:space="preserve">higher abundances of </w:t>
            </w:r>
            <w:proofErr w:type="spellStart"/>
            <w:r w:rsidRPr="00EA2CB2">
              <w:rPr>
                <w:i/>
                <w:sz w:val="16"/>
                <w:szCs w:val="16"/>
              </w:rPr>
              <w:t>Epilachna</w:t>
            </w:r>
            <w:proofErr w:type="spellEnd"/>
            <w:r w:rsidRPr="00EA2CB2">
              <w:rPr>
                <w:i/>
                <w:sz w:val="16"/>
                <w:szCs w:val="16"/>
              </w:rPr>
              <w:t xml:space="preserve"> </w:t>
            </w:r>
            <w:proofErr w:type="spellStart"/>
            <w:r w:rsidRPr="00EA2CB2">
              <w:rPr>
                <w:i/>
                <w:sz w:val="16"/>
                <w:szCs w:val="16"/>
              </w:rPr>
              <w:t>varivestis</w:t>
            </w:r>
            <w:proofErr w:type="spellEnd"/>
            <w:r w:rsidRPr="00130A28">
              <w:rPr>
                <w:sz w:val="16"/>
                <w:szCs w:val="16"/>
              </w:rPr>
              <w:t>, lepidopteran larvae, leafhoppers, and murids than controls duri</w:t>
            </w:r>
            <w:r>
              <w:rPr>
                <w:sz w:val="16"/>
                <w:szCs w:val="16"/>
              </w:rPr>
              <w:t>ng at least one sampling period (p. 114)</w:t>
            </w:r>
          </w:p>
        </w:tc>
        <w:tc>
          <w:tcPr>
            <w:tcW w:w="884" w:type="dxa"/>
            <w:tcBorders>
              <w:bottom w:val="single" w:sz="4" w:space="0" w:color="000000" w:themeColor="text1"/>
            </w:tcBorders>
            <w:shd w:val="clear" w:color="auto" w:fill="auto"/>
          </w:tcPr>
          <w:p w14:paraId="5ED7CE19" w14:textId="60399C53" w:rsidR="00B46A8C" w:rsidRPr="00CF1F0D" w:rsidRDefault="00B46A8C">
            <w:pPr>
              <w:rPr>
                <w:sz w:val="16"/>
                <w:szCs w:val="16"/>
              </w:rPr>
            </w:pPr>
            <w:r>
              <w:rPr>
                <w:sz w:val="16"/>
                <w:szCs w:val="16"/>
              </w:rPr>
              <w:lastRenderedPageBreak/>
              <w:t>-/-</w:t>
            </w:r>
          </w:p>
        </w:tc>
      </w:tr>
      <w:tr w:rsidR="001117AB" w14:paraId="4C3008DD" w14:textId="77777777" w:rsidTr="001117AB">
        <w:trPr>
          <w:trHeight w:val="203"/>
        </w:trPr>
        <w:tc>
          <w:tcPr>
            <w:tcW w:w="0" w:type="auto"/>
            <w:vMerge w:val="restart"/>
          </w:tcPr>
          <w:p w14:paraId="671F796F" w14:textId="77F7DC7A" w:rsidR="00B46A8C" w:rsidRPr="00CF1F0D" w:rsidRDefault="00B46A8C" w:rsidP="00450911">
            <w:pPr>
              <w:rPr>
                <w:sz w:val="16"/>
                <w:szCs w:val="16"/>
              </w:rPr>
            </w:pPr>
            <w:r>
              <w:rPr>
                <w:sz w:val="16"/>
                <w:szCs w:val="16"/>
              </w:rPr>
              <w:fldChar w:fldCharType="begin"/>
            </w:r>
            <w:r w:rsidR="00342EB0">
              <w:rPr>
                <w:sz w:val="16"/>
                <w:szCs w:val="16"/>
              </w:rPr>
              <w:instrText xml:space="preserve"> ADDIN EN.CITE &lt;EndNote&gt;&lt;Cite AuthorYear="1"&gt;&lt;Author&gt;Blevins&lt;/Author&gt;&lt;Year&gt;1983&lt;/Year&gt;&lt;RecNum&gt;5&lt;/RecNum&gt;&lt;DisplayText&gt;Blevins et al. (1983)&lt;/DisplayText&gt;&lt;record&gt;&lt;rec-number&gt;5&lt;/rec-number&gt;&lt;foreign-keys&gt;&lt;key app="EN" db-id="erpv0592cdvda6epxeavppdc9sdppr9drz9r" timestamp="1502387289"&gt;5&lt;/key&gt;&lt;/foreign-keys&gt;&lt;ref-type name="Journal Article"&gt;17&lt;/ref-type&gt;&lt;contributors&gt;&lt;authors&gt;&lt;author&gt;Blevins, R. L.&lt;/author&gt;&lt;author&gt;Thomas, G. W.&lt;/author&gt;&lt;author&gt;Smith, M. S.&lt;/author&gt;&lt;author&gt;Frye, W. W.&lt;/author&gt;&lt;author&gt;Cornelius, P. L.&lt;/author&gt;&lt;/authors&gt;&lt;/contributors&gt;&lt;titles&gt;&lt;title&gt;Changes in soil properties after 10 years continuous non-tilled and conventionally tilled corn&lt;/title&gt;&lt;secondary-title&gt;Soil and Tillage Research&lt;/secondary-title&gt;&lt;/titles&gt;&lt;periodical&gt;&lt;full-title&gt;Soil and Tillage Research&lt;/full-title&gt;&lt;/periodical&gt;&lt;pages&gt;135-146&lt;/pages&gt;&lt;volume&gt;3&lt;/volume&gt;&lt;number&gt;2&lt;/number&gt;&lt;section&gt;135&lt;/section&gt;&lt;dates&gt;&lt;year&gt;1983&lt;/year&gt;&lt;/dates&gt;&lt;isbn&gt;01671987&lt;/isbn&gt;&lt;urls&gt;&lt;/urls&gt;&lt;electronic-resource-num&gt;10.1016/0167-1987(83)90004-1&lt;/electronic-resource-num&gt;&lt;/record&gt;&lt;/Cite&gt;&lt;/EndNote&gt;</w:instrText>
            </w:r>
            <w:r>
              <w:rPr>
                <w:sz w:val="16"/>
                <w:szCs w:val="16"/>
              </w:rPr>
              <w:fldChar w:fldCharType="separate"/>
            </w:r>
            <w:r w:rsidR="00342EB0">
              <w:rPr>
                <w:noProof/>
                <w:sz w:val="16"/>
                <w:szCs w:val="16"/>
              </w:rPr>
              <w:t>Blevins et al. (1983)</w:t>
            </w:r>
            <w:r>
              <w:rPr>
                <w:sz w:val="16"/>
                <w:szCs w:val="16"/>
              </w:rPr>
              <w:fldChar w:fldCharType="end"/>
            </w:r>
          </w:p>
        </w:tc>
        <w:tc>
          <w:tcPr>
            <w:tcW w:w="0" w:type="auto"/>
            <w:vMerge w:val="restart"/>
          </w:tcPr>
          <w:p w14:paraId="3D8282FF" w14:textId="77777777" w:rsidR="00B46A8C" w:rsidRPr="00CF1F0D" w:rsidRDefault="00B46A8C">
            <w:pPr>
              <w:rPr>
                <w:sz w:val="16"/>
                <w:szCs w:val="16"/>
              </w:rPr>
            </w:pPr>
            <w:r w:rsidRPr="00733516">
              <w:rPr>
                <w:sz w:val="16"/>
                <w:szCs w:val="16"/>
              </w:rPr>
              <w:t>Kentucky, USA</w:t>
            </w:r>
          </w:p>
        </w:tc>
        <w:tc>
          <w:tcPr>
            <w:tcW w:w="0" w:type="auto"/>
            <w:vMerge w:val="restart"/>
          </w:tcPr>
          <w:p w14:paraId="52E84B26" w14:textId="77777777" w:rsidR="00B46A8C" w:rsidRPr="00CF1F0D" w:rsidRDefault="00B46A8C">
            <w:pPr>
              <w:rPr>
                <w:sz w:val="16"/>
                <w:szCs w:val="16"/>
              </w:rPr>
            </w:pPr>
            <w:r>
              <w:rPr>
                <w:sz w:val="16"/>
                <w:szCs w:val="16"/>
              </w:rPr>
              <w:t>3</w:t>
            </w:r>
          </w:p>
        </w:tc>
        <w:tc>
          <w:tcPr>
            <w:tcW w:w="0" w:type="auto"/>
            <w:vMerge w:val="restart"/>
          </w:tcPr>
          <w:p w14:paraId="3497DAD4" w14:textId="77777777" w:rsidR="00B46A8C" w:rsidRPr="00CF1F0D" w:rsidRDefault="00B46A8C">
            <w:pPr>
              <w:rPr>
                <w:sz w:val="16"/>
                <w:szCs w:val="16"/>
              </w:rPr>
            </w:pPr>
            <w:r>
              <w:rPr>
                <w:sz w:val="16"/>
                <w:szCs w:val="16"/>
              </w:rPr>
              <w:t>LO</w:t>
            </w:r>
          </w:p>
        </w:tc>
        <w:tc>
          <w:tcPr>
            <w:tcW w:w="0" w:type="auto"/>
            <w:vMerge w:val="restart"/>
          </w:tcPr>
          <w:p w14:paraId="2722D1CF" w14:textId="77777777" w:rsidR="00B46A8C" w:rsidRPr="00CF1F0D" w:rsidRDefault="00B46A8C">
            <w:pPr>
              <w:rPr>
                <w:sz w:val="16"/>
                <w:szCs w:val="16"/>
              </w:rPr>
            </w:pPr>
            <w:r w:rsidRPr="004C7E12">
              <w:rPr>
                <w:sz w:val="16"/>
                <w:szCs w:val="16"/>
              </w:rPr>
              <w:t>1148mm</w:t>
            </w:r>
          </w:p>
        </w:tc>
        <w:tc>
          <w:tcPr>
            <w:tcW w:w="0" w:type="auto"/>
            <w:vMerge w:val="restart"/>
          </w:tcPr>
          <w:p w14:paraId="7DD7C49E" w14:textId="77777777" w:rsidR="00B46A8C" w:rsidRPr="00CF1F0D" w:rsidRDefault="00B46A8C">
            <w:pPr>
              <w:rPr>
                <w:sz w:val="16"/>
                <w:szCs w:val="16"/>
              </w:rPr>
            </w:pPr>
            <w:r w:rsidRPr="004C7E12">
              <w:rPr>
                <w:sz w:val="16"/>
                <w:szCs w:val="16"/>
              </w:rPr>
              <w:t>13.1°C</w:t>
            </w:r>
          </w:p>
        </w:tc>
        <w:tc>
          <w:tcPr>
            <w:tcW w:w="0" w:type="auto"/>
            <w:vMerge w:val="restart"/>
          </w:tcPr>
          <w:p w14:paraId="599EDA1B" w14:textId="77777777" w:rsidR="00B46A8C" w:rsidRPr="00CF1F0D" w:rsidRDefault="00B46A8C">
            <w:pPr>
              <w:rPr>
                <w:sz w:val="16"/>
                <w:szCs w:val="16"/>
              </w:rPr>
            </w:pPr>
            <w:r>
              <w:rPr>
                <w:sz w:val="16"/>
                <w:szCs w:val="16"/>
              </w:rPr>
              <w:t>E</w:t>
            </w:r>
          </w:p>
        </w:tc>
        <w:tc>
          <w:tcPr>
            <w:tcW w:w="0" w:type="auto"/>
            <w:vMerge w:val="restart"/>
          </w:tcPr>
          <w:p w14:paraId="3E222FA0" w14:textId="77777777" w:rsidR="00B46A8C" w:rsidRPr="00CF1F0D" w:rsidRDefault="00B46A8C">
            <w:pPr>
              <w:rPr>
                <w:sz w:val="16"/>
                <w:szCs w:val="16"/>
              </w:rPr>
            </w:pPr>
            <w:r>
              <w:rPr>
                <w:sz w:val="16"/>
                <w:szCs w:val="16"/>
              </w:rPr>
              <w:t>CI</w:t>
            </w:r>
          </w:p>
        </w:tc>
        <w:tc>
          <w:tcPr>
            <w:tcW w:w="0" w:type="auto"/>
            <w:vMerge w:val="restart"/>
          </w:tcPr>
          <w:p w14:paraId="4089E398" w14:textId="77777777" w:rsidR="00B46A8C" w:rsidRPr="00CF1F0D" w:rsidRDefault="00B46A8C">
            <w:pPr>
              <w:rPr>
                <w:sz w:val="16"/>
                <w:szCs w:val="16"/>
              </w:rPr>
            </w:pPr>
            <w:r>
              <w:rPr>
                <w:sz w:val="16"/>
                <w:szCs w:val="16"/>
              </w:rPr>
              <w:t>Corn</w:t>
            </w:r>
          </w:p>
        </w:tc>
        <w:tc>
          <w:tcPr>
            <w:tcW w:w="0" w:type="auto"/>
            <w:vMerge w:val="restart"/>
          </w:tcPr>
          <w:p w14:paraId="04ED093A" w14:textId="3CAD3787" w:rsidR="00B46A8C" w:rsidRPr="00CF1F0D" w:rsidRDefault="00B46A8C">
            <w:pPr>
              <w:rPr>
                <w:sz w:val="16"/>
                <w:szCs w:val="16"/>
              </w:rPr>
            </w:pPr>
            <w:r>
              <w:rPr>
                <w:sz w:val="16"/>
                <w:szCs w:val="16"/>
              </w:rPr>
              <w:t>In-Field</w:t>
            </w:r>
          </w:p>
        </w:tc>
        <w:tc>
          <w:tcPr>
            <w:tcW w:w="0" w:type="auto"/>
            <w:vMerge w:val="restart"/>
          </w:tcPr>
          <w:p w14:paraId="17C9B280" w14:textId="77777777" w:rsidR="00B46A8C" w:rsidRDefault="00B46A8C">
            <w:pPr>
              <w:rPr>
                <w:sz w:val="16"/>
                <w:szCs w:val="16"/>
              </w:rPr>
            </w:pPr>
            <w:r w:rsidRPr="006D7263">
              <w:rPr>
                <w:sz w:val="16"/>
                <w:szCs w:val="16"/>
              </w:rPr>
              <w:t>TI</w:t>
            </w:r>
          </w:p>
          <w:p w14:paraId="1487A2BB" w14:textId="03EEF1FE" w:rsidR="00B46A8C" w:rsidRDefault="00B46A8C">
            <w:pPr>
              <w:rPr>
                <w:sz w:val="16"/>
                <w:szCs w:val="16"/>
              </w:rPr>
            </w:pPr>
            <w:r>
              <w:rPr>
                <w:sz w:val="16"/>
                <w:szCs w:val="16"/>
              </w:rPr>
              <w:t>(No-till)</w:t>
            </w:r>
          </w:p>
        </w:tc>
        <w:tc>
          <w:tcPr>
            <w:tcW w:w="0" w:type="auto"/>
          </w:tcPr>
          <w:p w14:paraId="327A9D4D" w14:textId="517F08F8" w:rsidR="00B46A8C" w:rsidRDefault="00B46A8C" w:rsidP="0069149E">
            <w:pPr>
              <w:rPr>
                <w:sz w:val="16"/>
                <w:szCs w:val="16"/>
              </w:rPr>
            </w:pPr>
            <w:r>
              <w:rPr>
                <w:sz w:val="16"/>
                <w:szCs w:val="16"/>
              </w:rPr>
              <w:t>Provisioning</w:t>
            </w:r>
          </w:p>
        </w:tc>
        <w:tc>
          <w:tcPr>
            <w:tcW w:w="0" w:type="auto"/>
          </w:tcPr>
          <w:p w14:paraId="24F163BF" w14:textId="5F0628CD" w:rsidR="00B46A8C" w:rsidRDefault="00B46A8C" w:rsidP="0069149E">
            <w:pPr>
              <w:rPr>
                <w:sz w:val="16"/>
                <w:szCs w:val="16"/>
              </w:rPr>
            </w:pPr>
            <w:r>
              <w:rPr>
                <w:sz w:val="16"/>
                <w:szCs w:val="16"/>
              </w:rPr>
              <w:t xml:space="preserve">FP: </w:t>
            </w:r>
            <w:r w:rsidR="005571B8" w:rsidRPr="00472C51">
              <w:rPr>
                <w:sz w:val="16"/>
                <w:szCs w:val="16"/>
              </w:rPr>
              <w:t>•</w:t>
            </w:r>
          </w:p>
        </w:tc>
        <w:tc>
          <w:tcPr>
            <w:tcW w:w="0" w:type="auto"/>
          </w:tcPr>
          <w:p w14:paraId="5B8C68E2" w14:textId="77777777" w:rsidR="00B46A8C" w:rsidRDefault="00B46A8C" w:rsidP="004C7E12">
            <w:pPr>
              <w:rPr>
                <w:sz w:val="16"/>
                <w:szCs w:val="16"/>
              </w:rPr>
            </w:pPr>
            <w:r>
              <w:rPr>
                <w:sz w:val="16"/>
                <w:szCs w:val="16"/>
              </w:rPr>
              <w:t>Corn grain yield (t/ha)</w:t>
            </w:r>
          </w:p>
        </w:tc>
        <w:tc>
          <w:tcPr>
            <w:tcW w:w="2534" w:type="dxa"/>
          </w:tcPr>
          <w:p w14:paraId="34A07F6B" w14:textId="7995F58B" w:rsidR="00B46A8C" w:rsidRPr="000A1861" w:rsidRDefault="00B46A8C" w:rsidP="000A1861">
            <w:pPr>
              <w:rPr>
                <w:sz w:val="16"/>
                <w:szCs w:val="16"/>
              </w:rPr>
            </w:pPr>
            <w:r w:rsidRPr="004C7E12">
              <w:rPr>
                <w:sz w:val="16"/>
                <w:szCs w:val="16"/>
              </w:rPr>
              <w:t xml:space="preserve">At low rates of N </w:t>
            </w:r>
            <w:proofErr w:type="gramStart"/>
            <w:r w:rsidRPr="004C7E12">
              <w:rPr>
                <w:sz w:val="16"/>
                <w:szCs w:val="16"/>
              </w:rPr>
              <w:t>fertilization</w:t>
            </w:r>
            <w:proofErr w:type="gramEnd"/>
            <w:r w:rsidRPr="004C7E12">
              <w:rPr>
                <w:sz w:val="16"/>
                <w:szCs w:val="16"/>
              </w:rPr>
              <w:t xml:space="preserve"> the 10-year average corn yield was higher for conventional tillage than for no-tillage, but at high rates of N fertilization it was equal or higher for no-tillage treatments receiving lime (p. 135</w:t>
            </w:r>
            <w:r>
              <w:rPr>
                <w:sz w:val="16"/>
                <w:szCs w:val="16"/>
              </w:rPr>
              <w:t>)</w:t>
            </w:r>
          </w:p>
        </w:tc>
        <w:tc>
          <w:tcPr>
            <w:tcW w:w="884" w:type="dxa"/>
            <w:shd w:val="clear" w:color="auto" w:fill="000000" w:themeFill="text1"/>
          </w:tcPr>
          <w:p w14:paraId="0C44F322" w14:textId="77777777" w:rsidR="00B46A8C" w:rsidRPr="00CF1F0D" w:rsidRDefault="00B46A8C">
            <w:pPr>
              <w:rPr>
                <w:sz w:val="16"/>
                <w:szCs w:val="16"/>
              </w:rPr>
            </w:pPr>
          </w:p>
        </w:tc>
      </w:tr>
      <w:tr w:rsidR="001117AB" w14:paraId="52B70EA0" w14:textId="77777777" w:rsidTr="001117AB">
        <w:trPr>
          <w:trHeight w:val="203"/>
        </w:trPr>
        <w:tc>
          <w:tcPr>
            <w:tcW w:w="0" w:type="auto"/>
            <w:vMerge/>
          </w:tcPr>
          <w:p w14:paraId="69D0D1E3" w14:textId="77777777" w:rsidR="00B46A8C" w:rsidRPr="00CF1F0D" w:rsidRDefault="00B46A8C">
            <w:pPr>
              <w:rPr>
                <w:sz w:val="16"/>
                <w:szCs w:val="16"/>
              </w:rPr>
            </w:pPr>
          </w:p>
        </w:tc>
        <w:tc>
          <w:tcPr>
            <w:tcW w:w="0" w:type="auto"/>
            <w:vMerge/>
          </w:tcPr>
          <w:p w14:paraId="0B10D5DF" w14:textId="77777777" w:rsidR="00B46A8C" w:rsidRPr="00CF1F0D" w:rsidRDefault="00B46A8C">
            <w:pPr>
              <w:rPr>
                <w:sz w:val="16"/>
                <w:szCs w:val="16"/>
              </w:rPr>
            </w:pPr>
          </w:p>
        </w:tc>
        <w:tc>
          <w:tcPr>
            <w:tcW w:w="0" w:type="auto"/>
            <w:vMerge/>
          </w:tcPr>
          <w:p w14:paraId="1FE98EC6" w14:textId="77777777" w:rsidR="00B46A8C" w:rsidRPr="00CF1F0D" w:rsidRDefault="00B46A8C">
            <w:pPr>
              <w:rPr>
                <w:sz w:val="16"/>
                <w:szCs w:val="16"/>
              </w:rPr>
            </w:pPr>
          </w:p>
        </w:tc>
        <w:tc>
          <w:tcPr>
            <w:tcW w:w="0" w:type="auto"/>
            <w:vMerge/>
          </w:tcPr>
          <w:p w14:paraId="5E1715B3" w14:textId="77777777" w:rsidR="00B46A8C" w:rsidRPr="00CF1F0D" w:rsidRDefault="00B46A8C">
            <w:pPr>
              <w:rPr>
                <w:sz w:val="16"/>
                <w:szCs w:val="16"/>
              </w:rPr>
            </w:pPr>
          </w:p>
        </w:tc>
        <w:tc>
          <w:tcPr>
            <w:tcW w:w="0" w:type="auto"/>
            <w:vMerge/>
          </w:tcPr>
          <w:p w14:paraId="722D4A67" w14:textId="77777777" w:rsidR="00B46A8C" w:rsidRPr="00CF1F0D" w:rsidRDefault="00B46A8C">
            <w:pPr>
              <w:rPr>
                <w:sz w:val="16"/>
                <w:szCs w:val="16"/>
              </w:rPr>
            </w:pPr>
          </w:p>
        </w:tc>
        <w:tc>
          <w:tcPr>
            <w:tcW w:w="0" w:type="auto"/>
            <w:vMerge/>
          </w:tcPr>
          <w:p w14:paraId="4E8C4E06" w14:textId="77777777" w:rsidR="00B46A8C" w:rsidRPr="00CF1F0D" w:rsidRDefault="00B46A8C">
            <w:pPr>
              <w:rPr>
                <w:sz w:val="16"/>
                <w:szCs w:val="16"/>
              </w:rPr>
            </w:pPr>
          </w:p>
        </w:tc>
        <w:tc>
          <w:tcPr>
            <w:tcW w:w="0" w:type="auto"/>
            <w:vMerge/>
          </w:tcPr>
          <w:p w14:paraId="779A18B7" w14:textId="77777777" w:rsidR="00B46A8C" w:rsidRPr="00CF1F0D" w:rsidRDefault="00B46A8C">
            <w:pPr>
              <w:rPr>
                <w:sz w:val="16"/>
                <w:szCs w:val="16"/>
              </w:rPr>
            </w:pPr>
          </w:p>
        </w:tc>
        <w:tc>
          <w:tcPr>
            <w:tcW w:w="0" w:type="auto"/>
            <w:vMerge/>
          </w:tcPr>
          <w:p w14:paraId="6DB30AD4" w14:textId="77777777" w:rsidR="00B46A8C" w:rsidRPr="00CF1F0D" w:rsidRDefault="00B46A8C">
            <w:pPr>
              <w:rPr>
                <w:sz w:val="16"/>
                <w:szCs w:val="16"/>
              </w:rPr>
            </w:pPr>
          </w:p>
        </w:tc>
        <w:tc>
          <w:tcPr>
            <w:tcW w:w="0" w:type="auto"/>
            <w:vMerge/>
          </w:tcPr>
          <w:p w14:paraId="08B36C04" w14:textId="77777777" w:rsidR="00B46A8C" w:rsidRPr="00CF1F0D" w:rsidRDefault="00B46A8C">
            <w:pPr>
              <w:rPr>
                <w:sz w:val="16"/>
                <w:szCs w:val="16"/>
              </w:rPr>
            </w:pPr>
          </w:p>
        </w:tc>
        <w:tc>
          <w:tcPr>
            <w:tcW w:w="0" w:type="auto"/>
            <w:vMerge/>
          </w:tcPr>
          <w:p w14:paraId="664398D0" w14:textId="77777777" w:rsidR="00B46A8C" w:rsidRPr="00CF1F0D" w:rsidRDefault="00B46A8C">
            <w:pPr>
              <w:rPr>
                <w:sz w:val="16"/>
                <w:szCs w:val="16"/>
              </w:rPr>
            </w:pPr>
          </w:p>
        </w:tc>
        <w:tc>
          <w:tcPr>
            <w:tcW w:w="0" w:type="auto"/>
            <w:vMerge/>
          </w:tcPr>
          <w:p w14:paraId="4A4A48B7" w14:textId="77777777" w:rsidR="00B46A8C" w:rsidRDefault="00B46A8C">
            <w:pPr>
              <w:rPr>
                <w:sz w:val="16"/>
                <w:szCs w:val="16"/>
              </w:rPr>
            </w:pPr>
          </w:p>
        </w:tc>
        <w:tc>
          <w:tcPr>
            <w:tcW w:w="0" w:type="auto"/>
          </w:tcPr>
          <w:p w14:paraId="1ED47690" w14:textId="265642CB" w:rsidR="00B46A8C" w:rsidRDefault="00B46A8C" w:rsidP="0069149E">
            <w:pPr>
              <w:rPr>
                <w:sz w:val="16"/>
                <w:szCs w:val="16"/>
              </w:rPr>
            </w:pPr>
            <w:r>
              <w:rPr>
                <w:sz w:val="16"/>
                <w:szCs w:val="16"/>
              </w:rPr>
              <w:t>Regulating</w:t>
            </w:r>
          </w:p>
        </w:tc>
        <w:tc>
          <w:tcPr>
            <w:tcW w:w="0" w:type="auto"/>
          </w:tcPr>
          <w:p w14:paraId="57D5433C" w14:textId="74E45378" w:rsidR="00B46A8C" w:rsidRDefault="00B46A8C" w:rsidP="0069149E">
            <w:pPr>
              <w:rPr>
                <w:sz w:val="16"/>
                <w:szCs w:val="16"/>
              </w:rPr>
            </w:pPr>
            <w:r>
              <w:rPr>
                <w:sz w:val="16"/>
                <w:szCs w:val="16"/>
              </w:rPr>
              <w:t xml:space="preserve">ER: </w:t>
            </w:r>
            <w:r w:rsidR="005571B8" w:rsidRPr="00472C51">
              <w:rPr>
                <w:sz w:val="16"/>
                <w:szCs w:val="16"/>
              </w:rPr>
              <w:t>•</w:t>
            </w:r>
          </w:p>
        </w:tc>
        <w:tc>
          <w:tcPr>
            <w:tcW w:w="0" w:type="auto"/>
          </w:tcPr>
          <w:p w14:paraId="2B81353B" w14:textId="77777777" w:rsidR="00B46A8C" w:rsidRDefault="00B46A8C" w:rsidP="0069149E">
            <w:pPr>
              <w:rPr>
                <w:sz w:val="16"/>
                <w:szCs w:val="16"/>
              </w:rPr>
            </w:pPr>
            <w:r>
              <w:rPr>
                <w:sz w:val="16"/>
                <w:szCs w:val="16"/>
              </w:rPr>
              <w:t>Soil bulk density</w:t>
            </w:r>
          </w:p>
        </w:tc>
        <w:tc>
          <w:tcPr>
            <w:tcW w:w="2534" w:type="dxa"/>
          </w:tcPr>
          <w:p w14:paraId="16E3E982" w14:textId="77777777" w:rsidR="00B46A8C" w:rsidRPr="000A1861" w:rsidRDefault="00B46A8C" w:rsidP="000A1861">
            <w:pPr>
              <w:rPr>
                <w:sz w:val="16"/>
                <w:szCs w:val="16"/>
              </w:rPr>
            </w:pPr>
            <w:r w:rsidRPr="004C7E12">
              <w:rPr>
                <w:sz w:val="16"/>
                <w:szCs w:val="16"/>
              </w:rPr>
              <w:t xml:space="preserve">Tillage treatments had no effect on soil bulk density in the 0-15 cm layer </w:t>
            </w:r>
            <w:r>
              <w:rPr>
                <w:sz w:val="16"/>
                <w:szCs w:val="16"/>
              </w:rPr>
              <w:t>(</w:t>
            </w:r>
            <w:r w:rsidRPr="004C7E12">
              <w:rPr>
                <w:sz w:val="16"/>
                <w:szCs w:val="16"/>
              </w:rPr>
              <w:t>p. 135</w:t>
            </w:r>
            <w:r>
              <w:rPr>
                <w:sz w:val="16"/>
                <w:szCs w:val="16"/>
              </w:rPr>
              <w:t>)</w:t>
            </w:r>
          </w:p>
        </w:tc>
        <w:tc>
          <w:tcPr>
            <w:tcW w:w="884" w:type="dxa"/>
            <w:shd w:val="clear" w:color="auto" w:fill="auto"/>
          </w:tcPr>
          <w:p w14:paraId="4081E83C" w14:textId="442C43AF" w:rsidR="00B46A8C" w:rsidRPr="00CF1F0D" w:rsidRDefault="00422E73">
            <w:pPr>
              <w:rPr>
                <w:sz w:val="16"/>
                <w:szCs w:val="16"/>
              </w:rPr>
            </w:pPr>
            <w:r w:rsidRPr="00472C51">
              <w:rPr>
                <w:sz w:val="16"/>
                <w:szCs w:val="16"/>
              </w:rPr>
              <w:t>•</w:t>
            </w:r>
            <w:r w:rsidR="00B46A8C">
              <w:rPr>
                <w:sz w:val="16"/>
                <w:szCs w:val="16"/>
              </w:rPr>
              <w:t>/</w:t>
            </w:r>
            <w:r w:rsidRPr="00472C51">
              <w:rPr>
                <w:sz w:val="16"/>
                <w:szCs w:val="16"/>
              </w:rPr>
              <w:t>•</w:t>
            </w:r>
          </w:p>
        </w:tc>
      </w:tr>
      <w:tr w:rsidR="001117AB" w14:paraId="3CE54343" w14:textId="77777777" w:rsidTr="001117AB">
        <w:trPr>
          <w:trHeight w:val="203"/>
        </w:trPr>
        <w:tc>
          <w:tcPr>
            <w:tcW w:w="0" w:type="auto"/>
            <w:vMerge/>
          </w:tcPr>
          <w:p w14:paraId="53B8FF3E" w14:textId="77777777" w:rsidR="00B46A8C" w:rsidRPr="00CF1F0D" w:rsidRDefault="00B46A8C">
            <w:pPr>
              <w:rPr>
                <w:sz w:val="16"/>
                <w:szCs w:val="16"/>
              </w:rPr>
            </w:pPr>
          </w:p>
        </w:tc>
        <w:tc>
          <w:tcPr>
            <w:tcW w:w="0" w:type="auto"/>
            <w:vMerge/>
          </w:tcPr>
          <w:p w14:paraId="7B24D5AC" w14:textId="77777777" w:rsidR="00B46A8C" w:rsidRPr="00CF1F0D" w:rsidRDefault="00B46A8C">
            <w:pPr>
              <w:rPr>
                <w:sz w:val="16"/>
                <w:szCs w:val="16"/>
              </w:rPr>
            </w:pPr>
          </w:p>
        </w:tc>
        <w:tc>
          <w:tcPr>
            <w:tcW w:w="0" w:type="auto"/>
            <w:vMerge/>
          </w:tcPr>
          <w:p w14:paraId="4F2613C1" w14:textId="77777777" w:rsidR="00B46A8C" w:rsidRPr="00CF1F0D" w:rsidRDefault="00B46A8C">
            <w:pPr>
              <w:rPr>
                <w:sz w:val="16"/>
                <w:szCs w:val="16"/>
              </w:rPr>
            </w:pPr>
          </w:p>
        </w:tc>
        <w:tc>
          <w:tcPr>
            <w:tcW w:w="0" w:type="auto"/>
            <w:vMerge/>
          </w:tcPr>
          <w:p w14:paraId="02D0BF17" w14:textId="77777777" w:rsidR="00B46A8C" w:rsidRPr="00CF1F0D" w:rsidRDefault="00B46A8C">
            <w:pPr>
              <w:rPr>
                <w:sz w:val="16"/>
                <w:szCs w:val="16"/>
              </w:rPr>
            </w:pPr>
          </w:p>
        </w:tc>
        <w:tc>
          <w:tcPr>
            <w:tcW w:w="0" w:type="auto"/>
            <w:vMerge/>
          </w:tcPr>
          <w:p w14:paraId="27F895FF" w14:textId="77777777" w:rsidR="00B46A8C" w:rsidRPr="00CF1F0D" w:rsidRDefault="00B46A8C">
            <w:pPr>
              <w:rPr>
                <w:sz w:val="16"/>
                <w:szCs w:val="16"/>
              </w:rPr>
            </w:pPr>
          </w:p>
        </w:tc>
        <w:tc>
          <w:tcPr>
            <w:tcW w:w="0" w:type="auto"/>
            <w:vMerge/>
          </w:tcPr>
          <w:p w14:paraId="069F2471" w14:textId="77777777" w:rsidR="00B46A8C" w:rsidRPr="00CF1F0D" w:rsidRDefault="00B46A8C">
            <w:pPr>
              <w:rPr>
                <w:sz w:val="16"/>
                <w:szCs w:val="16"/>
              </w:rPr>
            </w:pPr>
          </w:p>
        </w:tc>
        <w:tc>
          <w:tcPr>
            <w:tcW w:w="0" w:type="auto"/>
            <w:vMerge/>
          </w:tcPr>
          <w:p w14:paraId="2245BD7F" w14:textId="77777777" w:rsidR="00B46A8C" w:rsidRPr="00CF1F0D" w:rsidRDefault="00B46A8C">
            <w:pPr>
              <w:rPr>
                <w:sz w:val="16"/>
                <w:szCs w:val="16"/>
              </w:rPr>
            </w:pPr>
          </w:p>
        </w:tc>
        <w:tc>
          <w:tcPr>
            <w:tcW w:w="0" w:type="auto"/>
            <w:vMerge/>
          </w:tcPr>
          <w:p w14:paraId="68837EAF" w14:textId="77777777" w:rsidR="00B46A8C" w:rsidRPr="00CF1F0D" w:rsidRDefault="00B46A8C">
            <w:pPr>
              <w:rPr>
                <w:sz w:val="16"/>
                <w:szCs w:val="16"/>
              </w:rPr>
            </w:pPr>
          </w:p>
        </w:tc>
        <w:tc>
          <w:tcPr>
            <w:tcW w:w="0" w:type="auto"/>
            <w:vMerge/>
          </w:tcPr>
          <w:p w14:paraId="179FFFB4" w14:textId="77777777" w:rsidR="00B46A8C" w:rsidRPr="00CF1F0D" w:rsidRDefault="00B46A8C">
            <w:pPr>
              <w:rPr>
                <w:sz w:val="16"/>
                <w:szCs w:val="16"/>
              </w:rPr>
            </w:pPr>
          </w:p>
        </w:tc>
        <w:tc>
          <w:tcPr>
            <w:tcW w:w="0" w:type="auto"/>
            <w:vMerge/>
          </w:tcPr>
          <w:p w14:paraId="70216717" w14:textId="77777777" w:rsidR="00B46A8C" w:rsidRPr="00CF1F0D" w:rsidRDefault="00B46A8C">
            <w:pPr>
              <w:rPr>
                <w:sz w:val="16"/>
                <w:szCs w:val="16"/>
              </w:rPr>
            </w:pPr>
          </w:p>
        </w:tc>
        <w:tc>
          <w:tcPr>
            <w:tcW w:w="0" w:type="auto"/>
            <w:vMerge/>
          </w:tcPr>
          <w:p w14:paraId="4C7CE13B" w14:textId="77777777" w:rsidR="00B46A8C" w:rsidRDefault="00B46A8C">
            <w:pPr>
              <w:rPr>
                <w:sz w:val="16"/>
                <w:szCs w:val="16"/>
              </w:rPr>
            </w:pPr>
          </w:p>
        </w:tc>
        <w:tc>
          <w:tcPr>
            <w:tcW w:w="0" w:type="auto"/>
          </w:tcPr>
          <w:p w14:paraId="6DD96248" w14:textId="67296D3D" w:rsidR="00B46A8C" w:rsidRDefault="00B46A8C" w:rsidP="0069149E">
            <w:pPr>
              <w:rPr>
                <w:sz w:val="16"/>
                <w:szCs w:val="16"/>
              </w:rPr>
            </w:pPr>
            <w:r>
              <w:rPr>
                <w:sz w:val="16"/>
                <w:szCs w:val="16"/>
              </w:rPr>
              <w:t>Supporting</w:t>
            </w:r>
          </w:p>
        </w:tc>
        <w:tc>
          <w:tcPr>
            <w:tcW w:w="0" w:type="auto"/>
          </w:tcPr>
          <w:p w14:paraId="479C59CB" w14:textId="77777777" w:rsidR="00B46A8C" w:rsidRDefault="00B46A8C" w:rsidP="0069149E">
            <w:pPr>
              <w:rPr>
                <w:sz w:val="16"/>
                <w:szCs w:val="16"/>
              </w:rPr>
            </w:pPr>
            <w:r>
              <w:rPr>
                <w:sz w:val="16"/>
                <w:szCs w:val="16"/>
              </w:rPr>
              <w:t>NC: +</w:t>
            </w:r>
          </w:p>
        </w:tc>
        <w:tc>
          <w:tcPr>
            <w:tcW w:w="0" w:type="auto"/>
          </w:tcPr>
          <w:p w14:paraId="542DA17A" w14:textId="77777777" w:rsidR="00B46A8C" w:rsidRDefault="00B46A8C" w:rsidP="0069149E">
            <w:pPr>
              <w:rPr>
                <w:sz w:val="16"/>
                <w:szCs w:val="16"/>
              </w:rPr>
            </w:pPr>
            <w:r w:rsidRPr="004C7E12">
              <w:rPr>
                <w:sz w:val="16"/>
                <w:szCs w:val="16"/>
              </w:rPr>
              <w:t>Organic C and N (%)</w:t>
            </w:r>
          </w:p>
        </w:tc>
        <w:tc>
          <w:tcPr>
            <w:tcW w:w="2534" w:type="dxa"/>
          </w:tcPr>
          <w:p w14:paraId="7598B243" w14:textId="77777777" w:rsidR="00B46A8C" w:rsidRPr="000A1861" w:rsidRDefault="00B46A8C" w:rsidP="000A1861">
            <w:pPr>
              <w:rPr>
                <w:sz w:val="16"/>
                <w:szCs w:val="16"/>
              </w:rPr>
            </w:pPr>
            <w:r w:rsidRPr="004C7E12">
              <w:rPr>
                <w:sz w:val="16"/>
                <w:szCs w:val="16"/>
              </w:rPr>
              <w:t xml:space="preserve">In the 0-5 cm surface layer, organic C and N were approximately twice as high with no-tillage as with conventional tillage </w:t>
            </w:r>
            <w:r>
              <w:rPr>
                <w:sz w:val="16"/>
                <w:szCs w:val="16"/>
              </w:rPr>
              <w:t>(</w:t>
            </w:r>
            <w:r w:rsidRPr="004C7E12">
              <w:rPr>
                <w:sz w:val="16"/>
                <w:szCs w:val="16"/>
              </w:rPr>
              <w:t>p. 135</w:t>
            </w:r>
            <w:r>
              <w:rPr>
                <w:sz w:val="16"/>
                <w:szCs w:val="16"/>
              </w:rPr>
              <w:t>)</w:t>
            </w:r>
          </w:p>
        </w:tc>
        <w:tc>
          <w:tcPr>
            <w:tcW w:w="884" w:type="dxa"/>
            <w:tcBorders>
              <w:bottom w:val="single" w:sz="4" w:space="0" w:color="000000" w:themeColor="text1"/>
            </w:tcBorders>
            <w:shd w:val="clear" w:color="auto" w:fill="auto"/>
          </w:tcPr>
          <w:p w14:paraId="7DFBB896" w14:textId="76BFB185" w:rsidR="00B46A8C" w:rsidRPr="00CF1F0D" w:rsidRDefault="00422E73">
            <w:pPr>
              <w:rPr>
                <w:sz w:val="16"/>
                <w:szCs w:val="16"/>
              </w:rPr>
            </w:pPr>
            <w:r w:rsidRPr="00472C51">
              <w:rPr>
                <w:sz w:val="16"/>
                <w:szCs w:val="16"/>
              </w:rPr>
              <w:t>•</w:t>
            </w:r>
            <w:r w:rsidR="00B46A8C">
              <w:rPr>
                <w:sz w:val="16"/>
                <w:szCs w:val="16"/>
              </w:rPr>
              <w:t>/+</w:t>
            </w:r>
          </w:p>
        </w:tc>
      </w:tr>
      <w:tr w:rsidR="001117AB" w14:paraId="1DA53F68" w14:textId="77777777" w:rsidTr="001117AB">
        <w:trPr>
          <w:trHeight w:val="203"/>
        </w:trPr>
        <w:tc>
          <w:tcPr>
            <w:tcW w:w="0" w:type="auto"/>
            <w:vMerge w:val="restart"/>
          </w:tcPr>
          <w:p w14:paraId="4252230D" w14:textId="6BC43773" w:rsidR="00B46A8C" w:rsidRPr="00CF1F0D" w:rsidRDefault="00B46A8C" w:rsidP="00450911">
            <w:pPr>
              <w:rPr>
                <w:sz w:val="16"/>
                <w:szCs w:val="16"/>
              </w:rPr>
            </w:pPr>
            <w:r>
              <w:rPr>
                <w:sz w:val="16"/>
                <w:szCs w:val="16"/>
              </w:rPr>
              <w:fldChar w:fldCharType="begin"/>
            </w:r>
            <w:r w:rsidR="00342EB0">
              <w:rPr>
                <w:sz w:val="16"/>
                <w:szCs w:val="16"/>
              </w:rPr>
              <w:instrText xml:space="preserve"> ADDIN EN.CITE &lt;EndNote&gt;&lt;Cite AuthorYear="1"&gt;&lt;Author&gt;Stinner&lt;/Author&gt;&lt;Year&gt;1983&lt;/Year&gt;&lt;RecNum&gt;36&lt;/RecNum&gt;&lt;DisplayText&gt;Stinner et al. (1983)&lt;/DisplayText&gt;&lt;record&gt;&lt;rec-number&gt;36&lt;/rec-number&gt;&lt;foreign-keys&gt;&lt;key app="EN" db-id="erpv0592cdvda6epxeavppdc9sdppr9drz9r" timestamp="1502388575"&gt;36&lt;/key&gt;&lt;/foreign-keys&gt;&lt;ref-type name="Journal Article"&gt;17&lt;/ref-type&gt;&lt;contributors&gt;&lt;authors&gt;&lt;author&gt;Stinner, Benjamin R.&lt;/author&gt;&lt;author&gt;Odum, Eugene P.&lt;/author&gt;&lt;author&gt;Crossley, D. A.&lt;/author&gt;&lt;/authors&gt;&lt;/contributors&gt;&lt;titles&gt;&lt;title&gt;Nutrient uptake by vegetation in relation to other ecosystem processes in conventional tillage, no-tillage and old-field systems&lt;/title&gt;&lt;secondary-title&gt;Agriculture, Ecosystems &amp;amp; Environment&lt;/secondary-title&gt;&lt;/titles&gt;&lt;periodical&gt;&lt;full-title&gt;Agriculture, Ecosystems &amp;amp; Environment&lt;/full-title&gt;&lt;/periodical&gt;&lt;pages&gt;1-13&lt;/pages&gt;&lt;volume&gt;10&lt;/volume&gt;&lt;number&gt;1&lt;/number&gt;&lt;section&gt;1&lt;/section&gt;&lt;dates&gt;&lt;year&gt;1983&lt;/year&gt;&lt;/dates&gt;&lt;isbn&gt;01678809&lt;/isbn&gt;&lt;urls&gt;&lt;/urls&gt;&lt;electronic-resource-num&gt;10.1016/0167-8809(83)90064-6&lt;/electronic-resource-num&gt;&lt;/record&gt;&lt;/Cite&gt;&lt;/EndNote&gt;</w:instrText>
            </w:r>
            <w:r>
              <w:rPr>
                <w:sz w:val="16"/>
                <w:szCs w:val="16"/>
              </w:rPr>
              <w:fldChar w:fldCharType="separate"/>
            </w:r>
            <w:r w:rsidR="00342EB0">
              <w:rPr>
                <w:noProof/>
                <w:sz w:val="16"/>
                <w:szCs w:val="16"/>
              </w:rPr>
              <w:t>Stinner et al. (1983)</w:t>
            </w:r>
            <w:r>
              <w:rPr>
                <w:sz w:val="16"/>
                <w:szCs w:val="16"/>
              </w:rPr>
              <w:fldChar w:fldCharType="end"/>
            </w:r>
          </w:p>
        </w:tc>
        <w:tc>
          <w:tcPr>
            <w:tcW w:w="0" w:type="auto"/>
            <w:vMerge w:val="restart"/>
          </w:tcPr>
          <w:p w14:paraId="64178F06" w14:textId="77777777" w:rsidR="00B46A8C" w:rsidRPr="00CF1F0D" w:rsidRDefault="00B46A8C">
            <w:pPr>
              <w:rPr>
                <w:sz w:val="16"/>
                <w:szCs w:val="16"/>
              </w:rPr>
            </w:pPr>
            <w:r>
              <w:rPr>
                <w:sz w:val="16"/>
                <w:szCs w:val="16"/>
              </w:rPr>
              <w:t>Georgia, USA</w:t>
            </w:r>
          </w:p>
        </w:tc>
        <w:tc>
          <w:tcPr>
            <w:tcW w:w="0" w:type="auto"/>
            <w:vMerge w:val="restart"/>
          </w:tcPr>
          <w:p w14:paraId="76D6C932" w14:textId="77777777" w:rsidR="00B46A8C" w:rsidRPr="00CF1F0D" w:rsidRDefault="00B46A8C">
            <w:pPr>
              <w:rPr>
                <w:sz w:val="16"/>
                <w:szCs w:val="16"/>
              </w:rPr>
            </w:pPr>
            <w:r>
              <w:rPr>
                <w:sz w:val="16"/>
                <w:szCs w:val="16"/>
              </w:rPr>
              <w:t>3</w:t>
            </w:r>
          </w:p>
        </w:tc>
        <w:tc>
          <w:tcPr>
            <w:tcW w:w="0" w:type="auto"/>
            <w:vMerge w:val="restart"/>
          </w:tcPr>
          <w:p w14:paraId="28F17236" w14:textId="77777777" w:rsidR="00B46A8C" w:rsidRPr="00CF1F0D" w:rsidRDefault="00B46A8C">
            <w:pPr>
              <w:rPr>
                <w:sz w:val="16"/>
                <w:szCs w:val="16"/>
              </w:rPr>
            </w:pPr>
            <w:r>
              <w:rPr>
                <w:sz w:val="16"/>
                <w:szCs w:val="16"/>
              </w:rPr>
              <w:t>LO</w:t>
            </w:r>
          </w:p>
        </w:tc>
        <w:tc>
          <w:tcPr>
            <w:tcW w:w="0" w:type="auto"/>
            <w:vMerge w:val="restart"/>
          </w:tcPr>
          <w:p w14:paraId="7D9C1E74" w14:textId="77777777" w:rsidR="00B46A8C" w:rsidRPr="00CF1F0D" w:rsidRDefault="00B46A8C">
            <w:pPr>
              <w:rPr>
                <w:sz w:val="16"/>
                <w:szCs w:val="16"/>
              </w:rPr>
            </w:pPr>
            <w:r>
              <w:rPr>
                <w:sz w:val="16"/>
                <w:szCs w:val="16"/>
              </w:rPr>
              <w:t>1178mm</w:t>
            </w:r>
          </w:p>
        </w:tc>
        <w:tc>
          <w:tcPr>
            <w:tcW w:w="0" w:type="auto"/>
            <w:vMerge w:val="restart"/>
          </w:tcPr>
          <w:p w14:paraId="694951C8" w14:textId="77777777" w:rsidR="00B46A8C" w:rsidRPr="00CF1F0D" w:rsidRDefault="00B46A8C">
            <w:pPr>
              <w:rPr>
                <w:sz w:val="16"/>
                <w:szCs w:val="16"/>
              </w:rPr>
            </w:pPr>
            <w:r>
              <w:rPr>
                <w:sz w:val="16"/>
                <w:szCs w:val="16"/>
              </w:rPr>
              <w:t>16.9</w:t>
            </w:r>
            <w:r w:rsidRPr="004C7E12">
              <w:rPr>
                <w:sz w:val="16"/>
                <w:szCs w:val="16"/>
              </w:rPr>
              <w:t>°C</w:t>
            </w:r>
          </w:p>
        </w:tc>
        <w:tc>
          <w:tcPr>
            <w:tcW w:w="0" w:type="auto"/>
            <w:vMerge w:val="restart"/>
          </w:tcPr>
          <w:p w14:paraId="3CD3596C" w14:textId="77777777" w:rsidR="00B46A8C" w:rsidRPr="00CF1F0D" w:rsidRDefault="00B46A8C">
            <w:pPr>
              <w:rPr>
                <w:sz w:val="16"/>
                <w:szCs w:val="16"/>
              </w:rPr>
            </w:pPr>
            <w:r>
              <w:rPr>
                <w:sz w:val="16"/>
                <w:szCs w:val="16"/>
              </w:rPr>
              <w:t>E</w:t>
            </w:r>
          </w:p>
        </w:tc>
        <w:tc>
          <w:tcPr>
            <w:tcW w:w="0" w:type="auto"/>
            <w:vMerge w:val="restart"/>
          </w:tcPr>
          <w:p w14:paraId="131A5011" w14:textId="77777777" w:rsidR="00B46A8C" w:rsidRPr="00CF1F0D" w:rsidRDefault="00B46A8C">
            <w:pPr>
              <w:rPr>
                <w:sz w:val="16"/>
                <w:szCs w:val="16"/>
              </w:rPr>
            </w:pPr>
            <w:r>
              <w:rPr>
                <w:sz w:val="16"/>
                <w:szCs w:val="16"/>
              </w:rPr>
              <w:t>CI</w:t>
            </w:r>
          </w:p>
        </w:tc>
        <w:tc>
          <w:tcPr>
            <w:tcW w:w="0" w:type="auto"/>
            <w:vMerge w:val="restart"/>
          </w:tcPr>
          <w:p w14:paraId="737E48C1" w14:textId="18092025" w:rsidR="00B46A8C" w:rsidRPr="00CF1F0D" w:rsidRDefault="00B46A8C">
            <w:pPr>
              <w:rPr>
                <w:sz w:val="16"/>
                <w:szCs w:val="16"/>
              </w:rPr>
            </w:pPr>
            <w:r>
              <w:rPr>
                <w:sz w:val="16"/>
                <w:szCs w:val="16"/>
              </w:rPr>
              <w:t>Sorghum</w:t>
            </w:r>
          </w:p>
        </w:tc>
        <w:tc>
          <w:tcPr>
            <w:tcW w:w="0" w:type="auto"/>
            <w:vMerge w:val="restart"/>
          </w:tcPr>
          <w:p w14:paraId="4EBA173D" w14:textId="28688CBD" w:rsidR="00B46A8C" w:rsidRPr="00CF1F0D" w:rsidRDefault="00B46A8C">
            <w:pPr>
              <w:rPr>
                <w:sz w:val="16"/>
                <w:szCs w:val="16"/>
              </w:rPr>
            </w:pPr>
            <w:r>
              <w:rPr>
                <w:sz w:val="16"/>
                <w:szCs w:val="16"/>
              </w:rPr>
              <w:t>In-Field</w:t>
            </w:r>
          </w:p>
        </w:tc>
        <w:tc>
          <w:tcPr>
            <w:tcW w:w="0" w:type="auto"/>
            <w:vMerge w:val="restart"/>
          </w:tcPr>
          <w:p w14:paraId="4B8B88DC" w14:textId="77777777" w:rsidR="00B46A8C" w:rsidRDefault="00B46A8C">
            <w:pPr>
              <w:rPr>
                <w:sz w:val="16"/>
                <w:szCs w:val="16"/>
              </w:rPr>
            </w:pPr>
            <w:r w:rsidRPr="006D7263">
              <w:rPr>
                <w:sz w:val="16"/>
                <w:szCs w:val="16"/>
              </w:rPr>
              <w:t>TI</w:t>
            </w:r>
          </w:p>
          <w:p w14:paraId="541A5434" w14:textId="030DA95D" w:rsidR="00B46A8C" w:rsidRDefault="00B46A8C">
            <w:pPr>
              <w:rPr>
                <w:sz w:val="16"/>
                <w:szCs w:val="16"/>
              </w:rPr>
            </w:pPr>
            <w:r>
              <w:rPr>
                <w:sz w:val="16"/>
                <w:szCs w:val="16"/>
              </w:rPr>
              <w:t>(No-till)</w:t>
            </w:r>
          </w:p>
        </w:tc>
        <w:tc>
          <w:tcPr>
            <w:tcW w:w="0" w:type="auto"/>
          </w:tcPr>
          <w:p w14:paraId="111D2EF4" w14:textId="20E84834" w:rsidR="00B46A8C" w:rsidRDefault="00B46A8C" w:rsidP="0069149E">
            <w:pPr>
              <w:rPr>
                <w:sz w:val="16"/>
                <w:szCs w:val="16"/>
              </w:rPr>
            </w:pPr>
            <w:r>
              <w:rPr>
                <w:sz w:val="16"/>
                <w:szCs w:val="16"/>
              </w:rPr>
              <w:t>Provisioning</w:t>
            </w:r>
          </w:p>
        </w:tc>
        <w:tc>
          <w:tcPr>
            <w:tcW w:w="0" w:type="auto"/>
          </w:tcPr>
          <w:p w14:paraId="279EF4E0" w14:textId="77777777" w:rsidR="00B46A8C" w:rsidRDefault="00B46A8C" w:rsidP="0069149E">
            <w:pPr>
              <w:rPr>
                <w:sz w:val="16"/>
                <w:szCs w:val="16"/>
              </w:rPr>
            </w:pPr>
            <w:r>
              <w:rPr>
                <w:sz w:val="16"/>
                <w:szCs w:val="16"/>
              </w:rPr>
              <w:t>FP: +</w:t>
            </w:r>
          </w:p>
        </w:tc>
        <w:tc>
          <w:tcPr>
            <w:tcW w:w="0" w:type="auto"/>
          </w:tcPr>
          <w:p w14:paraId="1824EBA0" w14:textId="77777777" w:rsidR="00B46A8C" w:rsidRDefault="00B46A8C" w:rsidP="0069149E">
            <w:pPr>
              <w:rPr>
                <w:sz w:val="16"/>
                <w:szCs w:val="16"/>
              </w:rPr>
            </w:pPr>
            <w:r>
              <w:rPr>
                <w:sz w:val="16"/>
                <w:szCs w:val="16"/>
              </w:rPr>
              <w:t>Grain yield (kg/ha)</w:t>
            </w:r>
          </w:p>
        </w:tc>
        <w:tc>
          <w:tcPr>
            <w:tcW w:w="2534" w:type="dxa"/>
          </w:tcPr>
          <w:p w14:paraId="5B702015" w14:textId="77777777" w:rsidR="00B46A8C" w:rsidRPr="00FB0F80" w:rsidRDefault="00B46A8C" w:rsidP="00FB0F80">
            <w:pPr>
              <w:rPr>
                <w:sz w:val="16"/>
                <w:szCs w:val="16"/>
              </w:rPr>
            </w:pPr>
            <w:r w:rsidRPr="00FB0F80">
              <w:rPr>
                <w:sz w:val="16"/>
                <w:szCs w:val="16"/>
              </w:rPr>
              <w:t>Grain yields in 1979 were significantly greater (P &lt;0.01) in no-tillage (5546 kg/ha) than in conventional systems (4562 kg/ha) (p. 4)</w:t>
            </w:r>
          </w:p>
          <w:p w14:paraId="778B9FFD" w14:textId="77777777" w:rsidR="00B46A8C" w:rsidRPr="000A1861" w:rsidRDefault="00B46A8C" w:rsidP="00FB0F80">
            <w:pPr>
              <w:rPr>
                <w:sz w:val="16"/>
                <w:szCs w:val="16"/>
              </w:rPr>
            </w:pPr>
            <w:r w:rsidRPr="00FB0F80">
              <w:rPr>
                <w:sz w:val="16"/>
                <w:szCs w:val="16"/>
              </w:rPr>
              <w:t>Yields in no-tillage systems were equal to or higher than those in conventional tillage (p. 11)</w:t>
            </w:r>
          </w:p>
        </w:tc>
        <w:tc>
          <w:tcPr>
            <w:tcW w:w="884" w:type="dxa"/>
            <w:shd w:val="clear" w:color="auto" w:fill="000000" w:themeFill="text1"/>
          </w:tcPr>
          <w:p w14:paraId="4285AF5C" w14:textId="77777777" w:rsidR="00B46A8C" w:rsidRPr="00CF1F0D" w:rsidRDefault="00B46A8C">
            <w:pPr>
              <w:rPr>
                <w:sz w:val="16"/>
                <w:szCs w:val="16"/>
              </w:rPr>
            </w:pPr>
          </w:p>
        </w:tc>
      </w:tr>
      <w:tr w:rsidR="001117AB" w14:paraId="0A5C78B1" w14:textId="77777777" w:rsidTr="001117AB">
        <w:trPr>
          <w:trHeight w:val="203"/>
        </w:trPr>
        <w:tc>
          <w:tcPr>
            <w:tcW w:w="0" w:type="auto"/>
            <w:vMerge/>
          </w:tcPr>
          <w:p w14:paraId="677E2A3B" w14:textId="77777777" w:rsidR="00B46A8C" w:rsidRPr="00CF1F0D" w:rsidRDefault="00B46A8C">
            <w:pPr>
              <w:rPr>
                <w:sz w:val="16"/>
                <w:szCs w:val="16"/>
              </w:rPr>
            </w:pPr>
          </w:p>
        </w:tc>
        <w:tc>
          <w:tcPr>
            <w:tcW w:w="0" w:type="auto"/>
            <w:vMerge/>
          </w:tcPr>
          <w:p w14:paraId="6E271523" w14:textId="77777777" w:rsidR="00B46A8C" w:rsidRPr="00CF1F0D" w:rsidRDefault="00B46A8C">
            <w:pPr>
              <w:rPr>
                <w:sz w:val="16"/>
                <w:szCs w:val="16"/>
              </w:rPr>
            </w:pPr>
          </w:p>
        </w:tc>
        <w:tc>
          <w:tcPr>
            <w:tcW w:w="0" w:type="auto"/>
            <w:vMerge/>
          </w:tcPr>
          <w:p w14:paraId="6C62DBA5" w14:textId="77777777" w:rsidR="00B46A8C" w:rsidRPr="00CF1F0D" w:rsidRDefault="00B46A8C">
            <w:pPr>
              <w:rPr>
                <w:sz w:val="16"/>
                <w:szCs w:val="16"/>
              </w:rPr>
            </w:pPr>
          </w:p>
        </w:tc>
        <w:tc>
          <w:tcPr>
            <w:tcW w:w="0" w:type="auto"/>
            <w:vMerge/>
          </w:tcPr>
          <w:p w14:paraId="27913391" w14:textId="77777777" w:rsidR="00B46A8C" w:rsidRPr="00CF1F0D" w:rsidRDefault="00B46A8C">
            <w:pPr>
              <w:rPr>
                <w:sz w:val="16"/>
                <w:szCs w:val="16"/>
              </w:rPr>
            </w:pPr>
          </w:p>
        </w:tc>
        <w:tc>
          <w:tcPr>
            <w:tcW w:w="0" w:type="auto"/>
            <w:vMerge/>
          </w:tcPr>
          <w:p w14:paraId="664E0B48" w14:textId="77777777" w:rsidR="00B46A8C" w:rsidRPr="00CF1F0D" w:rsidRDefault="00B46A8C">
            <w:pPr>
              <w:rPr>
                <w:sz w:val="16"/>
                <w:szCs w:val="16"/>
              </w:rPr>
            </w:pPr>
          </w:p>
        </w:tc>
        <w:tc>
          <w:tcPr>
            <w:tcW w:w="0" w:type="auto"/>
            <w:vMerge/>
          </w:tcPr>
          <w:p w14:paraId="5B13C0D1" w14:textId="77777777" w:rsidR="00B46A8C" w:rsidRPr="00CF1F0D" w:rsidRDefault="00B46A8C">
            <w:pPr>
              <w:rPr>
                <w:sz w:val="16"/>
                <w:szCs w:val="16"/>
              </w:rPr>
            </w:pPr>
          </w:p>
        </w:tc>
        <w:tc>
          <w:tcPr>
            <w:tcW w:w="0" w:type="auto"/>
            <w:vMerge/>
          </w:tcPr>
          <w:p w14:paraId="1FD8EED7" w14:textId="77777777" w:rsidR="00B46A8C" w:rsidRPr="00CF1F0D" w:rsidRDefault="00B46A8C">
            <w:pPr>
              <w:rPr>
                <w:sz w:val="16"/>
                <w:szCs w:val="16"/>
              </w:rPr>
            </w:pPr>
          </w:p>
        </w:tc>
        <w:tc>
          <w:tcPr>
            <w:tcW w:w="0" w:type="auto"/>
            <w:vMerge/>
          </w:tcPr>
          <w:p w14:paraId="604F6A92" w14:textId="77777777" w:rsidR="00B46A8C" w:rsidRPr="00CF1F0D" w:rsidRDefault="00B46A8C">
            <w:pPr>
              <w:rPr>
                <w:sz w:val="16"/>
                <w:szCs w:val="16"/>
              </w:rPr>
            </w:pPr>
          </w:p>
        </w:tc>
        <w:tc>
          <w:tcPr>
            <w:tcW w:w="0" w:type="auto"/>
            <w:vMerge/>
          </w:tcPr>
          <w:p w14:paraId="61B85348" w14:textId="77777777" w:rsidR="00B46A8C" w:rsidRPr="00CF1F0D" w:rsidRDefault="00B46A8C">
            <w:pPr>
              <w:rPr>
                <w:sz w:val="16"/>
                <w:szCs w:val="16"/>
              </w:rPr>
            </w:pPr>
          </w:p>
        </w:tc>
        <w:tc>
          <w:tcPr>
            <w:tcW w:w="0" w:type="auto"/>
            <w:vMerge/>
          </w:tcPr>
          <w:p w14:paraId="775FCEBD" w14:textId="77777777" w:rsidR="00B46A8C" w:rsidRPr="00CF1F0D" w:rsidRDefault="00B46A8C">
            <w:pPr>
              <w:rPr>
                <w:sz w:val="16"/>
                <w:szCs w:val="16"/>
              </w:rPr>
            </w:pPr>
          </w:p>
        </w:tc>
        <w:tc>
          <w:tcPr>
            <w:tcW w:w="0" w:type="auto"/>
            <w:vMerge/>
          </w:tcPr>
          <w:p w14:paraId="318B23D8" w14:textId="77777777" w:rsidR="00B46A8C" w:rsidRDefault="00B46A8C">
            <w:pPr>
              <w:rPr>
                <w:sz w:val="16"/>
                <w:szCs w:val="16"/>
              </w:rPr>
            </w:pPr>
          </w:p>
        </w:tc>
        <w:tc>
          <w:tcPr>
            <w:tcW w:w="0" w:type="auto"/>
          </w:tcPr>
          <w:p w14:paraId="41EAE09F" w14:textId="0BC887C9" w:rsidR="00B46A8C" w:rsidRDefault="00B46A8C" w:rsidP="0069149E">
            <w:pPr>
              <w:rPr>
                <w:sz w:val="16"/>
                <w:szCs w:val="16"/>
              </w:rPr>
            </w:pPr>
            <w:r>
              <w:rPr>
                <w:sz w:val="16"/>
                <w:szCs w:val="16"/>
              </w:rPr>
              <w:t>Regulating</w:t>
            </w:r>
          </w:p>
        </w:tc>
        <w:tc>
          <w:tcPr>
            <w:tcW w:w="0" w:type="auto"/>
          </w:tcPr>
          <w:p w14:paraId="6AB814B7" w14:textId="77777777" w:rsidR="00B46A8C" w:rsidRDefault="00B46A8C" w:rsidP="0069149E">
            <w:pPr>
              <w:rPr>
                <w:sz w:val="16"/>
                <w:szCs w:val="16"/>
              </w:rPr>
            </w:pPr>
            <w:r>
              <w:rPr>
                <w:sz w:val="16"/>
                <w:szCs w:val="16"/>
              </w:rPr>
              <w:t>WPWT: +</w:t>
            </w:r>
          </w:p>
        </w:tc>
        <w:tc>
          <w:tcPr>
            <w:tcW w:w="0" w:type="auto"/>
          </w:tcPr>
          <w:p w14:paraId="32FFB255" w14:textId="77777777" w:rsidR="00B46A8C" w:rsidRDefault="00B46A8C" w:rsidP="0069149E">
            <w:pPr>
              <w:rPr>
                <w:sz w:val="16"/>
                <w:szCs w:val="16"/>
              </w:rPr>
            </w:pPr>
            <w:r>
              <w:rPr>
                <w:sz w:val="16"/>
                <w:szCs w:val="16"/>
              </w:rPr>
              <w:t>Soil nutrient leaching</w:t>
            </w:r>
          </w:p>
        </w:tc>
        <w:tc>
          <w:tcPr>
            <w:tcW w:w="2534" w:type="dxa"/>
          </w:tcPr>
          <w:p w14:paraId="16693867" w14:textId="77777777" w:rsidR="00B46A8C" w:rsidRPr="00FB0F80" w:rsidRDefault="00B46A8C" w:rsidP="00FB0F80">
            <w:pPr>
              <w:rPr>
                <w:sz w:val="16"/>
                <w:szCs w:val="16"/>
              </w:rPr>
            </w:pPr>
            <w:r w:rsidRPr="00FB0F80">
              <w:rPr>
                <w:sz w:val="16"/>
                <w:szCs w:val="16"/>
              </w:rPr>
              <w:t>No-tillage soils leached less N and Ca than did conventional tillage</w:t>
            </w:r>
          </w:p>
          <w:p w14:paraId="5DA592DF" w14:textId="77777777" w:rsidR="00B46A8C" w:rsidRPr="000A1861" w:rsidRDefault="00B46A8C" w:rsidP="00FB0F80">
            <w:pPr>
              <w:rPr>
                <w:sz w:val="16"/>
                <w:szCs w:val="16"/>
              </w:rPr>
            </w:pPr>
            <w:r w:rsidRPr="00FB0F80">
              <w:rPr>
                <w:sz w:val="16"/>
                <w:szCs w:val="16"/>
              </w:rPr>
              <w:t>soils (p. 11)</w:t>
            </w:r>
          </w:p>
        </w:tc>
        <w:tc>
          <w:tcPr>
            <w:tcW w:w="884" w:type="dxa"/>
            <w:shd w:val="clear" w:color="auto" w:fill="auto"/>
          </w:tcPr>
          <w:p w14:paraId="34004B7B" w14:textId="51F30AD7" w:rsidR="00B46A8C" w:rsidRPr="00CF1F0D" w:rsidRDefault="00B46A8C">
            <w:pPr>
              <w:rPr>
                <w:sz w:val="16"/>
                <w:szCs w:val="16"/>
              </w:rPr>
            </w:pPr>
            <w:r>
              <w:rPr>
                <w:sz w:val="16"/>
                <w:szCs w:val="16"/>
              </w:rPr>
              <w:t>+/+</w:t>
            </w:r>
          </w:p>
        </w:tc>
      </w:tr>
      <w:tr w:rsidR="001117AB" w14:paraId="2969AB88" w14:textId="77777777" w:rsidTr="001117AB">
        <w:trPr>
          <w:trHeight w:val="203"/>
        </w:trPr>
        <w:tc>
          <w:tcPr>
            <w:tcW w:w="0" w:type="auto"/>
            <w:vMerge/>
          </w:tcPr>
          <w:p w14:paraId="188ECAF6" w14:textId="77777777" w:rsidR="00B46A8C" w:rsidRPr="00CF1F0D" w:rsidRDefault="00B46A8C">
            <w:pPr>
              <w:rPr>
                <w:sz w:val="16"/>
                <w:szCs w:val="16"/>
              </w:rPr>
            </w:pPr>
          </w:p>
        </w:tc>
        <w:tc>
          <w:tcPr>
            <w:tcW w:w="0" w:type="auto"/>
            <w:vMerge/>
          </w:tcPr>
          <w:p w14:paraId="390CFCBC" w14:textId="77777777" w:rsidR="00B46A8C" w:rsidRPr="00CF1F0D" w:rsidRDefault="00B46A8C">
            <w:pPr>
              <w:rPr>
                <w:sz w:val="16"/>
                <w:szCs w:val="16"/>
              </w:rPr>
            </w:pPr>
          </w:p>
        </w:tc>
        <w:tc>
          <w:tcPr>
            <w:tcW w:w="0" w:type="auto"/>
            <w:vMerge/>
          </w:tcPr>
          <w:p w14:paraId="42488912" w14:textId="77777777" w:rsidR="00B46A8C" w:rsidRPr="00CF1F0D" w:rsidRDefault="00B46A8C">
            <w:pPr>
              <w:rPr>
                <w:sz w:val="16"/>
                <w:szCs w:val="16"/>
              </w:rPr>
            </w:pPr>
          </w:p>
        </w:tc>
        <w:tc>
          <w:tcPr>
            <w:tcW w:w="0" w:type="auto"/>
            <w:vMerge/>
          </w:tcPr>
          <w:p w14:paraId="73BF4A08" w14:textId="77777777" w:rsidR="00B46A8C" w:rsidRPr="00CF1F0D" w:rsidRDefault="00B46A8C">
            <w:pPr>
              <w:rPr>
                <w:sz w:val="16"/>
                <w:szCs w:val="16"/>
              </w:rPr>
            </w:pPr>
          </w:p>
        </w:tc>
        <w:tc>
          <w:tcPr>
            <w:tcW w:w="0" w:type="auto"/>
            <w:vMerge/>
          </w:tcPr>
          <w:p w14:paraId="5B8A85BF" w14:textId="77777777" w:rsidR="00B46A8C" w:rsidRPr="00CF1F0D" w:rsidRDefault="00B46A8C">
            <w:pPr>
              <w:rPr>
                <w:sz w:val="16"/>
                <w:szCs w:val="16"/>
              </w:rPr>
            </w:pPr>
          </w:p>
        </w:tc>
        <w:tc>
          <w:tcPr>
            <w:tcW w:w="0" w:type="auto"/>
            <w:vMerge/>
          </w:tcPr>
          <w:p w14:paraId="6C39E69F" w14:textId="77777777" w:rsidR="00B46A8C" w:rsidRPr="00CF1F0D" w:rsidRDefault="00B46A8C">
            <w:pPr>
              <w:rPr>
                <w:sz w:val="16"/>
                <w:szCs w:val="16"/>
              </w:rPr>
            </w:pPr>
          </w:p>
        </w:tc>
        <w:tc>
          <w:tcPr>
            <w:tcW w:w="0" w:type="auto"/>
            <w:vMerge/>
          </w:tcPr>
          <w:p w14:paraId="045153BB" w14:textId="77777777" w:rsidR="00B46A8C" w:rsidRPr="00CF1F0D" w:rsidRDefault="00B46A8C">
            <w:pPr>
              <w:rPr>
                <w:sz w:val="16"/>
                <w:szCs w:val="16"/>
              </w:rPr>
            </w:pPr>
          </w:p>
        </w:tc>
        <w:tc>
          <w:tcPr>
            <w:tcW w:w="0" w:type="auto"/>
            <w:vMerge/>
          </w:tcPr>
          <w:p w14:paraId="3F05EB0D" w14:textId="77777777" w:rsidR="00B46A8C" w:rsidRPr="00CF1F0D" w:rsidRDefault="00B46A8C">
            <w:pPr>
              <w:rPr>
                <w:sz w:val="16"/>
                <w:szCs w:val="16"/>
              </w:rPr>
            </w:pPr>
          </w:p>
        </w:tc>
        <w:tc>
          <w:tcPr>
            <w:tcW w:w="0" w:type="auto"/>
            <w:vMerge/>
          </w:tcPr>
          <w:p w14:paraId="61171B73" w14:textId="77777777" w:rsidR="00B46A8C" w:rsidRPr="00CF1F0D" w:rsidRDefault="00B46A8C">
            <w:pPr>
              <w:rPr>
                <w:sz w:val="16"/>
                <w:szCs w:val="16"/>
              </w:rPr>
            </w:pPr>
          </w:p>
        </w:tc>
        <w:tc>
          <w:tcPr>
            <w:tcW w:w="0" w:type="auto"/>
            <w:vMerge/>
          </w:tcPr>
          <w:p w14:paraId="4E8500CA" w14:textId="77777777" w:rsidR="00B46A8C" w:rsidRPr="00CF1F0D" w:rsidRDefault="00B46A8C">
            <w:pPr>
              <w:rPr>
                <w:sz w:val="16"/>
                <w:szCs w:val="16"/>
              </w:rPr>
            </w:pPr>
          </w:p>
        </w:tc>
        <w:tc>
          <w:tcPr>
            <w:tcW w:w="0" w:type="auto"/>
            <w:vMerge/>
          </w:tcPr>
          <w:p w14:paraId="5F7C2271" w14:textId="77777777" w:rsidR="00B46A8C" w:rsidRDefault="00B46A8C">
            <w:pPr>
              <w:rPr>
                <w:sz w:val="16"/>
                <w:szCs w:val="16"/>
              </w:rPr>
            </w:pPr>
          </w:p>
        </w:tc>
        <w:tc>
          <w:tcPr>
            <w:tcW w:w="0" w:type="auto"/>
          </w:tcPr>
          <w:p w14:paraId="384239D2" w14:textId="5881739F" w:rsidR="00B46A8C" w:rsidRDefault="00B46A8C" w:rsidP="0069149E">
            <w:pPr>
              <w:rPr>
                <w:sz w:val="16"/>
                <w:szCs w:val="16"/>
              </w:rPr>
            </w:pPr>
            <w:r>
              <w:rPr>
                <w:sz w:val="16"/>
                <w:szCs w:val="16"/>
              </w:rPr>
              <w:t>Supporting</w:t>
            </w:r>
          </w:p>
        </w:tc>
        <w:tc>
          <w:tcPr>
            <w:tcW w:w="0" w:type="auto"/>
          </w:tcPr>
          <w:p w14:paraId="5FB0EEED" w14:textId="77777777" w:rsidR="00B46A8C" w:rsidRDefault="00B46A8C" w:rsidP="0069149E">
            <w:pPr>
              <w:rPr>
                <w:sz w:val="16"/>
                <w:szCs w:val="16"/>
              </w:rPr>
            </w:pPr>
            <w:r>
              <w:rPr>
                <w:sz w:val="16"/>
                <w:szCs w:val="16"/>
              </w:rPr>
              <w:t>NC: +</w:t>
            </w:r>
          </w:p>
        </w:tc>
        <w:tc>
          <w:tcPr>
            <w:tcW w:w="0" w:type="auto"/>
          </w:tcPr>
          <w:p w14:paraId="21CAD86F" w14:textId="77777777" w:rsidR="00B46A8C" w:rsidRDefault="00B46A8C" w:rsidP="00FB0F80">
            <w:pPr>
              <w:rPr>
                <w:sz w:val="16"/>
                <w:szCs w:val="16"/>
              </w:rPr>
            </w:pPr>
            <w:r>
              <w:rPr>
                <w:sz w:val="16"/>
                <w:szCs w:val="16"/>
              </w:rPr>
              <w:t>Mean nutrient concentrations</w:t>
            </w:r>
          </w:p>
        </w:tc>
        <w:tc>
          <w:tcPr>
            <w:tcW w:w="2534" w:type="dxa"/>
          </w:tcPr>
          <w:p w14:paraId="7DDDE819" w14:textId="77777777" w:rsidR="00B46A8C" w:rsidRPr="000A1861" w:rsidRDefault="00B46A8C" w:rsidP="000A1861">
            <w:pPr>
              <w:rPr>
                <w:sz w:val="16"/>
                <w:szCs w:val="16"/>
              </w:rPr>
            </w:pPr>
            <w:r w:rsidRPr="00FB0F80">
              <w:rPr>
                <w:sz w:val="16"/>
                <w:szCs w:val="16"/>
              </w:rPr>
              <w:t>Nutrient cycling processes in no-tillage systems resembled those in the old field, suggesting that no-tillage systems retained or mimicked nutrient conservation mechanisms thought to exist in natural or less disturbed ecosystems (p. 11-12)</w:t>
            </w:r>
          </w:p>
        </w:tc>
        <w:tc>
          <w:tcPr>
            <w:tcW w:w="884" w:type="dxa"/>
            <w:shd w:val="clear" w:color="auto" w:fill="auto"/>
          </w:tcPr>
          <w:p w14:paraId="451DF5C0" w14:textId="6836D1FB" w:rsidR="00B46A8C" w:rsidRPr="00CF1F0D" w:rsidRDefault="00B46A8C">
            <w:pPr>
              <w:rPr>
                <w:sz w:val="16"/>
                <w:szCs w:val="16"/>
              </w:rPr>
            </w:pPr>
            <w:r>
              <w:rPr>
                <w:sz w:val="16"/>
                <w:szCs w:val="16"/>
              </w:rPr>
              <w:t>+/+</w:t>
            </w:r>
          </w:p>
        </w:tc>
      </w:tr>
    </w:tbl>
    <w:p w14:paraId="55E63FA5" w14:textId="77777777" w:rsidR="003A3A83" w:rsidRDefault="003A3A83"/>
    <w:p w14:paraId="7D248277" w14:textId="77777777" w:rsidR="00450911" w:rsidRDefault="00450911">
      <w:pPr>
        <w:sectPr w:rsidR="00450911" w:rsidSect="0042604C">
          <w:pgSz w:w="20160" w:h="12240" w:orient="landscape" w:code="5"/>
          <w:pgMar w:top="1440" w:right="1440" w:bottom="1440" w:left="1440" w:header="708" w:footer="708" w:gutter="0"/>
          <w:cols w:space="708"/>
          <w:docGrid w:linePitch="360"/>
        </w:sectPr>
      </w:pPr>
    </w:p>
    <w:p w14:paraId="6D934522" w14:textId="77777777" w:rsidR="002353DC" w:rsidRPr="002353DC" w:rsidRDefault="002353DC" w:rsidP="002353DC">
      <w:pPr>
        <w:autoSpaceDE w:val="0"/>
        <w:autoSpaceDN w:val="0"/>
        <w:adjustRightInd w:val="0"/>
        <w:rPr>
          <w:rFonts w:eastAsiaTheme="minorHAnsi"/>
          <w:b/>
          <w:bCs/>
          <w:sz w:val="28"/>
          <w:szCs w:val="28"/>
          <w:lang w:val="en-US"/>
        </w:rPr>
      </w:pPr>
      <w:r w:rsidRPr="002353DC">
        <w:rPr>
          <w:rFonts w:eastAsiaTheme="minorHAnsi"/>
          <w:b/>
          <w:bCs/>
          <w:sz w:val="28"/>
          <w:szCs w:val="28"/>
          <w:lang w:val="en-US"/>
        </w:rPr>
        <w:lastRenderedPageBreak/>
        <w:t>Literature Cited</w:t>
      </w:r>
    </w:p>
    <w:p w14:paraId="5BE74D19" w14:textId="77777777" w:rsidR="002353DC" w:rsidRDefault="002353DC" w:rsidP="002353DC">
      <w:pPr>
        <w:autoSpaceDE w:val="0"/>
        <w:autoSpaceDN w:val="0"/>
        <w:adjustRightInd w:val="0"/>
        <w:rPr>
          <w:rFonts w:eastAsiaTheme="minorHAnsi"/>
          <w:sz w:val="22"/>
          <w:szCs w:val="22"/>
          <w:lang w:val="en-US"/>
        </w:rPr>
      </w:pPr>
    </w:p>
    <w:p w14:paraId="7BB85A1C" w14:textId="6584AA6A" w:rsidR="00A40A56" w:rsidRPr="00A40A56" w:rsidRDefault="00A40A56" w:rsidP="00A40A56">
      <w:pPr>
        <w:pStyle w:val="EndNoteBibliography"/>
        <w:ind w:left="720" w:hanging="720"/>
        <w:rPr>
          <w:rFonts w:ascii="Times New Roman" w:hAnsi="Times New Roman" w:cs="Times New Roman"/>
          <w:sz w:val="24"/>
        </w:rPr>
      </w:pPr>
      <w:r w:rsidRPr="00A40A56">
        <w:rPr>
          <w:rFonts w:ascii="Times New Roman" w:hAnsi="Times New Roman" w:cs="Times New Roman"/>
          <w:sz w:val="24"/>
        </w:rPr>
        <w:t>Abalos D., Jeffery S., Sanz-Cobena A., Guardia G., Vallejo A. (2014)</w:t>
      </w:r>
      <w:r>
        <w:rPr>
          <w:rFonts w:ascii="Times New Roman" w:hAnsi="Times New Roman" w:cs="Times New Roman"/>
          <w:sz w:val="24"/>
        </w:rPr>
        <w:t>.</w:t>
      </w:r>
      <w:r w:rsidRPr="00A40A56">
        <w:rPr>
          <w:rFonts w:ascii="Times New Roman" w:hAnsi="Times New Roman" w:cs="Times New Roman"/>
          <w:sz w:val="24"/>
        </w:rPr>
        <w:t xml:space="preserve"> Meta-analysis of the effect</w:t>
      </w:r>
      <w:r>
        <w:rPr>
          <w:rFonts w:ascii="Times New Roman" w:hAnsi="Times New Roman" w:cs="Times New Roman"/>
          <w:sz w:val="24"/>
        </w:rPr>
        <w:t xml:space="preserve"> </w:t>
      </w:r>
      <w:r w:rsidRPr="00A40A56">
        <w:rPr>
          <w:rFonts w:ascii="Times New Roman" w:hAnsi="Times New Roman" w:cs="Times New Roman"/>
          <w:sz w:val="24"/>
        </w:rPr>
        <w:t xml:space="preserve">of urease and nitrification inhibitors on crop productivity and nitrogen use efficiency.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189</w:t>
      </w:r>
      <w:r w:rsidRPr="00A40A56">
        <w:rPr>
          <w:rFonts w:ascii="Times New Roman" w:hAnsi="Times New Roman" w:cs="Times New Roman"/>
          <w:sz w:val="24"/>
        </w:rPr>
        <w:t>, 136-144.</w:t>
      </w:r>
      <w:r>
        <w:rPr>
          <w:rFonts w:ascii="Times New Roman" w:hAnsi="Times New Roman" w:cs="Times New Roman"/>
          <w:sz w:val="24"/>
        </w:rPr>
        <w:t xml:space="preserve"> </w:t>
      </w:r>
      <w:hyperlink r:id="rId25" w:history="1">
        <w:r w:rsidR="00655DDD" w:rsidRPr="00B223FC">
          <w:rPr>
            <w:rStyle w:val="Hyperlink"/>
            <w:rFonts w:ascii="Times New Roman" w:hAnsi="Times New Roman" w:cs="Times New Roman"/>
            <w:sz w:val="24"/>
          </w:rPr>
          <w:t>https://doi.org/10.1016/j.agee.2014.03.036</w:t>
        </w:r>
      </w:hyperlink>
      <w:r w:rsidR="00655DDD">
        <w:rPr>
          <w:rFonts w:ascii="Times New Roman" w:hAnsi="Times New Roman" w:cs="Times New Roman"/>
          <w:sz w:val="24"/>
        </w:rPr>
        <w:t xml:space="preserve"> </w:t>
      </w:r>
    </w:p>
    <w:p w14:paraId="7D0E9422" w14:textId="77777777" w:rsidR="00655DDD" w:rsidRDefault="00655DDD" w:rsidP="00655DDD">
      <w:pPr>
        <w:pStyle w:val="EndNoteBibliography"/>
        <w:ind w:left="720" w:hanging="720"/>
        <w:rPr>
          <w:rFonts w:ascii="Times New Roman" w:hAnsi="Times New Roman" w:cs="Times New Roman"/>
          <w:sz w:val="24"/>
        </w:rPr>
      </w:pPr>
    </w:p>
    <w:p w14:paraId="75A6763B" w14:textId="0FAAD146" w:rsidR="00655DDD" w:rsidRPr="00A40A56" w:rsidRDefault="00655DDD" w:rsidP="00655DDD">
      <w:pPr>
        <w:pStyle w:val="EndNoteBibliography"/>
        <w:ind w:left="720" w:hanging="720"/>
        <w:rPr>
          <w:rFonts w:ascii="Times New Roman" w:hAnsi="Times New Roman" w:cs="Times New Roman"/>
          <w:sz w:val="24"/>
        </w:rPr>
      </w:pPr>
      <w:r w:rsidRPr="00A40A56">
        <w:rPr>
          <w:rFonts w:ascii="Times New Roman" w:hAnsi="Times New Roman" w:cs="Times New Roman"/>
          <w:sz w:val="24"/>
        </w:rPr>
        <w:t>Al-Kaisi M.M., Yin X., Licht M.A. (2005)</w:t>
      </w:r>
      <w:r>
        <w:rPr>
          <w:rFonts w:ascii="Times New Roman" w:hAnsi="Times New Roman" w:cs="Times New Roman"/>
          <w:sz w:val="24"/>
        </w:rPr>
        <w:t>.</w:t>
      </w:r>
      <w:r w:rsidRPr="00A40A56">
        <w:rPr>
          <w:rFonts w:ascii="Times New Roman" w:hAnsi="Times New Roman" w:cs="Times New Roman"/>
          <w:sz w:val="24"/>
        </w:rPr>
        <w:t xml:space="preserve"> Soil carbon and nitrogen changes as influenced by tillage and cropping systems in some Iowa soils.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105</w:t>
      </w:r>
      <w:r w:rsidR="007B63FD">
        <w:rPr>
          <w:rFonts w:ascii="Times New Roman" w:hAnsi="Times New Roman" w:cs="Times New Roman"/>
          <w:bCs/>
          <w:sz w:val="24"/>
        </w:rPr>
        <w:t>(4)</w:t>
      </w:r>
      <w:r w:rsidRPr="00A40A56">
        <w:rPr>
          <w:rFonts w:ascii="Times New Roman" w:hAnsi="Times New Roman" w:cs="Times New Roman"/>
          <w:sz w:val="24"/>
        </w:rPr>
        <w:t>, 635-647.</w:t>
      </w:r>
      <w:r w:rsidRPr="000A3FE3">
        <w:t xml:space="preserve"> </w:t>
      </w:r>
      <w:hyperlink r:id="rId26" w:history="1">
        <w:r w:rsidRPr="00B223FC">
          <w:rPr>
            <w:rStyle w:val="Hyperlink"/>
            <w:rFonts w:ascii="Times New Roman" w:hAnsi="Times New Roman" w:cs="Times New Roman"/>
            <w:sz w:val="24"/>
          </w:rPr>
          <w:t>https://doi.org/10.1016/j.agee.2004.08.002</w:t>
        </w:r>
      </w:hyperlink>
      <w:r>
        <w:rPr>
          <w:rFonts w:ascii="Times New Roman" w:hAnsi="Times New Roman" w:cs="Times New Roman"/>
          <w:sz w:val="24"/>
        </w:rPr>
        <w:t xml:space="preserve"> </w:t>
      </w:r>
    </w:p>
    <w:p w14:paraId="3D063A2A" w14:textId="77777777" w:rsidR="00655DDD" w:rsidRDefault="00655DDD" w:rsidP="00655DDD">
      <w:pPr>
        <w:pStyle w:val="EndNoteBibliography"/>
        <w:ind w:left="720" w:hanging="720"/>
        <w:rPr>
          <w:rFonts w:ascii="Times New Roman" w:hAnsi="Times New Roman" w:cs="Times New Roman"/>
          <w:sz w:val="24"/>
        </w:rPr>
      </w:pPr>
    </w:p>
    <w:p w14:paraId="009C1ACB" w14:textId="7F1C94D1" w:rsidR="00655DDD" w:rsidRDefault="00655DDD" w:rsidP="00655DDD">
      <w:pPr>
        <w:pStyle w:val="EndNoteBibliography"/>
        <w:ind w:left="720" w:hanging="720"/>
      </w:pPr>
      <w:r w:rsidRPr="00A40A56">
        <w:rPr>
          <w:rFonts w:ascii="Times New Roman" w:hAnsi="Times New Roman" w:cs="Times New Roman"/>
          <w:sz w:val="24"/>
        </w:rPr>
        <w:t>Andersen A. (1999)</w:t>
      </w:r>
      <w:r>
        <w:rPr>
          <w:rFonts w:ascii="Times New Roman" w:hAnsi="Times New Roman" w:cs="Times New Roman"/>
          <w:sz w:val="24"/>
        </w:rPr>
        <w:t>.</w:t>
      </w:r>
      <w:r w:rsidRPr="00A40A56">
        <w:rPr>
          <w:rFonts w:ascii="Times New Roman" w:hAnsi="Times New Roman" w:cs="Times New Roman"/>
          <w:sz w:val="24"/>
        </w:rPr>
        <w:t xml:space="preserve"> Plant protection in spring cereal production with reduced tillage. II. Pests and beneficial insects. </w:t>
      </w:r>
      <w:r w:rsidRPr="00A40A56">
        <w:rPr>
          <w:rFonts w:ascii="Times New Roman" w:hAnsi="Times New Roman" w:cs="Times New Roman"/>
          <w:i/>
          <w:sz w:val="24"/>
        </w:rPr>
        <w:t>Crop Protection</w:t>
      </w:r>
      <w:r w:rsidRPr="00A40A56">
        <w:rPr>
          <w:rFonts w:ascii="Times New Roman" w:hAnsi="Times New Roman" w:cs="Times New Roman"/>
          <w:sz w:val="24"/>
        </w:rPr>
        <w:t xml:space="preserve"> </w:t>
      </w:r>
      <w:r w:rsidRPr="00A40A56">
        <w:rPr>
          <w:rFonts w:ascii="Times New Roman" w:hAnsi="Times New Roman" w:cs="Times New Roman"/>
          <w:b/>
          <w:sz w:val="24"/>
        </w:rPr>
        <w:t>18</w:t>
      </w:r>
      <w:r w:rsidR="007B63FD">
        <w:rPr>
          <w:rFonts w:ascii="Times New Roman" w:hAnsi="Times New Roman" w:cs="Times New Roman"/>
          <w:bCs/>
          <w:sz w:val="24"/>
        </w:rPr>
        <w:t>(10)</w:t>
      </w:r>
      <w:r w:rsidRPr="00A40A56">
        <w:rPr>
          <w:rFonts w:ascii="Times New Roman" w:hAnsi="Times New Roman" w:cs="Times New Roman"/>
          <w:sz w:val="24"/>
        </w:rPr>
        <w:t>, 651-657.</w:t>
      </w:r>
      <w:r w:rsidRPr="00655DDD">
        <w:t xml:space="preserve"> </w:t>
      </w:r>
    </w:p>
    <w:p w14:paraId="7FBC8C6C" w14:textId="438A82F5" w:rsidR="00655DDD" w:rsidRPr="00A40A56" w:rsidRDefault="00655DDD" w:rsidP="00655DDD">
      <w:pPr>
        <w:pStyle w:val="EndNoteBibliography"/>
        <w:ind w:left="720"/>
        <w:rPr>
          <w:rFonts w:ascii="Times New Roman" w:hAnsi="Times New Roman" w:cs="Times New Roman"/>
          <w:sz w:val="24"/>
        </w:rPr>
      </w:pPr>
      <w:hyperlink r:id="rId27" w:history="1">
        <w:r w:rsidRPr="00B223FC">
          <w:rPr>
            <w:rStyle w:val="Hyperlink"/>
            <w:rFonts w:ascii="Times New Roman" w:hAnsi="Times New Roman" w:cs="Times New Roman"/>
            <w:sz w:val="24"/>
          </w:rPr>
          <w:t>https://doi.org/10.1016/S0261-2194(99)00071-X</w:t>
        </w:r>
      </w:hyperlink>
      <w:r>
        <w:rPr>
          <w:rFonts w:ascii="Times New Roman" w:hAnsi="Times New Roman" w:cs="Times New Roman"/>
          <w:sz w:val="24"/>
        </w:rPr>
        <w:t xml:space="preserve"> </w:t>
      </w:r>
    </w:p>
    <w:p w14:paraId="4CB61A7A" w14:textId="77777777" w:rsidR="00A40A56" w:rsidRDefault="00A40A56" w:rsidP="002353DC">
      <w:pPr>
        <w:autoSpaceDE w:val="0"/>
        <w:autoSpaceDN w:val="0"/>
        <w:adjustRightInd w:val="0"/>
        <w:rPr>
          <w:rFonts w:eastAsiaTheme="minorHAnsi"/>
          <w:lang w:val="en-US"/>
        </w:rPr>
      </w:pPr>
    </w:p>
    <w:p w14:paraId="19C1E925" w14:textId="77777777" w:rsidR="00823843" w:rsidRDefault="00823843" w:rsidP="00823843">
      <w:pPr>
        <w:pStyle w:val="EndNoteBibliography"/>
        <w:rPr>
          <w:rFonts w:ascii="Times New Roman" w:hAnsi="Times New Roman" w:cs="Times New Roman"/>
          <w:sz w:val="24"/>
        </w:rPr>
      </w:pPr>
      <w:r w:rsidRPr="00A40A56">
        <w:rPr>
          <w:rFonts w:ascii="Times New Roman" w:hAnsi="Times New Roman" w:cs="Times New Roman"/>
          <w:sz w:val="24"/>
        </w:rPr>
        <w:t>Andersen A. (2003)</w:t>
      </w:r>
      <w:r>
        <w:rPr>
          <w:rFonts w:ascii="Times New Roman" w:hAnsi="Times New Roman" w:cs="Times New Roman"/>
          <w:sz w:val="24"/>
        </w:rPr>
        <w:t>.</w:t>
      </w:r>
      <w:r w:rsidRPr="00A40A56">
        <w:rPr>
          <w:rFonts w:ascii="Times New Roman" w:hAnsi="Times New Roman" w:cs="Times New Roman"/>
          <w:sz w:val="24"/>
        </w:rPr>
        <w:t xml:space="preserve"> Long-term experiments with reduced tillage in spring cereals. II. Effects on </w:t>
      </w:r>
    </w:p>
    <w:p w14:paraId="3F19FC6B" w14:textId="50528784" w:rsidR="00823843" w:rsidRDefault="00823843" w:rsidP="00823843">
      <w:pPr>
        <w:pStyle w:val="EndNoteBibliography"/>
        <w:ind w:firstLine="720"/>
      </w:pPr>
      <w:r w:rsidRPr="00A40A56">
        <w:rPr>
          <w:rFonts w:ascii="Times New Roman" w:hAnsi="Times New Roman" w:cs="Times New Roman"/>
          <w:sz w:val="24"/>
        </w:rPr>
        <w:t xml:space="preserve">pests and beneficial insects. </w:t>
      </w:r>
      <w:r w:rsidRPr="00A40A56">
        <w:rPr>
          <w:rFonts w:ascii="Times New Roman" w:hAnsi="Times New Roman" w:cs="Times New Roman"/>
          <w:i/>
          <w:sz w:val="24"/>
        </w:rPr>
        <w:t>Crop Protection</w:t>
      </w:r>
      <w:r w:rsidRPr="00A40A56">
        <w:rPr>
          <w:rFonts w:ascii="Times New Roman" w:hAnsi="Times New Roman" w:cs="Times New Roman"/>
          <w:sz w:val="24"/>
        </w:rPr>
        <w:t xml:space="preserve"> </w:t>
      </w:r>
      <w:r w:rsidRPr="00A40A56">
        <w:rPr>
          <w:rFonts w:ascii="Times New Roman" w:hAnsi="Times New Roman" w:cs="Times New Roman"/>
          <w:b/>
          <w:sz w:val="24"/>
        </w:rPr>
        <w:t>22</w:t>
      </w:r>
      <w:r w:rsidR="007B63FD">
        <w:rPr>
          <w:rFonts w:ascii="Times New Roman" w:hAnsi="Times New Roman" w:cs="Times New Roman"/>
          <w:bCs/>
          <w:sz w:val="24"/>
        </w:rPr>
        <w:t>(1)</w:t>
      </w:r>
      <w:r w:rsidRPr="00A40A56">
        <w:rPr>
          <w:rFonts w:ascii="Times New Roman" w:hAnsi="Times New Roman" w:cs="Times New Roman"/>
          <w:sz w:val="24"/>
        </w:rPr>
        <w:t>, 147-152.</w:t>
      </w:r>
      <w:r w:rsidRPr="00823843">
        <w:t xml:space="preserve"> </w:t>
      </w:r>
    </w:p>
    <w:p w14:paraId="62F575C0" w14:textId="52C8F0DD" w:rsidR="00823843" w:rsidRPr="00A40A56" w:rsidRDefault="00823843" w:rsidP="00823843">
      <w:pPr>
        <w:pStyle w:val="EndNoteBibliography"/>
        <w:ind w:firstLine="720"/>
        <w:rPr>
          <w:rFonts w:ascii="Times New Roman" w:hAnsi="Times New Roman" w:cs="Times New Roman"/>
          <w:sz w:val="24"/>
        </w:rPr>
      </w:pPr>
      <w:hyperlink r:id="rId28" w:history="1">
        <w:r w:rsidRPr="00B223FC">
          <w:rPr>
            <w:rStyle w:val="Hyperlink"/>
            <w:rFonts w:ascii="Times New Roman" w:hAnsi="Times New Roman" w:cs="Times New Roman"/>
            <w:sz w:val="24"/>
          </w:rPr>
          <w:t>https://doi.org/10.1016/S0261-2194(02)00133-3</w:t>
        </w:r>
      </w:hyperlink>
      <w:r>
        <w:rPr>
          <w:rFonts w:ascii="Times New Roman" w:hAnsi="Times New Roman" w:cs="Times New Roman"/>
          <w:sz w:val="24"/>
        </w:rPr>
        <w:t xml:space="preserve"> </w:t>
      </w:r>
    </w:p>
    <w:p w14:paraId="27A04ECD" w14:textId="77777777" w:rsidR="00A40A56" w:rsidRDefault="00A40A56" w:rsidP="002353DC">
      <w:pPr>
        <w:autoSpaceDE w:val="0"/>
        <w:autoSpaceDN w:val="0"/>
        <w:adjustRightInd w:val="0"/>
        <w:rPr>
          <w:rFonts w:eastAsiaTheme="minorHAnsi"/>
          <w:lang w:val="en-US"/>
        </w:rPr>
      </w:pPr>
    </w:p>
    <w:p w14:paraId="5EEDB01D" w14:textId="77777777" w:rsidR="007B63FD" w:rsidRDefault="007B63FD" w:rsidP="007B63FD">
      <w:pPr>
        <w:pStyle w:val="EndNoteBibliography"/>
        <w:rPr>
          <w:rFonts w:ascii="Times New Roman" w:hAnsi="Times New Roman" w:cs="Times New Roman"/>
          <w:sz w:val="24"/>
        </w:rPr>
      </w:pPr>
      <w:r w:rsidRPr="00A40A56">
        <w:rPr>
          <w:rFonts w:ascii="Times New Roman" w:hAnsi="Times New Roman" w:cs="Times New Roman"/>
          <w:sz w:val="24"/>
        </w:rPr>
        <w:t>Baylis K., Feather P., Padgitt M., Sandretto C. (2002)</w:t>
      </w:r>
      <w:r>
        <w:rPr>
          <w:rFonts w:ascii="Times New Roman" w:hAnsi="Times New Roman" w:cs="Times New Roman"/>
          <w:sz w:val="24"/>
        </w:rPr>
        <w:t>.</w:t>
      </w:r>
      <w:r w:rsidRPr="00A40A56">
        <w:rPr>
          <w:rFonts w:ascii="Times New Roman" w:hAnsi="Times New Roman" w:cs="Times New Roman"/>
          <w:sz w:val="24"/>
        </w:rPr>
        <w:t xml:space="preserve"> Water-Based Recreational Benefits of </w:t>
      </w:r>
    </w:p>
    <w:p w14:paraId="5F8A2F09" w14:textId="1BB74810" w:rsidR="007B63FD" w:rsidRPr="00A40A56" w:rsidRDefault="007B63FD" w:rsidP="007B63FD">
      <w:pPr>
        <w:pStyle w:val="EndNoteBibliography"/>
        <w:ind w:left="720"/>
        <w:rPr>
          <w:rFonts w:ascii="Times New Roman" w:hAnsi="Times New Roman" w:cs="Times New Roman"/>
          <w:sz w:val="24"/>
        </w:rPr>
      </w:pPr>
      <w:r w:rsidRPr="00A40A56">
        <w:rPr>
          <w:rFonts w:ascii="Times New Roman" w:hAnsi="Times New Roman" w:cs="Times New Roman"/>
          <w:sz w:val="24"/>
        </w:rPr>
        <w:t xml:space="preserve">Conservation Programs: The Case of Conservation Tillage on U.S. Cropland. </w:t>
      </w:r>
      <w:r w:rsidRPr="00A40A56">
        <w:rPr>
          <w:rFonts w:ascii="Times New Roman" w:hAnsi="Times New Roman" w:cs="Times New Roman"/>
          <w:i/>
          <w:sz w:val="24"/>
        </w:rPr>
        <w:t>Review of Agricultural Economics</w:t>
      </w:r>
      <w:r w:rsidRPr="00A40A56">
        <w:rPr>
          <w:rFonts w:ascii="Times New Roman" w:hAnsi="Times New Roman" w:cs="Times New Roman"/>
          <w:sz w:val="24"/>
        </w:rPr>
        <w:t xml:space="preserve"> </w:t>
      </w:r>
      <w:r w:rsidRPr="00A40A56">
        <w:rPr>
          <w:rFonts w:ascii="Times New Roman" w:hAnsi="Times New Roman" w:cs="Times New Roman"/>
          <w:b/>
          <w:sz w:val="24"/>
        </w:rPr>
        <w:t>24</w:t>
      </w:r>
      <w:r>
        <w:rPr>
          <w:rFonts w:ascii="Times New Roman" w:hAnsi="Times New Roman" w:cs="Times New Roman"/>
          <w:bCs/>
          <w:sz w:val="24"/>
        </w:rPr>
        <w:t>(2)</w:t>
      </w:r>
      <w:r w:rsidRPr="00A40A56">
        <w:rPr>
          <w:rFonts w:ascii="Times New Roman" w:hAnsi="Times New Roman" w:cs="Times New Roman"/>
          <w:sz w:val="24"/>
        </w:rPr>
        <w:t>, 384-393.</w:t>
      </w:r>
      <w:r w:rsidRPr="007B63FD">
        <w:rPr>
          <w:rFonts w:ascii="Helvetica" w:eastAsiaTheme="minorHAnsi" w:hAnsi="Helvetica" w:cs="Helvetica"/>
          <w:noProof w:val="0"/>
          <w:color w:val="000000"/>
          <w:sz w:val="24"/>
        </w:rPr>
        <w:t xml:space="preserve"> </w:t>
      </w:r>
      <w:hyperlink r:id="rId29" w:history="1">
        <w:r w:rsidRPr="00B223FC">
          <w:rPr>
            <w:rStyle w:val="Hyperlink"/>
            <w:rFonts w:ascii="Times New Roman" w:hAnsi="Times New Roman" w:cs="Times New Roman"/>
            <w:sz w:val="24"/>
          </w:rPr>
          <w:t>https://doi.org/</w:t>
        </w:r>
        <w:r w:rsidRPr="00B223FC">
          <w:rPr>
            <w:rStyle w:val="Hyperlink"/>
            <w:rFonts w:ascii="Times New Roman" w:hAnsi="Times New Roman" w:cs="Times New Roman"/>
            <w:sz w:val="24"/>
            <w:lang w:val="en-CA"/>
          </w:rPr>
          <w:t>10.1111/1467-9353.00104</w:t>
        </w:r>
      </w:hyperlink>
      <w:r>
        <w:rPr>
          <w:rFonts w:ascii="Times New Roman" w:hAnsi="Times New Roman" w:cs="Times New Roman"/>
          <w:sz w:val="24"/>
          <w:lang w:val="en-CA"/>
        </w:rPr>
        <w:t xml:space="preserve"> </w:t>
      </w:r>
    </w:p>
    <w:p w14:paraId="6BB42110" w14:textId="6E315744" w:rsidR="002353DC" w:rsidRDefault="002353DC" w:rsidP="002353DC">
      <w:pPr>
        <w:autoSpaceDE w:val="0"/>
        <w:autoSpaceDN w:val="0"/>
        <w:adjustRightInd w:val="0"/>
        <w:rPr>
          <w:rFonts w:eastAsiaTheme="minorHAnsi"/>
          <w:lang w:val="en-US"/>
        </w:rPr>
      </w:pPr>
    </w:p>
    <w:p w14:paraId="3AA0E3E6" w14:textId="10B08A46" w:rsidR="004D7869" w:rsidRPr="00A40A56" w:rsidRDefault="004D7869" w:rsidP="004D7869">
      <w:pPr>
        <w:pStyle w:val="EndNoteBibliography"/>
        <w:ind w:left="720" w:hanging="720"/>
        <w:rPr>
          <w:rFonts w:ascii="Times New Roman" w:hAnsi="Times New Roman" w:cs="Times New Roman"/>
          <w:sz w:val="24"/>
        </w:rPr>
      </w:pPr>
      <w:r w:rsidRPr="00A40A56">
        <w:rPr>
          <w:rFonts w:ascii="Times New Roman" w:hAnsi="Times New Roman" w:cs="Times New Roman"/>
          <w:sz w:val="24"/>
        </w:rPr>
        <w:t>Bhardwaj A.K., Jasrotia P., Hamilton S.K., Robertson G.P. (2011)</w:t>
      </w:r>
      <w:r>
        <w:rPr>
          <w:rFonts w:ascii="Times New Roman" w:hAnsi="Times New Roman" w:cs="Times New Roman"/>
          <w:sz w:val="24"/>
        </w:rPr>
        <w:t>.</w:t>
      </w:r>
      <w:r w:rsidRPr="00A40A56">
        <w:rPr>
          <w:rFonts w:ascii="Times New Roman" w:hAnsi="Times New Roman" w:cs="Times New Roman"/>
          <w:sz w:val="24"/>
        </w:rPr>
        <w:t xml:space="preserve"> Ecological management of intensively cropped agro-ecosystems improves soil quality with sustained productivity.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140</w:t>
      </w:r>
      <w:r w:rsidRPr="004D7869">
        <w:rPr>
          <w:rFonts w:ascii="Times New Roman" w:hAnsi="Times New Roman" w:cs="Times New Roman"/>
          <w:bCs/>
          <w:sz w:val="24"/>
        </w:rPr>
        <w:t>(3-4)</w:t>
      </w:r>
      <w:r w:rsidRPr="004D7869">
        <w:rPr>
          <w:rFonts w:ascii="Times New Roman" w:hAnsi="Times New Roman" w:cs="Times New Roman"/>
          <w:bCs/>
          <w:sz w:val="24"/>
        </w:rPr>
        <w:t>,</w:t>
      </w:r>
      <w:r w:rsidRPr="00A40A56">
        <w:rPr>
          <w:rFonts w:ascii="Times New Roman" w:hAnsi="Times New Roman" w:cs="Times New Roman"/>
          <w:sz w:val="24"/>
        </w:rPr>
        <w:t xml:space="preserve"> 419-429.</w:t>
      </w:r>
      <w:r w:rsidRPr="004D7869">
        <w:t xml:space="preserve"> </w:t>
      </w:r>
      <w:hyperlink r:id="rId30" w:history="1">
        <w:r w:rsidRPr="00B223FC">
          <w:rPr>
            <w:rStyle w:val="Hyperlink"/>
            <w:rFonts w:ascii="Times New Roman" w:hAnsi="Times New Roman" w:cs="Times New Roman"/>
            <w:sz w:val="24"/>
          </w:rPr>
          <w:t>https://doi.org/10.1016/j.agee.2011.01.005</w:t>
        </w:r>
      </w:hyperlink>
      <w:r>
        <w:rPr>
          <w:rFonts w:ascii="Times New Roman" w:hAnsi="Times New Roman" w:cs="Times New Roman"/>
          <w:sz w:val="24"/>
        </w:rPr>
        <w:t xml:space="preserve"> </w:t>
      </w:r>
    </w:p>
    <w:p w14:paraId="75EDB0B4" w14:textId="128E6408" w:rsidR="004D7869" w:rsidRDefault="004D7869" w:rsidP="002353DC">
      <w:pPr>
        <w:autoSpaceDE w:val="0"/>
        <w:autoSpaceDN w:val="0"/>
        <w:adjustRightInd w:val="0"/>
        <w:rPr>
          <w:rFonts w:eastAsiaTheme="minorHAnsi"/>
          <w:lang w:val="en-US"/>
        </w:rPr>
      </w:pPr>
    </w:p>
    <w:p w14:paraId="4C2EDBCF" w14:textId="331501DF" w:rsidR="00A00E7D" w:rsidRDefault="00A00E7D" w:rsidP="00A00E7D">
      <w:pPr>
        <w:pStyle w:val="EndNoteBibliography"/>
        <w:ind w:left="720" w:hanging="720"/>
        <w:rPr>
          <w:rFonts w:ascii="Times New Roman" w:hAnsi="Times New Roman" w:cs="Times New Roman"/>
          <w:sz w:val="24"/>
        </w:rPr>
      </w:pPr>
      <w:r w:rsidRPr="00A40A56">
        <w:rPr>
          <w:rFonts w:ascii="Times New Roman" w:hAnsi="Times New Roman" w:cs="Times New Roman"/>
          <w:sz w:val="24"/>
        </w:rPr>
        <w:t>Blevins R.L., Thomas G.W., Smith M.S., Frye W.W., Cornelius P.L. (1983)</w:t>
      </w:r>
      <w:r>
        <w:rPr>
          <w:rFonts w:ascii="Times New Roman" w:hAnsi="Times New Roman" w:cs="Times New Roman"/>
          <w:sz w:val="24"/>
        </w:rPr>
        <w:t>.</w:t>
      </w:r>
      <w:r w:rsidRPr="00A40A56">
        <w:rPr>
          <w:rFonts w:ascii="Times New Roman" w:hAnsi="Times New Roman" w:cs="Times New Roman"/>
          <w:sz w:val="24"/>
        </w:rPr>
        <w:t xml:space="preserve"> Changes in soil properties after 10 years continuous non-tilled and conventionally tilled corn. </w:t>
      </w:r>
      <w:r w:rsidRPr="00A40A56">
        <w:rPr>
          <w:rFonts w:ascii="Times New Roman" w:hAnsi="Times New Roman" w:cs="Times New Roman"/>
          <w:i/>
          <w:sz w:val="24"/>
        </w:rPr>
        <w:t>Soil and Tillage Research</w:t>
      </w:r>
      <w:r w:rsidRPr="00A40A56">
        <w:rPr>
          <w:rFonts w:ascii="Times New Roman" w:hAnsi="Times New Roman" w:cs="Times New Roman"/>
          <w:sz w:val="24"/>
        </w:rPr>
        <w:t xml:space="preserve"> </w:t>
      </w:r>
      <w:r w:rsidRPr="00A40A56">
        <w:rPr>
          <w:rFonts w:ascii="Times New Roman" w:hAnsi="Times New Roman" w:cs="Times New Roman"/>
          <w:b/>
          <w:sz w:val="24"/>
        </w:rPr>
        <w:t>3</w:t>
      </w:r>
      <w:r w:rsidRPr="00A40A56">
        <w:rPr>
          <w:rFonts w:ascii="Times New Roman" w:hAnsi="Times New Roman" w:cs="Times New Roman"/>
          <w:sz w:val="24"/>
        </w:rPr>
        <w:t>, 135-146.</w:t>
      </w:r>
      <w:r w:rsidRPr="00A00E7D">
        <w:t xml:space="preserve"> </w:t>
      </w:r>
      <w:hyperlink r:id="rId31" w:history="1">
        <w:r w:rsidRPr="00B223FC">
          <w:rPr>
            <w:rStyle w:val="Hyperlink"/>
            <w:rFonts w:ascii="Times New Roman" w:hAnsi="Times New Roman" w:cs="Times New Roman"/>
            <w:sz w:val="24"/>
          </w:rPr>
          <w:t>https://doi.org/10.1016/0167-1987(83)90004-1</w:t>
        </w:r>
      </w:hyperlink>
      <w:r>
        <w:rPr>
          <w:rFonts w:ascii="Times New Roman" w:hAnsi="Times New Roman" w:cs="Times New Roman"/>
          <w:sz w:val="24"/>
        </w:rPr>
        <w:t xml:space="preserve"> </w:t>
      </w:r>
    </w:p>
    <w:p w14:paraId="7BA0356F" w14:textId="4E90A3EE" w:rsidR="00A00E7D" w:rsidRDefault="00A00E7D" w:rsidP="002353DC">
      <w:pPr>
        <w:autoSpaceDE w:val="0"/>
        <w:autoSpaceDN w:val="0"/>
        <w:adjustRightInd w:val="0"/>
        <w:rPr>
          <w:rFonts w:eastAsiaTheme="minorHAnsi"/>
          <w:lang w:val="en-US"/>
        </w:rPr>
      </w:pPr>
    </w:p>
    <w:p w14:paraId="45D25827" w14:textId="42EE1142" w:rsidR="009831EC" w:rsidRDefault="009831EC" w:rsidP="009831EC">
      <w:pPr>
        <w:pStyle w:val="EndNoteBibliography"/>
        <w:ind w:left="720" w:hanging="720"/>
      </w:pPr>
      <w:r w:rsidRPr="00A40A56">
        <w:rPr>
          <w:rFonts w:ascii="Times New Roman" w:hAnsi="Times New Roman" w:cs="Times New Roman"/>
          <w:sz w:val="24"/>
        </w:rPr>
        <w:t>Brust G.E., House G.J. (1990)</w:t>
      </w:r>
      <w:r>
        <w:rPr>
          <w:rFonts w:ascii="Times New Roman" w:hAnsi="Times New Roman" w:cs="Times New Roman"/>
          <w:sz w:val="24"/>
        </w:rPr>
        <w:t>.</w:t>
      </w:r>
      <w:r w:rsidRPr="00A40A56">
        <w:rPr>
          <w:rFonts w:ascii="Times New Roman" w:hAnsi="Times New Roman" w:cs="Times New Roman"/>
          <w:sz w:val="24"/>
        </w:rPr>
        <w:t xml:space="preserve"> Effects of soil moisture, no-tillage and predators on southern corn rootworm (</w:t>
      </w:r>
      <w:r w:rsidRPr="00C557D6">
        <w:rPr>
          <w:rFonts w:ascii="Times New Roman" w:hAnsi="Times New Roman" w:cs="Times New Roman"/>
          <w:i/>
          <w:iCs/>
          <w:sz w:val="24"/>
        </w:rPr>
        <w:t>Diabrotica undecimpunctata howardi</w:t>
      </w:r>
      <w:r w:rsidRPr="00A40A56">
        <w:rPr>
          <w:rFonts w:ascii="Times New Roman" w:hAnsi="Times New Roman" w:cs="Times New Roman"/>
          <w:sz w:val="24"/>
        </w:rPr>
        <w:t xml:space="preserve">) survival in corn agroecosystems.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31</w:t>
      </w:r>
      <w:r>
        <w:rPr>
          <w:rFonts w:ascii="Times New Roman" w:hAnsi="Times New Roman" w:cs="Times New Roman"/>
          <w:bCs/>
          <w:sz w:val="24"/>
        </w:rPr>
        <w:t>(3)</w:t>
      </w:r>
      <w:r w:rsidRPr="00A40A56">
        <w:rPr>
          <w:rFonts w:ascii="Times New Roman" w:hAnsi="Times New Roman" w:cs="Times New Roman"/>
          <w:sz w:val="24"/>
        </w:rPr>
        <w:t>, 199-215.</w:t>
      </w:r>
      <w:r w:rsidRPr="00C557D6">
        <w:t xml:space="preserve"> </w:t>
      </w:r>
    </w:p>
    <w:p w14:paraId="318C9BB2" w14:textId="4AD6948D" w:rsidR="009831EC" w:rsidRPr="00A40A56" w:rsidRDefault="009831EC" w:rsidP="009831EC">
      <w:pPr>
        <w:pStyle w:val="EndNoteBibliography"/>
        <w:ind w:left="720"/>
        <w:rPr>
          <w:rFonts w:ascii="Times New Roman" w:hAnsi="Times New Roman" w:cs="Times New Roman"/>
          <w:sz w:val="24"/>
        </w:rPr>
      </w:pPr>
      <w:hyperlink r:id="rId32" w:history="1">
        <w:r w:rsidRPr="00B223FC">
          <w:rPr>
            <w:rStyle w:val="Hyperlink"/>
            <w:rFonts w:ascii="Times New Roman" w:hAnsi="Times New Roman" w:cs="Times New Roman"/>
            <w:sz w:val="24"/>
          </w:rPr>
          <w:t>https://doi.org/10.1016/0167-8809(90)90220-8</w:t>
        </w:r>
      </w:hyperlink>
      <w:r>
        <w:rPr>
          <w:rFonts w:ascii="Times New Roman" w:hAnsi="Times New Roman" w:cs="Times New Roman"/>
          <w:sz w:val="24"/>
        </w:rPr>
        <w:t xml:space="preserve"> </w:t>
      </w:r>
    </w:p>
    <w:p w14:paraId="1DEDC604" w14:textId="77777777" w:rsidR="009831EC" w:rsidRPr="00A74BFD" w:rsidRDefault="009831EC" w:rsidP="002353DC">
      <w:pPr>
        <w:autoSpaceDE w:val="0"/>
        <w:autoSpaceDN w:val="0"/>
        <w:adjustRightInd w:val="0"/>
        <w:rPr>
          <w:rFonts w:eastAsiaTheme="minorHAnsi"/>
          <w:lang w:val="en-US"/>
        </w:rPr>
      </w:pPr>
    </w:p>
    <w:p w14:paraId="75E12B07" w14:textId="77777777" w:rsidR="005931E5" w:rsidRDefault="005931E5" w:rsidP="005931E5">
      <w:pPr>
        <w:pStyle w:val="EndNoteBibliography"/>
        <w:rPr>
          <w:rFonts w:ascii="Times New Roman" w:hAnsi="Times New Roman" w:cs="Times New Roman"/>
          <w:sz w:val="24"/>
        </w:rPr>
      </w:pPr>
      <w:r w:rsidRPr="00A40A56">
        <w:rPr>
          <w:rFonts w:ascii="Times New Roman" w:hAnsi="Times New Roman" w:cs="Times New Roman"/>
          <w:sz w:val="24"/>
        </w:rPr>
        <w:t>Brye K.R., Norman J.M., Bundy L.G., Gower S.T. (2000)</w:t>
      </w:r>
      <w:r>
        <w:rPr>
          <w:rFonts w:ascii="Times New Roman" w:hAnsi="Times New Roman" w:cs="Times New Roman"/>
          <w:sz w:val="24"/>
        </w:rPr>
        <w:t>.</w:t>
      </w:r>
      <w:r w:rsidRPr="00A40A56">
        <w:rPr>
          <w:rFonts w:ascii="Times New Roman" w:hAnsi="Times New Roman" w:cs="Times New Roman"/>
          <w:sz w:val="24"/>
        </w:rPr>
        <w:t xml:space="preserve"> Water-Budget Evaluation of Prairie </w:t>
      </w:r>
    </w:p>
    <w:p w14:paraId="5A3CACF1" w14:textId="5E3F70EC" w:rsidR="005931E5" w:rsidRPr="00A40A56" w:rsidRDefault="005931E5" w:rsidP="005931E5">
      <w:pPr>
        <w:pStyle w:val="EndNoteBibliography"/>
        <w:ind w:left="720"/>
        <w:rPr>
          <w:rFonts w:ascii="Times New Roman" w:hAnsi="Times New Roman" w:cs="Times New Roman"/>
          <w:sz w:val="24"/>
        </w:rPr>
      </w:pPr>
      <w:r w:rsidRPr="00A40A56">
        <w:rPr>
          <w:rFonts w:ascii="Times New Roman" w:hAnsi="Times New Roman" w:cs="Times New Roman"/>
          <w:sz w:val="24"/>
        </w:rPr>
        <w:t xml:space="preserve">and Maize Ecosystems. </w:t>
      </w:r>
      <w:r w:rsidRPr="00A40A56">
        <w:rPr>
          <w:rFonts w:ascii="Times New Roman" w:hAnsi="Times New Roman" w:cs="Times New Roman"/>
          <w:i/>
          <w:sz w:val="24"/>
        </w:rPr>
        <w:t>Soil Science Society of America Journal</w:t>
      </w:r>
      <w:r w:rsidRPr="00A40A56">
        <w:rPr>
          <w:rFonts w:ascii="Times New Roman" w:hAnsi="Times New Roman" w:cs="Times New Roman"/>
          <w:sz w:val="24"/>
        </w:rPr>
        <w:t xml:space="preserve"> </w:t>
      </w:r>
      <w:r w:rsidRPr="00A40A56">
        <w:rPr>
          <w:rFonts w:ascii="Times New Roman" w:hAnsi="Times New Roman" w:cs="Times New Roman"/>
          <w:b/>
          <w:sz w:val="24"/>
        </w:rPr>
        <w:t>64</w:t>
      </w:r>
      <w:r>
        <w:rPr>
          <w:rFonts w:ascii="Times New Roman" w:hAnsi="Times New Roman" w:cs="Times New Roman"/>
          <w:bCs/>
          <w:sz w:val="24"/>
        </w:rPr>
        <w:t>(2)</w:t>
      </w:r>
      <w:r w:rsidRPr="00A40A56">
        <w:rPr>
          <w:rFonts w:ascii="Times New Roman" w:hAnsi="Times New Roman" w:cs="Times New Roman"/>
          <w:sz w:val="24"/>
        </w:rPr>
        <w:t>.</w:t>
      </w:r>
      <w:r w:rsidRPr="005931E5">
        <w:t xml:space="preserve"> </w:t>
      </w:r>
      <w:hyperlink r:id="rId33" w:history="1">
        <w:r w:rsidRPr="00B223FC">
          <w:rPr>
            <w:rStyle w:val="Hyperlink"/>
            <w:rFonts w:ascii="Times New Roman" w:hAnsi="Times New Roman" w:cs="Times New Roman"/>
            <w:sz w:val="24"/>
          </w:rPr>
          <w:t>https://doi.org/10.2136/sssaj2000.642715x</w:t>
        </w:r>
      </w:hyperlink>
      <w:r>
        <w:rPr>
          <w:rFonts w:ascii="Times New Roman" w:hAnsi="Times New Roman" w:cs="Times New Roman"/>
          <w:sz w:val="24"/>
        </w:rPr>
        <w:t xml:space="preserve"> </w:t>
      </w:r>
    </w:p>
    <w:p w14:paraId="47FB27BD" w14:textId="4218E1E6" w:rsidR="002353DC" w:rsidRDefault="002353DC" w:rsidP="002353DC">
      <w:pPr>
        <w:autoSpaceDE w:val="0"/>
        <w:autoSpaceDN w:val="0"/>
        <w:adjustRightInd w:val="0"/>
        <w:rPr>
          <w:rFonts w:eastAsiaTheme="minorHAnsi"/>
          <w:lang w:val="en-US"/>
        </w:rPr>
      </w:pPr>
    </w:p>
    <w:p w14:paraId="0852F8BE" w14:textId="3BE6FC30" w:rsidR="002353DC" w:rsidRDefault="00B975E4" w:rsidP="00B975E4">
      <w:pPr>
        <w:pStyle w:val="EndNoteBibliography"/>
        <w:ind w:left="720" w:hanging="720"/>
        <w:rPr>
          <w:rFonts w:ascii="Times New Roman" w:hAnsi="Times New Roman" w:cs="Times New Roman"/>
          <w:sz w:val="24"/>
        </w:rPr>
      </w:pPr>
      <w:r w:rsidRPr="00A40A56">
        <w:rPr>
          <w:rFonts w:ascii="Times New Roman" w:hAnsi="Times New Roman" w:cs="Times New Roman"/>
          <w:sz w:val="24"/>
        </w:rPr>
        <w:t>Cambardella C.A., Moorman T.B., Andrews S.S., Karlen D.L. (2004)</w:t>
      </w:r>
      <w:r>
        <w:rPr>
          <w:rFonts w:ascii="Times New Roman" w:hAnsi="Times New Roman" w:cs="Times New Roman"/>
          <w:sz w:val="24"/>
        </w:rPr>
        <w:t>.</w:t>
      </w:r>
      <w:r w:rsidRPr="00A40A56">
        <w:rPr>
          <w:rFonts w:ascii="Times New Roman" w:hAnsi="Times New Roman" w:cs="Times New Roman"/>
          <w:sz w:val="24"/>
        </w:rPr>
        <w:t xml:space="preserve"> Watershed-scale assessment of soil quality in the loess hills of southwest Iowa. </w:t>
      </w:r>
      <w:r w:rsidRPr="00A40A56">
        <w:rPr>
          <w:rFonts w:ascii="Times New Roman" w:hAnsi="Times New Roman" w:cs="Times New Roman"/>
          <w:i/>
          <w:sz w:val="24"/>
        </w:rPr>
        <w:t>Soil and Tillage Research</w:t>
      </w:r>
      <w:r w:rsidRPr="00A40A56">
        <w:rPr>
          <w:rFonts w:ascii="Times New Roman" w:hAnsi="Times New Roman" w:cs="Times New Roman"/>
          <w:sz w:val="24"/>
        </w:rPr>
        <w:t xml:space="preserve"> </w:t>
      </w:r>
      <w:r w:rsidRPr="00A40A56">
        <w:rPr>
          <w:rFonts w:ascii="Times New Roman" w:hAnsi="Times New Roman" w:cs="Times New Roman"/>
          <w:b/>
          <w:sz w:val="24"/>
        </w:rPr>
        <w:t>78</w:t>
      </w:r>
      <w:r>
        <w:rPr>
          <w:rFonts w:ascii="Times New Roman" w:hAnsi="Times New Roman" w:cs="Times New Roman"/>
          <w:bCs/>
          <w:sz w:val="24"/>
        </w:rPr>
        <w:t>(2)</w:t>
      </w:r>
      <w:r w:rsidRPr="00A40A56">
        <w:rPr>
          <w:rFonts w:ascii="Times New Roman" w:hAnsi="Times New Roman" w:cs="Times New Roman"/>
          <w:sz w:val="24"/>
        </w:rPr>
        <w:t>, 237-247.</w:t>
      </w:r>
      <w:r w:rsidRPr="00832975">
        <w:t xml:space="preserve"> </w:t>
      </w:r>
      <w:hyperlink r:id="rId34" w:history="1">
        <w:r w:rsidRPr="00B223FC">
          <w:rPr>
            <w:rStyle w:val="Hyperlink"/>
            <w:rFonts w:ascii="Times New Roman" w:hAnsi="Times New Roman" w:cs="Times New Roman"/>
            <w:sz w:val="24"/>
          </w:rPr>
          <w:t>https://doi.org/10.1016/j.still.2004.02.015</w:t>
        </w:r>
      </w:hyperlink>
      <w:r>
        <w:rPr>
          <w:rFonts w:ascii="Times New Roman" w:hAnsi="Times New Roman" w:cs="Times New Roman"/>
          <w:sz w:val="24"/>
        </w:rPr>
        <w:t xml:space="preserve"> </w:t>
      </w:r>
    </w:p>
    <w:p w14:paraId="276586DE" w14:textId="7CF3CCC9" w:rsidR="004302B9" w:rsidRDefault="004302B9" w:rsidP="00B975E4">
      <w:pPr>
        <w:pStyle w:val="EndNoteBibliography"/>
        <w:ind w:left="720" w:hanging="720"/>
        <w:rPr>
          <w:rFonts w:ascii="Times New Roman" w:hAnsi="Times New Roman" w:cs="Times New Roman"/>
          <w:sz w:val="24"/>
        </w:rPr>
      </w:pPr>
    </w:p>
    <w:p w14:paraId="2A950BBC" w14:textId="6D03A061" w:rsidR="004302B9" w:rsidRDefault="004302B9" w:rsidP="004302B9">
      <w:pPr>
        <w:pStyle w:val="EndNoteBibliography"/>
        <w:ind w:left="720" w:hanging="720"/>
        <w:rPr>
          <w:rFonts w:ascii="Times New Roman" w:hAnsi="Times New Roman" w:cs="Times New Roman"/>
          <w:sz w:val="24"/>
        </w:rPr>
      </w:pPr>
      <w:r w:rsidRPr="00A40A56">
        <w:rPr>
          <w:rFonts w:ascii="Times New Roman" w:hAnsi="Times New Roman" w:cs="Times New Roman"/>
          <w:sz w:val="24"/>
        </w:rPr>
        <w:lastRenderedPageBreak/>
        <w:t>Costamagna A.C., Landis D.A. (2006)</w:t>
      </w:r>
      <w:r>
        <w:rPr>
          <w:rFonts w:ascii="Times New Roman" w:hAnsi="Times New Roman" w:cs="Times New Roman"/>
          <w:sz w:val="24"/>
        </w:rPr>
        <w:t>.</w:t>
      </w:r>
      <w:r w:rsidRPr="00A40A56">
        <w:rPr>
          <w:rFonts w:ascii="Times New Roman" w:hAnsi="Times New Roman" w:cs="Times New Roman"/>
          <w:sz w:val="24"/>
        </w:rPr>
        <w:t xml:space="preserve"> Predators Exert Top-down Control of Soybean Aphid across a Gradient of Agricultural Management Systems. </w:t>
      </w:r>
      <w:r w:rsidRPr="00A40A56">
        <w:rPr>
          <w:rFonts w:ascii="Times New Roman" w:hAnsi="Times New Roman" w:cs="Times New Roman"/>
          <w:i/>
          <w:sz w:val="24"/>
        </w:rPr>
        <w:t>Ecological Applications</w:t>
      </w:r>
      <w:r w:rsidRPr="00A40A56">
        <w:rPr>
          <w:rFonts w:ascii="Times New Roman" w:hAnsi="Times New Roman" w:cs="Times New Roman"/>
          <w:sz w:val="24"/>
        </w:rPr>
        <w:t xml:space="preserve"> </w:t>
      </w:r>
      <w:r w:rsidRPr="00A40A56">
        <w:rPr>
          <w:rFonts w:ascii="Times New Roman" w:hAnsi="Times New Roman" w:cs="Times New Roman"/>
          <w:b/>
          <w:sz w:val="24"/>
        </w:rPr>
        <w:t>16</w:t>
      </w:r>
      <w:r>
        <w:rPr>
          <w:rFonts w:ascii="Times New Roman" w:hAnsi="Times New Roman" w:cs="Times New Roman"/>
          <w:bCs/>
          <w:sz w:val="24"/>
        </w:rPr>
        <w:t>(4)</w:t>
      </w:r>
      <w:r w:rsidRPr="00A40A56">
        <w:rPr>
          <w:rFonts w:ascii="Times New Roman" w:hAnsi="Times New Roman" w:cs="Times New Roman"/>
          <w:sz w:val="24"/>
        </w:rPr>
        <w:t>, 1619-1628.</w:t>
      </w:r>
      <w:r w:rsidRPr="004302B9">
        <w:t xml:space="preserve"> </w:t>
      </w:r>
      <w:hyperlink r:id="rId35" w:history="1">
        <w:r w:rsidRPr="00B223FC">
          <w:rPr>
            <w:rStyle w:val="Hyperlink"/>
            <w:rFonts w:ascii="Times New Roman" w:hAnsi="Times New Roman" w:cs="Times New Roman"/>
            <w:sz w:val="24"/>
          </w:rPr>
          <w:t>https://doi.org/10.1890/1051-0761(2006)016[1619:PETCOS]2.0.CO;2</w:t>
        </w:r>
      </w:hyperlink>
      <w:r>
        <w:rPr>
          <w:rFonts w:ascii="Times New Roman" w:hAnsi="Times New Roman" w:cs="Times New Roman"/>
          <w:sz w:val="24"/>
        </w:rPr>
        <w:t xml:space="preserve"> </w:t>
      </w:r>
    </w:p>
    <w:p w14:paraId="36E90BED" w14:textId="3404EFEE" w:rsidR="002353DC" w:rsidRDefault="002353DC" w:rsidP="002353DC">
      <w:pPr>
        <w:autoSpaceDE w:val="0"/>
        <w:autoSpaceDN w:val="0"/>
        <w:adjustRightInd w:val="0"/>
        <w:rPr>
          <w:rFonts w:eastAsiaTheme="minorHAnsi"/>
          <w:lang w:val="en-US"/>
        </w:rPr>
      </w:pPr>
    </w:p>
    <w:p w14:paraId="78F14131" w14:textId="2CDB6EAD" w:rsidR="002B293F" w:rsidRDefault="002B293F" w:rsidP="002B293F">
      <w:pPr>
        <w:pStyle w:val="EndNoteBibliography"/>
        <w:ind w:left="720" w:hanging="720"/>
        <w:rPr>
          <w:rFonts w:ascii="Times New Roman" w:hAnsi="Times New Roman" w:cs="Times New Roman"/>
          <w:sz w:val="24"/>
        </w:rPr>
      </w:pPr>
      <w:r w:rsidRPr="00A40A56">
        <w:rPr>
          <w:rFonts w:ascii="Times New Roman" w:hAnsi="Times New Roman" w:cs="Times New Roman"/>
          <w:sz w:val="24"/>
        </w:rPr>
        <w:t>Davis A.S., Hill J.D., Chase C.A., Johanns A.M., Liebman M. (2012)</w:t>
      </w:r>
      <w:r>
        <w:rPr>
          <w:rFonts w:ascii="Times New Roman" w:hAnsi="Times New Roman" w:cs="Times New Roman"/>
          <w:sz w:val="24"/>
        </w:rPr>
        <w:t>.</w:t>
      </w:r>
      <w:r w:rsidRPr="00A40A56">
        <w:rPr>
          <w:rFonts w:ascii="Times New Roman" w:hAnsi="Times New Roman" w:cs="Times New Roman"/>
          <w:sz w:val="24"/>
        </w:rPr>
        <w:t xml:space="preserve"> Increasing cropping system diversity balances productivity, profitability and environmental health. </w:t>
      </w:r>
      <w:r w:rsidRPr="00A40A56">
        <w:rPr>
          <w:rFonts w:ascii="Times New Roman" w:hAnsi="Times New Roman" w:cs="Times New Roman"/>
          <w:i/>
          <w:sz w:val="24"/>
        </w:rPr>
        <w:t>PLoS One</w:t>
      </w:r>
      <w:r w:rsidRPr="00A40A56">
        <w:rPr>
          <w:rFonts w:ascii="Times New Roman" w:hAnsi="Times New Roman" w:cs="Times New Roman"/>
          <w:sz w:val="24"/>
        </w:rPr>
        <w:t xml:space="preserve"> </w:t>
      </w:r>
      <w:r w:rsidRPr="00A40A56">
        <w:rPr>
          <w:rFonts w:ascii="Times New Roman" w:hAnsi="Times New Roman" w:cs="Times New Roman"/>
          <w:b/>
          <w:sz w:val="24"/>
        </w:rPr>
        <w:t>7</w:t>
      </w:r>
      <w:r>
        <w:rPr>
          <w:rFonts w:ascii="Times New Roman" w:hAnsi="Times New Roman" w:cs="Times New Roman"/>
          <w:bCs/>
          <w:sz w:val="24"/>
        </w:rPr>
        <w:t>(10)</w:t>
      </w:r>
      <w:r w:rsidRPr="00A40A56">
        <w:rPr>
          <w:rFonts w:ascii="Times New Roman" w:hAnsi="Times New Roman" w:cs="Times New Roman"/>
          <w:sz w:val="24"/>
        </w:rPr>
        <w:t>, e47149.</w:t>
      </w:r>
      <w:r w:rsidRPr="002B293F">
        <w:rPr>
          <w:rFonts w:ascii="Times New Roman" w:hAnsi="Times New Roman" w:cs="Times New Roman"/>
          <w:sz w:val="24"/>
        </w:rPr>
        <w:t xml:space="preserve"> </w:t>
      </w:r>
      <w:hyperlink r:id="rId36" w:history="1">
        <w:r w:rsidRPr="00B223FC">
          <w:rPr>
            <w:rStyle w:val="Hyperlink"/>
            <w:rFonts w:ascii="Times New Roman" w:hAnsi="Times New Roman" w:cs="Times New Roman"/>
            <w:sz w:val="24"/>
          </w:rPr>
          <w:t>https://doi.org/10.1371/journal.pone.0047149</w:t>
        </w:r>
      </w:hyperlink>
      <w:r>
        <w:rPr>
          <w:rFonts w:ascii="Times New Roman" w:hAnsi="Times New Roman" w:cs="Times New Roman"/>
          <w:sz w:val="24"/>
        </w:rPr>
        <w:t xml:space="preserve"> </w:t>
      </w:r>
    </w:p>
    <w:p w14:paraId="3C753EA6" w14:textId="10E7E381" w:rsidR="002B293F" w:rsidRDefault="002B293F" w:rsidP="002353DC">
      <w:pPr>
        <w:autoSpaceDE w:val="0"/>
        <w:autoSpaceDN w:val="0"/>
        <w:adjustRightInd w:val="0"/>
        <w:rPr>
          <w:rFonts w:eastAsiaTheme="minorHAnsi"/>
          <w:lang w:val="en-US"/>
        </w:rPr>
      </w:pPr>
    </w:p>
    <w:p w14:paraId="0C7B1F72" w14:textId="0CC3FFF5" w:rsidR="00DE19A0" w:rsidRPr="00A40A56" w:rsidRDefault="00DE19A0" w:rsidP="00DE19A0">
      <w:pPr>
        <w:pStyle w:val="EndNoteBibliography"/>
        <w:ind w:left="720" w:hanging="720"/>
        <w:rPr>
          <w:rFonts w:ascii="Times New Roman" w:hAnsi="Times New Roman" w:cs="Times New Roman"/>
          <w:sz w:val="24"/>
        </w:rPr>
      </w:pPr>
      <w:r w:rsidRPr="00A40A56">
        <w:rPr>
          <w:rFonts w:ascii="Times New Roman" w:hAnsi="Times New Roman" w:cs="Times New Roman"/>
          <w:sz w:val="24"/>
        </w:rPr>
        <w:t>De Antoni Migliorati M., Scheer C., Grace P.R., Rowlings D.W., Bell M., McGree J. (2014)</w:t>
      </w:r>
      <w:r>
        <w:rPr>
          <w:rFonts w:ascii="Times New Roman" w:hAnsi="Times New Roman" w:cs="Times New Roman"/>
          <w:sz w:val="24"/>
        </w:rPr>
        <w:t>.</w:t>
      </w:r>
      <w:r w:rsidRPr="00A40A56">
        <w:rPr>
          <w:rFonts w:ascii="Times New Roman" w:hAnsi="Times New Roman" w:cs="Times New Roman"/>
          <w:sz w:val="24"/>
        </w:rPr>
        <w:t xml:space="preserve"> Influence of different nitrogen rates and DMPP nitrification inhibitor on annual N2O emissions from a subtropical wheat–maize cropping system.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186</w:t>
      </w:r>
      <w:r w:rsidRPr="00A40A56">
        <w:rPr>
          <w:rFonts w:ascii="Times New Roman" w:hAnsi="Times New Roman" w:cs="Times New Roman"/>
          <w:sz w:val="24"/>
        </w:rPr>
        <w:t>, 33-43.</w:t>
      </w:r>
      <w:r w:rsidRPr="00DE19A0">
        <w:t xml:space="preserve"> </w:t>
      </w:r>
      <w:hyperlink r:id="rId37" w:history="1">
        <w:r w:rsidRPr="00B223FC">
          <w:rPr>
            <w:rStyle w:val="Hyperlink"/>
            <w:rFonts w:ascii="Times New Roman" w:hAnsi="Times New Roman" w:cs="Times New Roman"/>
            <w:sz w:val="24"/>
          </w:rPr>
          <w:t>https://doi.org/10.1016/j.agee.2014.01.016</w:t>
        </w:r>
      </w:hyperlink>
      <w:r>
        <w:rPr>
          <w:rFonts w:ascii="Times New Roman" w:hAnsi="Times New Roman" w:cs="Times New Roman"/>
          <w:sz w:val="24"/>
        </w:rPr>
        <w:t xml:space="preserve"> </w:t>
      </w:r>
    </w:p>
    <w:p w14:paraId="550CF841" w14:textId="64E9F064" w:rsidR="002353DC" w:rsidRDefault="002353DC" w:rsidP="002353DC">
      <w:pPr>
        <w:autoSpaceDE w:val="0"/>
        <w:autoSpaceDN w:val="0"/>
        <w:adjustRightInd w:val="0"/>
        <w:rPr>
          <w:rFonts w:eastAsiaTheme="minorHAnsi"/>
          <w:lang w:val="en-US"/>
        </w:rPr>
      </w:pPr>
    </w:p>
    <w:p w14:paraId="1A94917B" w14:textId="5641245A" w:rsidR="00AA4F49" w:rsidRDefault="00AA4F49" w:rsidP="00AA4F49">
      <w:pPr>
        <w:pStyle w:val="EndNoteBibliography"/>
        <w:ind w:left="720" w:hanging="720"/>
        <w:rPr>
          <w:rFonts w:ascii="Times New Roman" w:hAnsi="Times New Roman" w:cs="Times New Roman"/>
          <w:sz w:val="24"/>
        </w:rPr>
      </w:pPr>
      <w:r w:rsidRPr="00A40A56">
        <w:rPr>
          <w:rFonts w:ascii="Times New Roman" w:hAnsi="Times New Roman" w:cs="Times New Roman"/>
          <w:sz w:val="24"/>
        </w:rPr>
        <w:t>Del Grosso S.J., Ojima D.S., Parton W.J.</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(2009)</w:t>
      </w:r>
      <w:r>
        <w:rPr>
          <w:rFonts w:ascii="Times New Roman" w:hAnsi="Times New Roman" w:cs="Times New Roman"/>
          <w:sz w:val="24"/>
        </w:rPr>
        <w:t>.</w:t>
      </w:r>
      <w:r w:rsidRPr="00A40A56">
        <w:rPr>
          <w:rFonts w:ascii="Times New Roman" w:hAnsi="Times New Roman" w:cs="Times New Roman"/>
          <w:sz w:val="24"/>
        </w:rPr>
        <w:t xml:space="preserve"> Global scale DAYCENT model analysis of greenhouse gas emissions and mitigation strategies for cropped soils. </w:t>
      </w:r>
      <w:r w:rsidRPr="00A40A56">
        <w:rPr>
          <w:rFonts w:ascii="Times New Roman" w:hAnsi="Times New Roman" w:cs="Times New Roman"/>
          <w:i/>
          <w:sz w:val="24"/>
        </w:rPr>
        <w:t>Global and Planetary Change</w:t>
      </w:r>
      <w:r w:rsidRPr="00A40A56">
        <w:rPr>
          <w:rFonts w:ascii="Times New Roman" w:hAnsi="Times New Roman" w:cs="Times New Roman"/>
          <w:sz w:val="24"/>
        </w:rPr>
        <w:t xml:space="preserve"> </w:t>
      </w:r>
      <w:r w:rsidRPr="00A40A56">
        <w:rPr>
          <w:rFonts w:ascii="Times New Roman" w:hAnsi="Times New Roman" w:cs="Times New Roman"/>
          <w:b/>
          <w:sz w:val="24"/>
        </w:rPr>
        <w:t>67</w:t>
      </w:r>
      <w:r>
        <w:rPr>
          <w:rFonts w:ascii="Times New Roman" w:hAnsi="Times New Roman" w:cs="Times New Roman"/>
          <w:bCs/>
          <w:sz w:val="24"/>
        </w:rPr>
        <w:t>(1-2)</w:t>
      </w:r>
      <w:r w:rsidRPr="00A40A56">
        <w:rPr>
          <w:rFonts w:ascii="Times New Roman" w:hAnsi="Times New Roman" w:cs="Times New Roman"/>
          <w:sz w:val="24"/>
        </w:rPr>
        <w:t>, 44-50.</w:t>
      </w:r>
      <w:r w:rsidRPr="00AA4F49">
        <w:t xml:space="preserve"> </w:t>
      </w:r>
      <w:hyperlink r:id="rId38" w:history="1">
        <w:r w:rsidRPr="00B223FC">
          <w:rPr>
            <w:rStyle w:val="Hyperlink"/>
            <w:rFonts w:ascii="Times New Roman" w:hAnsi="Times New Roman" w:cs="Times New Roman"/>
            <w:sz w:val="24"/>
          </w:rPr>
          <w:t>https://doi.org/10.1016/j.gloplacha.2008.12.006</w:t>
        </w:r>
      </w:hyperlink>
      <w:r>
        <w:rPr>
          <w:rFonts w:ascii="Times New Roman" w:hAnsi="Times New Roman" w:cs="Times New Roman"/>
          <w:sz w:val="24"/>
        </w:rPr>
        <w:t xml:space="preserve"> </w:t>
      </w:r>
    </w:p>
    <w:p w14:paraId="7DB81899" w14:textId="77777777" w:rsidR="00AA4F49" w:rsidRPr="00A74BFD" w:rsidRDefault="00AA4F49" w:rsidP="002353DC">
      <w:pPr>
        <w:autoSpaceDE w:val="0"/>
        <w:autoSpaceDN w:val="0"/>
        <w:adjustRightInd w:val="0"/>
        <w:rPr>
          <w:rFonts w:eastAsiaTheme="minorHAnsi"/>
          <w:lang w:val="en-US"/>
        </w:rPr>
      </w:pPr>
    </w:p>
    <w:p w14:paraId="101E6E30" w14:textId="6CE0E848" w:rsidR="008A40D9" w:rsidRPr="00A40A56" w:rsidRDefault="008A40D9" w:rsidP="008A40D9">
      <w:pPr>
        <w:pStyle w:val="EndNoteBibliography"/>
        <w:ind w:left="720" w:hanging="720"/>
        <w:rPr>
          <w:rFonts w:ascii="Times New Roman" w:hAnsi="Times New Roman" w:cs="Times New Roman"/>
          <w:sz w:val="24"/>
        </w:rPr>
      </w:pPr>
      <w:r w:rsidRPr="00A40A56">
        <w:rPr>
          <w:rFonts w:ascii="Times New Roman" w:hAnsi="Times New Roman" w:cs="Times New Roman"/>
          <w:sz w:val="24"/>
        </w:rPr>
        <w:t>Farahbakhshazad N., Dinnes D., Li C., Jaynes D., Salas W. (2008)</w:t>
      </w:r>
      <w:r>
        <w:rPr>
          <w:rFonts w:ascii="Times New Roman" w:hAnsi="Times New Roman" w:cs="Times New Roman"/>
          <w:sz w:val="24"/>
        </w:rPr>
        <w:t>.</w:t>
      </w:r>
      <w:r w:rsidRPr="00A40A56">
        <w:rPr>
          <w:rFonts w:ascii="Times New Roman" w:hAnsi="Times New Roman" w:cs="Times New Roman"/>
          <w:sz w:val="24"/>
        </w:rPr>
        <w:t xml:space="preserve"> Modeling biogeochemical impacts of alternative management practices for a row-crop field in Iowa.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123</w:t>
      </w:r>
      <w:r>
        <w:rPr>
          <w:rFonts w:ascii="Times New Roman" w:hAnsi="Times New Roman" w:cs="Times New Roman"/>
          <w:bCs/>
          <w:sz w:val="24"/>
        </w:rPr>
        <w:t>(1-3)</w:t>
      </w:r>
      <w:r w:rsidRPr="00A40A56">
        <w:rPr>
          <w:rFonts w:ascii="Times New Roman" w:hAnsi="Times New Roman" w:cs="Times New Roman"/>
          <w:sz w:val="24"/>
        </w:rPr>
        <w:t>, 30-48.</w:t>
      </w:r>
      <w:r w:rsidRPr="008A40D9">
        <w:t xml:space="preserve"> </w:t>
      </w:r>
      <w:hyperlink r:id="rId39" w:history="1">
        <w:r w:rsidRPr="00B223FC">
          <w:rPr>
            <w:rStyle w:val="Hyperlink"/>
            <w:rFonts w:ascii="Times New Roman" w:hAnsi="Times New Roman" w:cs="Times New Roman"/>
            <w:sz w:val="24"/>
          </w:rPr>
          <w:t>https://doi.org/10.1016/j.agee.2007.04.004</w:t>
        </w:r>
      </w:hyperlink>
      <w:r>
        <w:rPr>
          <w:rFonts w:ascii="Times New Roman" w:hAnsi="Times New Roman" w:cs="Times New Roman"/>
          <w:sz w:val="24"/>
        </w:rPr>
        <w:t xml:space="preserve"> </w:t>
      </w:r>
    </w:p>
    <w:p w14:paraId="2F2E3BAA" w14:textId="36E989F6" w:rsidR="002353DC" w:rsidRDefault="002353DC" w:rsidP="002353DC">
      <w:pPr>
        <w:autoSpaceDE w:val="0"/>
        <w:autoSpaceDN w:val="0"/>
        <w:adjustRightInd w:val="0"/>
        <w:rPr>
          <w:rFonts w:eastAsiaTheme="minorHAnsi"/>
          <w:lang w:val="en-US"/>
        </w:rPr>
      </w:pPr>
    </w:p>
    <w:p w14:paraId="1B82326C" w14:textId="7F71D50D" w:rsidR="00285D24" w:rsidRDefault="00285D24" w:rsidP="00285D24">
      <w:pPr>
        <w:pStyle w:val="EndNoteBibliography"/>
        <w:ind w:left="720" w:hanging="720"/>
        <w:rPr>
          <w:rFonts w:ascii="Times New Roman" w:hAnsi="Times New Roman" w:cs="Times New Roman"/>
          <w:sz w:val="24"/>
        </w:rPr>
      </w:pPr>
      <w:r w:rsidRPr="00A40A56">
        <w:rPr>
          <w:rFonts w:ascii="Times New Roman" w:hAnsi="Times New Roman" w:cs="Times New Roman"/>
          <w:sz w:val="24"/>
        </w:rPr>
        <w:t>Finney D.M., White C.M., Kaye J.P. (2016)</w:t>
      </w:r>
      <w:r>
        <w:rPr>
          <w:rFonts w:ascii="Times New Roman" w:hAnsi="Times New Roman" w:cs="Times New Roman"/>
          <w:sz w:val="24"/>
        </w:rPr>
        <w:t>.</w:t>
      </w:r>
      <w:r w:rsidRPr="00A40A56">
        <w:rPr>
          <w:rFonts w:ascii="Times New Roman" w:hAnsi="Times New Roman" w:cs="Times New Roman"/>
          <w:sz w:val="24"/>
        </w:rPr>
        <w:t xml:space="preserve"> Biomass Production and Carbon/Nitrogen Ratio Influence Ecosystem Services from Cover Crop Mixtures. </w:t>
      </w:r>
      <w:r w:rsidRPr="00A40A56">
        <w:rPr>
          <w:rFonts w:ascii="Times New Roman" w:hAnsi="Times New Roman" w:cs="Times New Roman"/>
          <w:i/>
          <w:sz w:val="24"/>
        </w:rPr>
        <w:t>Agronomy Journal</w:t>
      </w:r>
      <w:r w:rsidRPr="00A40A56">
        <w:rPr>
          <w:rFonts w:ascii="Times New Roman" w:hAnsi="Times New Roman" w:cs="Times New Roman"/>
          <w:sz w:val="24"/>
        </w:rPr>
        <w:t xml:space="preserve"> </w:t>
      </w:r>
      <w:r w:rsidRPr="00A40A56">
        <w:rPr>
          <w:rFonts w:ascii="Times New Roman" w:hAnsi="Times New Roman" w:cs="Times New Roman"/>
          <w:b/>
          <w:sz w:val="24"/>
        </w:rPr>
        <w:t>108</w:t>
      </w:r>
      <w:r>
        <w:rPr>
          <w:rFonts w:ascii="Times New Roman" w:hAnsi="Times New Roman" w:cs="Times New Roman"/>
          <w:bCs/>
          <w:sz w:val="24"/>
        </w:rPr>
        <w:t>(1)</w:t>
      </w:r>
      <w:r w:rsidRPr="00A40A56">
        <w:rPr>
          <w:rFonts w:ascii="Times New Roman" w:hAnsi="Times New Roman" w:cs="Times New Roman"/>
          <w:sz w:val="24"/>
        </w:rPr>
        <w:t>, 39-39.</w:t>
      </w:r>
      <w:r w:rsidRPr="00285D24">
        <w:t xml:space="preserve"> </w:t>
      </w:r>
      <w:hyperlink r:id="rId40" w:history="1">
        <w:r w:rsidRPr="00B223FC">
          <w:rPr>
            <w:rStyle w:val="Hyperlink"/>
            <w:rFonts w:ascii="Times New Roman" w:hAnsi="Times New Roman" w:cs="Times New Roman"/>
            <w:sz w:val="24"/>
          </w:rPr>
          <w:t>https://doi.org/10.2134/agronj15.0182</w:t>
        </w:r>
      </w:hyperlink>
      <w:r>
        <w:rPr>
          <w:rFonts w:ascii="Times New Roman" w:hAnsi="Times New Roman" w:cs="Times New Roman"/>
          <w:sz w:val="24"/>
        </w:rPr>
        <w:t xml:space="preserve"> </w:t>
      </w:r>
    </w:p>
    <w:p w14:paraId="595A3E0D" w14:textId="0FBCDCA9" w:rsidR="002353DC" w:rsidRDefault="002353DC" w:rsidP="002353DC">
      <w:pPr>
        <w:autoSpaceDE w:val="0"/>
        <w:autoSpaceDN w:val="0"/>
        <w:adjustRightInd w:val="0"/>
        <w:rPr>
          <w:rFonts w:eastAsiaTheme="minorHAnsi"/>
          <w:lang w:val="en-US"/>
        </w:rPr>
      </w:pPr>
    </w:p>
    <w:p w14:paraId="090D6F68" w14:textId="4676BCE6" w:rsidR="00F110E0" w:rsidRDefault="00F110E0" w:rsidP="00F110E0">
      <w:pPr>
        <w:pStyle w:val="EndNoteBibliography"/>
        <w:ind w:left="720" w:hanging="720"/>
        <w:rPr>
          <w:rFonts w:ascii="Times New Roman" w:hAnsi="Times New Roman" w:cs="Times New Roman"/>
          <w:sz w:val="24"/>
        </w:rPr>
      </w:pPr>
      <w:r w:rsidRPr="00A40A56">
        <w:rPr>
          <w:rFonts w:ascii="Times New Roman" w:hAnsi="Times New Roman" w:cs="Times New Roman"/>
          <w:sz w:val="24"/>
        </w:rPr>
        <w:t>Hudon M., Boivin G., Boily R. (1990)</w:t>
      </w:r>
      <w:r>
        <w:rPr>
          <w:rFonts w:ascii="Times New Roman" w:hAnsi="Times New Roman" w:cs="Times New Roman"/>
          <w:sz w:val="24"/>
        </w:rPr>
        <w:t>.</w:t>
      </w:r>
      <w:r w:rsidRPr="00A40A56">
        <w:rPr>
          <w:rFonts w:ascii="Times New Roman" w:hAnsi="Times New Roman" w:cs="Times New Roman"/>
          <w:sz w:val="24"/>
        </w:rPr>
        <w:t xml:space="preserve"> Grain corn responses to five tillage methods under different European corn borer infestations.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30</w:t>
      </w:r>
      <w:r>
        <w:rPr>
          <w:rFonts w:ascii="Times New Roman" w:hAnsi="Times New Roman" w:cs="Times New Roman"/>
          <w:bCs/>
          <w:sz w:val="24"/>
        </w:rPr>
        <w:t>(1-2)</w:t>
      </w:r>
      <w:r w:rsidRPr="00A40A56">
        <w:rPr>
          <w:rFonts w:ascii="Times New Roman" w:hAnsi="Times New Roman" w:cs="Times New Roman"/>
          <w:sz w:val="24"/>
        </w:rPr>
        <w:t>, 27-35.</w:t>
      </w:r>
      <w:r w:rsidRPr="00F110E0">
        <w:t xml:space="preserve"> </w:t>
      </w:r>
      <w:hyperlink r:id="rId41" w:history="1">
        <w:r w:rsidRPr="00B223FC">
          <w:rPr>
            <w:rStyle w:val="Hyperlink"/>
            <w:rFonts w:ascii="Times New Roman" w:hAnsi="Times New Roman" w:cs="Times New Roman"/>
            <w:sz w:val="24"/>
          </w:rPr>
          <w:t>https://doi.org/10.1016/0167-8809(90)90180-L</w:t>
        </w:r>
      </w:hyperlink>
      <w:r>
        <w:rPr>
          <w:rFonts w:ascii="Times New Roman" w:hAnsi="Times New Roman" w:cs="Times New Roman"/>
          <w:sz w:val="24"/>
        </w:rPr>
        <w:t xml:space="preserve"> </w:t>
      </w:r>
    </w:p>
    <w:p w14:paraId="5B69E89B" w14:textId="77777777" w:rsidR="00F110E0" w:rsidRPr="00A74BFD" w:rsidRDefault="00F110E0" w:rsidP="002353DC">
      <w:pPr>
        <w:autoSpaceDE w:val="0"/>
        <w:autoSpaceDN w:val="0"/>
        <w:adjustRightInd w:val="0"/>
        <w:rPr>
          <w:rFonts w:eastAsiaTheme="minorHAnsi"/>
          <w:lang w:val="en-US"/>
        </w:rPr>
      </w:pPr>
    </w:p>
    <w:p w14:paraId="65B7A8AF" w14:textId="06F924A3" w:rsidR="00000040" w:rsidRDefault="00000040" w:rsidP="00000040">
      <w:pPr>
        <w:pStyle w:val="EndNoteBibliography"/>
        <w:ind w:left="720" w:hanging="720"/>
        <w:rPr>
          <w:rFonts w:ascii="Times New Roman" w:hAnsi="Times New Roman" w:cs="Times New Roman"/>
          <w:sz w:val="24"/>
        </w:rPr>
      </w:pPr>
      <w:r w:rsidRPr="00A40A56">
        <w:rPr>
          <w:rFonts w:ascii="Times New Roman" w:hAnsi="Times New Roman" w:cs="Times New Roman"/>
          <w:sz w:val="24"/>
        </w:rPr>
        <w:t>Kaspar T.C., Jaynes D.B., Parkin T.B., Moorman T.B. (2007)</w:t>
      </w:r>
      <w:r>
        <w:rPr>
          <w:rFonts w:ascii="Times New Roman" w:hAnsi="Times New Roman" w:cs="Times New Roman"/>
          <w:sz w:val="24"/>
        </w:rPr>
        <w:t>.</w:t>
      </w:r>
      <w:r w:rsidRPr="00A40A56">
        <w:rPr>
          <w:rFonts w:ascii="Times New Roman" w:hAnsi="Times New Roman" w:cs="Times New Roman"/>
          <w:sz w:val="24"/>
        </w:rPr>
        <w:t xml:space="preserve"> Rye cover crop and gamagrass strip effects on NO3 concentration and load in tile drainage. </w:t>
      </w:r>
      <w:r w:rsidRPr="00A40A56">
        <w:rPr>
          <w:rFonts w:ascii="Times New Roman" w:hAnsi="Times New Roman" w:cs="Times New Roman"/>
          <w:i/>
          <w:sz w:val="24"/>
        </w:rPr>
        <w:t>Journal of Environmental Quality</w:t>
      </w:r>
      <w:r w:rsidRPr="00A40A56">
        <w:rPr>
          <w:rFonts w:ascii="Times New Roman" w:hAnsi="Times New Roman" w:cs="Times New Roman"/>
          <w:sz w:val="24"/>
        </w:rPr>
        <w:t xml:space="preserve"> </w:t>
      </w:r>
      <w:r w:rsidRPr="00A40A56">
        <w:rPr>
          <w:rFonts w:ascii="Times New Roman" w:hAnsi="Times New Roman" w:cs="Times New Roman"/>
          <w:b/>
          <w:sz w:val="24"/>
        </w:rPr>
        <w:t>36</w:t>
      </w:r>
      <w:r>
        <w:rPr>
          <w:rFonts w:ascii="Times New Roman" w:hAnsi="Times New Roman" w:cs="Times New Roman"/>
          <w:bCs/>
          <w:sz w:val="24"/>
        </w:rPr>
        <w:t>(5)</w:t>
      </w:r>
      <w:r w:rsidRPr="00A40A56">
        <w:rPr>
          <w:rFonts w:ascii="Times New Roman" w:hAnsi="Times New Roman" w:cs="Times New Roman"/>
          <w:sz w:val="24"/>
        </w:rPr>
        <w:t>, 1503-1511.</w:t>
      </w:r>
      <w:r w:rsidRPr="00000040">
        <w:t xml:space="preserve"> </w:t>
      </w:r>
      <w:hyperlink r:id="rId42" w:history="1">
        <w:r w:rsidRPr="00B223FC">
          <w:rPr>
            <w:rStyle w:val="Hyperlink"/>
            <w:rFonts w:ascii="Times New Roman" w:hAnsi="Times New Roman" w:cs="Times New Roman"/>
            <w:sz w:val="24"/>
          </w:rPr>
          <w:t>https://doi.org/10.2134/jeq2006.0468</w:t>
        </w:r>
      </w:hyperlink>
      <w:r>
        <w:rPr>
          <w:rFonts w:ascii="Times New Roman" w:hAnsi="Times New Roman" w:cs="Times New Roman"/>
          <w:sz w:val="24"/>
        </w:rPr>
        <w:t xml:space="preserve"> </w:t>
      </w:r>
    </w:p>
    <w:p w14:paraId="41A1FA57" w14:textId="550943CF" w:rsidR="002353DC" w:rsidRDefault="002353DC" w:rsidP="002353DC">
      <w:pPr>
        <w:autoSpaceDE w:val="0"/>
        <w:autoSpaceDN w:val="0"/>
        <w:adjustRightInd w:val="0"/>
        <w:rPr>
          <w:rFonts w:eastAsiaTheme="minorHAnsi"/>
          <w:lang w:val="en-US"/>
        </w:rPr>
      </w:pPr>
    </w:p>
    <w:p w14:paraId="16E2F7A4" w14:textId="0509C045" w:rsidR="00885875" w:rsidRDefault="00885875" w:rsidP="00885875">
      <w:pPr>
        <w:pStyle w:val="EndNoteBibliography"/>
        <w:ind w:left="720" w:hanging="720"/>
        <w:rPr>
          <w:rFonts w:ascii="Times New Roman" w:hAnsi="Times New Roman" w:cs="Times New Roman"/>
          <w:sz w:val="24"/>
        </w:rPr>
      </w:pPr>
      <w:r w:rsidRPr="00A40A56">
        <w:rPr>
          <w:rFonts w:ascii="Times New Roman" w:hAnsi="Times New Roman" w:cs="Times New Roman"/>
          <w:sz w:val="24"/>
        </w:rPr>
        <w:t>Kemp J.C., Barrett G.W. (1989)</w:t>
      </w:r>
      <w:r>
        <w:rPr>
          <w:rFonts w:ascii="Times New Roman" w:hAnsi="Times New Roman" w:cs="Times New Roman"/>
          <w:sz w:val="24"/>
        </w:rPr>
        <w:t>.</w:t>
      </w:r>
      <w:r w:rsidRPr="00A40A56">
        <w:rPr>
          <w:rFonts w:ascii="Times New Roman" w:hAnsi="Times New Roman" w:cs="Times New Roman"/>
          <w:sz w:val="24"/>
        </w:rPr>
        <w:t xml:space="preserve"> Spatial Patterning: Impact of Uncultivated Corridors on Arthropod Populations within Soybean Agroecosystems. </w:t>
      </w:r>
      <w:r w:rsidRPr="00A40A56">
        <w:rPr>
          <w:rFonts w:ascii="Times New Roman" w:hAnsi="Times New Roman" w:cs="Times New Roman"/>
          <w:i/>
          <w:sz w:val="24"/>
        </w:rPr>
        <w:t>Ecology</w:t>
      </w:r>
      <w:r w:rsidRPr="00A40A56">
        <w:rPr>
          <w:rFonts w:ascii="Times New Roman" w:hAnsi="Times New Roman" w:cs="Times New Roman"/>
          <w:sz w:val="24"/>
        </w:rPr>
        <w:t xml:space="preserve"> </w:t>
      </w:r>
      <w:r w:rsidRPr="00A40A56">
        <w:rPr>
          <w:rFonts w:ascii="Times New Roman" w:hAnsi="Times New Roman" w:cs="Times New Roman"/>
          <w:b/>
          <w:sz w:val="24"/>
        </w:rPr>
        <w:t>70</w:t>
      </w:r>
      <w:r>
        <w:rPr>
          <w:rFonts w:ascii="Times New Roman" w:hAnsi="Times New Roman" w:cs="Times New Roman"/>
          <w:bCs/>
          <w:sz w:val="24"/>
        </w:rPr>
        <w:t>(1)</w:t>
      </w:r>
      <w:r w:rsidRPr="00A40A56">
        <w:rPr>
          <w:rFonts w:ascii="Times New Roman" w:hAnsi="Times New Roman" w:cs="Times New Roman"/>
          <w:sz w:val="24"/>
        </w:rPr>
        <w:t>, 114-128.</w:t>
      </w:r>
      <w:r w:rsidRPr="00885875">
        <w:t xml:space="preserve"> </w:t>
      </w:r>
      <w:hyperlink r:id="rId43" w:history="1">
        <w:r w:rsidRPr="00B223FC">
          <w:rPr>
            <w:rStyle w:val="Hyperlink"/>
            <w:rFonts w:ascii="Times New Roman" w:hAnsi="Times New Roman" w:cs="Times New Roman"/>
            <w:sz w:val="24"/>
          </w:rPr>
          <w:t>https://doi.org/10.2307/1938418</w:t>
        </w:r>
      </w:hyperlink>
      <w:r>
        <w:rPr>
          <w:rFonts w:ascii="Times New Roman" w:hAnsi="Times New Roman" w:cs="Times New Roman"/>
          <w:sz w:val="24"/>
        </w:rPr>
        <w:t xml:space="preserve"> </w:t>
      </w:r>
    </w:p>
    <w:p w14:paraId="1FA654FA" w14:textId="1F52B935" w:rsidR="002353DC" w:rsidRDefault="002353DC" w:rsidP="002353DC">
      <w:pPr>
        <w:autoSpaceDE w:val="0"/>
        <w:autoSpaceDN w:val="0"/>
        <w:adjustRightInd w:val="0"/>
        <w:rPr>
          <w:rFonts w:eastAsiaTheme="minorHAnsi"/>
          <w:lang w:val="en-US"/>
        </w:rPr>
      </w:pPr>
    </w:p>
    <w:p w14:paraId="33A84B2F" w14:textId="7B6C9461" w:rsidR="00C00E1F" w:rsidRDefault="00C00E1F" w:rsidP="00C00E1F">
      <w:pPr>
        <w:pStyle w:val="EndNoteBibliography"/>
        <w:ind w:left="720" w:hanging="720"/>
        <w:rPr>
          <w:rFonts w:ascii="Times New Roman" w:hAnsi="Times New Roman" w:cs="Times New Roman"/>
          <w:sz w:val="24"/>
        </w:rPr>
      </w:pPr>
      <w:r w:rsidRPr="00A40A56">
        <w:rPr>
          <w:rFonts w:ascii="Times New Roman" w:hAnsi="Times New Roman" w:cs="Times New Roman"/>
          <w:sz w:val="24"/>
        </w:rPr>
        <w:t>Koch R.L., Porter P.M., Harbur M.M.</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(2012)</w:t>
      </w:r>
      <w:r>
        <w:rPr>
          <w:rFonts w:ascii="Times New Roman" w:hAnsi="Times New Roman" w:cs="Times New Roman"/>
          <w:sz w:val="24"/>
        </w:rPr>
        <w:t>.</w:t>
      </w:r>
      <w:r w:rsidRPr="00A40A56">
        <w:rPr>
          <w:rFonts w:ascii="Times New Roman" w:hAnsi="Times New Roman" w:cs="Times New Roman"/>
          <w:sz w:val="24"/>
        </w:rPr>
        <w:t xml:space="preserve"> Response of Soybean Insects to an Autumn-Seeded Rye Cover Crop. </w:t>
      </w:r>
      <w:r w:rsidRPr="00A40A56">
        <w:rPr>
          <w:rFonts w:ascii="Times New Roman" w:hAnsi="Times New Roman" w:cs="Times New Roman"/>
          <w:i/>
          <w:sz w:val="24"/>
        </w:rPr>
        <w:t>Environmental Entomology</w:t>
      </w:r>
      <w:r w:rsidRPr="00A40A56">
        <w:rPr>
          <w:rFonts w:ascii="Times New Roman" w:hAnsi="Times New Roman" w:cs="Times New Roman"/>
          <w:sz w:val="24"/>
        </w:rPr>
        <w:t xml:space="preserve"> </w:t>
      </w:r>
      <w:r w:rsidRPr="00A40A56">
        <w:rPr>
          <w:rFonts w:ascii="Times New Roman" w:hAnsi="Times New Roman" w:cs="Times New Roman"/>
          <w:b/>
          <w:sz w:val="24"/>
        </w:rPr>
        <w:t>41</w:t>
      </w:r>
      <w:r>
        <w:rPr>
          <w:rFonts w:ascii="Times New Roman" w:hAnsi="Times New Roman" w:cs="Times New Roman"/>
          <w:bCs/>
          <w:sz w:val="24"/>
        </w:rPr>
        <w:t>(4)</w:t>
      </w:r>
      <w:r w:rsidRPr="00A40A56">
        <w:rPr>
          <w:rFonts w:ascii="Times New Roman" w:hAnsi="Times New Roman" w:cs="Times New Roman"/>
          <w:sz w:val="24"/>
        </w:rPr>
        <w:t>, 750-760.</w:t>
      </w:r>
      <w:r w:rsidRPr="00C00E1F">
        <w:t xml:space="preserve"> </w:t>
      </w:r>
      <w:hyperlink r:id="rId44" w:history="1">
        <w:r w:rsidRPr="00B223FC">
          <w:rPr>
            <w:rStyle w:val="Hyperlink"/>
            <w:rFonts w:ascii="Times New Roman" w:hAnsi="Times New Roman" w:cs="Times New Roman"/>
            <w:sz w:val="24"/>
          </w:rPr>
          <w:t>https://doi.org/10.1603/EN11168</w:t>
        </w:r>
      </w:hyperlink>
      <w:r>
        <w:rPr>
          <w:rFonts w:ascii="Times New Roman" w:hAnsi="Times New Roman" w:cs="Times New Roman"/>
          <w:sz w:val="24"/>
        </w:rPr>
        <w:t xml:space="preserve"> </w:t>
      </w:r>
    </w:p>
    <w:p w14:paraId="4960A9E8" w14:textId="46D95C53" w:rsidR="002353DC" w:rsidRDefault="002353DC" w:rsidP="002353DC">
      <w:pPr>
        <w:autoSpaceDE w:val="0"/>
        <w:autoSpaceDN w:val="0"/>
        <w:adjustRightInd w:val="0"/>
        <w:rPr>
          <w:rFonts w:eastAsiaTheme="minorHAnsi"/>
          <w:lang w:val="en-US"/>
        </w:rPr>
      </w:pPr>
    </w:p>
    <w:p w14:paraId="701016FD" w14:textId="3CE32922" w:rsidR="00A77144" w:rsidRPr="00A40A56" w:rsidRDefault="00A77144" w:rsidP="00A77144">
      <w:pPr>
        <w:pStyle w:val="EndNoteBibliography"/>
        <w:ind w:left="720" w:hanging="720"/>
        <w:rPr>
          <w:rFonts w:ascii="Times New Roman" w:hAnsi="Times New Roman" w:cs="Times New Roman"/>
          <w:sz w:val="24"/>
        </w:rPr>
      </w:pPr>
      <w:r w:rsidRPr="00A40A56">
        <w:rPr>
          <w:rFonts w:ascii="Times New Roman" w:hAnsi="Times New Roman" w:cs="Times New Roman"/>
          <w:sz w:val="24"/>
        </w:rPr>
        <w:t>Kragt M.E., Robertson M.J. (2014)</w:t>
      </w:r>
      <w:r>
        <w:rPr>
          <w:rFonts w:ascii="Times New Roman" w:hAnsi="Times New Roman" w:cs="Times New Roman"/>
          <w:sz w:val="24"/>
        </w:rPr>
        <w:t>.</w:t>
      </w:r>
      <w:r w:rsidRPr="00A40A56">
        <w:rPr>
          <w:rFonts w:ascii="Times New Roman" w:hAnsi="Times New Roman" w:cs="Times New Roman"/>
          <w:sz w:val="24"/>
        </w:rPr>
        <w:t xml:space="preserve"> Quantifying ecosystem services trade-offs from agricultural practices. </w:t>
      </w:r>
      <w:r w:rsidRPr="00A40A56">
        <w:rPr>
          <w:rFonts w:ascii="Times New Roman" w:hAnsi="Times New Roman" w:cs="Times New Roman"/>
          <w:i/>
          <w:sz w:val="24"/>
        </w:rPr>
        <w:t>Ecological Economics</w:t>
      </w:r>
      <w:r w:rsidRPr="00A40A56">
        <w:rPr>
          <w:rFonts w:ascii="Times New Roman" w:hAnsi="Times New Roman" w:cs="Times New Roman"/>
          <w:sz w:val="24"/>
        </w:rPr>
        <w:t xml:space="preserve"> </w:t>
      </w:r>
      <w:r w:rsidRPr="00A40A56">
        <w:rPr>
          <w:rFonts w:ascii="Times New Roman" w:hAnsi="Times New Roman" w:cs="Times New Roman"/>
          <w:b/>
          <w:sz w:val="24"/>
        </w:rPr>
        <w:t>102</w:t>
      </w:r>
      <w:r w:rsidRPr="00A40A56">
        <w:rPr>
          <w:rFonts w:ascii="Times New Roman" w:hAnsi="Times New Roman" w:cs="Times New Roman"/>
          <w:sz w:val="24"/>
        </w:rPr>
        <w:t>, 147-157.</w:t>
      </w:r>
      <w:r>
        <w:t xml:space="preserve"> </w:t>
      </w:r>
      <w:hyperlink r:id="rId45" w:history="1">
        <w:r w:rsidRPr="00B223FC">
          <w:rPr>
            <w:rStyle w:val="Hyperlink"/>
            <w:rFonts w:ascii="Times New Roman" w:hAnsi="Times New Roman" w:cs="Times New Roman"/>
            <w:sz w:val="24"/>
          </w:rPr>
          <w:t>https://doi.org/10.1016/j.ecolecon.2014.04.001</w:t>
        </w:r>
      </w:hyperlink>
      <w:r>
        <w:rPr>
          <w:rFonts w:ascii="Times New Roman" w:hAnsi="Times New Roman" w:cs="Times New Roman"/>
          <w:sz w:val="24"/>
        </w:rPr>
        <w:t xml:space="preserve"> </w:t>
      </w:r>
    </w:p>
    <w:p w14:paraId="1BB7AA61" w14:textId="77777777" w:rsidR="00A77144" w:rsidRPr="00A74BFD" w:rsidRDefault="00A77144" w:rsidP="002353DC">
      <w:pPr>
        <w:autoSpaceDE w:val="0"/>
        <w:autoSpaceDN w:val="0"/>
        <w:adjustRightInd w:val="0"/>
        <w:rPr>
          <w:rFonts w:eastAsiaTheme="minorHAnsi"/>
          <w:lang w:val="en-US"/>
        </w:rPr>
      </w:pPr>
    </w:p>
    <w:p w14:paraId="570259F7" w14:textId="45E94E93" w:rsidR="00BE6E83" w:rsidRPr="00A40A56" w:rsidRDefault="00BE6E83" w:rsidP="00BE6E83">
      <w:pPr>
        <w:pStyle w:val="EndNoteBibliography"/>
        <w:ind w:left="720" w:hanging="720"/>
        <w:rPr>
          <w:rFonts w:ascii="Times New Roman" w:hAnsi="Times New Roman" w:cs="Times New Roman"/>
          <w:sz w:val="24"/>
        </w:rPr>
      </w:pPr>
      <w:r w:rsidRPr="00A40A56">
        <w:rPr>
          <w:rFonts w:ascii="Times New Roman" w:hAnsi="Times New Roman" w:cs="Times New Roman"/>
          <w:sz w:val="24"/>
        </w:rPr>
        <w:lastRenderedPageBreak/>
        <w:t>Krueger E.S., Ochsner T.E., Porter P.M., Baker J.M. (2011)</w:t>
      </w:r>
      <w:r>
        <w:rPr>
          <w:rFonts w:ascii="Times New Roman" w:hAnsi="Times New Roman" w:cs="Times New Roman"/>
          <w:sz w:val="24"/>
        </w:rPr>
        <w:t>.</w:t>
      </w:r>
      <w:r w:rsidRPr="00A40A56">
        <w:rPr>
          <w:rFonts w:ascii="Times New Roman" w:hAnsi="Times New Roman" w:cs="Times New Roman"/>
          <w:sz w:val="24"/>
        </w:rPr>
        <w:t xml:space="preserve"> Winter Rye Cover Crop Management Influences on Soil Water, Soil Nitrate, and Corn Development. </w:t>
      </w:r>
      <w:r w:rsidRPr="00A40A56">
        <w:rPr>
          <w:rFonts w:ascii="Times New Roman" w:hAnsi="Times New Roman" w:cs="Times New Roman"/>
          <w:i/>
          <w:sz w:val="24"/>
        </w:rPr>
        <w:t>Agronomy Journal</w:t>
      </w:r>
      <w:r w:rsidRPr="00A40A56">
        <w:rPr>
          <w:rFonts w:ascii="Times New Roman" w:hAnsi="Times New Roman" w:cs="Times New Roman"/>
          <w:sz w:val="24"/>
        </w:rPr>
        <w:t xml:space="preserve"> </w:t>
      </w:r>
      <w:r w:rsidRPr="00A40A56">
        <w:rPr>
          <w:rFonts w:ascii="Times New Roman" w:hAnsi="Times New Roman" w:cs="Times New Roman"/>
          <w:b/>
          <w:sz w:val="24"/>
        </w:rPr>
        <w:t>103</w:t>
      </w:r>
      <w:r>
        <w:rPr>
          <w:rFonts w:ascii="Times New Roman" w:hAnsi="Times New Roman" w:cs="Times New Roman"/>
          <w:bCs/>
          <w:sz w:val="24"/>
        </w:rPr>
        <w:t>(2)</w:t>
      </w:r>
      <w:r w:rsidRPr="00A40A56">
        <w:rPr>
          <w:rFonts w:ascii="Times New Roman" w:hAnsi="Times New Roman" w:cs="Times New Roman"/>
          <w:sz w:val="24"/>
        </w:rPr>
        <w:t>.</w:t>
      </w:r>
      <w:r w:rsidRPr="00BE6E83">
        <w:t xml:space="preserve"> </w:t>
      </w:r>
      <w:hyperlink r:id="rId46" w:history="1">
        <w:r w:rsidRPr="00B223FC">
          <w:rPr>
            <w:rStyle w:val="Hyperlink"/>
            <w:rFonts w:ascii="Times New Roman" w:hAnsi="Times New Roman" w:cs="Times New Roman"/>
            <w:sz w:val="24"/>
          </w:rPr>
          <w:t>https://doi.org/10.2134/agronj2010.0327</w:t>
        </w:r>
      </w:hyperlink>
      <w:r>
        <w:rPr>
          <w:rFonts w:ascii="Times New Roman" w:hAnsi="Times New Roman" w:cs="Times New Roman"/>
          <w:sz w:val="24"/>
        </w:rPr>
        <w:t xml:space="preserve"> </w:t>
      </w:r>
    </w:p>
    <w:p w14:paraId="7A43CB37" w14:textId="62BAFBE5" w:rsidR="002353DC" w:rsidRDefault="002353DC" w:rsidP="002353DC">
      <w:pPr>
        <w:autoSpaceDE w:val="0"/>
        <w:autoSpaceDN w:val="0"/>
        <w:adjustRightInd w:val="0"/>
        <w:rPr>
          <w:rFonts w:eastAsiaTheme="minorHAnsi"/>
          <w:lang w:val="en-US"/>
        </w:rPr>
      </w:pPr>
    </w:p>
    <w:p w14:paraId="53121B29" w14:textId="6E324834" w:rsidR="00C47CAF" w:rsidRPr="00A40A56" w:rsidRDefault="00C47CAF" w:rsidP="00C47CAF">
      <w:pPr>
        <w:pStyle w:val="EndNoteBibliography"/>
        <w:ind w:left="720" w:hanging="720"/>
        <w:rPr>
          <w:rFonts w:ascii="Times New Roman" w:hAnsi="Times New Roman" w:cs="Times New Roman"/>
          <w:sz w:val="24"/>
        </w:rPr>
      </w:pPr>
      <w:r w:rsidRPr="00A40A56">
        <w:rPr>
          <w:rFonts w:ascii="Times New Roman" w:hAnsi="Times New Roman" w:cs="Times New Roman"/>
          <w:sz w:val="24"/>
        </w:rPr>
        <w:t>Lehman R.M., Osborne S.L. (2013)</w:t>
      </w:r>
      <w:r>
        <w:rPr>
          <w:rFonts w:ascii="Times New Roman" w:hAnsi="Times New Roman" w:cs="Times New Roman"/>
          <w:sz w:val="24"/>
        </w:rPr>
        <w:t>.</w:t>
      </w:r>
      <w:r w:rsidRPr="00A40A56">
        <w:rPr>
          <w:rFonts w:ascii="Times New Roman" w:hAnsi="Times New Roman" w:cs="Times New Roman"/>
          <w:sz w:val="24"/>
        </w:rPr>
        <w:t xml:space="preserve"> Greenhouse gas fluxes from no-till rotated corn in the upper midwest. </w:t>
      </w:r>
      <w:r w:rsidRPr="00A40A56">
        <w:rPr>
          <w:rFonts w:ascii="Times New Roman" w:hAnsi="Times New Roman" w:cs="Times New Roman"/>
          <w:i/>
          <w:sz w:val="24"/>
        </w:rPr>
        <w:t>Agriculture, Ecosystems and Environment</w:t>
      </w:r>
      <w:r w:rsidRPr="00A40A56">
        <w:rPr>
          <w:rFonts w:ascii="Times New Roman" w:hAnsi="Times New Roman" w:cs="Times New Roman"/>
          <w:sz w:val="24"/>
        </w:rPr>
        <w:t xml:space="preserve"> </w:t>
      </w:r>
      <w:r w:rsidRPr="00A40A56">
        <w:rPr>
          <w:rFonts w:ascii="Times New Roman" w:hAnsi="Times New Roman" w:cs="Times New Roman"/>
          <w:b/>
          <w:sz w:val="24"/>
        </w:rPr>
        <w:t>170</w:t>
      </w:r>
      <w:r>
        <w:rPr>
          <w:rFonts w:ascii="Times New Roman" w:hAnsi="Times New Roman" w:cs="Times New Roman"/>
          <w:bCs/>
          <w:sz w:val="24"/>
        </w:rPr>
        <w:t>(15)</w:t>
      </w:r>
      <w:r w:rsidRPr="00A40A56">
        <w:rPr>
          <w:rFonts w:ascii="Times New Roman" w:hAnsi="Times New Roman" w:cs="Times New Roman"/>
          <w:sz w:val="24"/>
        </w:rPr>
        <w:t>, 1-9.</w:t>
      </w:r>
      <w:r>
        <w:rPr>
          <w:rFonts w:ascii="Times New Roman" w:hAnsi="Times New Roman" w:cs="Times New Roman"/>
          <w:sz w:val="24"/>
        </w:rPr>
        <w:t xml:space="preserve"> </w:t>
      </w:r>
      <w:hyperlink r:id="rId47" w:history="1">
        <w:r w:rsidRPr="00B223FC">
          <w:rPr>
            <w:rStyle w:val="Hyperlink"/>
            <w:rFonts w:ascii="Times New Roman" w:hAnsi="Times New Roman" w:cs="Times New Roman"/>
            <w:sz w:val="24"/>
          </w:rPr>
          <w:t>https://doi.org/10.1016/j.agee.2013.02.009</w:t>
        </w:r>
      </w:hyperlink>
      <w:r>
        <w:rPr>
          <w:rFonts w:ascii="Times New Roman" w:hAnsi="Times New Roman" w:cs="Times New Roman"/>
          <w:sz w:val="24"/>
        </w:rPr>
        <w:t xml:space="preserve"> </w:t>
      </w:r>
    </w:p>
    <w:p w14:paraId="3A5E69EA" w14:textId="77777777" w:rsidR="00C47CAF" w:rsidRPr="00A74BFD" w:rsidRDefault="00C47CAF" w:rsidP="002353DC">
      <w:pPr>
        <w:autoSpaceDE w:val="0"/>
        <w:autoSpaceDN w:val="0"/>
        <w:adjustRightInd w:val="0"/>
        <w:rPr>
          <w:rFonts w:eastAsiaTheme="minorHAnsi"/>
          <w:lang w:val="en-US"/>
        </w:rPr>
      </w:pPr>
    </w:p>
    <w:p w14:paraId="31D2F03D" w14:textId="7141FEF8" w:rsidR="00BB3D01" w:rsidRDefault="00BB3D01" w:rsidP="00BB3D01">
      <w:pPr>
        <w:pStyle w:val="EndNoteBibliography"/>
        <w:ind w:left="720" w:hanging="720"/>
        <w:rPr>
          <w:rFonts w:ascii="Times New Roman" w:hAnsi="Times New Roman" w:cs="Times New Roman"/>
          <w:sz w:val="24"/>
        </w:rPr>
      </w:pPr>
      <w:r w:rsidRPr="00A40A56">
        <w:rPr>
          <w:rFonts w:ascii="Times New Roman" w:hAnsi="Times New Roman" w:cs="Times New Roman"/>
          <w:sz w:val="24"/>
        </w:rPr>
        <w:t>Mitchell M.G.E., Bennett E.M., Gonzalez A. (2014)</w:t>
      </w:r>
      <w:r>
        <w:rPr>
          <w:rFonts w:ascii="Times New Roman" w:hAnsi="Times New Roman" w:cs="Times New Roman"/>
          <w:sz w:val="24"/>
        </w:rPr>
        <w:t>.</w:t>
      </w:r>
      <w:r w:rsidRPr="00A40A56">
        <w:rPr>
          <w:rFonts w:ascii="Times New Roman" w:hAnsi="Times New Roman" w:cs="Times New Roman"/>
          <w:sz w:val="24"/>
        </w:rPr>
        <w:t xml:space="preserve"> Agricultural landscape structure affects arthropod diversity and arthropod-derived ecosystem services.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192</w:t>
      </w:r>
      <w:r>
        <w:rPr>
          <w:rFonts w:ascii="Times New Roman" w:hAnsi="Times New Roman" w:cs="Times New Roman"/>
          <w:bCs/>
          <w:sz w:val="24"/>
        </w:rPr>
        <w:t>(1)</w:t>
      </w:r>
      <w:r w:rsidRPr="00A40A56">
        <w:rPr>
          <w:rFonts w:ascii="Times New Roman" w:hAnsi="Times New Roman" w:cs="Times New Roman"/>
          <w:sz w:val="24"/>
        </w:rPr>
        <w:t>, 144-151.</w:t>
      </w:r>
      <w:r w:rsidRPr="00BB3D01">
        <w:t xml:space="preserve"> </w:t>
      </w:r>
      <w:hyperlink r:id="rId48" w:history="1">
        <w:r w:rsidRPr="00B223FC">
          <w:rPr>
            <w:rStyle w:val="Hyperlink"/>
            <w:rFonts w:ascii="Times New Roman" w:hAnsi="Times New Roman" w:cs="Times New Roman"/>
            <w:sz w:val="24"/>
          </w:rPr>
          <w:t>https://doi.org/10.1016/j.agee.2014.04.015</w:t>
        </w:r>
      </w:hyperlink>
      <w:r>
        <w:rPr>
          <w:rFonts w:ascii="Times New Roman" w:hAnsi="Times New Roman" w:cs="Times New Roman"/>
          <w:sz w:val="24"/>
        </w:rPr>
        <w:t xml:space="preserve"> </w:t>
      </w:r>
    </w:p>
    <w:p w14:paraId="262B2245" w14:textId="1601DB39" w:rsidR="002353DC" w:rsidRDefault="002353DC" w:rsidP="002353DC">
      <w:pPr>
        <w:autoSpaceDE w:val="0"/>
        <w:autoSpaceDN w:val="0"/>
        <w:adjustRightInd w:val="0"/>
        <w:rPr>
          <w:rFonts w:eastAsiaTheme="minorHAnsi"/>
          <w:lang w:val="en-US"/>
        </w:rPr>
      </w:pPr>
    </w:p>
    <w:p w14:paraId="28732416" w14:textId="28AC2B20" w:rsidR="0044064A" w:rsidRDefault="0044064A" w:rsidP="0044064A">
      <w:pPr>
        <w:pStyle w:val="EndNoteBibliography"/>
        <w:ind w:left="720" w:hanging="720"/>
        <w:rPr>
          <w:rFonts w:ascii="Times New Roman" w:hAnsi="Times New Roman" w:cs="Times New Roman"/>
          <w:sz w:val="24"/>
        </w:rPr>
      </w:pPr>
      <w:r w:rsidRPr="00A40A56">
        <w:rPr>
          <w:rFonts w:ascii="Times New Roman" w:hAnsi="Times New Roman" w:cs="Times New Roman"/>
          <w:sz w:val="24"/>
        </w:rPr>
        <w:t>Olson K., Ebelhar S.A., Lang J.M. (2014)</w:t>
      </w:r>
      <w:r>
        <w:rPr>
          <w:rFonts w:ascii="Times New Roman" w:hAnsi="Times New Roman" w:cs="Times New Roman"/>
          <w:sz w:val="24"/>
        </w:rPr>
        <w:t>.</w:t>
      </w:r>
      <w:r w:rsidRPr="00A40A56">
        <w:rPr>
          <w:rFonts w:ascii="Times New Roman" w:hAnsi="Times New Roman" w:cs="Times New Roman"/>
          <w:sz w:val="24"/>
        </w:rPr>
        <w:t xml:space="preserve"> Long-Term Effects of Cover Crops on Crop Yields, Soil Organic Carbon Stocks and Sequestration. </w:t>
      </w:r>
      <w:r w:rsidRPr="00A40A56">
        <w:rPr>
          <w:rFonts w:ascii="Times New Roman" w:hAnsi="Times New Roman" w:cs="Times New Roman"/>
          <w:i/>
          <w:sz w:val="24"/>
        </w:rPr>
        <w:t>Open Journal of Soil Science</w:t>
      </w:r>
      <w:r w:rsidRPr="00A40A56">
        <w:rPr>
          <w:rFonts w:ascii="Times New Roman" w:hAnsi="Times New Roman" w:cs="Times New Roman"/>
          <w:sz w:val="24"/>
        </w:rPr>
        <w:t xml:space="preserve"> </w:t>
      </w:r>
      <w:r w:rsidRPr="00A40A56">
        <w:rPr>
          <w:rFonts w:ascii="Times New Roman" w:hAnsi="Times New Roman" w:cs="Times New Roman"/>
          <w:b/>
          <w:sz w:val="24"/>
        </w:rPr>
        <w:t>4</w:t>
      </w:r>
      <w:r w:rsidRPr="00A40A56">
        <w:rPr>
          <w:rFonts w:ascii="Times New Roman" w:hAnsi="Times New Roman" w:cs="Times New Roman"/>
          <w:sz w:val="24"/>
        </w:rPr>
        <w:t>, 284-292.</w:t>
      </w:r>
      <w:r w:rsidRPr="0044064A">
        <w:t xml:space="preserve"> </w:t>
      </w:r>
      <w:hyperlink r:id="rId49" w:history="1">
        <w:r w:rsidRPr="00B223FC">
          <w:rPr>
            <w:rStyle w:val="Hyperlink"/>
            <w:rFonts w:ascii="Times New Roman" w:hAnsi="Times New Roman" w:cs="Times New Roman"/>
            <w:sz w:val="24"/>
          </w:rPr>
          <w:t>http://dx.doi.org/10.4236/ojss.2014.48030</w:t>
        </w:r>
      </w:hyperlink>
      <w:r>
        <w:rPr>
          <w:rFonts w:ascii="Times New Roman" w:hAnsi="Times New Roman" w:cs="Times New Roman"/>
          <w:sz w:val="24"/>
        </w:rPr>
        <w:t xml:space="preserve"> </w:t>
      </w:r>
    </w:p>
    <w:p w14:paraId="77EF807C" w14:textId="6B839223" w:rsidR="002353DC" w:rsidRDefault="002353DC" w:rsidP="002353DC">
      <w:pPr>
        <w:autoSpaceDE w:val="0"/>
        <w:autoSpaceDN w:val="0"/>
        <w:adjustRightInd w:val="0"/>
        <w:rPr>
          <w:rFonts w:eastAsiaTheme="minorHAnsi"/>
          <w:lang w:val="en-US"/>
        </w:rPr>
      </w:pPr>
    </w:p>
    <w:p w14:paraId="2069F923" w14:textId="39BFC5F2" w:rsidR="000D2931" w:rsidRDefault="000D2931" w:rsidP="000D2931">
      <w:pPr>
        <w:pStyle w:val="EndNoteBibliography"/>
        <w:ind w:left="720" w:hanging="720"/>
        <w:rPr>
          <w:rFonts w:ascii="Times New Roman" w:hAnsi="Times New Roman" w:cs="Times New Roman"/>
          <w:sz w:val="24"/>
        </w:rPr>
      </w:pPr>
      <w:r w:rsidRPr="00A40A56">
        <w:rPr>
          <w:rFonts w:ascii="Times New Roman" w:hAnsi="Times New Roman" w:cs="Times New Roman"/>
          <w:sz w:val="24"/>
        </w:rPr>
        <w:t>Panagopoulos Y., Gassman P.W., Arritt R.W.</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(2014)</w:t>
      </w:r>
      <w:r>
        <w:rPr>
          <w:rFonts w:ascii="Times New Roman" w:hAnsi="Times New Roman" w:cs="Times New Roman"/>
          <w:sz w:val="24"/>
        </w:rPr>
        <w:t>.</w:t>
      </w:r>
      <w:r w:rsidRPr="00A40A56">
        <w:rPr>
          <w:rFonts w:ascii="Times New Roman" w:hAnsi="Times New Roman" w:cs="Times New Roman"/>
          <w:sz w:val="24"/>
        </w:rPr>
        <w:t xml:space="preserve"> Surface water quality and cropping systems sustainability under a changing climate in the Upper Mississippi River Basin. </w:t>
      </w:r>
      <w:r w:rsidRPr="00A40A56">
        <w:rPr>
          <w:rFonts w:ascii="Times New Roman" w:hAnsi="Times New Roman" w:cs="Times New Roman"/>
          <w:i/>
          <w:sz w:val="24"/>
        </w:rPr>
        <w:t>Journal of Soil and Water Conservation</w:t>
      </w:r>
      <w:r w:rsidRPr="00A40A56">
        <w:rPr>
          <w:rFonts w:ascii="Times New Roman" w:hAnsi="Times New Roman" w:cs="Times New Roman"/>
          <w:sz w:val="24"/>
        </w:rPr>
        <w:t xml:space="preserve"> </w:t>
      </w:r>
      <w:r w:rsidRPr="00A40A56">
        <w:rPr>
          <w:rFonts w:ascii="Times New Roman" w:hAnsi="Times New Roman" w:cs="Times New Roman"/>
          <w:b/>
          <w:sz w:val="24"/>
        </w:rPr>
        <w:t>69</w:t>
      </w:r>
      <w:r>
        <w:rPr>
          <w:rFonts w:ascii="Times New Roman" w:hAnsi="Times New Roman" w:cs="Times New Roman"/>
          <w:bCs/>
          <w:sz w:val="24"/>
        </w:rPr>
        <w:t>(6)</w:t>
      </w:r>
      <w:r w:rsidRPr="00A40A56">
        <w:rPr>
          <w:rFonts w:ascii="Times New Roman" w:hAnsi="Times New Roman" w:cs="Times New Roman"/>
          <w:sz w:val="24"/>
        </w:rPr>
        <w:t>, 483-494.</w:t>
      </w:r>
      <w:r w:rsidRPr="007865FD">
        <w:t xml:space="preserve"> </w:t>
      </w:r>
      <w:hyperlink r:id="rId50" w:history="1">
        <w:r w:rsidRPr="00B223FC">
          <w:rPr>
            <w:rStyle w:val="Hyperlink"/>
            <w:rFonts w:ascii="Times New Roman" w:hAnsi="Times New Roman" w:cs="Times New Roman"/>
            <w:sz w:val="24"/>
          </w:rPr>
          <w:t>https://doi.org/10.2489/jswc.69.6.483</w:t>
        </w:r>
      </w:hyperlink>
      <w:r>
        <w:rPr>
          <w:rFonts w:ascii="Times New Roman" w:hAnsi="Times New Roman" w:cs="Times New Roman"/>
          <w:sz w:val="24"/>
        </w:rPr>
        <w:t xml:space="preserve"> </w:t>
      </w:r>
    </w:p>
    <w:p w14:paraId="318A4446" w14:textId="77777777" w:rsidR="000D2931" w:rsidRPr="00A74BFD" w:rsidRDefault="000D2931" w:rsidP="002353DC">
      <w:pPr>
        <w:autoSpaceDE w:val="0"/>
        <w:autoSpaceDN w:val="0"/>
        <w:adjustRightInd w:val="0"/>
        <w:rPr>
          <w:rFonts w:eastAsiaTheme="minorHAnsi"/>
          <w:lang w:val="en-US"/>
        </w:rPr>
      </w:pPr>
    </w:p>
    <w:p w14:paraId="43ADEC0C" w14:textId="59A69117" w:rsidR="000D2931" w:rsidRPr="00A40A56" w:rsidRDefault="000D2931" w:rsidP="000D2931">
      <w:pPr>
        <w:pStyle w:val="EndNoteBibliography"/>
        <w:ind w:left="720" w:hanging="720"/>
        <w:rPr>
          <w:rFonts w:ascii="Times New Roman" w:hAnsi="Times New Roman" w:cs="Times New Roman"/>
          <w:sz w:val="24"/>
        </w:rPr>
      </w:pPr>
      <w:r w:rsidRPr="00A40A56">
        <w:rPr>
          <w:rFonts w:ascii="Times New Roman" w:hAnsi="Times New Roman" w:cs="Times New Roman"/>
          <w:sz w:val="24"/>
        </w:rPr>
        <w:t>Pimentel D., Hepperly P., Hanson J., Douds D., Seidel R. (2005)</w:t>
      </w:r>
      <w:r>
        <w:rPr>
          <w:rFonts w:ascii="Times New Roman" w:hAnsi="Times New Roman" w:cs="Times New Roman"/>
          <w:sz w:val="24"/>
        </w:rPr>
        <w:t>.</w:t>
      </w:r>
      <w:r w:rsidRPr="00A40A56">
        <w:rPr>
          <w:rFonts w:ascii="Times New Roman" w:hAnsi="Times New Roman" w:cs="Times New Roman"/>
          <w:sz w:val="24"/>
        </w:rPr>
        <w:t xml:space="preserve"> Environmental, Energetic, and Economic Comparisons of Organic and Conventional Farming Systems. </w:t>
      </w:r>
      <w:r w:rsidRPr="00A40A56">
        <w:rPr>
          <w:rFonts w:ascii="Times New Roman" w:hAnsi="Times New Roman" w:cs="Times New Roman"/>
          <w:i/>
          <w:sz w:val="24"/>
        </w:rPr>
        <w:t>BioScience</w:t>
      </w:r>
      <w:r w:rsidRPr="00A40A56">
        <w:rPr>
          <w:rFonts w:ascii="Times New Roman" w:hAnsi="Times New Roman" w:cs="Times New Roman"/>
          <w:sz w:val="24"/>
        </w:rPr>
        <w:t xml:space="preserve"> </w:t>
      </w:r>
      <w:r w:rsidRPr="00A40A56">
        <w:rPr>
          <w:rFonts w:ascii="Times New Roman" w:hAnsi="Times New Roman" w:cs="Times New Roman"/>
          <w:b/>
          <w:sz w:val="24"/>
        </w:rPr>
        <w:t>55</w:t>
      </w:r>
      <w:r>
        <w:rPr>
          <w:rFonts w:ascii="Times New Roman" w:hAnsi="Times New Roman" w:cs="Times New Roman"/>
          <w:bCs/>
          <w:sz w:val="24"/>
        </w:rPr>
        <w:t>(7), 573-582</w:t>
      </w:r>
      <w:r w:rsidRPr="00A40A56">
        <w:rPr>
          <w:rFonts w:ascii="Times New Roman" w:hAnsi="Times New Roman" w:cs="Times New Roman"/>
          <w:sz w:val="24"/>
        </w:rPr>
        <w:t>.</w:t>
      </w:r>
      <w:r w:rsidRPr="000D2931">
        <w:t xml:space="preserve"> </w:t>
      </w:r>
      <w:hyperlink r:id="rId51" w:history="1">
        <w:r w:rsidRPr="00B223FC">
          <w:rPr>
            <w:rStyle w:val="Hyperlink"/>
            <w:rFonts w:ascii="Times New Roman" w:hAnsi="Times New Roman" w:cs="Times New Roman"/>
            <w:sz w:val="24"/>
          </w:rPr>
          <w:t>https://doi.org/10.1641/0006-3568(2005)055[0573:EEAECO]2.0.CO;2</w:t>
        </w:r>
      </w:hyperlink>
      <w:r>
        <w:rPr>
          <w:rFonts w:ascii="Times New Roman" w:hAnsi="Times New Roman" w:cs="Times New Roman"/>
          <w:sz w:val="24"/>
        </w:rPr>
        <w:t xml:space="preserve"> </w:t>
      </w:r>
    </w:p>
    <w:p w14:paraId="27EA285D" w14:textId="77777777" w:rsidR="002353DC" w:rsidRPr="00A74BFD" w:rsidRDefault="002353DC" w:rsidP="002353DC">
      <w:pPr>
        <w:autoSpaceDE w:val="0"/>
        <w:autoSpaceDN w:val="0"/>
        <w:adjustRightInd w:val="0"/>
        <w:rPr>
          <w:rFonts w:eastAsiaTheme="minorHAnsi"/>
          <w:lang w:val="en-US"/>
        </w:rPr>
      </w:pPr>
    </w:p>
    <w:p w14:paraId="53D2B122" w14:textId="77777777" w:rsidR="00AB0C1D" w:rsidRPr="00A40A56" w:rsidRDefault="00AB0C1D" w:rsidP="00AB0C1D">
      <w:pPr>
        <w:pStyle w:val="EndNoteBibliography"/>
        <w:ind w:left="720" w:hanging="720"/>
        <w:rPr>
          <w:rFonts w:ascii="Times New Roman" w:hAnsi="Times New Roman" w:cs="Times New Roman"/>
          <w:sz w:val="24"/>
        </w:rPr>
      </w:pPr>
      <w:r w:rsidRPr="00A40A56">
        <w:rPr>
          <w:rFonts w:ascii="Times New Roman" w:hAnsi="Times New Roman" w:cs="Times New Roman"/>
          <w:sz w:val="24"/>
        </w:rPr>
        <w:t>Rickerl D.H., Janssen L.L., Woodland R. (2000)</w:t>
      </w:r>
      <w:r>
        <w:rPr>
          <w:rFonts w:ascii="Times New Roman" w:hAnsi="Times New Roman" w:cs="Times New Roman"/>
          <w:sz w:val="24"/>
        </w:rPr>
        <w:t>.</w:t>
      </w:r>
      <w:r w:rsidRPr="00A40A56">
        <w:rPr>
          <w:rFonts w:ascii="Times New Roman" w:hAnsi="Times New Roman" w:cs="Times New Roman"/>
          <w:sz w:val="24"/>
        </w:rPr>
        <w:t xml:space="preserve"> Buffered wetlands in agricultural landscapes in the Prairie Pothole Region: Environmental, agronomic, and economic evaluations. </w:t>
      </w:r>
      <w:r w:rsidRPr="00A40A56">
        <w:rPr>
          <w:rFonts w:ascii="Times New Roman" w:hAnsi="Times New Roman" w:cs="Times New Roman"/>
          <w:i/>
          <w:sz w:val="24"/>
        </w:rPr>
        <w:t>Journal of Soil and Water Conservation</w:t>
      </w:r>
      <w:r w:rsidRPr="00A40A56">
        <w:rPr>
          <w:rFonts w:ascii="Times New Roman" w:hAnsi="Times New Roman" w:cs="Times New Roman"/>
          <w:sz w:val="24"/>
        </w:rPr>
        <w:t xml:space="preserve"> </w:t>
      </w:r>
      <w:r w:rsidRPr="00A40A56">
        <w:rPr>
          <w:rFonts w:ascii="Times New Roman" w:hAnsi="Times New Roman" w:cs="Times New Roman"/>
          <w:b/>
          <w:sz w:val="24"/>
        </w:rPr>
        <w:t>55</w:t>
      </w:r>
      <w:r>
        <w:rPr>
          <w:rFonts w:ascii="Times New Roman" w:hAnsi="Times New Roman" w:cs="Times New Roman"/>
          <w:bCs/>
          <w:sz w:val="24"/>
        </w:rPr>
        <w:t>(2)</w:t>
      </w:r>
      <w:r w:rsidRPr="00A40A56">
        <w:rPr>
          <w:rFonts w:ascii="Times New Roman" w:hAnsi="Times New Roman" w:cs="Times New Roman"/>
          <w:sz w:val="24"/>
        </w:rPr>
        <w:t>, 220-225.</w:t>
      </w:r>
    </w:p>
    <w:p w14:paraId="0E9594B7" w14:textId="22D958C9" w:rsidR="002353DC" w:rsidRDefault="002353DC" w:rsidP="002353DC">
      <w:pPr>
        <w:autoSpaceDE w:val="0"/>
        <w:autoSpaceDN w:val="0"/>
        <w:adjustRightInd w:val="0"/>
        <w:rPr>
          <w:rFonts w:eastAsiaTheme="minorHAnsi"/>
          <w:lang w:val="en-US"/>
        </w:rPr>
      </w:pPr>
    </w:p>
    <w:p w14:paraId="5047327F" w14:textId="760D013F" w:rsidR="00BF145B" w:rsidRPr="00A40A56" w:rsidRDefault="00BF145B" w:rsidP="00BF145B">
      <w:pPr>
        <w:pStyle w:val="EndNoteBibliography"/>
        <w:ind w:left="720" w:hanging="720"/>
        <w:rPr>
          <w:rFonts w:ascii="Times New Roman" w:hAnsi="Times New Roman" w:cs="Times New Roman"/>
          <w:sz w:val="24"/>
        </w:rPr>
      </w:pPr>
      <w:r w:rsidRPr="00A40A56">
        <w:rPr>
          <w:rFonts w:ascii="Times New Roman" w:hAnsi="Times New Roman" w:cs="Times New Roman"/>
          <w:sz w:val="24"/>
        </w:rPr>
        <w:t>Robertson G.P., Gross K.L., Hamilton S.K.</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(2014)</w:t>
      </w:r>
      <w:r>
        <w:rPr>
          <w:rFonts w:ascii="Times New Roman" w:hAnsi="Times New Roman" w:cs="Times New Roman"/>
          <w:sz w:val="24"/>
        </w:rPr>
        <w:t>.</w:t>
      </w:r>
      <w:r w:rsidRPr="00A40A56">
        <w:rPr>
          <w:rFonts w:ascii="Times New Roman" w:hAnsi="Times New Roman" w:cs="Times New Roman"/>
          <w:sz w:val="24"/>
        </w:rPr>
        <w:t xml:space="preserve"> Farming for ecosystem services: An ecological approach to production agriculture. </w:t>
      </w:r>
      <w:r w:rsidRPr="00A40A56">
        <w:rPr>
          <w:rFonts w:ascii="Times New Roman" w:hAnsi="Times New Roman" w:cs="Times New Roman"/>
          <w:i/>
          <w:sz w:val="24"/>
        </w:rPr>
        <w:t>BioScience</w:t>
      </w:r>
      <w:r w:rsidRPr="00A40A56">
        <w:rPr>
          <w:rFonts w:ascii="Times New Roman" w:hAnsi="Times New Roman" w:cs="Times New Roman"/>
          <w:sz w:val="24"/>
        </w:rPr>
        <w:t xml:space="preserve"> </w:t>
      </w:r>
      <w:r w:rsidRPr="00A40A56">
        <w:rPr>
          <w:rFonts w:ascii="Times New Roman" w:hAnsi="Times New Roman" w:cs="Times New Roman"/>
          <w:b/>
          <w:sz w:val="24"/>
        </w:rPr>
        <w:t>64</w:t>
      </w:r>
      <w:r>
        <w:rPr>
          <w:rFonts w:ascii="Times New Roman" w:hAnsi="Times New Roman" w:cs="Times New Roman"/>
          <w:bCs/>
          <w:sz w:val="24"/>
        </w:rPr>
        <w:t>(5)</w:t>
      </w:r>
      <w:r w:rsidRPr="00A40A56">
        <w:rPr>
          <w:rFonts w:ascii="Times New Roman" w:hAnsi="Times New Roman" w:cs="Times New Roman"/>
          <w:sz w:val="24"/>
        </w:rPr>
        <w:t>, 404-415.</w:t>
      </w:r>
      <w:r w:rsidRPr="00BF145B">
        <w:t xml:space="preserve"> </w:t>
      </w:r>
      <w:hyperlink r:id="rId52" w:history="1">
        <w:r w:rsidRPr="00B223FC">
          <w:rPr>
            <w:rStyle w:val="Hyperlink"/>
            <w:rFonts w:ascii="Times New Roman" w:hAnsi="Times New Roman" w:cs="Times New Roman"/>
            <w:sz w:val="24"/>
          </w:rPr>
          <w:t>https://doi.org/10.1093/biosci/biu037</w:t>
        </w:r>
      </w:hyperlink>
      <w:r>
        <w:rPr>
          <w:rFonts w:ascii="Times New Roman" w:hAnsi="Times New Roman" w:cs="Times New Roman"/>
          <w:sz w:val="24"/>
        </w:rPr>
        <w:t xml:space="preserve"> </w:t>
      </w:r>
    </w:p>
    <w:p w14:paraId="79CF2622" w14:textId="1EC7004A" w:rsidR="002353DC" w:rsidRDefault="002353DC" w:rsidP="002353DC">
      <w:pPr>
        <w:autoSpaceDE w:val="0"/>
        <w:autoSpaceDN w:val="0"/>
        <w:adjustRightInd w:val="0"/>
        <w:rPr>
          <w:rFonts w:eastAsiaTheme="minorHAnsi"/>
          <w:lang w:val="en-US"/>
        </w:rPr>
      </w:pPr>
    </w:p>
    <w:p w14:paraId="122D63C0" w14:textId="64C21104" w:rsidR="00F04FFA" w:rsidRDefault="00F04FFA" w:rsidP="00F04FFA">
      <w:pPr>
        <w:pStyle w:val="EndNoteBibliography"/>
        <w:ind w:left="720" w:hanging="720"/>
        <w:rPr>
          <w:rFonts w:ascii="Times New Roman" w:hAnsi="Times New Roman" w:cs="Times New Roman"/>
          <w:sz w:val="24"/>
        </w:rPr>
      </w:pPr>
      <w:r w:rsidRPr="00A40A56">
        <w:rPr>
          <w:rFonts w:ascii="Times New Roman" w:hAnsi="Times New Roman" w:cs="Times New Roman"/>
          <w:sz w:val="24"/>
        </w:rPr>
        <w:t>Schipanski M.E., Barbercheck M., Douglas M.R.</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(2014)</w:t>
      </w:r>
      <w:r>
        <w:rPr>
          <w:rFonts w:ascii="Times New Roman" w:hAnsi="Times New Roman" w:cs="Times New Roman"/>
          <w:sz w:val="24"/>
        </w:rPr>
        <w:t>.</w:t>
      </w:r>
      <w:r w:rsidRPr="00A40A56">
        <w:rPr>
          <w:rFonts w:ascii="Times New Roman" w:hAnsi="Times New Roman" w:cs="Times New Roman"/>
          <w:sz w:val="24"/>
        </w:rPr>
        <w:t xml:space="preserve"> A framework for evaluating ecosystem services provided by cover crops in agroecosystems. </w:t>
      </w:r>
      <w:r w:rsidRPr="00A40A56">
        <w:rPr>
          <w:rFonts w:ascii="Times New Roman" w:hAnsi="Times New Roman" w:cs="Times New Roman"/>
          <w:i/>
          <w:sz w:val="24"/>
        </w:rPr>
        <w:t>Agricultural Systems</w:t>
      </w:r>
      <w:r w:rsidRPr="00A40A56">
        <w:rPr>
          <w:rFonts w:ascii="Times New Roman" w:hAnsi="Times New Roman" w:cs="Times New Roman"/>
          <w:sz w:val="24"/>
        </w:rPr>
        <w:t xml:space="preserve"> </w:t>
      </w:r>
      <w:r w:rsidRPr="00A40A56">
        <w:rPr>
          <w:rFonts w:ascii="Times New Roman" w:hAnsi="Times New Roman" w:cs="Times New Roman"/>
          <w:b/>
          <w:sz w:val="24"/>
        </w:rPr>
        <w:t>125</w:t>
      </w:r>
      <w:r w:rsidRPr="00A40A56">
        <w:rPr>
          <w:rFonts w:ascii="Times New Roman" w:hAnsi="Times New Roman" w:cs="Times New Roman"/>
          <w:sz w:val="24"/>
        </w:rPr>
        <w:t>, 12-22.</w:t>
      </w:r>
      <w:r w:rsidRPr="00F04FFA">
        <w:t xml:space="preserve"> </w:t>
      </w:r>
      <w:hyperlink r:id="rId53" w:history="1">
        <w:r w:rsidRPr="00B223FC">
          <w:rPr>
            <w:rStyle w:val="Hyperlink"/>
            <w:rFonts w:ascii="Times New Roman" w:hAnsi="Times New Roman" w:cs="Times New Roman"/>
            <w:sz w:val="24"/>
          </w:rPr>
          <w:t>https://doi.org/10.1016/j.agsy.2013.11.004</w:t>
        </w:r>
      </w:hyperlink>
      <w:r>
        <w:rPr>
          <w:rFonts w:ascii="Times New Roman" w:hAnsi="Times New Roman" w:cs="Times New Roman"/>
          <w:sz w:val="24"/>
        </w:rPr>
        <w:t xml:space="preserve"> </w:t>
      </w:r>
    </w:p>
    <w:p w14:paraId="5362D90B" w14:textId="77777777" w:rsidR="00F04FFA" w:rsidRPr="00A74BFD" w:rsidRDefault="00F04FFA" w:rsidP="002353DC">
      <w:pPr>
        <w:autoSpaceDE w:val="0"/>
        <w:autoSpaceDN w:val="0"/>
        <w:adjustRightInd w:val="0"/>
        <w:rPr>
          <w:rFonts w:eastAsiaTheme="minorHAnsi"/>
          <w:lang w:val="en-US"/>
        </w:rPr>
      </w:pPr>
    </w:p>
    <w:p w14:paraId="7DAE8805" w14:textId="49BB7639" w:rsidR="00BB0DCF" w:rsidRPr="00A40A56" w:rsidRDefault="00BB0DCF" w:rsidP="00BB0DCF">
      <w:pPr>
        <w:pStyle w:val="EndNoteBibliography"/>
        <w:ind w:left="720" w:hanging="720"/>
        <w:rPr>
          <w:rFonts w:ascii="Times New Roman" w:hAnsi="Times New Roman" w:cs="Times New Roman"/>
          <w:sz w:val="24"/>
        </w:rPr>
      </w:pPr>
      <w:r w:rsidRPr="00A40A56">
        <w:rPr>
          <w:rFonts w:ascii="Times New Roman" w:hAnsi="Times New Roman" w:cs="Times New Roman"/>
          <w:sz w:val="24"/>
        </w:rPr>
        <w:t>Smukler S.M., Sánchez-Moreno S., Fonte S.J.</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(2010)</w:t>
      </w:r>
      <w:r>
        <w:rPr>
          <w:rFonts w:ascii="Times New Roman" w:hAnsi="Times New Roman" w:cs="Times New Roman"/>
          <w:sz w:val="24"/>
        </w:rPr>
        <w:t>.</w:t>
      </w:r>
      <w:r w:rsidRPr="00A40A56">
        <w:rPr>
          <w:rFonts w:ascii="Times New Roman" w:hAnsi="Times New Roman" w:cs="Times New Roman"/>
          <w:sz w:val="24"/>
        </w:rPr>
        <w:t xml:space="preserve"> Biodiversity and multiple ecosystem functions in an organic farmscape.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139</w:t>
      </w:r>
      <w:r>
        <w:rPr>
          <w:rFonts w:ascii="Times New Roman" w:hAnsi="Times New Roman" w:cs="Times New Roman"/>
          <w:bCs/>
          <w:sz w:val="24"/>
        </w:rPr>
        <w:t>(1-2)</w:t>
      </w:r>
      <w:r w:rsidRPr="00A40A56">
        <w:rPr>
          <w:rFonts w:ascii="Times New Roman" w:hAnsi="Times New Roman" w:cs="Times New Roman"/>
          <w:sz w:val="24"/>
        </w:rPr>
        <w:t>, 80-97.</w:t>
      </w:r>
      <w:r>
        <w:rPr>
          <w:rFonts w:ascii="Times New Roman" w:hAnsi="Times New Roman" w:cs="Times New Roman"/>
          <w:sz w:val="24"/>
        </w:rPr>
        <w:t xml:space="preserve"> </w:t>
      </w:r>
      <w:hyperlink r:id="rId54" w:history="1">
        <w:r w:rsidRPr="00B223FC">
          <w:rPr>
            <w:rStyle w:val="Hyperlink"/>
            <w:rFonts w:ascii="Times New Roman" w:hAnsi="Times New Roman" w:cs="Times New Roman"/>
            <w:sz w:val="24"/>
          </w:rPr>
          <w:t>https://doi.org/10.1016/j.agee.2010.07.004</w:t>
        </w:r>
      </w:hyperlink>
      <w:r>
        <w:rPr>
          <w:rFonts w:ascii="Times New Roman" w:hAnsi="Times New Roman" w:cs="Times New Roman"/>
          <w:sz w:val="24"/>
        </w:rPr>
        <w:t xml:space="preserve"> </w:t>
      </w:r>
    </w:p>
    <w:p w14:paraId="28D06DC4" w14:textId="77777777" w:rsidR="002353DC" w:rsidRPr="00A74BFD" w:rsidRDefault="002353DC" w:rsidP="002353DC">
      <w:pPr>
        <w:autoSpaceDE w:val="0"/>
        <w:autoSpaceDN w:val="0"/>
        <w:adjustRightInd w:val="0"/>
        <w:rPr>
          <w:rFonts w:eastAsiaTheme="minorHAnsi"/>
          <w:lang w:val="en-US"/>
        </w:rPr>
      </w:pPr>
    </w:p>
    <w:p w14:paraId="35CB4378" w14:textId="77777777" w:rsidR="005D5F0B" w:rsidRDefault="005D5F0B" w:rsidP="005D5F0B">
      <w:pPr>
        <w:pStyle w:val="EndNoteBibliography"/>
        <w:ind w:left="720" w:hanging="720"/>
      </w:pPr>
      <w:r w:rsidRPr="00A40A56">
        <w:rPr>
          <w:rFonts w:ascii="Times New Roman" w:hAnsi="Times New Roman" w:cs="Times New Roman"/>
          <w:sz w:val="24"/>
        </w:rPr>
        <w:t>Stinner B.R., Odum E.P., Crossley D.A. (1983)</w:t>
      </w:r>
      <w:r>
        <w:rPr>
          <w:rFonts w:ascii="Times New Roman" w:hAnsi="Times New Roman" w:cs="Times New Roman"/>
          <w:sz w:val="24"/>
        </w:rPr>
        <w:t>.</w:t>
      </w:r>
      <w:r w:rsidRPr="00A40A56">
        <w:rPr>
          <w:rFonts w:ascii="Times New Roman" w:hAnsi="Times New Roman" w:cs="Times New Roman"/>
          <w:sz w:val="24"/>
        </w:rPr>
        <w:t xml:space="preserve"> Nutrient uptake by vegetation in relation to other ecosystem processes in conventional tillage, no-tillage and old-field systems. </w:t>
      </w:r>
      <w:r w:rsidRPr="00A40A56">
        <w:rPr>
          <w:rFonts w:ascii="Times New Roman" w:hAnsi="Times New Roman" w:cs="Times New Roman"/>
          <w:i/>
          <w:sz w:val="24"/>
        </w:rPr>
        <w:t>Agriculture, Ecosystems &amp; Environment</w:t>
      </w:r>
      <w:r w:rsidRPr="00A40A56">
        <w:rPr>
          <w:rFonts w:ascii="Times New Roman" w:hAnsi="Times New Roman" w:cs="Times New Roman"/>
          <w:sz w:val="24"/>
        </w:rPr>
        <w:t xml:space="preserve"> </w:t>
      </w:r>
      <w:r w:rsidRPr="00A40A56">
        <w:rPr>
          <w:rFonts w:ascii="Times New Roman" w:hAnsi="Times New Roman" w:cs="Times New Roman"/>
          <w:b/>
          <w:sz w:val="24"/>
        </w:rPr>
        <w:t>10</w:t>
      </w:r>
      <w:r>
        <w:rPr>
          <w:rFonts w:ascii="Times New Roman" w:hAnsi="Times New Roman" w:cs="Times New Roman"/>
          <w:bCs/>
          <w:sz w:val="24"/>
        </w:rPr>
        <w:t>(1)</w:t>
      </w:r>
      <w:r w:rsidRPr="00A40A56">
        <w:rPr>
          <w:rFonts w:ascii="Times New Roman" w:hAnsi="Times New Roman" w:cs="Times New Roman"/>
          <w:sz w:val="24"/>
        </w:rPr>
        <w:t>, 1-13.</w:t>
      </w:r>
      <w:r w:rsidRPr="00FC6730">
        <w:t xml:space="preserve"> </w:t>
      </w:r>
    </w:p>
    <w:p w14:paraId="51E82E3B" w14:textId="4202477D" w:rsidR="005D5F0B" w:rsidRPr="00A40A56" w:rsidRDefault="005D5F0B" w:rsidP="005D5F0B">
      <w:pPr>
        <w:pStyle w:val="EndNoteBibliography"/>
        <w:ind w:left="720"/>
        <w:rPr>
          <w:rFonts w:ascii="Times New Roman" w:hAnsi="Times New Roman" w:cs="Times New Roman"/>
          <w:sz w:val="24"/>
        </w:rPr>
      </w:pPr>
      <w:hyperlink r:id="rId55" w:history="1">
        <w:r w:rsidRPr="00B223FC">
          <w:rPr>
            <w:rStyle w:val="Hyperlink"/>
            <w:rFonts w:ascii="Times New Roman" w:hAnsi="Times New Roman" w:cs="Times New Roman"/>
            <w:sz w:val="24"/>
          </w:rPr>
          <w:t>https://doi.org/10.1016/0167-8809(83)90064-6</w:t>
        </w:r>
      </w:hyperlink>
      <w:r>
        <w:rPr>
          <w:rFonts w:ascii="Times New Roman" w:hAnsi="Times New Roman" w:cs="Times New Roman"/>
          <w:sz w:val="24"/>
        </w:rPr>
        <w:t xml:space="preserve"> </w:t>
      </w:r>
    </w:p>
    <w:p w14:paraId="4A97B0B6" w14:textId="5E0975A8" w:rsidR="002353DC" w:rsidRDefault="002353DC" w:rsidP="002353DC">
      <w:pPr>
        <w:autoSpaceDE w:val="0"/>
        <w:autoSpaceDN w:val="0"/>
        <w:adjustRightInd w:val="0"/>
        <w:rPr>
          <w:rFonts w:eastAsiaTheme="minorHAnsi"/>
          <w:lang w:val="en-US"/>
        </w:rPr>
      </w:pPr>
    </w:p>
    <w:p w14:paraId="390C438C" w14:textId="320890BD" w:rsidR="00813409" w:rsidRDefault="00813409" w:rsidP="00813409">
      <w:pPr>
        <w:pStyle w:val="EndNoteBibliography"/>
        <w:ind w:left="720" w:hanging="720"/>
        <w:rPr>
          <w:rFonts w:ascii="Times New Roman" w:hAnsi="Times New Roman" w:cs="Times New Roman"/>
          <w:sz w:val="24"/>
        </w:rPr>
      </w:pPr>
      <w:r w:rsidRPr="00A40A56">
        <w:rPr>
          <w:rFonts w:ascii="Times New Roman" w:hAnsi="Times New Roman" w:cs="Times New Roman"/>
          <w:sz w:val="24"/>
        </w:rPr>
        <w:lastRenderedPageBreak/>
        <w:t>Strock J.S., Porter P.M., Russelle M.P. (2004)</w:t>
      </w:r>
      <w:r>
        <w:rPr>
          <w:rFonts w:ascii="Times New Roman" w:hAnsi="Times New Roman" w:cs="Times New Roman"/>
          <w:sz w:val="24"/>
        </w:rPr>
        <w:t>.</w:t>
      </w:r>
      <w:r w:rsidRPr="00A40A56">
        <w:rPr>
          <w:rFonts w:ascii="Times New Roman" w:hAnsi="Times New Roman" w:cs="Times New Roman"/>
          <w:sz w:val="24"/>
        </w:rPr>
        <w:t xml:space="preserve"> Cover Cropping to Reduce Nitrate Loss through Subsurface Drainage in the Northern U.S. Corn Belt. </w:t>
      </w:r>
      <w:r w:rsidRPr="00A40A56">
        <w:rPr>
          <w:rFonts w:ascii="Times New Roman" w:hAnsi="Times New Roman" w:cs="Times New Roman"/>
          <w:i/>
          <w:sz w:val="24"/>
        </w:rPr>
        <w:t>Journal of Environmental Quality</w:t>
      </w:r>
      <w:r w:rsidRPr="00A40A56">
        <w:rPr>
          <w:rFonts w:ascii="Times New Roman" w:hAnsi="Times New Roman" w:cs="Times New Roman"/>
          <w:sz w:val="24"/>
        </w:rPr>
        <w:t xml:space="preserve"> </w:t>
      </w:r>
      <w:r w:rsidRPr="00A40A56">
        <w:rPr>
          <w:rFonts w:ascii="Times New Roman" w:hAnsi="Times New Roman" w:cs="Times New Roman"/>
          <w:b/>
          <w:sz w:val="24"/>
        </w:rPr>
        <w:t>33</w:t>
      </w:r>
      <w:r>
        <w:rPr>
          <w:rFonts w:ascii="Times New Roman" w:hAnsi="Times New Roman" w:cs="Times New Roman"/>
          <w:bCs/>
          <w:sz w:val="24"/>
        </w:rPr>
        <w:t>(3), 1010-1016</w:t>
      </w:r>
      <w:r w:rsidRPr="00A40A56">
        <w:rPr>
          <w:rFonts w:ascii="Times New Roman" w:hAnsi="Times New Roman" w:cs="Times New Roman"/>
          <w:sz w:val="24"/>
        </w:rPr>
        <w:t>.</w:t>
      </w:r>
      <w:r w:rsidRPr="00813409">
        <w:t xml:space="preserve"> </w:t>
      </w:r>
      <w:hyperlink r:id="rId56" w:history="1">
        <w:r w:rsidRPr="00B223FC">
          <w:rPr>
            <w:rStyle w:val="Hyperlink"/>
            <w:rFonts w:ascii="Times New Roman" w:hAnsi="Times New Roman" w:cs="Times New Roman"/>
            <w:sz w:val="24"/>
          </w:rPr>
          <w:t>https://doi.org/10.2134/jeq2004.1010</w:t>
        </w:r>
      </w:hyperlink>
      <w:r>
        <w:rPr>
          <w:rFonts w:ascii="Times New Roman" w:hAnsi="Times New Roman" w:cs="Times New Roman"/>
          <w:sz w:val="24"/>
        </w:rPr>
        <w:t xml:space="preserve"> </w:t>
      </w:r>
    </w:p>
    <w:p w14:paraId="3C8C6E43" w14:textId="66A69ABB" w:rsidR="002353DC" w:rsidRDefault="002353DC" w:rsidP="002353DC">
      <w:pPr>
        <w:autoSpaceDE w:val="0"/>
        <w:autoSpaceDN w:val="0"/>
        <w:adjustRightInd w:val="0"/>
        <w:rPr>
          <w:rFonts w:eastAsiaTheme="minorHAnsi"/>
          <w:lang w:val="en-US"/>
        </w:rPr>
      </w:pPr>
    </w:p>
    <w:p w14:paraId="091CE4EA" w14:textId="1EB64333" w:rsidR="00DB07E6" w:rsidRDefault="00DB07E6" w:rsidP="00DB07E6">
      <w:pPr>
        <w:pStyle w:val="EndNoteBibliography"/>
        <w:ind w:left="720" w:hanging="720"/>
        <w:rPr>
          <w:rFonts w:ascii="Times New Roman" w:hAnsi="Times New Roman" w:cs="Times New Roman"/>
          <w:sz w:val="24"/>
        </w:rPr>
      </w:pPr>
      <w:r w:rsidRPr="00A40A56">
        <w:rPr>
          <w:rFonts w:ascii="Times New Roman" w:hAnsi="Times New Roman" w:cs="Times New Roman"/>
          <w:sz w:val="24"/>
        </w:rPr>
        <w:t>Syswerda S.P., Robertson G.P. (2014)</w:t>
      </w:r>
      <w:r>
        <w:rPr>
          <w:rFonts w:ascii="Times New Roman" w:hAnsi="Times New Roman" w:cs="Times New Roman"/>
          <w:sz w:val="24"/>
        </w:rPr>
        <w:t>.</w:t>
      </w:r>
      <w:r w:rsidRPr="00A40A56">
        <w:rPr>
          <w:rFonts w:ascii="Times New Roman" w:hAnsi="Times New Roman" w:cs="Times New Roman"/>
          <w:sz w:val="24"/>
        </w:rPr>
        <w:t xml:space="preserve"> Ecosystem services along a management gradient in Michigan (USA) cropping systems. </w:t>
      </w:r>
      <w:r w:rsidRPr="00A40A56">
        <w:rPr>
          <w:rFonts w:ascii="Times New Roman" w:hAnsi="Times New Roman" w:cs="Times New Roman"/>
          <w:i/>
          <w:sz w:val="24"/>
        </w:rPr>
        <w:t>Agriculture, Ecosystems and Environment</w:t>
      </w:r>
      <w:r w:rsidRPr="00A40A56">
        <w:rPr>
          <w:rFonts w:ascii="Times New Roman" w:hAnsi="Times New Roman" w:cs="Times New Roman"/>
          <w:sz w:val="24"/>
        </w:rPr>
        <w:t xml:space="preserve"> </w:t>
      </w:r>
      <w:r w:rsidRPr="00A40A56">
        <w:rPr>
          <w:rFonts w:ascii="Times New Roman" w:hAnsi="Times New Roman" w:cs="Times New Roman"/>
          <w:b/>
          <w:sz w:val="24"/>
        </w:rPr>
        <w:t>189</w:t>
      </w:r>
      <w:r w:rsidRPr="00A40A56">
        <w:rPr>
          <w:rFonts w:ascii="Times New Roman" w:hAnsi="Times New Roman" w:cs="Times New Roman"/>
          <w:sz w:val="24"/>
        </w:rPr>
        <w:t>, 28-35.</w:t>
      </w:r>
      <w:r w:rsidRPr="00DB07E6">
        <w:t xml:space="preserve"> </w:t>
      </w:r>
      <w:hyperlink r:id="rId57" w:history="1">
        <w:r w:rsidRPr="00B223FC">
          <w:rPr>
            <w:rStyle w:val="Hyperlink"/>
            <w:rFonts w:ascii="Times New Roman" w:hAnsi="Times New Roman" w:cs="Times New Roman"/>
            <w:sz w:val="24"/>
          </w:rPr>
          <w:t>https://doi.org/10.1016/j.agee.2014.03.006</w:t>
        </w:r>
      </w:hyperlink>
      <w:r>
        <w:rPr>
          <w:rFonts w:ascii="Times New Roman" w:hAnsi="Times New Roman" w:cs="Times New Roman"/>
          <w:sz w:val="24"/>
        </w:rPr>
        <w:t xml:space="preserve"> </w:t>
      </w:r>
    </w:p>
    <w:p w14:paraId="08B0660C" w14:textId="7EA5BF76" w:rsidR="002353DC" w:rsidRDefault="002353DC" w:rsidP="002353DC">
      <w:pPr>
        <w:autoSpaceDE w:val="0"/>
        <w:autoSpaceDN w:val="0"/>
        <w:adjustRightInd w:val="0"/>
        <w:rPr>
          <w:rFonts w:eastAsiaTheme="minorHAnsi"/>
          <w:lang w:val="en-US"/>
        </w:rPr>
      </w:pPr>
    </w:p>
    <w:p w14:paraId="52F6070B" w14:textId="77777777" w:rsidR="002F31AD" w:rsidRDefault="002F31AD" w:rsidP="002F31AD">
      <w:pPr>
        <w:pStyle w:val="EndNoteBibliography"/>
        <w:ind w:left="720" w:hanging="720"/>
        <w:rPr>
          <w:rFonts w:ascii="Times New Roman" w:hAnsi="Times New Roman" w:cs="Times New Roman"/>
          <w:sz w:val="24"/>
        </w:rPr>
      </w:pPr>
      <w:r w:rsidRPr="00A40A56">
        <w:rPr>
          <w:rFonts w:ascii="Times New Roman" w:hAnsi="Times New Roman" w:cs="Times New Roman"/>
          <w:sz w:val="24"/>
        </w:rPr>
        <w:t>Thompson C.A.J., Helmers M.J., Isenhart T.M., Lawrence J.D. (2014)</w:t>
      </w:r>
      <w:r>
        <w:rPr>
          <w:rFonts w:ascii="Times New Roman" w:hAnsi="Times New Roman" w:cs="Times New Roman"/>
          <w:sz w:val="24"/>
        </w:rPr>
        <w:t>.</w:t>
      </w:r>
      <w:r w:rsidRPr="00A40A56">
        <w:rPr>
          <w:rFonts w:ascii="Times New Roman" w:hAnsi="Times New Roman" w:cs="Times New Roman"/>
          <w:sz w:val="24"/>
        </w:rPr>
        <w:t xml:space="preserve"> Reducing Nutreient Loss: Science Shows What Works. </w:t>
      </w:r>
      <w:r w:rsidRPr="00A40A56">
        <w:rPr>
          <w:rFonts w:ascii="Times New Roman" w:hAnsi="Times New Roman" w:cs="Times New Roman"/>
          <w:i/>
          <w:sz w:val="24"/>
        </w:rPr>
        <w:t>Agriculture and Environment Extension Publications</w:t>
      </w:r>
      <w:r w:rsidRPr="00A40A56">
        <w:rPr>
          <w:rFonts w:ascii="Times New Roman" w:hAnsi="Times New Roman" w:cs="Times New Roman"/>
          <w:sz w:val="24"/>
        </w:rPr>
        <w:t xml:space="preserve"> </w:t>
      </w:r>
      <w:r w:rsidRPr="00A40A56">
        <w:rPr>
          <w:rFonts w:ascii="Times New Roman" w:hAnsi="Times New Roman" w:cs="Times New Roman"/>
          <w:b/>
          <w:sz w:val="24"/>
        </w:rPr>
        <w:t>223</w:t>
      </w:r>
      <w:r w:rsidRPr="00A40A56">
        <w:rPr>
          <w:rFonts w:ascii="Times New Roman" w:hAnsi="Times New Roman" w:cs="Times New Roman"/>
          <w:sz w:val="24"/>
        </w:rPr>
        <w:t>.</w:t>
      </w:r>
    </w:p>
    <w:p w14:paraId="5017AE2D" w14:textId="6FAC2B24" w:rsidR="002353DC" w:rsidRDefault="002353DC" w:rsidP="002353DC">
      <w:pPr>
        <w:autoSpaceDE w:val="0"/>
        <w:autoSpaceDN w:val="0"/>
        <w:adjustRightInd w:val="0"/>
        <w:rPr>
          <w:rFonts w:eastAsiaTheme="minorHAnsi"/>
          <w:lang w:val="en-US"/>
        </w:rPr>
      </w:pPr>
    </w:p>
    <w:p w14:paraId="08F663D3" w14:textId="5A8F9AEE" w:rsidR="007619F7" w:rsidRDefault="007619F7" w:rsidP="007619F7">
      <w:pPr>
        <w:pStyle w:val="EndNoteBibliography"/>
        <w:ind w:left="720" w:hanging="720"/>
        <w:rPr>
          <w:rFonts w:ascii="Times New Roman" w:hAnsi="Times New Roman" w:cs="Times New Roman"/>
          <w:sz w:val="24"/>
        </w:rPr>
      </w:pPr>
      <w:r w:rsidRPr="00A40A56">
        <w:rPr>
          <w:rFonts w:ascii="Times New Roman" w:hAnsi="Times New Roman" w:cs="Times New Roman"/>
          <w:sz w:val="24"/>
        </w:rPr>
        <w:t>Tillman G., Schomberg H., Phatak S.</w:t>
      </w:r>
      <w:r w:rsidRPr="00A40A56">
        <w:rPr>
          <w:rFonts w:ascii="Times New Roman" w:hAnsi="Times New Roman" w:cs="Times New Roman"/>
          <w:i/>
          <w:sz w:val="24"/>
        </w:rPr>
        <w:t xml:space="preserve"> et al.</w:t>
      </w:r>
      <w:r w:rsidRPr="00A40A56">
        <w:rPr>
          <w:rFonts w:ascii="Times New Roman" w:hAnsi="Times New Roman" w:cs="Times New Roman"/>
          <w:sz w:val="24"/>
        </w:rPr>
        <w:t xml:space="preserve"> (2004)</w:t>
      </w:r>
      <w:r>
        <w:rPr>
          <w:rFonts w:ascii="Times New Roman" w:hAnsi="Times New Roman" w:cs="Times New Roman"/>
          <w:sz w:val="24"/>
        </w:rPr>
        <w:t>.</w:t>
      </w:r>
      <w:r w:rsidRPr="00A40A56">
        <w:rPr>
          <w:rFonts w:ascii="Times New Roman" w:hAnsi="Times New Roman" w:cs="Times New Roman"/>
          <w:sz w:val="24"/>
        </w:rPr>
        <w:t xml:space="preserve"> Influence of cover crops on insect pests and predators in conservation tillage cotton. </w:t>
      </w:r>
      <w:r w:rsidRPr="00A40A56">
        <w:rPr>
          <w:rFonts w:ascii="Times New Roman" w:hAnsi="Times New Roman" w:cs="Times New Roman"/>
          <w:i/>
          <w:sz w:val="24"/>
        </w:rPr>
        <w:t>Journal of Economic Entomology</w:t>
      </w:r>
      <w:r w:rsidRPr="00A40A56">
        <w:rPr>
          <w:rFonts w:ascii="Times New Roman" w:hAnsi="Times New Roman" w:cs="Times New Roman"/>
          <w:sz w:val="24"/>
        </w:rPr>
        <w:t xml:space="preserve"> </w:t>
      </w:r>
      <w:r w:rsidRPr="00A40A56">
        <w:rPr>
          <w:rFonts w:ascii="Times New Roman" w:hAnsi="Times New Roman" w:cs="Times New Roman"/>
          <w:b/>
          <w:sz w:val="24"/>
        </w:rPr>
        <w:t>97</w:t>
      </w:r>
      <w:r>
        <w:rPr>
          <w:rFonts w:ascii="Times New Roman" w:hAnsi="Times New Roman" w:cs="Times New Roman"/>
          <w:bCs/>
          <w:sz w:val="24"/>
        </w:rPr>
        <w:t>(4)</w:t>
      </w:r>
      <w:r w:rsidRPr="00A40A56">
        <w:rPr>
          <w:rFonts w:ascii="Times New Roman" w:hAnsi="Times New Roman" w:cs="Times New Roman"/>
          <w:sz w:val="24"/>
        </w:rPr>
        <w:t>, 1217-1232.</w:t>
      </w:r>
      <w:r w:rsidRPr="00616896">
        <w:rPr>
          <w:rFonts w:ascii="Times New Roman" w:hAnsi="Times New Roman" w:cs="Times New Roman"/>
          <w:sz w:val="24"/>
        </w:rPr>
        <w:t xml:space="preserve"> </w:t>
      </w:r>
      <w:hyperlink r:id="rId58" w:history="1">
        <w:r w:rsidRPr="00B223FC">
          <w:rPr>
            <w:rStyle w:val="Hyperlink"/>
            <w:rFonts w:ascii="Times New Roman" w:hAnsi="Times New Roman" w:cs="Times New Roman"/>
            <w:sz w:val="24"/>
          </w:rPr>
          <w:t>https://doi.org/10.1603/0022-0493-97.4.1217</w:t>
        </w:r>
      </w:hyperlink>
      <w:r>
        <w:rPr>
          <w:rFonts w:ascii="Times New Roman" w:hAnsi="Times New Roman" w:cs="Times New Roman"/>
          <w:sz w:val="24"/>
        </w:rPr>
        <w:t xml:space="preserve"> </w:t>
      </w:r>
    </w:p>
    <w:p w14:paraId="3AFFF8BE" w14:textId="77777777" w:rsidR="007619F7" w:rsidRPr="00A74BFD" w:rsidRDefault="007619F7" w:rsidP="002353DC">
      <w:pPr>
        <w:autoSpaceDE w:val="0"/>
        <w:autoSpaceDN w:val="0"/>
        <w:adjustRightInd w:val="0"/>
        <w:rPr>
          <w:rFonts w:eastAsiaTheme="minorHAnsi"/>
          <w:lang w:val="en-US"/>
        </w:rPr>
      </w:pPr>
    </w:p>
    <w:p w14:paraId="34A85ACF" w14:textId="77777777" w:rsidR="007619F7" w:rsidRDefault="007619F7" w:rsidP="00774E77">
      <w:pPr>
        <w:pStyle w:val="Heading1"/>
        <w:spacing w:before="0"/>
        <w:rPr>
          <w:rFonts w:ascii="Times New Roman" w:hAnsi="Times New Roman" w:cs="Times New Roman"/>
          <w:lang w:val="en-US"/>
        </w:rPr>
        <w:sectPr w:rsidR="007619F7" w:rsidSect="0042604C">
          <w:pgSz w:w="12240" w:h="15840" w:code="1"/>
          <w:pgMar w:top="1440" w:right="1440" w:bottom="1440" w:left="1440" w:header="708" w:footer="708" w:gutter="0"/>
          <w:cols w:space="708"/>
          <w:docGrid w:linePitch="360"/>
        </w:sectPr>
      </w:pPr>
    </w:p>
    <w:p w14:paraId="0F8C5627" w14:textId="523775A0" w:rsidR="00774E77" w:rsidRDefault="00774E77" w:rsidP="00774E77">
      <w:pPr>
        <w:pStyle w:val="Heading1"/>
        <w:spacing w:before="0"/>
        <w:rPr>
          <w:rFonts w:ascii="Times New Roman" w:hAnsi="Times New Roman" w:cs="Times New Roman"/>
          <w:lang w:val="en-US"/>
        </w:rPr>
      </w:pPr>
      <w:r>
        <w:rPr>
          <w:rFonts w:ascii="Times New Roman" w:hAnsi="Times New Roman" w:cs="Times New Roman"/>
          <w:lang w:val="en-US"/>
        </w:rPr>
        <w:lastRenderedPageBreak/>
        <w:t xml:space="preserve">Appendix </w:t>
      </w:r>
      <w:r w:rsidR="00456BB6">
        <w:rPr>
          <w:rFonts w:ascii="Times New Roman" w:hAnsi="Times New Roman" w:cs="Times New Roman"/>
          <w:lang w:val="en-US"/>
        </w:rPr>
        <w:t>E</w:t>
      </w:r>
    </w:p>
    <w:p w14:paraId="763D5641" w14:textId="18AF71A3" w:rsidR="009E5A5D" w:rsidRPr="00774E77" w:rsidRDefault="00774E77" w:rsidP="00774E77">
      <w:pPr>
        <w:pStyle w:val="Heading1"/>
        <w:spacing w:before="0"/>
        <w:rPr>
          <w:rFonts w:ascii="Times New Roman" w:hAnsi="Times New Roman" w:cs="Times New Roman"/>
          <w:b w:val="0"/>
          <w:bCs w:val="0"/>
          <w:lang w:val="en-US"/>
        </w:rPr>
      </w:pPr>
      <w:r w:rsidRPr="00774E77">
        <w:rPr>
          <w:rFonts w:ascii="Times New Roman" w:hAnsi="Times New Roman" w:cs="Times New Roman"/>
          <w:b w:val="0"/>
          <w:bCs w:val="0"/>
          <w:lang w:val="en-US"/>
        </w:rPr>
        <w:t>Additional descriptive results.</w:t>
      </w:r>
    </w:p>
    <w:p w14:paraId="2C5F8E8C" w14:textId="77777777" w:rsidR="00774E77" w:rsidRPr="00774E77" w:rsidRDefault="00774E77" w:rsidP="00774E77">
      <w:pPr>
        <w:rPr>
          <w:lang w:val="en-US"/>
        </w:rPr>
      </w:pPr>
    </w:p>
    <w:p w14:paraId="39294789" w14:textId="67DAF994" w:rsidR="00C741E0" w:rsidRDefault="00C741E0" w:rsidP="00AD3437">
      <w:pPr>
        <w:spacing w:line="480" w:lineRule="auto"/>
        <w:rPr>
          <w:rFonts w:eastAsia="Arial Unicode MS"/>
          <w:b/>
          <w:bCs/>
          <w:lang w:val="en-US"/>
        </w:rPr>
      </w:pPr>
      <w:r>
        <w:rPr>
          <w:rFonts w:eastAsia="Arial Unicode MS"/>
          <w:b/>
          <w:bCs/>
          <w:lang w:val="en-US"/>
        </w:rPr>
        <w:t>Overview</w:t>
      </w:r>
    </w:p>
    <w:p w14:paraId="37F52F28" w14:textId="25E1DFBD" w:rsidR="00C741E0" w:rsidRPr="00C741E0" w:rsidRDefault="00C741E0" w:rsidP="00C741E0">
      <w:pPr>
        <w:spacing w:line="480" w:lineRule="auto"/>
        <w:ind w:firstLine="720"/>
        <w:rPr>
          <w:rFonts w:eastAsia="Arial Unicode MS"/>
          <w:lang w:val="en-US"/>
        </w:rPr>
      </w:pPr>
      <w:r w:rsidRPr="00C741E0">
        <w:rPr>
          <w:rFonts w:eastAsia="Arial Unicode MS"/>
          <w:lang w:val="en-US"/>
        </w:rPr>
        <w:t xml:space="preserve">The mean number of </w:t>
      </w:r>
      <w:r w:rsidRPr="00C741E0">
        <w:rPr>
          <w:rFonts w:eastAsia="Arial Unicode MS"/>
          <w:b/>
          <w:bCs/>
          <w:iCs/>
          <w:lang w:val="en-US"/>
        </w:rPr>
        <w:t xml:space="preserve">YESs </w:t>
      </w:r>
      <w:r w:rsidRPr="00C741E0">
        <w:rPr>
          <w:rFonts w:eastAsia="Arial Unicode MS"/>
          <w:lang w:val="en-US"/>
        </w:rPr>
        <w:t xml:space="preserve">over studies was four per study; with the largest </w:t>
      </w:r>
      <w:proofErr w:type="gramStart"/>
      <w:r w:rsidRPr="00C741E0">
        <w:rPr>
          <w:rFonts w:eastAsia="Arial Unicode MS"/>
          <w:lang w:val="en-US"/>
        </w:rPr>
        <w:t>amount</w:t>
      </w:r>
      <w:proofErr w:type="gramEnd"/>
      <w:r w:rsidRPr="00C741E0">
        <w:rPr>
          <w:rFonts w:eastAsia="Arial Unicode MS"/>
          <w:lang w:val="en-US"/>
        </w:rPr>
        <w:t xml:space="preserve"> of studies falling under the category which investigated two </w:t>
      </w:r>
      <w:r>
        <w:rPr>
          <w:rFonts w:eastAsia="Arial Unicode MS"/>
          <w:b/>
          <w:bCs/>
          <w:iCs/>
          <w:lang w:val="en-US"/>
        </w:rPr>
        <w:t xml:space="preserve">YESs </w:t>
      </w:r>
      <w:r>
        <w:rPr>
          <w:rFonts w:eastAsia="Arial Unicode MS"/>
          <w:iCs/>
          <w:lang w:val="en-US"/>
        </w:rPr>
        <w:t xml:space="preserve">(Fig </w:t>
      </w:r>
      <w:r w:rsidR="00DD5434">
        <w:rPr>
          <w:rFonts w:eastAsia="Arial Unicode MS"/>
          <w:iCs/>
          <w:lang w:val="en-US"/>
        </w:rPr>
        <w:t>E</w:t>
      </w:r>
      <w:r>
        <w:rPr>
          <w:rFonts w:eastAsia="Arial Unicode MS"/>
          <w:iCs/>
          <w:lang w:val="en-US"/>
        </w:rPr>
        <w:t>.1)</w:t>
      </w:r>
      <w:r w:rsidRPr="00C741E0">
        <w:rPr>
          <w:rFonts w:eastAsia="Arial Unicode MS"/>
          <w:lang w:val="en-US"/>
        </w:rPr>
        <w:t>.</w:t>
      </w:r>
    </w:p>
    <w:p w14:paraId="20A6F4EE" w14:textId="1A4A85A1" w:rsidR="00AD3437" w:rsidRPr="00AD3437" w:rsidRDefault="00AD3437" w:rsidP="00AD3437">
      <w:pPr>
        <w:spacing w:line="480" w:lineRule="auto"/>
        <w:rPr>
          <w:rFonts w:eastAsia="Arial Unicode MS"/>
          <w:b/>
          <w:bCs/>
          <w:lang w:val="en-US"/>
        </w:rPr>
      </w:pPr>
      <w:r w:rsidRPr="00AD3437">
        <w:rPr>
          <w:rFonts w:eastAsia="Arial Unicode MS"/>
          <w:b/>
          <w:bCs/>
          <w:lang w:val="en-US"/>
        </w:rPr>
        <w:t>Soil classifications</w:t>
      </w:r>
    </w:p>
    <w:p w14:paraId="3DD61D28" w14:textId="7F26A428" w:rsidR="00FE41E5" w:rsidRDefault="00AD3437" w:rsidP="00AD3437">
      <w:pPr>
        <w:spacing w:line="480" w:lineRule="auto"/>
        <w:ind w:firstLine="720"/>
        <w:rPr>
          <w:rFonts w:eastAsia="Arial Unicode MS"/>
          <w:lang w:val="en-US"/>
        </w:rPr>
      </w:pPr>
      <w:r w:rsidRPr="00AD3437">
        <w:rPr>
          <w:rFonts w:eastAsia="Arial Unicode MS"/>
          <w:lang w:val="en-US"/>
        </w:rPr>
        <w:t>Of the 24 studies that included information on soil type/classifications: 41% of studies classified soil as Silt Loam, 25% Loam, 17% Clay Loam, 8% Loamy Sand and 8% Sandy Clay Loam.</w:t>
      </w:r>
      <w:r w:rsidR="00021320">
        <w:rPr>
          <w:rFonts w:eastAsia="Arial Unicode MS"/>
          <w:lang w:val="en-US"/>
        </w:rPr>
        <w:t xml:space="preserve"> For </w:t>
      </w:r>
      <w:r w:rsidR="00021320">
        <w:rPr>
          <w:rFonts w:eastAsia="Arial Unicode MS"/>
        </w:rPr>
        <w:t>s</w:t>
      </w:r>
      <w:r w:rsidR="00021320" w:rsidRPr="00021320">
        <w:rPr>
          <w:rFonts w:eastAsia="Arial Unicode MS"/>
        </w:rPr>
        <w:t xml:space="preserve">ome </w:t>
      </w:r>
      <w:r w:rsidR="00CC40A4">
        <w:rPr>
          <w:rFonts w:eastAsia="Arial Unicode MS"/>
        </w:rPr>
        <w:t xml:space="preserve">other </w:t>
      </w:r>
      <w:r w:rsidR="00021320" w:rsidRPr="00021320">
        <w:rPr>
          <w:rFonts w:eastAsia="Arial Unicode MS"/>
        </w:rPr>
        <w:t>variables</w:t>
      </w:r>
      <w:r w:rsidR="00021320">
        <w:rPr>
          <w:rFonts w:eastAsia="Arial Unicode MS"/>
        </w:rPr>
        <w:t xml:space="preserve"> (</w:t>
      </w:r>
      <w:proofErr w:type="gramStart"/>
      <w:r w:rsidR="00021320">
        <w:rPr>
          <w:rFonts w:eastAsia="Arial Unicode MS"/>
        </w:rPr>
        <w:t>i.e.</w:t>
      </w:r>
      <w:proofErr w:type="gramEnd"/>
      <w:r w:rsidR="00021320">
        <w:rPr>
          <w:rFonts w:eastAsia="Arial Unicode MS"/>
        </w:rPr>
        <w:t xml:space="preserve"> candidate moderating factors)</w:t>
      </w:r>
      <w:r w:rsidR="00021320" w:rsidRPr="00021320">
        <w:rPr>
          <w:rFonts w:eastAsia="Arial Unicode MS"/>
        </w:rPr>
        <w:t xml:space="preserve"> of interest</w:t>
      </w:r>
      <w:r w:rsidR="00CC40A4">
        <w:rPr>
          <w:rFonts w:eastAsia="Arial Unicode MS"/>
        </w:rPr>
        <w:t xml:space="preserve"> – </w:t>
      </w:r>
      <w:r w:rsidR="00021320" w:rsidRPr="00021320">
        <w:rPr>
          <w:rFonts w:eastAsia="Arial Unicode MS"/>
        </w:rPr>
        <w:t>soil type, elevation, topography</w:t>
      </w:r>
      <w:r w:rsidR="00CC40A4">
        <w:rPr>
          <w:rFonts w:eastAsia="Arial Unicode MS"/>
        </w:rPr>
        <w:t xml:space="preserve"> – data </w:t>
      </w:r>
      <w:r w:rsidR="00021320" w:rsidRPr="00021320">
        <w:rPr>
          <w:rFonts w:eastAsia="Arial Unicode MS"/>
        </w:rPr>
        <w:t>w</w:t>
      </w:r>
      <w:r w:rsidR="00CC40A4">
        <w:rPr>
          <w:rFonts w:eastAsia="Arial Unicode MS"/>
        </w:rPr>
        <w:t>ere</w:t>
      </w:r>
      <w:r w:rsidR="00021320" w:rsidRPr="00021320">
        <w:rPr>
          <w:rFonts w:eastAsia="Arial Unicode MS"/>
        </w:rPr>
        <w:t xml:space="preserve"> not consistently</w:t>
      </w:r>
      <w:r w:rsidR="00CC40A4">
        <w:rPr>
          <w:rFonts w:eastAsia="Arial Unicode MS"/>
        </w:rPr>
        <w:t xml:space="preserve"> reported and </w:t>
      </w:r>
      <w:r w:rsidR="00021320" w:rsidRPr="00021320">
        <w:rPr>
          <w:rFonts w:eastAsia="Arial Unicode MS"/>
        </w:rPr>
        <w:t>available</w:t>
      </w:r>
      <w:r w:rsidR="00CC40A4">
        <w:rPr>
          <w:rFonts w:eastAsia="Arial Unicode MS"/>
        </w:rPr>
        <w:t xml:space="preserve"> across studies</w:t>
      </w:r>
      <w:r w:rsidR="00021320">
        <w:rPr>
          <w:rFonts w:eastAsia="Arial Unicode MS"/>
        </w:rPr>
        <w:t>.</w:t>
      </w:r>
    </w:p>
    <w:p w14:paraId="7BFA7AE3" w14:textId="77777777" w:rsidR="00C741E0" w:rsidRPr="00C741E0" w:rsidRDefault="00C741E0" w:rsidP="00FE41E5">
      <w:pPr>
        <w:spacing w:line="480" w:lineRule="auto"/>
        <w:rPr>
          <w:rFonts w:eastAsia="Arial Unicode MS"/>
          <w:b/>
          <w:bCs/>
          <w:lang w:val="en-US"/>
        </w:rPr>
      </w:pPr>
      <w:r w:rsidRPr="00C741E0">
        <w:rPr>
          <w:rFonts w:eastAsia="Arial Unicode MS"/>
          <w:b/>
          <w:bCs/>
          <w:lang w:val="en-US"/>
        </w:rPr>
        <w:t>BMPs</w:t>
      </w:r>
    </w:p>
    <w:p w14:paraId="3E715FF7" w14:textId="3670ABF8" w:rsidR="00323A4B" w:rsidRDefault="00C741E0" w:rsidP="00323A4B">
      <w:pPr>
        <w:spacing w:line="480" w:lineRule="auto"/>
        <w:ind w:firstLine="720"/>
        <w:rPr>
          <w:rFonts w:eastAsia="Arial Unicode MS"/>
          <w:lang w:val="en-US"/>
        </w:rPr>
      </w:pPr>
      <w:r w:rsidRPr="00C741E0">
        <w:rPr>
          <w:rFonts w:eastAsia="Arial Unicode MS"/>
          <w:lang w:val="en-US"/>
        </w:rPr>
        <w:t xml:space="preserve">The most frequent individually applied BMP category were </w:t>
      </w:r>
      <w:r w:rsidRPr="00C741E0">
        <w:rPr>
          <w:rFonts w:eastAsia="Arial Unicode MS"/>
          <w:i/>
          <w:iCs/>
          <w:lang w:val="en-US"/>
        </w:rPr>
        <w:t xml:space="preserve">reduced </w:t>
      </w:r>
      <w:r w:rsidRPr="00C741E0">
        <w:rPr>
          <w:rFonts w:eastAsia="Arial Unicode MS"/>
          <w:i/>
          <w:lang w:val="en-US"/>
        </w:rPr>
        <w:t xml:space="preserve">tillage </w:t>
      </w:r>
      <w:r w:rsidRPr="00C741E0">
        <w:rPr>
          <w:rFonts w:eastAsia="Arial Unicode MS"/>
          <w:lang w:val="en-US"/>
        </w:rPr>
        <w:t>(25%) which most often took the form of comparing a no-till treatment to a conventional mechanical-tillage control</w:t>
      </w:r>
      <w:r>
        <w:rPr>
          <w:rFonts w:eastAsia="Arial Unicode MS"/>
          <w:lang w:val="en-US"/>
        </w:rPr>
        <w:t xml:space="preserve"> (Fig. </w:t>
      </w:r>
      <w:r w:rsidR="00DD5434">
        <w:rPr>
          <w:rFonts w:eastAsia="Arial Unicode MS"/>
          <w:lang w:val="en-US"/>
        </w:rPr>
        <w:t>E</w:t>
      </w:r>
      <w:r>
        <w:rPr>
          <w:rFonts w:eastAsia="Arial Unicode MS"/>
          <w:lang w:val="en-US"/>
        </w:rPr>
        <w:t>.2</w:t>
      </w:r>
      <w:r w:rsidR="00323A4B">
        <w:rPr>
          <w:rFonts w:eastAsia="Arial Unicode MS"/>
          <w:lang w:val="en-US"/>
        </w:rPr>
        <w:t>A</w:t>
      </w:r>
      <w:r>
        <w:rPr>
          <w:rFonts w:eastAsia="Arial Unicode MS"/>
          <w:lang w:val="en-US"/>
        </w:rPr>
        <w:t>)</w:t>
      </w:r>
      <w:r w:rsidRPr="00C741E0">
        <w:rPr>
          <w:rFonts w:eastAsia="Arial Unicode MS"/>
          <w:lang w:val="en-US"/>
        </w:rPr>
        <w:t>.</w:t>
      </w:r>
      <w:r w:rsidR="00AD3437" w:rsidRPr="00AD3437">
        <w:rPr>
          <w:rFonts w:eastAsia="Arial Unicode MS"/>
          <w:lang w:val="en-US"/>
        </w:rPr>
        <w:t xml:space="preserve"> </w:t>
      </w:r>
      <w:r w:rsidR="00323A4B" w:rsidRPr="00323A4B">
        <w:rPr>
          <w:rFonts w:eastAsia="Arial Unicode MS"/>
          <w:lang w:val="en-US"/>
        </w:rPr>
        <w:t xml:space="preserve">Thirty-one </w:t>
      </w:r>
      <w:r w:rsidR="00323A4B" w:rsidRPr="00323A4B">
        <w:rPr>
          <w:rFonts w:eastAsia="Arial Unicode MS"/>
          <w:b/>
          <w:bCs/>
          <w:lang w:val="en-US"/>
        </w:rPr>
        <w:t>YESs</w:t>
      </w:r>
      <w:r w:rsidR="00323A4B" w:rsidRPr="00323A4B">
        <w:rPr>
          <w:rFonts w:eastAsia="Arial Unicode MS"/>
          <w:lang w:val="en-US"/>
        </w:rPr>
        <w:t xml:space="preserve"> (22%) </w:t>
      </w:r>
      <w:r w:rsidR="00323A4B">
        <w:rPr>
          <w:rFonts w:eastAsia="Arial Unicode MS"/>
          <w:lang w:val="en-US"/>
        </w:rPr>
        <w:t xml:space="preserve">combined </w:t>
      </w:r>
      <w:r w:rsidR="00323A4B" w:rsidRPr="00323A4B">
        <w:rPr>
          <w:rFonts w:eastAsia="Arial Unicode MS"/>
          <w:lang w:val="en-US"/>
        </w:rPr>
        <w:t xml:space="preserve">multiple practices, most often, a combination which included </w:t>
      </w:r>
      <w:r w:rsidR="00323A4B" w:rsidRPr="00323A4B">
        <w:rPr>
          <w:rFonts w:eastAsia="Arial Unicode MS"/>
          <w:i/>
          <w:lang w:val="en-US"/>
        </w:rPr>
        <w:t>cover crops</w:t>
      </w:r>
      <w:r w:rsidR="00323A4B" w:rsidRPr="00323A4B">
        <w:rPr>
          <w:rFonts w:eastAsia="Arial Unicode MS"/>
          <w:lang w:val="en-US"/>
        </w:rPr>
        <w:t xml:space="preserve"> </w:t>
      </w:r>
      <w:r w:rsidR="00B72386">
        <w:rPr>
          <w:rFonts w:eastAsia="Arial Unicode MS"/>
          <w:lang w:val="en-US"/>
        </w:rPr>
        <w:t>and</w:t>
      </w:r>
      <w:r w:rsidR="00323A4B" w:rsidRPr="00323A4B">
        <w:rPr>
          <w:rFonts w:eastAsia="Arial Unicode MS"/>
          <w:lang w:val="en-US"/>
        </w:rPr>
        <w:t xml:space="preserve"> </w:t>
      </w:r>
      <w:r w:rsidR="00323A4B" w:rsidRPr="00323A4B">
        <w:rPr>
          <w:rFonts w:eastAsia="Arial Unicode MS"/>
          <w:i/>
          <w:lang w:val="en-US"/>
        </w:rPr>
        <w:t>nutrient management</w:t>
      </w:r>
      <w:r w:rsidR="00323A4B">
        <w:rPr>
          <w:rFonts w:eastAsia="Arial Unicode MS"/>
          <w:i/>
          <w:lang w:val="en-US"/>
        </w:rPr>
        <w:t xml:space="preserve"> </w:t>
      </w:r>
      <w:r w:rsidR="00323A4B">
        <w:rPr>
          <w:rFonts w:eastAsia="Arial Unicode MS"/>
          <w:iCs/>
          <w:lang w:val="en-US"/>
        </w:rPr>
        <w:t xml:space="preserve">(Fig. </w:t>
      </w:r>
      <w:r w:rsidR="00DD5434">
        <w:rPr>
          <w:rFonts w:eastAsia="Arial Unicode MS"/>
          <w:iCs/>
          <w:lang w:val="en-US"/>
        </w:rPr>
        <w:t>E</w:t>
      </w:r>
      <w:r w:rsidR="00323A4B">
        <w:rPr>
          <w:rFonts w:eastAsia="Arial Unicode MS"/>
          <w:iCs/>
          <w:lang w:val="en-US"/>
        </w:rPr>
        <w:t>.2B</w:t>
      </w:r>
      <w:r w:rsidR="00602C9A">
        <w:rPr>
          <w:rFonts w:eastAsia="Arial Unicode MS"/>
          <w:iCs/>
          <w:lang w:val="en-US"/>
        </w:rPr>
        <w:t>, Table</w:t>
      </w:r>
      <w:r w:rsidR="00DD5434">
        <w:rPr>
          <w:rFonts w:eastAsia="Arial Unicode MS"/>
          <w:iCs/>
          <w:lang w:val="en-US"/>
        </w:rPr>
        <w:t xml:space="preserve"> E</w:t>
      </w:r>
      <w:r w:rsidR="00602C9A">
        <w:rPr>
          <w:rFonts w:eastAsia="Arial Unicode MS"/>
          <w:iCs/>
          <w:lang w:val="en-US"/>
        </w:rPr>
        <w:t>.1</w:t>
      </w:r>
      <w:r w:rsidR="00323A4B">
        <w:rPr>
          <w:rFonts w:eastAsia="Arial Unicode MS"/>
          <w:iCs/>
          <w:lang w:val="en-US"/>
        </w:rPr>
        <w:t>)</w:t>
      </w:r>
      <w:r w:rsidR="00323A4B" w:rsidRPr="00323A4B">
        <w:rPr>
          <w:rFonts w:eastAsia="Arial Unicode MS"/>
          <w:lang w:val="en-US"/>
        </w:rPr>
        <w:t xml:space="preserve">. </w:t>
      </w:r>
    </w:p>
    <w:p w14:paraId="5A2954EE" w14:textId="2DE82B40" w:rsidR="00FE41E5" w:rsidRPr="002F7778" w:rsidRDefault="00FE41E5" w:rsidP="00FE41E5">
      <w:pPr>
        <w:spacing w:line="480" w:lineRule="auto"/>
        <w:rPr>
          <w:rFonts w:eastAsia="Arial Unicode MS"/>
          <w:b/>
          <w:bCs/>
          <w:lang w:val="en-US"/>
        </w:rPr>
      </w:pPr>
      <w:r w:rsidRPr="002F7778">
        <w:rPr>
          <w:rFonts w:eastAsia="Arial Unicode MS"/>
          <w:b/>
          <w:bCs/>
          <w:lang w:val="en-US"/>
        </w:rPr>
        <w:t>BMP Category</w:t>
      </w:r>
    </w:p>
    <w:p w14:paraId="04C7B32D" w14:textId="1F5D9E9E" w:rsidR="0002667A" w:rsidRDefault="00FE41E5" w:rsidP="0002667A">
      <w:pPr>
        <w:spacing w:line="480" w:lineRule="auto"/>
        <w:ind w:firstLine="720"/>
        <w:rPr>
          <w:rFonts w:eastAsia="Arial Unicode MS"/>
          <w:lang w:val="en-US"/>
        </w:rPr>
      </w:pPr>
      <w:r w:rsidRPr="00D62D68">
        <w:rPr>
          <w:rFonts w:eastAsia="Arial Unicode MS"/>
          <w:lang w:val="en-US"/>
        </w:rPr>
        <w:t xml:space="preserve">Of the BMPs investigated, 117 (83%) were categorized as </w:t>
      </w:r>
      <w:r w:rsidRPr="00D33DDC">
        <w:rPr>
          <w:rFonts w:eastAsia="Arial Unicode MS"/>
          <w:iCs/>
          <w:lang w:val="en-US"/>
        </w:rPr>
        <w:t>In-Field</w:t>
      </w:r>
      <w:r w:rsidR="00D33DDC">
        <w:rPr>
          <w:rFonts w:eastAsia="Arial Unicode MS"/>
          <w:lang w:val="en-US"/>
        </w:rPr>
        <w:t xml:space="preserve"> (</w:t>
      </w:r>
      <w:r w:rsidR="00D33DDC" w:rsidRPr="00D33DDC">
        <w:rPr>
          <w:rFonts w:eastAsia="Arial Unicode MS"/>
          <w:i/>
          <w:iCs/>
          <w:lang w:val="en-US"/>
        </w:rPr>
        <w:t>on-farm</w:t>
      </w:r>
      <w:r w:rsidR="00D33DDC">
        <w:rPr>
          <w:rFonts w:eastAsia="Arial Unicode MS"/>
          <w:lang w:val="en-US"/>
        </w:rPr>
        <w:t xml:space="preserve">) </w:t>
      </w:r>
      <w:r w:rsidRPr="00D62D68">
        <w:rPr>
          <w:rFonts w:eastAsia="Arial Unicode MS"/>
          <w:lang w:val="en-US"/>
        </w:rPr>
        <w:t xml:space="preserve">practices, and 24 (17%) as </w:t>
      </w:r>
      <w:r w:rsidRPr="00D33DDC">
        <w:rPr>
          <w:rFonts w:eastAsia="Arial Unicode MS"/>
          <w:iCs/>
          <w:lang w:val="en-US"/>
        </w:rPr>
        <w:t>Edge of Field</w:t>
      </w:r>
      <w:r w:rsidRPr="00D62D68">
        <w:rPr>
          <w:rFonts w:eastAsia="Arial Unicode MS"/>
          <w:lang w:val="en-US"/>
        </w:rPr>
        <w:t xml:space="preserve"> </w:t>
      </w:r>
      <w:r w:rsidR="00D33DDC">
        <w:rPr>
          <w:rFonts w:eastAsia="Arial Unicode MS"/>
          <w:lang w:val="en-US"/>
        </w:rPr>
        <w:t>(</w:t>
      </w:r>
      <w:r w:rsidR="00D33DDC" w:rsidRPr="00D33DDC">
        <w:rPr>
          <w:rFonts w:eastAsia="Arial Unicode MS"/>
          <w:i/>
          <w:iCs/>
          <w:lang w:val="en-US"/>
        </w:rPr>
        <w:t>off-farm</w:t>
      </w:r>
      <w:r w:rsidR="00D33DDC">
        <w:rPr>
          <w:rFonts w:eastAsia="Arial Unicode MS"/>
          <w:lang w:val="en-US"/>
        </w:rPr>
        <w:t xml:space="preserve">) </w:t>
      </w:r>
      <w:r w:rsidRPr="00D62D68">
        <w:rPr>
          <w:rFonts w:eastAsia="Arial Unicode MS"/>
          <w:lang w:val="en-US"/>
        </w:rPr>
        <w:t>practices.</w:t>
      </w:r>
    </w:p>
    <w:p w14:paraId="51B8D27D" w14:textId="77777777" w:rsidR="0002667A" w:rsidRPr="00BF332A" w:rsidRDefault="0002667A" w:rsidP="0002667A">
      <w:pPr>
        <w:spacing w:line="480" w:lineRule="auto"/>
        <w:rPr>
          <w:rFonts w:eastAsia="Arial Unicode MS"/>
          <w:b/>
          <w:bCs/>
          <w:lang w:val="en-US"/>
        </w:rPr>
      </w:pPr>
      <w:r w:rsidRPr="00BF332A">
        <w:rPr>
          <w:rFonts w:eastAsia="Arial Unicode MS"/>
          <w:b/>
          <w:bCs/>
          <w:lang w:val="en-US"/>
        </w:rPr>
        <w:t xml:space="preserve">Study </w:t>
      </w:r>
      <w:r>
        <w:rPr>
          <w:rFonts w:eastAsia="Arial Unicode MS"/>
          <w:b/>
          <w:bCs/>
          <w:lang w:val="en-US"/>
        </w:rPr>
        <w:t xml:space="preserve">Type and Study </w:t>
      </w:r>
      <w:r w:rsidRPr="00BF332A">
        <w:rPr>
          <w:rFonts w:eastAsia="Arial Unicode MS"/>
          <w:b/>
          <w:bCs/>
          <w:lang w:val="en-US"/>
        </w:rPr>
        <w:t>Design</w:t>
      </w:r>
    </w:p>
    <w:p w14:paraId="3B6B95F2" w14:textId="626BDFD5" w:rsidR="0002667A" w:rsidRDefault="0002667A" w:rsidP="0002667A">
      <w:pPr>
        <w:spacing w:line="480" w:lineRule="auto"/>
        <w:ind w:firstLine="720"/>
        <w:rPr>
          <w:rFonts w:eastAsia="Arial Unicode MS"/>
          <w:lang w:val="en-US"/>
        </w:rPr>
      </w:pPr>
      <w:r>
        <w:rPr>
          <w:rFonts w:eastAsia="Arial Unicode MS"/>
          <w:lang w:val="en-US"/>
        </w:rPr>
        <w:t xml:space="preserve">Of the extracted </w:t>
      </w:r>
      <w:r w:rsidR="00D33DDC" w:rsidRPr="00D33DDC">
        <w:rPr>
          <w:rFonts w:eastAsia="Arial Unicode MS"/>
          <w:b/>
          <w:bCs/>
          <w:lang w:val="en-US"/>
        </w:rPr>
        <w:t>YESs</w:t>
      </w:r>
      <w:r w:rsidRPr="00BF332A">
        <w:rPr>
          <w:rFonts w:eastAsia="Arial Unicode MS"/>
          <w:lang w:val="en-US"/>
        </w:rPr>
        <w:t>, 74% were categorized as</w:t>
      </w:r>
      <w:r w:rsidRPr="00BF332A">
        <w:rPr>
          <w:rFonts w:eastAsia="Arial Unicode MS"/>
          <w:b/>
          <w:i/>
          <w:lang w:val="en-US"/>
        </w:rPr>
        <w:t xml:space="preserve"> </w:t>
      </w:r>
      <w:r w:rsidRPr="00E7025A">
        <w:rPr>
          <w:rFonts w:eastAsia="Arial Unicode MS"/>
          <w:bCs/>
          <w:i/>
          <w:lang w:val="en-US"/>
        </w:rPr>
        <w:t>empirical</w:t>
      </w:r>
      <w:r w:rsidRPr="00E7025A">
        <w:rPr>
          <w:rFonts w:eastAsia="Arial Unicode MS"/>
          <w:bCs/>
          <w:lang w:val="en-US"/>
        </w:rPr>
        <w:t xml:space="preserve"> </w:t>
      </w:r>
      <w:r w:rsidRPr="00BF332A">
        <w:rPr>
          <w:rFonts w:eastAsia="Arial Unicode MS"/>
          <w:lang w:val="en-US"/>
        </w:rPr>
        <w:t xml:space="preserve">studies while 26% were categorized as </w:t>
      </w:r>
      <w:r w:rsidRPr="00E7025A">
        <w:rPr>
          <w:rFonts w:eastAsia="Arial Unicode MS"/>
          <w:bCs/>
          <w:i/>
          <w:lang w:val="en-US"/>
        </w:rPr>
        <w:t>empirical-modelled</w:t>
      </w:r>
      <w:r w:rsidRPr="00BF332A">
        <w:rPr>
          <w:rFonts w:eastAsia="Arial Unicode MS"/>
          <w:lang w:val="en-US"/>
        </w:rPr>
        <w:t xml:space="preserve"> studies; that is, studies where a model was built that used modelled parameters estimated from empirical data (Fig. </w:t>
      </w:r>
      <w:r w:rsidR="00DD5434">
        <w:rPr>
          <w:rFonts w:eastAsia="Arial Unicode MS"/>
          <w:lang w:val="en-US"/>
        </w:rPr>
        <w:t>E</w:t>
      </w:r>
      <w:r>
        <w:rPr>
          <w:rFonts w:eastAsia="Arial Unicode MS"/>
          <w:lang w:val="en-US"/>
        </w:rPr>
        <w:t>.</w:t>
      </w:r>
      <w:r w:rsidR="00AA191E">
        <w:rPr>
          <w:rFonts w:eastAsia="Arial Unicode MS"/>
          <w:lang w:val="en-US"/>
        </w:rPr>
        <w:t>3A</w:t>
      </w:r>
      <w:r w:rsidRPr="00BF332A">
        <w:rPr>
          <w:rFonts w:eastAsia="Arial Unicode MS"/>
          <w:lang w:val="en-US"/>
        </w:rPr>
        <w:t xml:space="preserve">). While 67% were from studies that employed a </w:t>
      </w:r>
      <w:r w:rsidRPr="00E7025A">
        <w:rPr>
          <w:rFonts w:eastAsia="Arial Unicode MS"/>
          <w:bCs/>
          <w:i/>
          <w:lang w:val="en-US"/>
        </w:rPr>
        <w:t>control-impact</w:t>
      </w:r>
      <w:r w:rsidRPr="00BF332A">
        <w:rPr>
          <w:rFonts w:eastAsia="Arial Unicode MS"/>
          <w:lang w:val="en-US"/>
        </w:rPr>
        <w:t xml:space="preserve"> design and 33% from a </w:t>
      </w:r>
      <w:r w:rsidRPr="00E7025A">
        <w:rPr>
          <w:rFonts w:eastAsia="Arial Unicode MS"/>
          <w:bCs/>
          <w:i/>
          <w:lang w:val="en-US"/>
        </w:rPr>
        <w:t>correlative design</w:t>
      </w:r>
      <w:r w:rsidRPr="00BF332A">
        <w:rPr>
          <w:rFonts w:eastAsia="Arial Unicode MS"/>
          <w:lang w:val="en-US"/>
        </w:rPr>
        <w:t xml:space="preserve"> (Fig. </w:t>
      </w:r>
      <w:r w:rsidR="00DD5434">
        <w:rPr>
          <w:rFonts w:eastAsia="Arial Unicode MS"/>
          <w:lang w:val="en-US"/>
        </w:rPr>
        <w:t>E</w:t>
      </w:r>
      <w:r>
        <w:rPr>
          <w:rFonts w:eastAsia="Arial Unicode MS"/>
          <w:lang w:val="en-US"/>
        </w:rPr>
        <w:t>.</w:t>
      </w:r>
      <w:r w:rsidR="00AA191E">
        <w:rPr>
          <w:rFonts w:eastAsia="Arial Unicode MS"/>
          <w:lang w:val="en-US"/>
        </w:rPr>
        <w:t>3B</w:t>
      </w:r>
      <w:r w:rsidRPr="00BF332A">
        <w:rPr>
          <w:rFonts w:eastAsia="Arial Unicode MS"/>
          <w:lang w:val="en-US"/>
        </w:rPr>
        <w:t>).</w:t>
      </w:r>
    </w:p>
    <w:p w14:paraId="29642EDF" w14:textId="77777777" w:rsidR="0002667A" w:rsidRPr="00205083" w:rsidRDefault="0002667A" w:rsidP="0002667A">
      <w:pPr>
        <w:spacing w:line="480" w:lineRule="auto"/>
        <w:rPr>
          <w:rFonts w:eastAsia="Arial Unicode MS"/>
          <w:b/>
          <w:bCs/>
          <w:lang w:val="en-US"/>
        </w:rPr>
      </w:pPr>
      <w:r w:rsidRPr="00205083">
        <w:rPr>
          <w:rFonts w:eastAsia="Arial Unicode MS"/>
          <w:b/>
          <w:bCs/>
          <w:lang w:val="en-US"/>
        </w:rPr>
        <w:t>Spatial Scale and Temporal Scale</w:t>
      </w:r>
    </w:p>
    <w:p w14:paraId="0366DF35" w14:textId="7E28B101" w:rsidR="0002667A" w:rsidRDefault="0002667A" w:rsidP="0002667A">
      <w:pPr>
        <w:spacing w:line="480" w:lineRule="auto"/>
        <w:ind w:firstLine="720"/>
        <w:rPr>
          <w:rFonts w:eastAsia="Arial Unicode MS"/>
          <w:lang w:val="en-US"/>
        </w:rPr>
      </w:pPr>
      <w:r w:rsidRPr="00205083">
        <w:rPr>
          <w:rFonts w:eastAsia="Arial Unicode MS"/>
          <w:lang w:val="en-US"/>
        </w:rPr>
        <w:lastRenderedPageBreak/>
        <w:t xml:space="preserve">The majority of </w:t>
      </w:r>
      <w:r w:rsidR="00D33DDC" w:rsidRPr="00D33DDC">
        <w:rPr>
          <w:rFonts w:eastAsia="Arial Unicode MS"/>
          <w:b/>
          <w:iCs/>
          <w:lang w:val="en-US"/>
        </w:rPr>
        <w:t>YESs</w:t>
      </w:r>
      <w:r w:rsidRPr="00D33DDC">
        <w:rPr>
          <w:rFonts w:eastAsia="Arial Unicode MS"/>
          <w:iCs/>
          <w:lang w:val="en-US"/>
        </w:rPr>
        <w:t xml:space="preserve"> </w:t>
      </w:r>
      <w:r w:rsidRPr="00205083">
        <w:rPr>
          <w:rFonts w:eastAsia="Arial Unicode MS"/>
          <w:lang w:val="en-US"/>
        </w:rPr>
        <w:t xml:space="preserve">were scored at the </w:t>
      </w:r>
      <w:r w:rsidRPr="00205083">
        <w:rPr>
          <w:rFonts w:eastAsia="Arial Unicode MS"/>
          <w:i/>
          <w:iCs/>
          <w:lang w:val="en-US"/>
        </w:rPr>
        <w:t>local</w:t>
      </w:r>
      <w:r w:rsidRPr="00205083">
        <w:rPr>
          <w:rFonts w:eastAsia="Arial Unicode MS"/>
          <w:lang w:val="en-US"/>
        </w:rPr>
        <w:t xml:space="preserve"> spatial scale (70%), followed by </w:t>
      </w:r>
      <w:r w:rsidRPr="00205083">
        <w:rPr>
          <w:rFonts w:eastAsia="Arial Unicode MS"/>
          <w:i/>
          <w:iCs/>
          <w:lang w:val="en-US"/>
        </w:rPr>
        <w:t>regional</w:t>
      </w:r>
      <w:r w:rsidRPr="00205083">
        <w:rPr>
          <w:rFonts w:eastAsia="Arial Unicode MS"/>
          <w:lang w:val="en-US"/>
        </w:rPr>
        <w:t xml:space="preserve"> (26%), </w:t>
      </w:r>
      <w:r w:rsidRPr="00205083">
        <w:rPr>
          <w:rFonts w:eastAsia="Arial Unicode MS"/>
          <w:i/>
          <w:iCs/>
          <w:lang w:val="en-US"/>
        </w:rPr>
        <w:t xml:space="preserve">international </w:t>
      </w:r>
      <w:r w:rsidRPr="00205083">
        <w:rPr>
          <w:rFonts w:eastAsia="Arial Unicode MS"/>
          <w:lang w:val="en-US"/>
        </w:rPr>
        <w:t>(3%) and</w:t>
      </w:r>
      <w:r w:rsidRPr="00205083">
        <w:rPr>
          <w:rFonts w:eastAsia="Arial Unicode MS"/>
          <w:i/>
          <w:iCs/>
          <w:lang w:val="en-US"/>
        </w:rPr>
        <w:t xml:space="preserve"> national</w:t>
      </w:r>
      <w:r w:rsidRPr="00205083">
        <w:rPr>
          <w:rFonts w:eastAsia="Arial Unicode MS"/>
          <w:lang w:val="en-US"/>
        </w:rPr>
        <w:t xml:space="preserve"> spatial scales (1%) (Fig. </w:t>
      </w:r>
      <w:r w:rsidR="00DD5434">
        <w:rPr>
          <w:rFonts w:eastAsia="Arial Unicode MS"/>
          <w:lang w:val="en-US"/>
        </w:rPr>
        <w:t>E</w:t>
      </w:r>
      <w:r>
        <w:rPr>
          <w:rFonts w:eastAsia="Arial Unicode MS"/>
          <w:lang w:val="en-US"/>
        </w:rPr>
        <w:t>.</w:t>
      </w:r>
      <w:r w:rsidR="00AA191E">
        <w:rPr>
          <w:rFonts w:eastAsia="Arial Unicode MS"/>
          <w:lang w:val="en-US"/>
        </w:rPr>
        <w:t>3C</w:t>
      </w:r>
      <w:r w:rsidRPr="00205083">
        <w:rPr>
          <w:rFonts w:eastAsia="Arial Unicode MS"/>
          <w:lang w:val="en-US"/>
        </w:rPr>
        <w:t xml:space="preserve">). Meanwhile most </w:t>
      </w:r>
      <w:r w:rsidR="00AA191E" w:rsidRPr="00AA191E">
        <w:rPr>
          <w:rFonts w:eastAsia="Arial Unicode MS"/>
          <w:b/>
          <w:iCs/>
          <w:lang w:val="en-US"/>
        </w:rPr>
        <w:t>YESs</w:t>
      </w:r>
      <w:r w:rsidRPr="00AA191E">
        <w:rPr>
          <w:rFonts w:eastAsia="Arial Unicode MS"/>
          <w:iCs/>
          <w:lang w:val="en-US"/>
        </w:rPr>
        <w:t xml:space="preserve"> </w:t>
      </w:r>
      <w:r w:rsidRPr="00205083">
        <w:rPr>
          <w:rFonts w:eastAsia="Arial Unicode MS"/>
          <w:lang w:val="en-US"/>
        </w:rPr>
        <w:t xml:space="preserve">were scored within the </w:t>
      </w:r>
      <w:r w:rsidRPr="00205083">
        <w:rPr>
          <w:rFonts w:eastAsia="Arial Unicode MS"/>
          <w:i/>
          <w:iCs/>
          <w:lang w:val="en-US"/>
        </w:rPr>
        <w:t>very long</w:t>
      </w:r>
      <w:r w:rsidRPr="00205083">
        <w:rPr>
          <w:rFonts w:eastAsia="Arial Unicode MS"/>
          <w:lang w:val="en-US"/>
        </w:rPr>
        <w:t xml:space="preserve"> temporal scale (</w:t>
      </w:r>
      <w:proofErr w:type="gramStart"/>
      <w:r w:rsidRPr="00205083">
        <w:rPr>
          <w:rFonts w:eastAsia="Arial Unicode MS"/>
          <w:lang w:val="en-US"/>
        </w:rPr>
        <w:t>i.e.</w:t>
      </w:r>
      <w:proofErr w:type="gramEnd"/>
      <w:r w:rsidRPr="00205083">
        <w:rPr>
          <w:rFonts w:eastAsia="Arial Unicode MS"/>
          <w:lang w:val="en-US"/>
        </w:rPr>
        <w:t xml:space="preserve"> decades) (51%), followed closely by</w:t>
      </w:r>
      <w:r w:rsidRPr="00205083">
        <w:rPr>
          <w:rFonts w:eastAsia="Arial Unicode MS"/>
          <w:i/>
          <w:iCs/>
          <w:lang w:val="en-US"/>
        </w:rPr>
        <w:t xml:space="preserve"> long</w:t>
      </w:r>
      <w:r w:rsidRPr="00205083">
        <w:rPr>
          <w:rFonts w:eastAsia="Arial Unicode MS"/>
          <w:lang w:val="en-US"/>
        </w:rPr>
        <w:t xml:space="preserve"> (i.e. several years to &lt;10 years) (43%) and then less at </w:t>
      </w:r>
      <w:r w:rsidRPr="00205083">
        <w:rPr>
          <w:rFonts w:eastAsia="Arial Unicode MS"/>
          <w:i/>
          <w:iCs/>
          <w:lang w:val="en-US"/>
        </w:rPr>
        <w:t>short</w:t>
      </w:r>
      <w:r w:rsidRPr="00205083">
        <w:rPr>
          <w:rFonts w:eastAsia="Arial Unicode MS"/>
          <w:lang w:val="en-US"/>
        </w:rPr>
        <w:t xml:space="preserve"> (i.e. weeks) (4%) and </w:t>
      </w:r>
      <w:r w:rsidRPr="00205083">
        <w:rPr>
          <w:rFonts w:eastAsia="Arial Unicode MS"/>
          <w:i/>
          <w:iCs/>
          <w:lang w:val="en-US"/>
        </w:rPr>
        <w:t xml:space="preserve">medium </w:t>
      </w:r>
      <w:r w:rsidRPr="00205083">
        <w:rPr>
          <w:rFonts w:eastAsia="Arial Unicode MS"/>
          <w:lang w:val="en-US"/>
        </w:rPr>
        <w:t xml:space="preserve">temporal scales (i.e. months to a year) (2%) (Fig. </w:t>
      </w:r>
      <w:r w:rsidR="00DD5434">
        <w:rPr>
          <w:rFonts w:eastAsia="Arial Unicode MS"/>
          <w:lang w:val="en-US"/>
        </w:rPr>
        <w:t>E</w:t>
      </w:r>
      <w:r w:rsidR="00AA191E">
        <w:rPr>
          <w:rFonts w:eastAsia="Arial Unicode MS"/>
          <w:lang w:val="en-US"/>
        </w:rPr>
        <w:t>.3D</w:t>
      </w:r>
      <w:r w:rsidRPr="00205083">
        <w:rPr>
          <w:rFonts w:eastAsia="Arial Unicode MS"/>
          <w:lang w:val="en-US"/>
        </w:rPr>
        <w:t>).</w:t>
      </w:r>
    </w:p>
    <w:p w14:paraId="1C8D9E97" w14:textId="077D7DE9" w:rsidR="0002667A" w:rsidRPr="00205083" w:rsidRDefault="0002667A" w:rsidP="0002667A">
      <w:pPr>
        <w:spacing w:line="480" w:lineRule="auto"/>
        <w:ind w:firstLine="720"/>
        <w:rPr>
          <w:rFonts w:eastAsia="Arial Unicode MS"/>
          <w:lang w:val="en-US"/>
        </w:rPr>
      </w:pPr>
      <w:r w:rsidRPr="00205083">
        <w:rPr>
          <w:rFonts w:eastAsia="Arial Unicode MS"/>
          <w:lang w:val="en-US"/>
        </w:rPr>
        <w:t xml:space="preserve">At the </w:t>
      </w:r>
      <w:r>
        <w:rPr>
          <w:rFonts w:eastAsia="Arial Unicode MS"/>
          <w:lang w:val="en-US"/>
        </w:rPr>
        <w:t>individual-</w:t>
      </w:r>
      <w:r w:rsidRPr="00205083">
        <w:rPr>
          <w:rFonts w:eastAsia="Arial Unicode MS"/>
          <w:lang w:val="en-US"/>
        </w:rPr>
        <w:t>study level (</w:t>
      </w:r>
      <w:r w:rsidR="00AA191E" w:rsidRPr="00AA191E">
        <w:rPr>
          <w:rFonts w:eastAsia="Arial Unicode MS"/>
          <w:i/>
          <w:iCs/>
          <w:lang w:val="en-US"/>
        </w:rPr>
        <w:t>k</w:t>
      </w:r>
      <w:r w:rsidRPr="00205083">
        <w:rPr>
          <w:rFonts w:eastAsia="Arial Unicode MS"/>
          <w:lang w:val="en-US"/>
        </w:rPr>
        <w:t xml:space="preserve"> = 36) multiple </w:t>
      </w:r>
      <w:r w:rsidR="00D33DDC" w:rsidRPr="00D33DDC">
        <w:rPr>
          <w:rFonts w:eastAsia="Arial Unicode MS"/>
          <w:b/>
          <w:iCs/>
          <w:lang w:val="en-US"/>
        </w:rPr>
        <w:t>YESs</w:t>
      </w:r>
      <w:r w:rsidRPr="00D33DDC">
        <w:rPr>
          <w:rFonts w:eastAsia="Arial Unicode MS"/>
          <w:b/>
          <w:iCs/>
          <w:lang w:val="en-US"/>
        </w:rPr>
        <w:t xml:space="preserve"> </w:t>
      </w:r>
      <w:r w:rsidRPr="00205083">
        <w:rPr>
          <w:rFonts w:eastAsia="Arial Unicode MS"/>
          <w:lang w:val="en-US"/>
        </w:rPr>
        <w:t>come disproportionately from</w:t>
      </w:r>
      <w:r w:rsidRPr="00205083">
        <w:rPr>
          <w:rFonts w:eastAsia="Arial Unicode MS"/>
          <w:i/>
          <w:iCs/>
          <w:lang w:val="en-US"/>
        </w:rPr>
        <w:t xml:space="preserve"> regional</w:t>
      </w:r>
      <w:r w:rsidRPr="00205083">
        <w:rPr>
          <w:rFonts w:eastAsia="Arial Unicode MS"/>
          <w:lang w:val="en-US"/>
        </w:rPr>
        <w:t xml:space="preserve"> spatial scales and </w:t>
      </w:r>
      <w:r w:rsidRPr="00205083">
        <w:rPr>
          <w:rFonts w:eastAsia="Arial Unicode MS"/>
          <w:i/>
          <w:iCs/>
          <w:lang w:val="en-US"/>
        </w:rPr>
        <w:t>very long</w:t>
      </w:r>
      <w:r w:rsidRPr="00205083">
        <w:rPr>
          <w:rFonts w:eastAsia="Arial Unicode MS"/>
          <w:lang w:val="en-US"/>
        </w:rPr>
        <w:t xml:space="preserve"> temporal scales. At the </w:t>
      </w:r>
      <w:r>
        <w:rPr>
          <w:rFonts w:eastAsia="Arial Unicode MS"/>
          <w:lang w:val="en-US"/>
        </w:rPr>
        <w:t>individual-</w:t>
      </w:r>
      <w:r w:rsidRPr="00205083">
        <w:rPr>
          <w:rFonts w:eastAsia="Arial Unicode MS"/>
          <w:lang w:val="en-US"/>
        </w:rPr>
        <w:t xml:space="preserve">study level the majority of studies occur at the </w:t>
      </w:r>
      <w:r w:rsidRPr="004F6766">
        <w:rPr>
          <w:rFonts w:eastAsia="Arial Unicode MS"/>
          <w:i/>
          <w:iCs/>
          <w:lang w:val="en-US"/>
        </w:rPr>
        <w:t xml:space="preserve">local </w:t>
      </w:r>
      <w:r w:rsidRPr="00205083">
        <w:rPr>
          <w:rFonts w:eastAsia="Arial Unicode MS"/>
          <w:lang w:val="en-US"/>
        </w:rPr>
        <w:t xml:space="preserve">spatial scale (67%), followed by </w:t>
      </w:r>
      <w:r w:rsidRPr="004F6766">
        <w:rPr>
          <w:rFonts w:eastAsia="Arial Unicode MS"/>
          <w:i/>
          <w:iCs/>
          <w:lang w:val="en-US"/>
        </w:rPr>
        <w:t>international</w:t>
      </w:r>
      <w:r w:rsidRPr="00205083">
        <w:rPr>
          <w:rFonts w:eastAsia="Arial Unicode MS"/>
          <w:lang w:val="en-US"/>
        </w:rPr>
        <w:t xml:space="preserve"> (25%), </w:t>
      </w:r>
      <w:r w:rsidRPr="004F6766">
        <w:rPr>
          <w:rFonts w:eastAsia="Arial Unicode MS"/>
          <w:i/>
          <w:iCs/>
          <w:lang w:val="en-US"/>
        </w:rPr>
        <w:t xml:space="preserve">regional </w:t>
      </w:r>
      <w:r w:rsidRPr="00205083">
        <w:rPr>
          <w:rFonts w:eastAsia="Arial Unicode MS"/>
          <w:lang w:val="en-US"/>
        </w:rPr>
        <w:t xml:space="preserve">(6%) and </w:t>
      </w:r>
      <w:r w:rsidRPr="004F6766">
        <w:rPr>
          <w:rFonts w:eastAsia="Arial Unicode MS"/>
          <w:i/>
          <w:iCs/>
          <w:lang w:val="en-US"/>
        </w:rPr>
        <w:t xml:space="preserve">national </w:t>
      </w:r>
      <w:r w:rsidRPr="00205083">
        <w:rPr>
          <w:rFonts w:eastAsia="Arial Unicode MS"/>
          <w:lang w:val="en-US"/>
        </w:rPr>
        <w:t xml:space="preserve">spatial scales (3%). While individual studies most often took place at </w:t>
      </w:r>
      <w:r w:rsidRPr="004F6766">
        <w:rPr>
          <w:rFonts w:eastAsia="Arial Unicode MS"/>
          <w:i/>
          <w:iCs/>
          <w:lang w:val="en-US"/>
        </w:rPr>
        <w:t>long</w:t>
      </w:r>
      <w:r w:rsidRPr="00205083">
        <w:rPr>
          <w:rFonts w:eastAsia="Arial Unicode MS"/>
          <w:lang w:val="en-US"/>
        </w:rPr>
        <w:t xml:space="preserve"> temporal scales (56%), followed by </w:t>
      </w:r>
      <w:r w:rsidRPr="004F6766">
        <w:rPr>
          <w:rFonts w:eastAsia="Arial Unicode MS"/>
          <w:i/>
          <w:iCs/>
          <w:lang w:val="en-US"/>
        </w:rPr>
        <w:t>very long</w:t>
      </w:r>
      <w:r w:rsidRPr="00205083">
        <w:rPr>
          <w:rFonts w:eastAsia="Arial Unicode MS"/>
          <w:lang w:val="en-US"/>
        </w:rPr>
        <w:t xml:space="preserve"> (33%), and then </w:t>
      </w:r>
      <w:r w:rsidRPr="004F6766">
        <w:rPr>
          <w:rFonts w:eastAsia="Arial Unicode MS"/>
          <w:i/>
          <w:iCs/>
          <w:lang w:val="en-US"/>
        </w:rPr>
        <w:t xml:space="preserve">short </w:t>
      </w:r>
      <w:r w:rsidRPr="00205083">
        <w:rPr>
          <w:rFonts w:eastAsia="Arial Unicode MS"/>
          <w:lang w:val="en-US"/>
        </w:rPr>
        <w:t xml:space="preserve">(6%) and </w:t>
      </w:r>
      <w:r w:rsidRPr="004F6766">
        <w:rPr>
          <w:rFonts w:eastAsia="Arial Unicode MS"/>
          <w:i/>
          <w:iCs/>
          <w:lang w:val="en-US"/>
        </w:rPr>
        <w:t>medium</w:t>
      </w:r>
      <w:r w:rsidRPr="00205083">
        <w:rPr>
          <w:rFonts w:eastAsia="Arial Unicode MS"/>
          <w:lang w:val="en-US"/>
        </w:rPr>
        <w:t xml:space="preserve"> (6%).</w:t>
      </w:r>
    </w:p>
    <w:p w14:paraId="1AF458C6" w14:textId="2C6D799D" w:rsidR="00AD3437" w:rsidRDefault="00AD3437" w:rsidP="00AD3437">
      <w:pPr>
        <w:spacing w:line="480" w:lineRule="auto"/>
        <w:ind w:firstLine="720"/>
        <w:rPr>
          <w:rFonts w:eastAsia="Arial Unicode MS"/>
          <w:lang w:val="en-US"/>
        </w:rPr>
        <w:sectPr w:rsidR="00AD3437" w:rsidSect="0042604C">
          <w:pgSz w:w="12240" w:h="15840" w:code="1"/>
          <w:pgMar w:top="1440" w:right="1440" w:bottom="1440" w:left="1440" w:header="708" w:footer="708" w:gutter="0"/>
          <w:cols w:space="708"/>
          <w:docGrid w:linePitch="360"/>
        </w:sectPr>
      </w:pPr>
    </w:p>
    <w:p w14:paraId="78CE56F9" w14:textId="7A7C0C66" w:rsidR="00C741E0" w:rsidRDefault="00C741E0" w:rsidP="0002667A">
      <w:pPr>
        <w:keepNext/>
      </w:pPr>
    </w:p>
    <w:p w14:paraId="06767251" w14:textId="6BFC6078" w:rsidR="00FA04CD" w:rsidRDefault="00FA04CD" w:rsidP="0002667A">
      <w:pPr>
        <w:keepNext/>
      </w:pPr>
    </w:p>
    <w:p w14:paraId="5AC82E7B" w14:textId="37D010CB" w:rsidR="00FA04CD" w:rsidRPr="00AD3437" w:rsidRDefault="00FA04CD" w:rsidP="0002667A">
      <w:pPr>
        <w:keepNext/>
      </w:pPr>
      <w:r>
        <w:rPr>
          <w:noProof/>
        </w:rPr>
        <w:drawing>
          <wp:inline distT="0" distB="0" distL="0" distR="0" wp14:anchorId="44211ECD" wp14:editId="6005191B">
            <wp:extent cx="5778230" cy="367539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mber of YESs.eps"/>
                    <pic:cNvPicPr/>
                  </pic:nvPicPr>
                  <pic:blipFill>
                    <a:blip r:embed="rId59"/>
                    <a:stretch>
                      <a:fillRect/>
                    </a:stretch>
                  </pic:blipFill>
                  <pic:spPr>
                    <a:xfrm>
                      <a:off x="0" y="0"/>
                      <a:ext cx="5787675" cy="3681400"/>
                    </a:xfrm>
                    <a:prstGeom prst="rect">
                      <a:avLst/>
                    </a:prstGeom>
                  </pic:spPr>
                </pic:pic>
              </a:graphicData>
            </a:graphic>
          </wp:inline>
        </w:drawing>
      </w:r>
    </w:p>
    <w:p w14:paraId="4AB225C3" w14:textId="0BE7FF83" w:rsidR="00C741E0" w:rsidRDefault="0002667A" w:rsidP="0002667A">
      <w:pPr>
        <w:pStyle w:val="Caption"/>
        <w:rPr>
          <w:b w:val="0"/>
          <w:color w:val="000000" w:themeColor="text1"/>
          <w:sz w:val="24"/>
          <w:szCs w:val="24"/>
        </w:rPr>
        <w:sectPr w:rsidR="00C741E0" w:rsidSect="0042604C">
          <w:pgSz w:w="12240" w:h="15840" w:code="1"/>
          <w:pgMar w:top="1440" w:right="1440" w:bottom="1440" w:left="1440" w:header="708" w:footer="708" w:gutter="0"/>
          <w:cols w:space="708"/>
          <w:docGrid w:linePitch="360"/>
        </w:sectPr>
      </w:pPr>
      <w:r w:rsidRPr="00C741E0">
        <w:rPr>
          <w:color w:val="auto"/>
          <w:sz w:val="24"/>
          <w:szCs w:val="24"/>
        </w:rPr>
        <w:t>Figure</w:t>
      </w:r>
      <w:r w:rsidR="00C741E0" w:rsidRPr="00C741E0">
        <w:rPr>
          <w:color w:val="auto"/>
          <w:sz w:val="24"/>
          <w:szCs w:val="24"/>
        </w:rPr>
        <w:t xml:space="preserve"> </w:t>
      </w:r>
      <w:r w:rsidR="00DD5434">
        <w:rPr>
          <w:color w:val="auto"/>
          <w:sz w:val="24"/>
          <w:szCs w:val="24"/>
        </w:rPr>
        <w:t>E</w:t>
      </w:r>
      <w:r w:rsidR="00C741E0" w:rsidRPr="00C741E0">
        <w:rPr>
          <w:color w:val="auto"/>
          <w:sz w:val="24"/>
          <w:szCs w:val="24"/>
        </w:rPr>
        <w:t>.1</w:t>
      </w:r>
      <w:r w:rsidRPr="00C741E0">
        <w:rPr>
          <w:color w:val="auto"/>
          <w:sz w:val="24"/>
          <w:szCs w:val="24"/>
        </w:rPr>
        <w:t xml:space="preserve">. </w:t>
      </w:r>
      <w:r w:rsidRPr="00C741E0">
        <w:rPr>
          <w:b w:val="0"/>
          <w:color w:val="auto"/>
          <w:sz w:val="24"/>
          <w:szCs w:val="24"/>
        </w:rPr>
        <w:t>The</w:t>
      </w:r>
      <w:r w:rsidRPr="00C741E0">
        <w:rPr>
          <w:b w:val="0"/>
          <w:color w:val="000000" w:themeColor="text1"/>
          <w:sz w:val="24"/>
          <w:szCs w:val="24"/>
        </w:rPr>
        <w:t xml:space="preserve"> </w:t>
      </w:r>
      <w:r w:rsidR="00323A4B">
        <w:rPr>
          <w:b w:val="0"/>
          <w:color w:val="000000" w:themeColor="text1"/>
          <w:sz w:val="24"/>
          <w:szCs w:val="24"/>
        </w:rPr>
        <w:t>number</w:t>
      </w:r>
      <w:r w:rsidRPr="00C741E0">
        <w:rPr>
          <w:b w:val="0"/>
          <w:color w:val="000000" w:themeColor="text1"/>
          <w:sz w:val="24"/>
          <w:szCs w:val="24"/>
        </w:rPr>
        <w:t xml:space="preserve"> of </w:t>
      </w:r>
      <w:r w:rsidR="00C741E0" w:rsidRPr="003E5823">
        <w:rPr>
          <w:bCs w:val="0"/>
          <w:color w:val="000000" w:themeColor="text1"/>
          <w:sz w:val="24"/>
          <w:szCs w:val="24"/>
        </w:rPr>
        <w:t>YESs</w:t>
      </w:r>
      <w:r w:rsidRPr="00C741E0">
        <w:rPr>
          <w:b w:val="0"/>
          <w:color w:val="000000" w:themeColor="text1"/>
          <w:sz w:val="24"/>
          <w:szCs w:val="24"/>
        </w:rPr>
        <w:t xml:space="preserve"> (</w:t>
      </w:r>
      <w:r w:rsidR="00C741E0" w:rsidRPr="00C741E0">
        <w:rPr>
          <w:b w:val="0"/>
          <w:i/>
          <w:iCs/>
          <w:color w:val="000000" w:themeColor="text1"/>
          <w:sz w:val="24"/>
          <w:szCs w:val="24"/>
        </w:rPr>
        <w:t xml:space="preserve">n </w:t>
      </w:r>
      <w:r w:rsidRPr="00C741E0">
        <w:rPr>
          <w:b w:val="0"/>
          <w:color w:val="000000" w:themeColor="text1"/>
          <w:sz w:val="24"/>
          <w:szCs w:val="24"/>
        </w:rPr>
        <w:t>=</w:t>
      </w:r>
      <w:r w:rsidR="00C741E0" w:rsidRPr="00C741E0">
        <w:rPr>
          <w:b w:val="0"/>
          <w:color w:val="000000" w:themeColor="text1"/>
          <w:sz w:val="24"/>
          <w:szCs w:val="24"/>
        </w:rPr>
        <w:t xml:space="preserve"> 141</w:t>
      </w:r>
      <w:r w:rsidRPr="00C741E0">
        <w:rPr>
          <w:b w:val="0"/>
          <w:color w:val="000000" w:themeColor="text1"/>
          <w:sz w:val="24"/>
          <w:szCs w:val="24"/>
        </w:rPr>
        <w:t xml:space="preserve">) </w:t>
      </w:r>
      <w:r w:rsidR="00C741E0" w:rsidRPr="00C741E0">
        <w:rPr>
          <w:b w:val="0"/>
          <w:color w:val="000000" w:themeColor="text1"/>
          <w:sz w:val="24"/>
          <w:szCs w:val="24"/>
        </w:rPr>
        <w:t>distributed</w:t>
      </w:r>
      <w:r w:rsidRPr="00C741E0">
        <w:rPr>
          <w:b w:val="0"/>
          <w:color w:val="000000" w:themeColor="text1"/>
          <w:sz w:val="24"/>
          <w:szCs w:val="24"/>
        </w:rPr>
        <w:t xml:space="preserve"> over </w:t>
      </w:r>
      <w:r w:rsidR="00C741E0" w:rsidRPr="00C741E0">
        <w:rPr>
          <w:b w:val="0"/>
          <w:color w:val="000000" w:themeColor="text1"/>
          <w:sz w:val="24"/>
          <w:szCs w:val="24"/>
        </w:rPr>
        <w:t>(</w:t>
      </w:r>
      <w:r w:rsidR="00C741E0" w:rsidRPr="00C741E0">
        <w:rPr>
          <w:b w:val="0"/>
          <w:i/>
          <w:iCs/>
          <w:color w:val="000000" w:themeColor="text1"/>
          <w:sz w:val="24"/>
          <w:szCs w:val="24"/>
        </w:rPr>
        <w:t>k</w:t>
      </w:r>
      <w:r w:rsidR="00C741E0" w:rsidRPr="00C741E0">
        <w:rPr>
          <w:b w:val="0"/>
          <w:color w:val="000000" w:themeColor="text1"/>
          <w:sz w:val="24"/>
          <w:szCs w:val="24"/>
        </w:rPr>
        <w:t xml:space="preserve"> = 36) </w:t>
      </w:r>
      <w:r w:rsidRPr="00C741E0">
        <w:rPr>
          <w:b w:val="0"/>
          <w:color w:val="000000" w:themeColor="text1"/>
          <w:sz w:val="24"/>
          <w:szCs w:val="24"/>
        </w:rPr>
        <w:t>studies.</w:t>
      </w:r>
    </w:p>
    <w:p w14:paraId="51ECDAFD" w14:textId="6624BD52" w:rsidR="00D9180D" w:rsidRDefault="00D9180D" w:rsidP="0002667A">
      <w:pPr>
        <w:rPr>
          <w:lang w:val="en-US"/>
        </w:rPr>
      </w:pPr>
    </w:p>
    <w:p w14:paraId="012CCF62" w14:textId="73945305" w:rsidR="003E5823" w:rsidRDefault="003E5823" w:rsidP="0002667A">
      <w:pPr>
        <w:rPr>
          <w:lang w:val="en-US"/>
        </w:rPr>
      </w:pPr>
      <w:r>
        <w:rPr>
          <w:noProof/>
          <w:lang w:val="en-US"/>
        </w:rPr>
        <w:drawing>
          <wp:inline distT="0" distB="0" distL="0" distR="0" wp14:anchorId="1C41CA96" wp14:editId="4568D9E7">
            <wp:extent cx="6795815" cy="2324911"/>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MP Distribution.eps"/>
                    <pic:cNvPicPr/>
                  </pic:nvPicPr>
                  <pic:blipFill rotWithShape="1">
                    <a:blip r:embed="rId60"/>
                    <a:srcRect r="4595"/>
                    <a:stretch/>
                  </pic:blipFill>
                  <pic:spPr bwMode="auto">
                    <a:xfrm>
                      <a:off x="0" y="0"/>
                      <a:ext cx="6860352" cy="2346990"/>
                    </a:xfrm>
                    <a:prstGeom prst="rect">
                      <a:avLst/>
                    </a:prstGeom>
                    <a:ln>
                      <a:noFill/>
                    </a:ln>
                    <a:extLst>
                      <a:ext uri="{53640926-AAD7-44D8-BBD7-CCE9431645EC}">
                        <a14:shadowObscured xmlns:a14="http://schemas.microsoft.com/office/drawing/2010/main"/>
                      </a:ext>
                    </a:extLst>
                  </pic:spPr>
                </pic:pic>
              </a:graphicData>
            </a:graphic>
          </wp:inline>
        </w:drawing>
      </w:r>
    </w:p>
    <w:p w14:paraId="1ACE2FF5" w14:textId="21B44E6C" w:rsidR="00323A4B" w:rsidRDefault="00C741E0" w:rsidP="0002667A">
      <w:pPr>
        <w:rPr>
          <w:bCs/>
        </w:rPr>
      </w:pPr>
      <w:r w:rsidRPr="00C741E0">
        <w:rPr>
          <w:b/>
          <w:bCs/>
          <w:lang w:val="en-US"/>
        </w:rPr>
        <w:t xml:space="preserve">Figure </w:t>
      </w:r>
      <w:r w:rsidR="00DD5434">
        <w:rPr>
          <w:b/>
          <w:bCs/>
          <w:lang w:val="en-US"/>
        </w:rPr>
        <w:t>E</w:t>
      </w:r>
      <w:r w:rsidRPr="00C741E0">
        <w:rPr>
          <w:b/>
          <w:bCs/>
          <w:lang w:val="en-US"/>
        </w:rPr>
        <w:t>.2.</w:t>
      </w:r>
      <w:r>
        <w:rPr>
          <w:lang w:val="en-US"/>
        </w:rPr>
        <w:t xml:space="preserve"> The </w:t>
      </w:r>
      <w:r w:rsidR="00323A4B">
        <w:rPr>
          <w:bCs/>
          <w:color w:val="000000" w:themeColor="text1"/>
        </w:rPr>
        <w:t>number</w:t>
      </w:r>
      <w:r w:rsidRPr="00C741E0">
        <w:rPr>
          <w:bCs/>
          <w:color w:val="000000" w:themeColor="text1"/>
        </w:rPr>
        <w:t xml:space="preserve"> of</w:t>
      </w:r>
      <w:r w:rsidRPr="00C741E0">
        <w:rPr>
          <w:b/>
          <w:color w:val="000000" w:themeColor="text1"/>
        </w:rPr>
        <w:t xml:space="preserve"> YESs </w:t>
      </w:r>
      <w:r>
        <w:rPr>
          <w:bCs/>
          <w:color w:val="000000" w:themeColor="text1"/>
        </w:rPr>
        <w:t>distributed over (A)</w:t>
      </w:r>
      <w:r w:rsidR="00323A4B">
        <w:rPr>
          <w:bCs/>
          <w:color w:val="000000" w:themeColor="text1"/>
        </w:rPr>
        <w:t xml:space="preserve"> </w:t>
      </w:r>
      <w:r w:rsidR="001C37F6">
        <w:rPr>
          <w:bCs/>
          <w:color w:val="000000" w:themeColor="text1"/>
        </w:rPr>
        <w:t>individually-applied</w:t>
      </w:r>
      <w:r>
        <w:rPr>
          <w:bCs/>
          <w:color w:val="000000" w:themeColor="text1"/>
        </w:rPr>
        <w:t xml:space="preserve"> </w:t>
      </w:r>
      <w:r w:rsidR="00323A4B">
        <w:t>BMPs</w:t>
      </w:r>
      <w:r w:rsidRPr="00C741E0">
        <w:t xml:space="preserve"> </w:t>
      </w:r>
      <w:r w:rsidR="003A1146">
        <w:t>(cover crops, crop rotations, nutrient management, reduced tillage, perennial vegetative buffers)</w:t>
      </w:r>
      <w:r w:rsidR="003A1146" w:rsidRPr="00C741E0">
        <w:t xml:space="preserve"> </w:t>
      </w:r>
      <w:r w:rsidRPr="00C741E0">
        <w:t>(</w:t>
      </w:r>
      <w:r w:rsidRPr="00C741E0">
        <w:rPr>
          <w:i/>
          <w:iCs/>
        </w:rPr>
        <w:t>n</w:t>
      </w:r>
      <w:r>
        <w:t xml:space="preserve"> </w:t>
      </w:r>
      <w:r w:rsidRPr="00C741E0">
        <w:t>=</w:t>
      </w:r>
      <w:r>
        <w:t xml:space="preserve"> </w:t>
      </w:r>
      <w:r w:rsidRPr="00C741E0">
        <w:t>110)</w:t>
      </w:r>
      <w:r w:rsidR="003E5823">
        <w:t xml:space="preserve"> and</w:t>
      </w:r>
      <w:r w:rsidR="00323A4B">
        <w:t xml:space="preserve"> (B)</w:t>
      </w:r>
      <w:r w:rsidR="00323A4B">
        <w:rPr>
          <w:bCs/>
        </w:rPr>
        <w:t xml:space="preserve"> </w:t>
      </w:r>
      <w:r w:rsidR="00323A4B" w:rsidRPr="00323A4B">
        <w:rPr>
          <w:bCs/>
        </w:rPr>
        <w:t>individual</w:t>
      </w:r>
      <w:r w:rsidR="001C37F6">
        <w:rPr>
          <w:bCs/>
        </w:rPr>
        <w:t xml:space="preserve">ly-applied BMPS </w:t>
      </w:r>
      <w:r w:rsidR="001C37F6" w:rsidRPr="001C37F6">
        <w:rPr>
          <w:bCs/>
          <w:i/>
          <w:iCs/>
        </w:rPr>
        <w:t xml:space="preserve">and </w:t>
      </w:r>
      <w:r w:rsidR="00323A4B" w:rsidRPr="00323A4B">
        <w:rPr>
          <w:bCs/>
        </w:rPr>
        <w:t>practices</w:t>
      </w:r>
      <w:r w:rsidR="001C37F6">
        <w:rPr>
          <w:bCs/>
        </w:rPr>
        <w:t xml:space="preserve"> applied in combination</w:t>
      </w:r>
      <w:r w:rsidR="00323A4B">
        <w:rPr>
          <w:bCs/>
        </w:rPr>
        <w:t xml:space="preserve"> (</w:t>
      </w:r>
      <w:r w:rsidR="00323A4B" w:rsidRPr="00323A4B">
        <w:rPr>
          <w:bCs/>
          <w:i/>
          <w:iCs/>
        </w:rPr>
        <w:t>n</w:t>
      </w:r>
      <w:r w:rsidR="00323A4B">
        <w:rPr>
          <w:bCs/>
        </w:rPr>
        <w:t xml:space="preserve"> = 172)</w:t>
      </w:r>
      <w:r w:rsidR="003A1146">
        <w:rPr>
          <w:bCs/>
        </w:rPr>
        <w:t>.</w:t>
      </w:r>
    </w:p>
    <w:p w14:paraId="5655C5D9" w14:textId="3393FF8F" w:rsidR="00602C9A" w:rsidRDefault="00602C9A" w:rsidP="0002667A">
      <w:pPr>
        <w:rPr>
          <w:bCs/>
        </w:rPr>
      </w:pPr>
    </w:p>
    <w:p w14:paraId="4FBFCFBD" w14:textId="77777777" w:rsidR="00602C9A" w:rsidRDefault="00602C9A" w:rsidP="0002667A">
      <w:pPr>
        <w:rPr>
          <w:bCs/>
        </w:rPr>
      </w:pPr>
    </w:p>
    <w:p w14:paraId="1653E10E" w14:textId="06A3D569" w:rsidR="00602C9A" w:rsidRDefault="00602C9A" w:rsidP="00602C9A">
      <w:pPr>
        <w:pStyle w:val="Caption"/>
        <w:keepNext/>
        <w:rPr>
          <w:b w:val="0"/>
          <w:bCs w:val="0"/>
          <w:color w:val="000000" w:themeColor="text1"/>
          <w:sz w:val="24"/>
          <w:szCs w:val="24"/>
        </w:rPr>
      </w:pPr>
      <w:r w:rsidRPr="00602C9A">
        <w:rPr>
          <w:color w:val="000000" w:themeColor="text1"/>
          <w:sz w:val="24"/>
          <w:szCs w:val="24"/>
        </w:rPr>
        <w:t>Table</w:t>
      </w:r>
      <w:r>
        <w:rPr>
          <w:color w:val="000000" w:themeColor="text1"/>
          <w:sz w:val="24"/>
          <w:szCs w:val="24"/>
        </w:rPr>
        <w:t xml:space="preserve"> </w:t>
      </w:r>
      <w:r w:rsidR="00DD5434">
        <w:rPr>
          <w:color w:val="000000" w:themeColor="text1"/>
          <w:sz w:val="24"/>
          <w:szCs w:val="24"/>
        </w:rPr>
        <w:t>E</w:t>
      </w:r>
      <w:r>
        <w:rPr>
          <w:color w:val="000000" w:themeColor="text1"/>
          <w:sz w:val="24"/>
          <w:szCs w:val="24"/>
        </w:rPr>
        <w:t xml:space="preserve">.1. </w:t>
      </w:r>
      <w:r>
        <w:rPr>
          <w:b w:val="0"/>
          <w:bCs w:val="0"/>
          <w:color w:val="000000" w:themeColor="text1"/>
          <w:sz w:val="24"/>
          <w:szCs w:val="24"/>
        </w:rPr>
        <w:t xml:space="preserve">The frequency counts of BMP combinations distributed over </w:t>
      </w:r>
      <w:r w:rsidRPr="00602C9A">
        <w:rPr>
          <w:color w:val="000000" w:themeColor="text1"/>
          <w:sz w:val="24"/>
          <w:szCs w:val="24"/>
        </w:rPr>
        <w:t>YESs</w:t>
      </w:r>
      <w:r>
        <w:rPr>
          <w:b w:val="0"/>
          <w:bCs w:val="0"/>
          <w:color w:val="000000" w:themeColor="text1"/>
          <w:sz w:val="24"/>
          <w:szCs w:val="24"/>
        </w:rPr>
        <w:t xml:space="preserve"> and individual studies. Several studies (</w:t>
      </w:r>
      <w:r w:rsidRPr="00602C9A">
        <w:rPr>
          <w:b w:val="0"/>
          <w:bCs w:val="0"/>
          <w:i/>
          <w:iCs/>
          <w:color w:val="000000" w:themeColor="text1"/>
          <w:sz w:val="24"/>
          <w:szCs w:val="24"/>
        </w:rPr>
        <w:t>n</w:t>
      </w:r>
      <w:r>
        <w:rPr>
          <w:b w:val="0"/>
          <w:bCs w:val="0"/>
          <w:color w:val="000000" w:themeColor="text1"/>
          <w:sz w:val="24"/>
          <w:szCs w:val="24"/>
        </w:rPr>
        <w:t xml:space="preserve"> = 12) </w:t>
      </w:r>
      <w:r w:rsidR="00851A86">
        <w:rPr>
          <w:b w:val="0"/>
          <w:bCs w:val="0"/>
          <w:color w:val="000000" w:themeColor="text1"/>
          <w:sz w:val="24"/>
          <w:szCs w:val="24"/>
        </w:rPr>
        <w:t>investigated</w:t>
      </w:r>
      <w:r>
        <w:rPr>
          <w:b w:val="0"/>
          <w:bCs w:val="0"/>
          <w:color w:val="000000" w:themeColor="text1"/>
          <w:sz w:val="24"/>
          <w:szCs w:val="24"/>
        </w:rPr>
        <w:t xml:space="preserve"> multiple different BMP</w:t>
      </w:r>
      <w:r w:rsidR="00851A86">
        <w:rPr>
          <w:b w:val="0"/>
          <w:bCs w:val="0"/>
          <w:color w:val="000000" w:themeColor="text1"/>
          <w:sz w:val="24"/>
          <w:szCs w:val="24"/>
        </w:rPr>
        <w:t>s for</w:t>
      </w:r>
      <w:r>
        <w:rPr>
          <w:b w:val="0"/>
          <w:bCs w:val="0"/>
          <w:color w:val="000000" w:themeColor="text1"/>
          <w:sz w:val="24"/>
          <w:szCs w:val="24"/>
        </w:rPr>
        <w:t xml:space="preserve"> </w:t>
      </w:r>
      <w:r w:rsidR="00851A86" w:rsidRPr="00851A86">
        <w:rPr>
          <w:color w:val="000000" w:themeColor="text1"/>
          <w:sz w:val="24"/>
          <w:szCs w:val="24"/>
        </w:rPr>
        <w:t>YES</w:t>
      </w:r>
      <w:r w:rsidR="00851A86">
        <w:rPr>
          <w:b w:val="0"/>
          <w:bCs w:val="0"/>
          <w:color w:val="000000" w:themeColor="text1"/>
          <w:sz w:val="24"/>
          <w:szCs w:val="24"/>
        </w:rPr>
        <w:t xml:space="preserve"> outcomes</w:t>
      </w:r>
      <w:r>
        <w:rPr>
          <w:b w:val="0"/>
          <w:bCs w:val="0"/>
          <w:color w:val="000000" w:themeColor="text1"/>
          <w:sz w:val="24"/>
          <w:szCs w:val="24"/>
        </w:rPr>
        <w:t>.</w:t>
      </w:r>
    </w:p>
    <w:p w14:paraId="789EA786" w14:textId="77777777" w:rsidR="00602C9A" w:rsidRPr="00602C9A" w:rsidRDefault="00602C9A" w:rsidP="00602C9A"/>
    <w:tbl>
      <w:tblPr>
        <w:tblW w:w="7388" w:type="dxa"/>
        <w:tblLook w:val="04A0" w:firstRow="1" w:lastRow="0" w:firstColumn="1" w:lastColumn="0" w:noHBand="0" w:noVBand="1"/>
      </w:tblPr>
      <w:tblGrid>
        <w:gridCol w:w="1874"/>
        <w:gridCol w:w="2070"/>
        <w:gridCol w:w="3444"/>
      </w:tblGrid>
      <w:tr w:rsidR="00602C9A" w:rsidRPr="00602C9A" w14:paraId="1BB8AA94" w14:textId="77777777" w:rsidTr="00B4341E">
        <w:trPr>
          <w:trHeight w:val="320"/>
        </w:trPr>
        <w:tc>
          <w:tcPr>
            <w:tcW w:w="1874" w:type="dxa"/>
            <w:tcBorders>
              <w:top w:val="single" w:sz="4" w:space="0" w:color="auto"/>
              <w:bottom w:val="single" w:sz="18" w:space="0" w:color="auto"/>
            </w:tcBorders>
            <w:shd w:val="clear" w:color="auto" w:fill="auto"/>
            <w:noWrap/>
            <w:vAlign w:val="bottom"/>
            <w:hideMark/>
          </w:tcPr>
          <w:p w14:paraId="0C200686" w14:textId="77777777" w:rsidR="00602C9A" w:rsidRPr="00602C9A" w:rsidRDefault="00602C9A" w:rsidP="00602C9A">
            <w:pPr>
              <w:rPr>
                <w:b/>
                <w:bCs/>
                <w:color w:val="000000"/>
              </w:rPr>
            </w:pPr>
            <w:r w:rsidRPr="00602C9A">
              <w:rPr>
                <w:b/>
                <w:bCs/>
                <w:color w:val="000000"/>
              </w:rPr>
              <w:t>BMPs</w:t>
            </w:r>
          </w:p>
        </w:tc>
        <w:tc>
          <w:tcPr>
            <w:tcW w:w="2070" w:type="dxa"/>
            <w:tcBorders>
              <w:top w:val="single" w:sz="4" w:space="0" w:color="auto"/>
              <w:bottom w:val="single" w:sz="18" w:space="0" w:color="auto"/>
            </w:tcBorders>
            <w:shd w:val="clear" w:color="auto" w:fill="auto"/>
            <w:noWrap/>
            <w:vAlign w:val="bottom"/>
            <w:hideMark/>
          </w:tcPr>
          <w:p w14:paraId="43A6F495" w14:textId="2210B815" w:rsidR="00602C9A" w:rsidRPr="00602C9A" w:rsidRDefault="00602C9A" w:rsidP="00602C9A">
            <w:pPr>
              <w:rPr>
                <w:b/>
                <w:bCs/>
                <w:color w:val="000000"/>
              </w:rPr>
            </w:pPr>
            <w:r>
              <w:rPr>
                <w:b/>
                <w:bCs/>
                <w:color w:val="000000"/>
              </w:rPr>
              <w:t>Number of YESs</w:t>
            </w:r>
          </w:p>
        </w:tc>
        <w:tc>
          <w:tcPr>
            <w:tcW w:w="3444" w:type="dxa"/>
            <w:tcBorders>
              <w:top w:val="single" w:sz="4" w:space="0" w:color="auto"/>
              <w:bottom w:val="single" w:sz="18" w:space="0" w:color="auto"/>
            </w:tcBorders>
            <w:shd w:val="clear" w:color="auto" w:fill="auto"/>
            <w:noWrap/>
            <w:vAlign w:val="bottom"/>
            <w:hideMark/>
          </w:tcPr>
          <w:p w14:paraId="7701D0EA" w14:textId="36B8DC5B" w:rsidR="00602C9A" w:rsidRPr="00602C9A" w:rsidRDefault="00602C9A" w:rsidP="00602C9A">
            <w:pPr>
              <w:rPr>
                <w:b/>
                <w:bCs/>
                <w:color w:val="000000"/>
              </w:rPr>
            </w:pPr>
            <w:r>
              <w:rPr>
                <w:b/>
                <w:bCs/>
                <w:color w:val="000000"/>
              </w:rPr>
              <w:t>Number of</w:t>
            </w:r>
            <w:r w:rsidRPr="00602C9A">
              <w:rPr>
                <w:b/>
                <w:bCs/>
                <w:color w:val="000000"/>
              </w:rPr>
              <w:t xml:space="preserve"> Individual Studies</w:t>
            </w:r>
          </w:p>
        </w:tc>
      </w:tr>
      <w:tr w:rsidR="00602C9A" w:rsidRPr="00602C9A" w14:paraId="1935CEE9" w14:textId="77777777" w:rsidTr="00B4341E">
        <w:trPr>
          <w:trHeight w:val="320"/>
        </w:trPr>
        <w:tc>
          <w:tcPr>
            <w:tcW w:w="1874" w:type="dxa"/>
            <w:tcBorders>
              <w:top w:val="single" w:sz="18" w:space="0" w:color="auto"/>
            </w:tcBorders>
            <w:shd w:val="clear" w:color="auto" w:fill="auto"/>
            <w:noWrap/>
            <w:vAlign w:val="bottom"/>
            <w:hideMark/>
          </w:tcPr>
          <w:p w14:paraId="1674B620" w14:textId="77777777" w:rsidR="00602C9A" w:rsidRPr="00602C9A" w:rsidRDefault="00602C9A" w:rsidP="00602C9A">
            <w:pPr>
              <w:rPr>
                <w:color w:val="000000"/>
              </w:rPr>
            </w:pPr>
            <w:r w:rsidRPr="00602C9A">
              <w:rPr>
                <w:color w:val="000000"/>
              </w:rPr>
              <w:t>VB</w:t>
            </w:r>
          </w:p>
        </w:tc>
        <w:tc>
          <w:tcPr>
            <w:tcW w:w="2070" w:type="dxa"/>
            <w:tcBorders>
              <w:top w:val="single" w:sz="18" w:space="0" w:color="auto"/>
            </w:tcBorders>
            <w:shd w:val="clear" w:color="auto" w:fill="auto"/>
            <w:noWrap/>
            <w:vAlign w:val="bottom"/>
            <w:hideMark/>
          </w:tcPr>
          <w:p w14:paraId="167BB29C" w14:textId="77777777" w:rsidR="00602C9A" w:rsidRPr="00602C9A" w:rsidRDefault="00602C9A" w:rsidP="00602C9A">
            <w:pPr>
              <w:jc w:val="right"/>
              <w:rPr>
                <w:color w:val="000000"/>
              </w:rPr>
            </w:pPr>
            <w:r w:rsidRPr="00602C9A">
              <w:rPr>
                <w:color w:val="000000"/>
              </w:rPr>
              <w:t>24</w:t>
            </w:r>
          </w:p>
        </w:tc>
        <w:tc>
          <w:tcPr>
            <w:tcW w:w="3444" w:type="dxa"/>
            <w:tcBorders>
              <w:top w:val="single" w:sz="18" w:space="0" w:color="auto"/>
            </w:tcBorders>
            <w:shd w:val="clear" w:color="auto" w:fill="auto"/>
            <w:noWrap/>
            <w:vAlign w:val="bottom"/>
            <w:hideMark/>
          </w:tcPr>
          <w:p w14:paraId="227FBB01" w14:textId="77777777" w:rsidR="00602C9A" w:rsidRPr="00602C9A" w:rsidRDefault="00602C9A" w:rsidP="00602C9A">
            <w:pPr>
              <w:jc w:val="right"/>
              <w:rPr>
                <w:color w:val="000000"/>
              </w:rPr>
            </w:pPr>
            <w:r w:rsidRPr="00602C9A">
              <w:rPr>
                <w:color w:val="000000"/>
              </w:rPr>
              <w:t>4</w:t>
            </w:r>
          </w:p>
        </w:tc>
      </w:tr>
      <w:tr w:rsidR="00602C9A" w:rsidRPr="00602C9A" w14:paraId="204FEC1E" w14:textId="77777777" w:rsidTr="00B4341E">
        <w:trPr>
          <w:trHeight w:val="320"/>
        </w:trPr>
        <w:tc>
          <w:tcPr>
            <w:tcW w:w="1874" w:type="dxa"/>
            <w:tcBorders>
              <w:top w:val="nil"/>
            </w:tcBorders>
            <w:shd w:val="clear" w:color="auto" w:fill="auto"/>
            <w:noWrap/>
            <w:vAlign w:val="bottom"/>
            <w:hideMark/>
          </w:tcPr>
          <w:p w14:paraId="404F874D" w14:textId="77777777" w:rsidR="00602C9A" w:rsidRPr="00602C9A" w:rsidRDefault="00602C9A" w:rsidP="00602C9A">
            <w:pPr>
              <w:rPr>
                <w:color w:val="000000"/>
              </w:rPr>
            </w:pPr>
            <w:r w:rsidRPr="00602C9A">
              <w:rPr>
                <w:color w:val="000000"/>
              </w:rPr>
              <w:t>CC</w:t>
            </w:r>
          </w:p>
        </w:tc>
        <w:tc>
          <w:tcPr>
            <w:tcW w:w="2070" w:type="dxa"/>
            <w:tcBorders>
              <w:top w:val="nil"/>
            </w:tcBorders>
            <w:shd w:val="clear" w:color="auto" w:fill="auto"/>
            <w:noWrap/>
            <w:vAlign w:val="bottom"/>
            <w:hideMark/>
          </w:tcPr>
          <w:p w14:paraId="460679D3" w14:textId="77777777" w:rsidR="00602C9A" w:rsidRPr="00602C9A" w:rsidRDefault="00602C9A" w:rsidP="00602C9A">
            <w:pPr>
              <w:jc w:val="right"/>
              <w:rPr>
                <w:color w:val="000000"/>
              </w:rPr>
            </w:pPr>
            <w:r w:rsidRPr="00602C9A">
              <w:rPr>
                <w:color w:val="000000"/>
              </w:rPr>
              <w:t>28</w:t>
            </w:r>
          </w:p>
        </w:tc>
        <w:tc>
          <w:tcPr>
            <w:tcW w:w="3444" w:type="dxa"/>
            <w:tcBorders>
              <w:top w:val="nil"/>
            </w:tcBorders>
            <w:shd w:val="clear" w:color="auto" w:fill="auto"/>
            <w:noWrap/>
            <w:vAlign w:val="bottom"/>
            <w:hideMark/>
          </w:tcPr>
          <w:p w14:paraId="017C803A" w14:textId="77777777" w:rsidR="00602C9A" w:rsidRPr="00602C9A" w:rsidRDefault="00602C9A" w:rsidP="00602C9A">
            <w:pPr>
              <w:jc w:val="right"/>
              <w:rPr>
                <w:color w:val="000000"/>
              </w:rPr>
            </w:pPr>
            <w:r w:rsidRPr="00602C9A">
              <w:rPr>
                <w:color w:val="000000"/>
              </w:rPr>
              <w:t>10</w:t>
            </w:r>
          </w:p>
        </w:tc>
      </w:tr>
      <w:tr w:rsidR="00602C9A" w:rsidRPr="00602C9A" w14:paraId="5AAFAF97" w14:textId="77777777" w:rsidTr="00B4341E">
        <w:trPr>
          <w:trHeight w:val="320"/>
        </w:trPr>
        <w:tc>
          <w:tcPr>
            <w:tcW w:w="1874" w:type="dxa"/>
            <w:tcBorders>
              <w:top w:val="nil"/>
            </w:tcBorders>
            <w:shd w:val="clear" w:color="auto" w:fill="auto"/>
            <w:noWrap/>
            <w:vAlign w:val="bottom"/>
            <w:hideMark/>
          </w:tcPr>
          <w:p w14:paraId="3521F379" w14:textId="77777777" w:rsidR="00602C9A" w:rsidRPr="00602C9A" w:rsidRDefault="00602C9A" w:rsidP="00602C9A">
            <w:pPr>
              <w:rPr>
                <w:color w:val="000000"/>
              </w:rPr>
            </w:pPr>
            <w:r w:rsidRPr="00602C9A">
              <w:rPr>
                <w:color w:val="000000"/>
              </w:rPr>
              <w:t>CR</w:t>
            </w:r>
          </w:p>
        </w:tc>
        <w:tc>
          <w:tcPr>
            <w:tcW w:w="2070" w:type="dxa"/>
            <w:tcBorders>
              <w:top w:val="nil"/>
            </w:tcBorders>
            <w:shd w:val="clear" w:color="auto" w:fill="auto"/>
            <w:noWrap/>
            <w:vAlign w:val="bottom"/>
            <w:hideMark/>
          </w:tcPr>
          <w:p w14:paraId="72862D40" w14:textId="77777777" w:rsidR="00602C9A" w:rsidRPr="00602C9A" w:rsidRDefault="00602C9A" w:rsidP="00602C9A">
            <w:pPr>
              <w:jc w:val="right"/>
              <w:rPr>
                <w:color w:val="000000"/>
              </w:rPr>
            </w:pPr>
            <w:r w:rsidRPr="00602C9A">
              <w:rPr>
                <w:color w:val="000000"/>
              </w:rPr>
              <w:t>8</w:t>
            </w:r>
          </w:p>
        </w:tc>
        <w:tc>
          <w:tcPr>
            <w:tcW w:w="3444" w:type="dxa"/>
            <w:tcBorders>
              <w:top w:val="nil"/>
            </w:tcBorders>
            <w:shd w:val="clear" w:color="auto" w:fill="auto"/>
            <w:noWrap/>
            <w:vAlign w:val="bottom"/>
            <w:hideMark/>
          </w:tcPr>
          <w:p w14:paraId="2082F2F7" w14:textId="77777777" w:rsidR="00602C9A" w:rsidRPr="00602C9A" w:rsidRDefault="00602C9A" w:rsidP="00602C9A">
            <w:pPr>
              <w:jc w:val="right"/>
              <w:rPr>
                <w:color w:val="000000"/>
              </w:rPr>
            </w:pPr>
            <w:r w:rsidRPr="00602C9A">
              <w:rPr>
                <w:color w:val="000000"/>
              </w:rPr>
              <w:t>4</w:t>
            </w:r>
          </w:p>
        </w:tc>
      </w:tr>
      <w:tr w:rsidR="00602C9A" w:rsidRPr="00602C9A" w14:paraId="0554C4D2" w14:textId="77777777" w:rsidTr="00B4341E">
        <w:trPr>
          <w:trHeight w:val="320"/>
        </w:trPr>
        <w:tc>
          <w:tcPr>
            <w:tcW w:w="1874" w:type="dxa"/>
            <w:tcBorders>
              <w:top w:val="nil"/>
            </w:tcBorders>
            <w:shd w:val="clear" w:color="auto" w:fill="auto"/>
            <w:noWrap/>
            <w:vAlign w:val="bottom"/>
            <w:hideMark/>
          </w:tcPr>
          <w:p w14:paraId="20F02719" w14:textId="77777777" w:rsidR="00602C9A" w:rsidRPr="00602C9A" w:rsidRDefault="00602C9A" w:rsidP="00602C9A">
            <w:pPr>
              <w:rPr>
                <w:color w:val="000000"/>
              </w:rPr>
            </w:pPr>
            <w:r w:rsidRPr="00602C9A">
              <w:rPr>
                <w:color w:val="000000"/>
              </w:rPr>
              <w:t>NM</w:t>
            </w:r>
          </w:p>
        </w:tc>
        <w:tc>
          <w:tcPr>
            <w:tcW w:w="2070" w:type="dxa"/>
            <w:tcBorders>
              <w:top w:val="nil"/>
            </w:tcBorders>
            <w:shd w:val="clear" w:color="auto" w:fill="auto"/>
            <w:noWrap/>
            <w:vAlign w:val="bottom"/>
            <w:hideMark/>
          </w:tcPr>
          <w:p w14:paraId="3818AB7F" w14:textId="77777777" w:rsidR="00602C9A" w:rsidRPr="00602C9A" w:rsidRDefault="00602C9A" w:rsidP="00602C9A">
            <w:pPr>
              <w:jc w:val="right"/>
              <w:rPr>
                <w:color w:val="000000"/>
              </w:rPr>
            </w:pPr>
            <w:r w:rsidRPr="00602C9A">
              <w:rPr>
                <w:color w:val="000000"/>
              </w:rPr>
              <w:t>8</w:t>
            </w:r>
          </w:p>
        </w:tc>
        <w:tc>
          <w:tcPr>
            <w:tcW w:w="3444" w:type="dxa"/>
            <w:tcBorders>
              <w:top w:val="nil"/>
            </w:tcBorders>
            <w:shd w:val="clear" w:color="auto" w:fill="auto"/>
            <w:noWrap/>
            <w:vAlign w:val="bottom"/>
            <w:hideMark/>
          </w:tcPr>
          <w:p w14:paraId="2577F092" w14:textId="77777777" w:rsidR="00602C9A" w:rsidRPr="00602C9A" w:rsidRDefault="00602C9A" w:rsidP="00602C9A">
            <w:pPr>
              <w:jc w:val="right"/>
              <w:rPr>
                <w:color w:val="000000"/>
              </w:rPr>
            </w:pPr>
            <w:r w:rsidRPr="00602C9A">
              <w:rPr>
                <w:color w:val="000000"/>
              </w:rPr>
              <w:t>4</w:t>
            </w:r>
          </w:p>
        </w:tc>
      </w:tr>
      <w:tr w:rsidR="00602C9A" w:rsidRPr="00602C9A" w14:paraId="629D37F0" w14:textId="77777777" w:rsidTr="00B4341E">
        <w:trPr>
          <w:trHeight w:val="320"/>
        </w:trPr>
        <w:tc>
          <w:tcPr>
            <w:tcW w:w="1874" w:type="dxa"/>
            <w:tcBorders>
              <w:top w:val="nil"/>
            </w:tcBorders>
            <w:shd w:val="clear" w:color="auto" w:fill="auto"/>
            <w:noWrap/>
            <w:vAlign w:val="bottom"/>
            <w:hideMark/>
          </w:tcPr>
          <w:p w14:paraId="200F4D1C" w14:textId="77777777" w:rsidR="00602C9A" w:rsidRPr="00602C9A" w:rsidRDefault="00602C9A" w:rsidP="00602C9A">
            <w:pPr>
              <w:rPr>
                <w:color w:val="000000"/>
              </w:rPr>
            </w:pPr>
            <w:r w:rsidRPr="00602C9A">
              <w:rPr>
                <w:color w:val="000000"/>
              </w:rPr>
              <w:t>TI</w:t>
            </w:r>
          </w:p>
        </w:tc>
        <w:tc>
          <w:tcPr>
            <w:tcW w:w="2070" w:type="dxa"/>
            <w:tcBorders>
              <w:top w:val="nil"/>
            </w:tcBorders>
            <w:shd w:val="clear" w:color="auto" w:fill="auto"/>
            <w:noWrap/>
            <w:vAlign w:val="bottom"/>
            <w:hideMark/>
          </w:tcPr>
          <w:p w14:paraId="060DF415" w14:textId="77777777" w:rsidR="00602C9A" w:rsidRPr="00602C9A" w:rsidRDefault="00602C9A" w:rsidP="00602C9A">
            <w:pPr>
              <w:jc w:val="right"/>
              <w:rPr>
                <w:color w:val="000000"/>
              </w:rPr>
            </w:pPr>
            <w:r w:rsidRPr="00602C9A">
              <w:rPr>
                <w:color w:val="000000"/>
              </w:rPr>
              <w:t>42</w:t>
            </w:r>
          </w:p>
        </w:tc>
        <w:tc>
          <w:tcPr>
            <w:tcW w:w="3444" w:type="dxa"/>
            <w:tcBorders>
              <w:top w:val="nil"/>
            </w:tcBorders>
            <w:shd w:val="clear" w:color="auto" w:fill="auto"/>
            <w:noWrap/>
            <w:vAlign w:val="bottom"/>
            <w:hideMark/>
          </w:tcPr>
          <w:p w14:paraId="605972FD" w14:textId="77777777" w:rsidR="00602C9A" w:rsidRPr="00602C9A" w:rsidRDefault="00602C9A" w:rsidP="00602C9A">
            <w:pPr>
              <w:jc w:val="right"/>
              <w:rPr>
                <w:color w:val="000000"/>
              </w:rPr>
            </w:pPr>
            <w:r w:rsidRPr="00602C9A">
              <w:rPr>
                <w:color w:val="000000"/>
              </w:rPr>
              <w:t>19</w:t>
            </w:r>
          </w:p>
        </w:tc>
      </w:tr>
      <w:tr w:rsidR="00602C9A" w:rsidRPr="00602C9A" w14:paraId="7D8152A1" w14:textId="77777777" w:rsidTr="00B4341E">
        <w:trPr>
          <w:trHeight w:val="320"/>
        </w:trPr>
        <w:tc>
          <w:tcPr>
            <w:tcW w:w="1874" w:type="dxa"/>
            <w:tcBorders>
              <w:top w:val="nil"/>
            </w:tcBorders>
            <w:shd w:val="clear" w:color="auto" w:fill="auto"/>
            <w:noWrap/>
            <w:vAlign w:val="bottom"/>
            <w:hideMark/>
          </w:tcPr>
          <w:p w14:paraId="4477DED5" w14:textId="77777777" w:rsidR="00602C9A" w:rsidRPr="00602C9A" w:rsidRDefault="00602C9A" w:rsidP="00602C9A">
            <w:pPr>
              <w:rPr>
                <w:color w:val="000000"/>
              </w:rPr>
            </w:pPr>
            <w:r w:rsidRPr="00602C9A">
              <w:rPr>
                <w:color w:val="000000"/>
              </w:rPr>
              <w:t>CC + NM</w:t>
            </w:r>
          </w:p>
        </w:tc>
        <w:tc>
          <w:tcPr>
            <w:tcW w:w="2070" w:type="dxa"/>
            <w:tcBorders>
              <w:top w:val="nil"/>
            </w:tcBorders>
            <w:shd w:val="clear" w:color="auto" w:fill="auto"/>
            <w:noWrap/>
            <w:vAlign w:val="bottom"/>
            <w:hideMark/>
          </w:tcPr>
          <w:p w14:paraId="45AC79C1" w14:textId="77777777" w:rsidR="00602C9A" w:rsidRPr="00602C9A" w:rsidRDefault="00602C9A" w:rsidP="00602C9A">
            <w:pPr>
              <w:jc w:val="right"/>
              <w:rPr>
                <w:color w:val="000000"/>
              </w:rPr>
            </w:pPr>
            <w:r w:rsidRPr="00602C9A">
              <w:rPr>
                <w:color w:val="000000"/>
              </w:rPr>
              <w:t>25</w:t>
            </w:r>
          </w:p>
        </w:tc>
        <w:tc>
          <w:tcPr>
            <w:tcW w:w="3444" w:type="dxa"/>
            <w:tcBorders>
              <w:top w:val="nil"/>
            </w:tcBorders>
            <w:shd w:val="clear" w:color="auto" w:fill="auto"/>
            <w:noWrap/>
            <w:vAlign w:val="bottom"/>
            <w:hideMark/>
          </w:tcPr>
          <w:p w14:paraId="04C7BBEE" w14:textId="77777777" w:rsidR="00602C9A" w:rsidRPr="00602C9A" w:rsidRDefault="00602C9A" w:rsidP="00602C9A">
            <w:pPr>
              <w:jc w:val="right"/>
              <w:rPr>
                <w:color w:val="000000"/>
              </w:rPr>
            </w:pPr>
            <w:r w:rsidRPr="00602C9A">
              <w:rPr>
                <w:color w:val="000000"/>
              </w:rPr>
              <w:t>4</w:t>
            </w:r>
          </w:p>
        </w:tc>
      </w:tr>
      <w:tr w:rsidR="00602C9A" w:rsidRPr="00602C9A" w14:paraId="07257277" w14:textId="77777777" w:rsidTr="00B4341E">
        <w:trPr>
          <w:trHeight w:val="320"/>
        </w:trPr>
        <w:tc>
          <w:tcPr>
            <w:tcW w:w="1874" w:type="dxa"/>
            <w:tcBorders>
              <w:top w:val="nil"/>
            </w:tcBorders>
            <w:shd w:val="clear" w:color="auto" w:fill="auto"/>
            <w:noWrap/>
            <w:vAlign w:val="bottom"/>
            <w:hideMark/>
          </w:tcPr>
          <w:p w14:paraId="654BDB07" w14:textId="77777777" w:rsidR="00602C9A" w:rsidRPr="00602C9A" w:rsidRDefault="00602C9A" w:rsidP="00602C9A">
            <w:pPr>
              <w:rPr>
                <w:color w:val="000000"/>
              </w:rPr>
            </w:pPr>
            <w:r w:rsidRPr="00602C9A">
              <w:rPr>
                <w:color w:val="000000"/>
              </w:rPr>
              <w:t>CR + NM</w:t>
            </w:r>
          </w:p>
        </w:tc>
        <w:tc>
          <w:tcPr>
            <w:tcW w:w="2070" w:type="dxa"/>
            <w:tcBorders>
              <w:top w:val="nil"/>
            </w:tcBorders>
            <w:shd w:val="clear" w:color="auto" w:fill="auto"/>
            <w:noWrap/>
            <w:vAlign w:val="bottom"/>
            <w:hideMark/>
          </w:tcPr>
          <w:p w14:paraId="2A1E9527" w14:textId="77777777" w:rsidR="00602C9A" w:rsidRPr="00602C9A" w:rsidRDefault="00602C9A" w:rsidP="00602C9A">
            <w:pPr>
              <w:jc w:val="right"/>
              <w:rPr>
                <w:color w:val="000000"/>
              </w:rPr>
            </w:pPr>
            <w:r w:rsidRPr="00602C9A">
              <w:rPr>
                <w:color w:val="000000"/>
              </w:rPr>
              <w:t>2</w:t>
            </w:r>
          </w:p>
        </w:tc>
        <w:tc>
          <w:tcPr>
            <w:tcW w:w="3444" w:type="dxa"/>
            <w:tcBorders>
              <w:top w:val="nil"/>
            </w:tcBorders>
            <w:shd w:val="clear" w:color="auto" w:fill="auto"/>
            <w:noWrap/>
            <w:vAlign w:val="bottom"/>
            <w:hideMark/>
          </w:tcPr>
          <w:p w14:paraId="724CCB70" w14:textId="77777777" w:rsidR="00602C9A" w:rsidRPr="00602C9A" w:rsidRDefault="00602C9A" w:rsidP="00602C9A">
            <w:pPr>
              <w:jc w:val="right"/>
              <w:rPr>
                <w:color w:val="000000"/>
              </w:rPr>
            </w:pPr>
            <w:r w:rsidRPr="00602C9A">
              <w:rPr>
                <w:color w:val="000000"/>
              </w:rPr>
              <w:t>1</w:t>
            </w:r>
          </w:p>
        </w:tc>
      </w:tr>
      <w:tr w:rsidR="00602C9A" w:rsidRPr="00602C9A" w14:paraId="79C0B081" w14:textId="77777777" w:rsidTr="00B4341E">
        <w:trPr>
          <w:trHeight w:val="320"/>
        </w:trPr>
        <w:tc>
          <w:tcPr>
            <w:tcW w:w="1874" w:type="dxa"/>
            <w:tcBorders>
              <w:top w:val="nil"/>
            </w:tcBorders>
            <w:shd w:val="clear" w:color="auto" w:fill="auto"/>
            <w:noWrap/>
            <w:vAlign w:val="bottom"/>
            <w:hideMark/>
          </w:tcPr>
          <w:p w14:paraId="42A4EC90" w14:textId="77777777" w:rsidR="00602C9A" w:rsidRPr="00602C9A" w:rsidRDefault="00602C9A" w:rsidP="00602C9A">
            <w:pPr>
              <w:rPr>
                <w:color w:val="000000"/>
              </w:rPr>
            </w:pPr>
            <w:r w:rsidRPr="00602C9A">
              <w:rPr>
                <w:color w:val="000000"/>
              </w:rPr>
              <w:t>NM + TI</w:t>
            </w:r>
          </w:p>
        </w:tc>
        <w:tc>
          <w:tcPr>
            <w:tcW w:w="2070" w:type="dxa"/>
            <w:tcBorders>
              <w:top w:val="nil"/>
            </w:tcBorders>
            <w:shd w:val="clear" w:color="auto" w:fill="auto"/>
            <w:noWrap/>
            <w:vAlign w:val="bottom"/>
            <w:hideMark/>
          </w:tcPr>
          <w:p w14:paraId="4C142608" w14:textId="77777777" w:rsidR="00602C9A" w:rsidRPr="00602C9A" w:rsidRDefault="00602C9A" w:rsidP="00602C9A">
            <w:pPr>
              <w:jc w:val="right"/>
              <w:rPr>
                <w:color w:val="000000"/>
              </w:rPr>
            </w:pPr>
            <w:r w:rsidRPr="00602C9A">
              <w:rPr>
                <w:color w:val="000000"/>
              </w:rPr>
              <w:t>1</w:t>
            </w:r>
          </w:p>
        </w:tc>
        <w:tc>
          <w:tcPr>
            <w:tcW w:w="3444" w:type="dxa"/>
            <w:tcBorders>
              <w:top w:val="nil"/>
            </w:tcBorders>
            <w:shd w:val="clear" w:color="auto" w:fill="auto"/>
            <w:noWrap/>
            <w:vAlign w:val="bottom"/>
            <w:hideMark/>
          </w:tcPr>
          <w:p w14:paraId="3C03D2F4" w14:textId="77777777" w:rsidR="00602C9A" w:rsidRPr="00602C9A" w:rsidRDefault="00602C9A" w:rsidP="00602C9A">
            <w:pPr>
              <w:jc w:val="right"/>
              <w:rPr>
                <w:color w:val="000000"/>
              </w:rPr>
            </w:pPr>
            <w:r w:rsidRPr="00602C9A">
              <w:rPr>
                <w:color w:val="000000"/>
              </w:rPr>
              <w:t>1</w:t>
            </w:r>
          </w:p>
        </w:tc>
      </w:tr>
      <w:tr w:rsidR="00602C9A" w:rsidRPr="00602C9A" w14:paraId="7321D764" w14:textId="77777777" w:rsidTr="00B4341E">
        <w:trPr>
          <w:trHeight w:val="320"/>
        </w:trPr>
        <w:tc>
          <w:tcPr>
            <w:tcW w:w="1874" w:type="dxa"/>
            <w:tcBorders>
              <w:top w:val="nil"/>
            </w:tcBorders>
            <w:shd w:val="clear" w:color="auto" w:fill="auto"/>
            <w:noWrap/>
            <w:vAlign w:val="bottom"/>
            <w:hideMark/>
          </w:tcPr>
          <w:p w14:paraId="70404B35" w14:textId="77777777" w:rsidR="00602C9A" w:rsidRPr="00602C9A" w:rsidRDefault="00602C9A" w:rsidP="00602C9A">
            <w:pPr>
              <w:rPr>
                <w:color w:val="000000"/>
              </w:rPr>
            </w:pPr>
            <w:r w:rsidRPr="00602C9A">
              <w:rPr>
                <w:color w:val="000000"/>
              </w:rPr>
              <w:t>CC + CR + NM</w:t>
            </w:r>
          </w:p>
        </w:tc>
        <w:tc>
          <w:tcPr>
            <w:tcW w:w="2070" w:type="dxa"/>
            <w:tcBorders>
              <w:top w:val="nil"/>
            </w:tcBorders>
            <w:shd w:val="clear" w:color="auto" w:fill="auto"/>
            <w:noWrap/>
            <w:vAlign w:val="bottom"/>
            <w:hideMark/>
          </w:tcPr>
          <w:p w14:paraId="6D922451" w14:textId="77777777" w:rsidR="00602C9A" w:rsidRPr="00602C9A" w:rsidRDefault="00602C9A" w:rsidP="00602C9A">
            <w:pPr>
              <w:jc w:val="right"/>
              <w:rPr>
                <w:color w:val="000000"/>
              </w:rPr>
            </w:pPr>
            <w:r w:rsidRPr="00602C9A">
              <w:rPr>
                <w:color w:val="000000"/>
              </w:rPr>
              <w:t>3</w:t>
            </w:r>
          </w:p>
        </w:tc>
        <w:tc>
          <w:tcPr>
            <w:tcW w:w="3444" w:type="dxa"/>
            <w:tcBorders>
              <w:top w:val="nil"/>
            </w:tcBorders>
            <w:shd w:val="clear" w:color="auto" w:fill="auto"/>
            <w:noWrap/>
            <w:vAlign w:val="bottom"/>
            <w:hideMark/>
          </w:tcPr>
          <w:p w14:paraId="1A881F34" w14:textId="77777777" w:rsidR="00602C9A" w:rsidRPr="00602C9A" w:rsidRDefault="00602C9A" w:rsidP="00602C9A">
            <w:pPr>
              <w:jc w:val="right"/>
              <w:rPr>
                <w:color w:val="000000"/>
              </w:rPr>
            </w:pPr>
            <w:r w:rsidRPr="00602C9A">
              <w:rPr>
                <w:color w:val="000000"/>
              </w:rPr>
              <w:t>1</w:t>
            </w:r>
          </w:p>
        </w:tc>
      </w:tr>
      <w:tr w:rsidR="00602C9A" w:rsidRPr="00602C9A" w14:paraId="7B2A34CB" w14:textId="77777777" w:rsidTr="00B4341E">
        <w:trPr>
          <w:trHeight w:val="320"/>
        </w:trPr>
        <w:tc>
          <w:tcPr>
            <w:tcW w:w="1874" w:type="dxa"/>
            <w:tcBorders>
              <w:top w:val="nil"/>
              <w:bottom w:val="double" w:sz="4" w:space="0" w:color="auto"/>
            </w:tcBorders>
            <w:shd w:val="clear" w:color="auto" w:fill="auto"/>
            <w:noWrap/>
            <w:vAlign w:val="bottom"/>
            <w:hideMark/>
          </w:tcPr>
          <w:p w14:paraId="74511ECC" w14:textId="77777777" w:rsidR="00602C9A" w:rsidRPr="00602C9A" w:rsidRDefault="00602C9A" w:rsidP="00602C9A">
            <w:pPr>
              <w:rPr>
                <w:b/>
                <w:bCs/>
                <w:color w:val="000000"/>
              </w:rPr>
            </w:pPr>
            <w:r w:rsidRPr="00602C9A">
              <w:rPr>
                <w:b/>
                <w:bCs/>
                <w:color w:val="000000"/>
              </w:rPr>
              <w:t>TOTAL</w:t>
            </w:r>
          </w:p>
        </w:tc>
        <w:tc>
          <w:tcPr>
            <w:tcW w:w="2070" w:type="dxa"/>
            <w:tcBorders>
              <w:top w:val="nil"/>
              <w:bottom w:val="double" w:sz="4" w:space="0" w:color="auto"/>
            </w:tcBorders>
            <w:shd w:val="clear" w:color="auto" w:fill="auto"/>
            <w:noWrap/>
            <w:vAlign w:val="bottom"/>
            <w:hideMark/>
          </w:tcPr>
          <w:p w14:paraId="67176188" w14:textId="77777777" w:rsidR="00602C9A" w:rsidRPr="00602C9A" w:rsidRDefault="00602C9A" w:rsidP="00602C9A">
            <w:pPr>
              <w:jc w:val="right"/>
              <w:rPr>
                <w:b/>
                <w:bCs/>
                <w:color w:val="000000"/>
              </w:rPr>
            </w:pPr>
            <w:r w:rsidRPr="00602C9A">
              <w:rPr>
                <w:b/>
                <w:bCs/>
                <w:color w:val="000000"/>
              </w:rPr>
              <w:t>141</w:t>
            </w:r>
          </w:p>
        </w:tc>
        <w:tc>
          <w:tcPr>
            <w:tcW w:w="3444" w:type="dxa"/>
            <w:tcBorders>
              <w:top w:val="nil"/>
              <w:bottom w:val="double" w:sz="4" w:space="0" w:color="auto"/>
            </w:tcBorders>
            <w:shd w:val="clear" w:color="auto" w:fill="auto"/>
            <w:noWrap/>
            <w:vAlign w:val="bottom"/>
            <w:hideMark/>
          </w:tcPr>
          <w:p w14:paraId="07058E21" w14:textId="77777777" w:rsidR="00602C9A" w:rsidRPr="00602C9A" w:rsidRDefault="00602C9A" w:rsidP="00602C9A">
            <w:pPr>
              <w:jc w:val="right"/>
              <w:rPr>
                <w:b/>
                <w:bCs/>
                <w:color w:val="000000"/>
              </w:rPr>
            </w:pPr>
            <w:r w:rsidRPr="00602C9A">
              <w:rPr>
                <w:b/>
                <w:bCs/>
                <w:color w:val="000000"/>
              </w:rPr>
              <w:t>48</w:t>
            </w:r>
          </w:p>
        </w:tc>
      </w:tr>
    </w:tbl>
    <w:p w14:paraId="4CCAF6AB" w14:textId="77777777" w:rsidR="00B72386" w:rsidRDefault="00B72386" w:rsidP="0002667A">
      <w:pPr>
        <w:rPr>
          <w:bCs/>
        </w:rPr>
      </w:pPr>
    </w:p>
    <w:p w14:paraId="5CA77831" w14:textId="77777777" w:rsidR="00B72386" w:rsidRDefault="00B72386" w:rsidP="0002667A">
      <w:pPr>
        <w:rPr>
          <w:bCs/>
        </w:rPr>
      </w:pPr>
    </w:p>
    <w:p w14:paraId="59767C91" w14:textId="2165E24D" w:rsidR="00B72386" w:rsidRDefault="00B72386" w:rsidP="0002667A">
      <w:pPr>
        <w:rPr>
          <w:bCs/>
        </w:rPr>
        <w:sectPr w:rsidR="00B72386" w:rsidSect="003E5823">
          <w:pgSz w:w="12240" w:h="15840" w:code="1"/>
          <w:pgMar w:top="1440" w:right="1440" w:bottom="1440" w:left="1440" w:header="708" w:footer="708" w:gutter="0"/>
          <w:cols w:space="708"/>
          <w:docGrid w:linePitch="360"/>
        </w:sectPr>
      </w:pPr>
    </w:p>
    <w:p w14:paraId="7A074204" w14:textId="39570503" w:rsidR="00323A4B" w:rsidRDefault="00323A4B" w:rsidP="0002667A">
      <w:pPr>
        <w:rPr>
          <w:bCs/>
        </w:rPr>
      </w:pPr>
    </w:p>
    <w:p w14:paraId="78933115" w14:textId="699EB2CB" w:rsidR="00A94350" w:rsidRDefault="00A94350" w:rsidP="0002667A">
      <w:pPr>
        <w:rPr>
          <w:bCs/>
        </w:rPr>
      </w:pPr>
      <w:r>
        <w:rPr>
          <w:bCs/>
          <w:noProof/>
        </w:rPr>
        <w:drawing>
          <wp:inline distT="0" distB="0" distL="0" distR="0" wp14:anchorId="083DF7FB" wp14:editId="01ADD690">
            <wp:extent cx="6394533" cy="480546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emporal and Spatial Scale.eps"/>
                    <pic:cNvPicPr/>
                  </pic:nvPicPr>
                  <pic:blipFill>
                    <a:blip r:embed="rId61"/>
                    <a:stretch>
                      <a:fillRect/>
                    </a:stretch>
                  </pic:blipFill>
                  <pic:spPr>
                    <a:xfrm>
                      <a:off x="0" y="0"/>
                      <a:ext cx="6401738" cy="4810878"/>
                    </a:xfrm>
                    <a:prstGeom prst="rect">
                      <a:avLst/>
                    </a:prstGeom>
                  </pic:spPr>
                </pic:pic>
              </a:graphicData>
            </a:graphic>
          </wp:inline>
        </w:drawing>
      </w:r>
    </w:p>
    <w:p w14:paraId="05DFB30D" w14:textId="43437085" w:rsidR="00A048D4" w:rsidRDefault="004F10AD" w:rsidP="00745784">
      <w:r w:rsidRPr="004F10AD">
        <w:rPr>
          <w:b/>
          <w:bCs/>
          <w:lang w:val="en-US"/>
        </w:rPr>
        <w:t xml:space="preserve">Figure </w:t>
      </w:r>
      <w:r w:rsidR="00DD5434">
        <w:rPr>
          <w:b/>
          <w:bCs/>
          <w:lang w:val="en-US"/>
        </w:rPr>
        <w:t>E</w:t>
      </w:r>
      <w:r w:rsidRPr="004F10AD">
        <w:rPr>
          <w:b/>
          <w:bCs/>
          <w:lang w:val="en-US"/>
        </w:rPr>
        <w:t>.</w:t>
      </w:r>
      <w:r w:rsidR="00AA191E">
        <w:rPr>
          <w:b/>
          <w:bCs/>
          <w:lang w:val="en-US"/>
        </w:rPr>
        <w:t>3</w:t>
      </w:r>
      <w:r w:rsidRPr="004F10AD">
        <w:rPr>
          <w:b/>
          <w:bCs/>
          <w:lang w:val="en-US"/>
        </w:rPr>
        <w:t>.</w:t>
      </w:r>
      <w:r w:rsidRPr="004F10AD">
        <w:rPr>
          <w:bCs/>
          <w:lang w:val="en-US"/>
        </w:rPr>
        <w:t xml:space="preserve"> The </w:t>
      </w:r>
      <w:r w:rsidRPr="004F10AD">
        <w:rPr>
          <w:bCs/>
        </w:rPr>
        <w:t xml:space="preserve">number of </w:t>
      </w:r>
      <w:r w:rsidRPr="004F10AD">
        <w:rPr>
          <w:b/>
        </w:rPr>
        <w:t xml:space="preserve">YESs </w:t>
      </w:r>
      <w:r w:rsidRPr="004F10AD">
        <w:rPr>
          <w:bCs/>
        </w:rPr>
        <w:t>distributed over (A) study type</w:t>
      </w:r>
      <w:r>
        <w:rPr>
          <w:bCs/>
        </w:rPr>
        <w:t>,</w:t>
      </w:r>
      <w:r w:rsidR="00AA191E">
        <w:rPr>
          <w:bCs/>
        </w:rPr>
        <w:t xml:space="preserve"> (B)</w:t>
      </w:r>
      <w:r>
        <w:rPr>
          <w:bCs/>
        </w:rPr>
        <w:t xml:space="preserve"> </w:t>
      </w:r>
      <w:r w:rsidRPr="004F10AD">
        <w:rPr>
          <w:iCs/>
        </w:rPr>
        <w:t>study design</w:t>
      </w:r>
      <w:r w:rsidR="00AA191E" w:rsidRPr="00AA191E">
        <w:t xml:space="preserve">, (C) spatial scale (local, regional, international, national), and </w:t>
      </w:r>
      <w:r w:rsidR="00AA191E">
        <w:t xml:space="preserve">(D) </w:t>
      </w:r>
      <w:r w:rsidR="00AA191E" w:rsidRPr="00AA191E">
        <w:t xml:space="preserve">temporal scale </w:t>
      </w:r>
      <w:r w:rsidR="00AA191E">
        <w:t xml:space="preserve">(each panel </w:t>
      </w:r>
      <w:r w:rsidR="00AA191E" w:rsidRPr="00AA191E">
        <w:rPr>
          <w:i/>
          <w:iCs/>
        </w:rPr>
        <w:t xml:space="preserve">n </w:t>
      </w:r>
      <w:r w:rsidR="00AA191E" w:rsidRPr="00AA191E">
        <w:t>=</w:t>
      </w:r>
      <w:r w:rsidR="00AA191E">
        <w:t xml:space="preserve"> </w:t>
      </w:r>
      <w:r w:rsidR="00AA191E" w:rsidRPr="00AA191E">
        <w:t>141</w:t>
      </w:r>
      <w:r w:rsidR="00AA191E">
        <w:t>)</w:t>
      </w:r>
      <w:r w:rsidR="000F3D26">
        <w:t>.</w:t>
      </w:r>
    </w:p>
    <w:sectPr w:rsidR="00A048D4" w:rsidSect="0042604C">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924159" w14:textId="77777777" w:rsidR="002F77EB" w:rsidRDefault="002F77EB" w:rsidP="00576FA9">
      <w:r>
        <w:separator/>
      </w:r>
    </w:p>
  </w:endnote>
  <w:endnote w:type="continuationSeparator" w:id="0">
    <w:p w14:paraId="27A1E7F2" w14:textId="77777777" w:rsidR="002F77EB" w:rsidRDefault="002F77EB" w:rsidP="00576F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nion Pro">
    <w:altName w:val="Cambria"/>
    <w:panose1 w:val="020B06040202020202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2">
    <w:panose1 w:val="05020102010507070707"/>
    <w:charset w:val="4D"/>
    <w:family w:val="decorative"/>
    <w:pitch w:val="variable"/>
    <w:sig w:usb0="00000003" w:usb1="00000000" w:usb2="00000000" w:usb3="00000000" w:csb0="80000001" w:csb1="00000000"/>
  </w:font>
  <w:font w:name="Cambria Math">
    <w:panose1 w:val="02040503050406030204"/>
    <w:charset w:val="00"/>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02477007"/>
      <w:docPartObj>
        <w:docPartGallery w:val="Page Numbers (Bottom of Page)"/>
        <w:docPartUnique/>
      </w:docPartObj>
    </w:sdtPr>
    <w:sdtContent>
      <w:p w14:paraId="5FD4E6B5" w14:textId="77777777" w:rsidR="00342EB0" w:rsidRDefault="00342EB0" w:rsidP="006C0B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392C3" w14:textId="77777777" w:rsidR="00342EB0" w:rsidRDefault="00342EB0" w:rsidP="00576F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06270437"/>
      <w:docPartObj>
        <w:docPartGallery w:val="Page Numbers (Bottom of Page)"/>
        <w:docPartUnique/>
      </w:docPartObj>
    </w:sdtPr>
    <w:sdtContent>
      <w:p w14:paraId="4FB8DCED" w14:textId="77777777" w:rsidR="00342EB0" w:rsidRDefault="00342EB0" w:rsidP="006C0B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2004FEF" w14:textId="77777777" w:rsidR="00342EB0" w:rsidRDefault="00342EB0" w:rsidP="00576FA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5625248"/>
      <w:docPartObj>
        <w:docPartGallery w:val="Page Numbers (Bottom of Page)"/>
        <w:docPartUnique/>
      </w:docPartObj>
    </w:sdtPr>
    <w:sdtContent>
      <w:p w14:paraId="7A02E37B" w14:textId="689E403F" w:rsidR="00342EB0" w:rsidRDefault="00342EB0" w:rsidP="006C0B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0C9D7F" w14:textId="77777777" w:rsidR="00342EB0" w:rsidRDefault="00342EB0" w:rsidP="00576FA9">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23348743"/>
      <w:docPartObj>
        <w:docPartGallery w:val="Page Numbers (Bottom of Page)"/>
        <w:docPartUnique/>
      </w:docPartObj>
    </w:sdtPr>
    <w:sdtContent>
      <w:p w14:paraId="38621E12" w14:textId="1CA648D9" w:rsidR="00342EB0" w:rsidRDefault="00342EB0" w:rsidP="006C0B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ACAFD3E" w14:textId="77777777" w:rsidR="00342EB0" w:rsidRDefault="00342EB0" w:rsidP="00576FA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579B9B" w14:textId="77777777" w:rsidR="002F77EB" w:rsidRDefault="002F77EB" w:rsidP="00576FA9">
      <w:r>
        <w:separator/>
      </w:r>
    </w:p>
  </w:footnote>
  <w:footnote w:type="continuationSeparator" w:id="0">
    <w:p w14:paraId="5E275F76" w14:textId="77777777" w:rsidR="002F77EB" w:rsidRDefault="002F77EB" w:rsidP="00576FA9">
      <w:r>
        <w:continuationSeparator/>
      </w:r>
    </w:p>
  </w:footnote>
  <w:footnote w:id="1">
    <w:p w14:paraId="39E8D3A6" w14:textId="7695DD0C" w:rsidR="00342EB0" w:rsidRPr="00487658" w:rsidRDefault="00342EB0">
      <w:pPr>
        <w:pStyle w:val="FootnoteText"/>
      </w:pPr>
      <w:r w:rsidRPr="00487658">
        <w:rPr>
          <w:rStyle w:val="FootnoteReference"/>
        </w:rPr>
        <w:footnoteRef/>
      </w:r>
      <w:r w:rsidRPr="00487658">
        <w:t xml:space="preserve"> The relationship between yield and farmers’ profits is not straightforward and depends on a number of factors including the shape of the agricultural “production function” (relationship between input applications and expected crop yield), as well as crop prices, input costs, and labor costs </w:t>
      </w:r>
      <w:r w:rsidRPr="00487658">
        <w:fldChar w:fldCharType="begin"/>
      </w:r>
      <w:r>
        <w:instrText xml:space="preserve"> ADDIN EN.CITE &lt;EndNote&gt;&lt;Cite&gt;&lt;Author&gt;Pannell&lt;/Author&gt;&lt;Year&gt;2017&lt;/Year&gt;&lt;RecNum&gt;85&lt;/RecNum&gt;&lt;DisplayText&gt;Pannell D.J. (2017) Economic perspectives on nitrogen in farming systems: managing trade-offs between production, risk and the environment. &lt;style face="italic"&gt;Soil Research&lt;/style&gt; &lt;style face="bold"&gt;55&lt;/style&gt;, 473-378.&lt;/DisplayText&gt;&lt;record&gt;&lt;rec-number&gt;85&lt;/rec-number&gt;&lt;foreign-keys&gt;&lt;key app="EN" db-id="erpv0592cdvda6epxeavppdc9sdppr9drz9r" timestamp="1544642320"&gt;85&lt;/key&gt;&lt;/foreign-keys&gt;&lt;ref-type name="Journal Article"&gt;17&lt;/ref-type&gt;&lt;contributors&gt;&lt;authors&gt;&lt;author&gt;Pannell, David J&lt;/author&gt;&lt;/authors&gt;&lt;/contributors&gt;&lt;titles&gt;&lt;title&gt;Economic perspectives on nitrogen in farming systems: managing trade-offs between production, risk and the environment&lt;/title&gt;&lt;secondary-title&gt;Soil Research&lt;/secondary-title&gt;&lt;/titles&gt;&lt;periodical&gt;&lt;full-title&gt;Soil Research&lt;/full-title&gt;&lt;/periodical&gt;&lt;pages&gt;473-378&lt;/pages&gt;&lt;volume&gt;55&lt;/volume&gt;&lt;number&gt;5-6&lt;/number&gt;&lt;section&gt;473&lt;/section&gt;&lt;dates&gt;&lt;year&gt;2017&lt;/year&gt;&lt;/dates&gt;&lt;urls&gt;&lt;/urls&gt;&lt;electronic-resource-num&gt;10.1071/SR16284&lt;/electronic-resource-num&gt;&lt;/record&gt;&lt;/Cite&gt;&lt;/EndNote&gt;</w:instrText>
      </w:r>
      <w:r w:rsidRPr="00487658">
        <w:fldChar w:fldCharType="separate"/>
      </w:r>
      <w:r>
        <w:rPr>
          <w:noProof/>
        </w:rPr>
        <w:t xml:space="preserve">Pannell D.J. (2017) Economic perspectives on nitrogen in farming systems: managing trade-offs between production, risk and the environment. </w:t>
      </w:r>
      <w:r w:rsidRPr="00342EB0">
        <w:rPr>
          <w:i/>
          <w:noProof/>
        </w:rPr>
        <w:t>Soil Research</w:t>
      </w:r>
      <w:r>
        <w:rPr>
          <w:noProof/>
        </w:rPr>
        <w:t xml:space="preserve"> </w:t>
      </w:r>
      <w:r w:rsidRPr="00342EB0">
        <w:rPr>
          <w:b/>
          <w:noProof/>
        </w:rPr>
        <w:t>55</w:t>
      </w:r>
      <w:r>
        <w:rPr>
          <w:noProof/>
        </w:rPr>
        <w:t>, 473-378.</w:t>
      </w:r>
      <w:r w:rsidRPr="00487658">
        <w:fldChar w:fldCharType="end"/>
      </w:r>
      <w:r w:rsidRPr="00487658">
        <w:t xml:space="preserve">. However, </w:t>
      </w:r>
      <w:r w:rsidRPr="00487658">
        <w:rPr>
          <w:lang w:val="en-US"/>
        </w:rPr>
        <w:t xml:space="preserve">in cases </w:t>
      </w:r>
      <w:r>
        <w:rPr>
          <w:lang w:val="en-US"/>
        </w:rPr>
        <w:t>where depressed yields also lead to a</w:t>
      </w:r>
      <w:r w:rsidRPr="00487658">
        <w:rPr>
          <w:lang w:val="en-US"/>
        </w:rPr>
        <w:t xml:space="preserve"> reduction in farmers’ profits, profit-maximizing farmers will also be reluctant to adopt these BMPs. </w:t>
      </w:r>
    </w:p>
  </w:footnote>
  <w:footnote w:id="2">
    <w:p w14:paraId="77378AC9" w14:textId="59282DCA" w:rsidR="00342EB0" w:rsidRDefault="00342EB0">
      <w:pPr>
        <w:pStyle w:val="FootnoteText"/>
      </w:pPr>
      <w:r>
        <w:rPr>
          <w:rStyle w:val="FootnoteReference"/>
        </w:rPr>
        <w:footnoteRef/>
      </w:r>
      <w:r>
        <w:t xml:space="preserve"> Although as mentioned previously, depending on the shape of the payoff function for nutrient application rates, this may increase farmers’ profits despite reducing overall yields, in which case farmers might still prefer to reduce application rates </w:t>
      </w:r>
      <w:r w:rsidRPr="003B0B9A">
        <w:rPr>
          <w:rFonts w:eastAsia="Arial Unicode MS"/>
          <w:lang w:val="en-US"/>
        </w:rPr>
        <w:t>(</w:t>
      </w:r>
      <w:r w:rsidRPr="00AB08E3">
        <w:rPr>
          <w:rFonts w:eastAsia="Arial Unicode MS"/>
          <w:lang w:val="en-US"/>
        </w:rPr>
        <w:t>Pannell 2017)</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C3BD2"/>
    <w:multiLevelType w:val="multilevel"/>
    <w:tmpl w:val="3EA0E0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4B4859"/>
    <w:multiLevelType w:val="hybridMultilevel"/>
    <w:tmpl w:val="9E92B7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CA1421"/>
    <w:multiLevelType w:val="multilevel"/>
    <w:tmpl w:val="DA10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2D3B4D"/>
    <w:multiLevelType w:val="multilevel"/>
    <w:tmpl w:val="680E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A0066F"/>
    <w:multiLevelType w:val="hybridMultilevel"/>
    <w:tmpl w:val="F4AE8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D85984"/>
    <w:multiLevelType w:val="hybridMultilevel"/>
    <w:tmpl w:val="BBA40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E7272C"/>
    <w:multiLevelType w:val="multilevel"/>
    <w:tmpl w:val="DE1A1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E87B03"/>
    <w:multiLevelType w:val="hybridMultilevel"/>
    <w:tmpl w:val="57A0F4B0"/>
    <w:lvl w:ilvl="0" w:tplc="18024B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492B13"/>
    <w:multiLevelType w:val="hybridMultilevel"/>
    <w:tmpl w:val="5C823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7610A3"/>
    <w:multiLevelType w:val="hybridMultilevel"/>
    <w:tmpl w:val="D22C5F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F562228"/>
    <w:multiLevelType w:val="multilevel"/>
    <w:tmpl w:val="3C2E1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E22805"/>
    <w:multiLevelType w:val="hybridMultilevel"/>
    <w:tmpl w:val="98A2F604"/>
    <w:lvl w:ilvl="0" w:tplc="EDAEAB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43A49AA"/>
    <w:multiLevelType w:val="hybridMultilevel"/>
    <w:tmpl w:val="81A63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EE4715"/>
    <w:multiLevelType w:val="hybridMultilevel"/>
    <w:tmpl w:val="82543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8671AA"/>
    <w:multiLevelType w:val="multilevel"/>
    <w:tmpl w:val="ADD8C94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41005999"/>
    <w:multiLevelType w:val="hybridMultilevel"/>
    <w:tmpl w:val="FFCA99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082046"/>
    <w:multiLevelType w:val="multilevel"/>
    <w:tmpl w:val="C66E08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47F84B51"/>
    <w:multiLevelType w:val="hybridMultilevel"/>
    <w:tmpl w:val="8AD0DF70"/>
    <w:lvl w:ilvl="0" w:tplc="82768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01233C"/>
    <w:multiLevelType w:val="hybridMultilevel"/>
    <w:tmpl w:val="D98C799C"/>
    <w:lvl w:ilvl="0" w:tplc="0F904F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FC568C"/>
    <w:multiLevelType w:val="multilevel"/>
    <w:tmpl w:val="0C8A74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C15C7B"/>
    <w:multiLevelType w:val="hybridMultilevel"/>
    <w:tmpl w:val="34C82F02"/>
    <w:lvl w:ilvl="0" w:tplc="879CE76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206549"/>
    <w:multiLevelType w:val="hybridMultilevel"/>
    <w:tmpl w:val="9AD46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A372A6"/>
    <w:multiLevelType w:val="multilevel"/>
    <w:tmpl w:val="4418D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F5760F"/>
    <w:multiLevelType w:val="multilevel"/>
    <w:tmpl w:val="ED709C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EFB162E"/>
    <w:multiLevelType w:val="multilevel"/>
    <w:tmpl w:val="33FCC4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F201668"/>
    <w:multiLevelType w:val="hybridMultilevel"/>
    <w:tmpl w:val="9C10B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80CD0"/>
    <w:multiLevelType w:val="hybridMultilevel"/>
    <w:tmpl w:val="99A4B3B0"/>
    <w:lvl w:ilvl="0" w:tplc="AB5C7B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636C01"/>
    <w:multiLevelType w:val="hybridMultilevel"/>
    <w:tmpl w:val="7744D790"/>
    <w:lvl w:ilvl="0" w:tplc="32FC73AE">
      <w:start w:val="1"/>
      <w:numFmt w:val="decimal"/>
      <w:lvlText w:val="(%1)"/>
      <w:lvlJc w:val="left"/>
      <w:pPr>
        <w:ind w:left="720" w:hanging="360"/>
      </w:pPr>
      <w:rPr>
        <w:rFonts w:eastAsiaTheme="minorHAnsi" w:cstheme="minorBid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C3D3842"/>
    <w:multiLevelType w:val="hybridMultilevel"/>
    <w:tmpl w:val="F7447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5410CC"/>
    <w:multiLevelType w:val="hybridMultilevel"/>
    <w:tmpl w:val="E990EE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401AC1"/>
    <w:multiLevelType w:val="multilevel"/>
    <w:tmpl w:val="03C2A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4C02928"/>
    <w:multiLevelType w:val="hybridMultilevel"/>
    <w:tmpl w:val="6BE0DC28"/>
    <w:lvl w:ilvl="0" w:tplc="DF345D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7ED21F5"/>
    <w:multiLevelType w:val="hybridMultilevel"/>
    <w:tmpl w:val="EC32B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005A4B"/>
    <w:multiLevelType w:val="multilevel"/>
    <w:tmpl w:val="67EC3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3359D1"/>
    <w:multiLevelType w:val="hybridMultilevel"/>
    <w:tmpl w:val="C6BA4942"/>
    <w:lvl w:ilvl="0" w:tplc="7AD268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D9356E9"/>
    <w:multiLevelType w:val="hybridMultilevel"/>
    <w:tmpl w:val="B5644190"/>
    <w:lvl w:ilvl="0" w:tplc="04090017">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7DE50452"/>
    <w:multiLevelType w:val="hybridMultilevel"/>
    <w:tmpl w:val="813C4F26"/>
    <w:lvl w:ilvl="0" w:tplc="8C503A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2"/>
  </w:num>
  <w:num w:numId="3">
    <w:abstractNumId w:val="25"/>
  </w:num>
  <w:num w:numId="4">
    <w:abstractNumId w:val="29"/>
  </w:num>
  <w:num w:numId="5">
    <w:abstractNumId w:val="36"/>
  </w:num>
  <w:num w:numId="6">
    <w:abstractNumId w:val="17"/>
  </w:num>
  <w:num w:numId="7">
    <w:abstractNumId w:val="27"/>
  </w:num>
  <w:num w:numId="8">
    <w:abstractNumId w:val="4"/>
  </w:num>
  <w:num w:numId="9">
    <w:abstractNumId w:val="7"/>
  </w:num>
  <w:num w:numId="10">
    <w:abstractNumId w:val="18"/>
  </w:num>
  <w:num w:numId="11">
    <w:abstractNumId w:val="9"/>
  </w:num>
  <w:num w:numId="12">
    <w:abstractNumId w:val="21"/>
  </w:num>
  <w:num w:numId="13">
    <w:abstractNumId w:val="12"/>
  </w:num>
  <w:num w:numId="14">
    <w:abstractNumId w:val="19"/>
  </w:num>
  <w:num w:numId="15">
    <w:abstractNumId w:val="15"/>
  </w:num>
  <w:num w:numId="16">
    <w:abstractNumId w:val="8"/>
  </w:num>
  <w:num w:numId="17">
    <w:abstractNumId w:val="35"/>
  </w:num>
  <w:num w:numId="18">
    <w:abstractNumId w:val="33"/>
  </w:num>
  <w:num w:numId="19">
    <w:abstractNumId w:val="26"/>
  </w:num>
  <w:num w:numId="20">
    <w:abstractNumId w:val="31"/>
  </w:num>
  <w:num w:numId="21">
    <w:abstractNumId w:val="20"/>
  </w:num>
  <w:num w:numId="22">
    <w:abstractNumId w:val="2"/>
  </w:num>
  <w:num w:numId="23">
    <w:abstractNumId w:val="3"/>
  </w:num>
  <w:num w:numId="24">
    <w:abstractNumId w:val="30"/>
  </w:num>
  <w:num w:numId="25">
    <w:abstractNumId w:val="23"/>
  </w:num>
  <w:num w:numId="26">
    <w:abstractNumId w:val="16"/>
  </w:num>
  <w:num w:numId="27">
    <w:abstractNumId w:val="14"/>
  </w:num>
  <w:num w:numId="28">
    <w:abstractNumId w:val="22"/>
  </w:num>
  <w:num w:numId="29">
    <w:abstractNumId w:val="24"/>
  </w:num>
  <w:num w:numId="30">
    <w:abstractNumId w:val="0"/>
  </w:num>
  <w:num w:numId="31">
    <w:abstractNumId w:val="5"/>
  </w:num>
  <w:num w:numId="32">
    <w:abstractNumId w:val="6"/>
  </w:num>
  <w:num w:numId="33">
    <w:abstractNumId w:val="1"/>
  </w:num>
  <w:num w:numId="34">
    <w:abstractNumId w:val="28"/>
  </w:num>
  <w:num w:numId="35">
    <w:abstractNumId w:val="10"/>
  </w:num>
  <w:num w:numId="36">
    <w:abstractNumId w:val="3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Conservation Letter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rpv0592cdvda6epxeavppdc9sdppr9drz9r&quot;&gt;NatCap-Converted&lt;record-ids&gt;&lt;item&gt;1&lt;/item&gt;&lt;item&gt;2&lt;/item&gt;&lt;item&gt;3&lt;/item&gt;&lt;item&gt;4&lt;/item&gt;&lt;item&gt;5&lt;/item&gt;&lt;item&gt;6&lt;/item&gt;&lt;item&gt;7&lt;/item&gt;&lt;item&gt;9&lt;/item&gt;&lt;item&gt;10&lt;/item&gt;&lt;item&gt;11&lt;/item&gt;&lt;item&gt;12&lt;/item&gt;&lt;item&gt;13&lt;/item&gt;&lt;item&gt;14&lt;/item&gt;&lt;item&gt;15&lt;/item&gt;&lt;item&gt;16&lt;/item&gt;&lt;item&gt;17&lt;/item&gt;&lt;item&gt;20&lt;/item&gt;&lt;item&gt;21&lt;/item&gt;&lt;item&gt;22&lt;/item&gt;&lt;item&gt;24&lt;/item&gt;&lt;item&gt;25&lt;/item&gt;&lt;item&gt;26&lt;/item&gt;&lt;item&gt;27&lt;/item&gt;&lt;item&gt;28&lt;/item&gt;&lt;item&gt;29&lt;/item&gt;&lt;item&gt;30&lt;/item&gt;&lt;item&gt;31&lt;/item&gt;&lt;item&gt;32&lt;/item&gt;&lt;item&gt;33&lt;/item&gt;&lt;item&gt;34&lt;/item&gt;&lt;item&gt;36&lt;/item&gt;&lt;item&gt;38&lt;/item&gt;&lt;item&gt;41&lt;/item&gt;&lt;item&gt;43&lt;/item&gt;&lt;item&gt;44&lt;/item&gt;&lt;item&gt;52&lt;/item&gt;&lt;item&gt;53&lt;/item&gt;&lt;item&gt;57&lt;/item&gt;&lt;item&gt;62&lt;/item&gt;&lt;item&gt;64&lt;/item&gt;&lt;item&gt;66&lt;/item&gt;&lt;item&gt;67&lt;/item&gt;&lt;item&gt;68&lt;/item&gt;&lt;item&gt;71&lt;/item&gt;&lt;item&gt;72&lt;/item&gt;&lt;item&gt;78&lt;/item&gt;&lt;item&gt;79&lt;/item&gt;&lt;item&gt;81&lt;/item&gt;&lt;item&gt;82&lt;/item&gt;&lt;item&gt;83&lt;/item&gt;&lt;item&gt;84&lt;/item&gt;&lt;item&gt;85&lt;/item&gt;&lt;item&gt;86&lt;/item&gt;&lt;item&gt;87&lt;/item&gt;&lt;item&gt;88&lt;/item&gt;&lt;item&gt;600&lt;/item&gt;&lt;item&gt;601&lt;/item&gt;&lt;item&gt;604&lt;/item&gt;&lt;item&gt;606&lt;/item&gt;&lt;item&gt;607&lt;/item&gt;&lt;item&gt;608&lt;/item&gt;&lt;item&gt;609&lt;/item&gt;&lt;item&gt;610&lt;/item&gt;&lt;item&gt;615&lt;/item&gt;&lt;item&gt;617&lt;/item&gt;&lt;item&gt;618&lt;/item&gt;&lt;item&gt;619&lt;/item&gt;&lt;item&gt;620&lt;/item&gt;&lt;item&gt;621&lt;/item&gt;&lt;item&gt;622&lt;/item&gt;&lt;item&gt;623&lt;/item&gt;&lt;item&gt;624&lt;/item&gt;&lt;item&gt;629&lt;/item&gt;&lt;item&gt;630&lt;/item&gt;&lt;item&gt;631&lt;/item&gt;&lt;item&gt;632&lt;/item&gt;&lt;item&gt;633&lt;/item&gt;&lt;item&gt;634&lt;/item&gt;&lt;item&gt;635&lt;/item&gt;&lt;item&gt;636&lt;/item&gt;&lt;item&gt;637&lt;/item&gt;&lt;item&gt;639&lt;/item&gt;&lt;/record-ids&gt;&lt;/item&gt;&lt;/Libraries&gt;"/>
  </w:docVars>
  <w:rsids>
    <w:rsidRoot w:val="00BB244C"/>
    <w:rsid w:val="00000040"/>
    <w:rsid w:val="0000014F"/>
    <w:rsid w:val="00001295"/>
    <w:rsid w:val="00001C73"/>
    <w:rsid w:val="00001FC6"/>
    <w:rsid w:val="0000363C"/>
    <w:rsid w:val="00004A52"/>
    <w:rsid w:val="000053E9"/>
    <w:rsid w:val="00005A21"/>
    <w:rsid w:val="00005D4E"/>
    <w:rsid w:val="00010224"/>
    <w:rsid w:val="00010861"/>
    <w:rsid w:val="00011449"/>
    <w:rsid w:val="000117BD"/>
    <w:rsid w:val="0001208B"/>
    <w:rsid w:val="000149A0"/>
    <w:rsid w:val="00017AE2"/>
    <w:rsid w:val="00020278"/>
    <w:rsid w:val="00021320"/>
    <w:rsid w:val="000216D8"/>
    <w:rsid w:val="00021EC4"/>
    <w:rsid w:val="000222CC"/>
    <w:rsid w:val="00022AC7"/>
    <w:rsid w:val="000235DF"/>
    <w:rsid w:val="00023703"/>
    <w:rsid w:val="0002526B"/>
    <w:rsid w:val="00025D6C"/>
    <w:rsid w:val="000260D6"/>
    <w:rsid w:val="000263A5"/>
    <w:rsid w:val="0002667A"/>
    <w:rsid w:val="00027C59"/>
    <w:rsid w:val="0003076F"/>
    <w:rsid w:val="00031ADB"/>
    <w:rsid w:val="00032B02"/>
    <w:rsid w:val="00032BCD"/>
    <w:rsid w:val="0003313C"/>
    <w:rsid w:val="00035FD1"/>
    <w:rsid w:val="00036540"/>
    <w:rsid w:val="00036795"/>
    <w:rsid w:val="000402CB"/>
    <w:rsid w:val="0004088E"/>
    <w:rsid w:val="0004173A"/>
    <w:rsid w:val="00041F6B"/>
    <w:rsid w:val="00043844"/>
    <w:rsid w:val="000439CA"/>
    <w:rsid w:val="000442CD"/>
    <w:rsid w:val="00044BA6"/>
    <w:rsid w:val="00045697"/>
    <w:rsid w:val="0004638C"/>
    <w:rsid w:val="00046AA0"/>
    <w:rsid w:val="00050C71"/>
    <w:rsid w:val="00050CC3"/>
    <w:rsid w:val="000519AE"/>
    <w:rsid w:val="00051B40"/>
    <w:rsid w:val="000526F1"/>
    <w:rsid w:val="00052DFF"/>
    <w:rsid w:val="000550E8"/>
    <w:rsid w:val="000576A4"/>
    <w:rsid w:val="000577D6"/>
    <w:rsid w:val="00057F63"/>
    <w:rsid w:val="0006221F"/>
    <w:rsid w:val="00063E1D"/>
    <w:rsid w:val="000641CC"/>
    <w:rsid w:val="00064CDB"/>
    <w:rsid w:val="00064ED9"/>
    <w:rsid w:val="00066565"/>
    <w:rsid w:val="00070419"/>
    <w:rsid w:val="00070F7F"/>
    <w:rsid w:val="00071A95"/>
    <w:rsid w:val="00072D21"/>
    <w:rsid w:val="00074C23"/>
    <w:rsid w:val="000757B9"/>
    <w:rsid w:val="00077F63"/>
    <w:rsid w:val="0008163E"/>
    <w:rsid w:val="00081F33"/>
    <w:rsid w:val="00083239"/>
    <w:rsid w:val="000837BE"/>
    <w:rsid w:val="00084E6C"/>
    <w:rsid w:val="00085AF2"/>
    <w:rsid w:val="000868EF"/>
    <w:rsid w:val="0008732D"/>
    <w:rsid w:val="00090EEA"/>
    <w:rsid w:val="00092194"/>
    <w:rsid w:val="00092C54"/>
    <w:rsid w:val="00092C5E"/>
    <w:rsid w:val="000938FB"/>
    <w:rsid w:val="00094C96"/>
    <w:rsid w:val="00095939"/>
    <w:rsid w:val="000960FF"/>
    <w:rsid w:val="000A062B"/>
    <w:rsid w:val="000A0CEB"/>
    <w:rsid w:val="000A122B"/>
    <w:rsid w:val="000A1861"/>
    <w:rsid w:val="000A1D77"/>
    <w:rsid w:val="000A24E6"/>
    <w:rsid w:val="000A355E"/>
    <w:rsid w:val="000A3915"/>
    <w:rsid w:val="000A3FE3"/>
    <w:rsid w:val="000A4BBD"/>
    <w:rsid w:val="000A598D"/>
    <w:rsid w:val="000A65AE"/>
    <w:rsid w:val="000A65CE"/>
    <w:rsid w:val="000A6D5E"/>
    <w:rsid w:val="000A70E1"/>
    <w:rsid w:val="000A7EBB"/>
    <w:rsid w:val="000B0DD4"/>
    <w:rsid w:val="000B1085"/>
    <w:rsid w:val="000B17E8"/>
    <w:rsid w:val="000B1B12"/>
    <w:rsid w:val="000B2F9A"/>
    <w:rsid w:val="000B336B"/>
    <w:rsid w:val="000B367E"/>
    <w:rsid w:val="000B6524"/>
    <w:rsid w:val="000B6F05"/>
    <w:rsid w:val="000C0030"/>
    <w:rsid w:val="000C06F6"/>
    <w:rsid w:val="000C1782"/>
    <w:rsid w:val="000C224E"/>
    <w:rsid w:val="000C2439"/>
    <w:rsid w:val="000C2E1A"/>
    <w:rsid w:val="000C31F3"/>
    <w:rsid w:val="000C364E"/>
    <w:rsid w:val="000C36D2"/>
    <w:rsid w:val="000C4A98"/>
    <w:rsid w:val="000C698B"/>
    <w:rsid w:val="000C70EA"/>
    <w:rsid w:val="000C73AD"/>
    <w:rsid w:val="000C743F"/>
    <w:rsid w:val="000D0338"/>
    <w:rsid w:val="000D05A2"/>
    <w:rsid w:val="000D09D4"/>
    <w:rsid w:val="000D15D8"/>
    <w:rsid w:val="000D2100"/>
    <w:rsid w:val="000D2931"/>
    <w:rsid w:val="000D4BCA"/>
    <w:rsid w:val="000D6414"/>
    <w:rsid w:val="000D7283"/>
    <w:rsid w:val="000D7372"/>
    <w:rsid w:val="000D7855"/>
    <w:rsid w:val="000D7DC4"/>
    <w:rsid w:val="000E0A8E"/>
    <w:rsid w:val="000E0BF2"/>
    <w:rsid w:val="000E0F4C"/>
    <w:rsid w:val="000E1DFE"/>
    <w:rsid w:val="000E1F96"/>
    <w:rsid w:val="000E40BB"/>
    <w:rsid w:val="000E66F2"/>
    <w:rsid w:val="000E7A64"/>
    <w:rsid w:val="000E7B2A"/>
    <w:rsid w:val="000F0F75"/>
    <w:rsid w:val="000F1E1D"/>
    <w:rsid w:val="000F22EB"/>
    <w:rsid w:val="000F38DA"/>
    <w:rsid w:val="000F3B55"/>
    <w:rsid w:val="000F3D26"/>
    <w:rsid w:val="000F45B0"/>
    <w:rsid w:val="000F498B"/>
    <w:rsid w:val="000F5678"/>
    <w:rsid w:val="000F5FDC"/>
    <w:rsid w:val="000F6D34"/>
    <w:rsid w:val="000F72C0"/>
    <w:rsid w:val="000F7B4B"/>
    <w:rsid w:val="0010026F"/>
    <w:rsid w:val="00101C80"/>
    <w:rsid w:val="00101EF2"/>
    <w:rsid w:val="001024DE"/>
    <w:rsid w:val="0010337E"/>
    <w:rsid w:val="001048E7"/>
    <w:rsid w:val="0010551A"/>
    <w:rsid w:val="0010687D"/>
    <w:rsid w:val="00106AC6"/>
    <w:rsid w:val="00107C52"/>
    <w:rsid w:val="00110FC5"/>
    <w:rsid w:val="001117AB"/>
    <w:rsid w:val="0011189F"/>
    <w:rsid w:val="0011269E"/>
    <w:rsid w:val="00112E47"/>
    <w:rsid w:val="00112F91"/>
    <w:rsid w:val="001140A6"/>
    <w:rsid w:val="00114B8F"/>
    <w:rsid w:val="00114E9D"/>
    <w:rsid w:val="0011560E"/>
    <w:rsid w:val="001156DB"/>
    <w:rsid w:val="00116F41"/>
    <w:rsid w:val="00122109"/>
    <w:rsid w:val="00122B64"/>
    <w:rsid w:val="00124B33"/>
    <w:rsid w:val="00125263"/>
    <w:rsid w:val="00125380"/>
    <w:rsid w:val="00125566"/>
    <w:rsid w:val="0012560B"/>
    <w:rsid w:val="00125EB7"/>
    <w:rsid w:val="00126592"/>
    <w:rsid w:val="0012685B"/>
    <w:rsid w:val="00126E5A"/>
    <w:rsid w:val="00130A28"/>
    <w:rsid w:val="00131063"/>
    <w:rsid w:val="00131CB9"/>
    <w:rsid w:val="001334A5"/>
    <w:rsid w:val="00135F77"/>
    <w:rsid w:val="00136DEB"/>
    <w:rsid w:val="00137514"/>
    <w:rsid w:val="00137B6F"/>
    <w:rsid w:val="00137BA4"/>
    <w:rsid w:val="001407EB"/>
    <w:rsid w:val="00141B37"/>
    <w:rsid w:val="00142D5C"/>
    <w:rsid w:val="0014463C"/>
    <w:rsid w:val="001446A3"/>
    <w:rsid w:val="00144809"/>
    <w:rsid w:val="00145A58"/>
    <w:rsid w:val="0014630B"/>
    <w:rsid w:val="0014675B"/>
    <w:rsid w:val="001470D0"/>
    <w:rsid w:val="0014775A"/>
    <w:rsid w:val="001501E9"/>
    <w:rsid w:val="00150F5F"/>
    <w:rsid w:val="00151906"/>
    <w:rsid w:val="0015236E"/>
    <w:rsid w:val="00154373"/>
    <w:rsid w:val="0015457A"/>
    <w:rsid w:val="00154BE7"/>
    <w:rsid w:val="001555A2"/>
    <w:rsid w:val="00156B6E"/>
    <w:rsid w:val="00157002"/>
    <w:rsid w:val="00157CEB"/>
    <w:rsid w:val="0016383E"/>
    <w:rsid w:val="00167893"/>
    <w:rsid w:val="00167926"/>
    <w:rsid w:val="00170521"/>
    <w:rsid w:val="001705DB"/>
    <w:rsid w:val="00173160"/>
    <w:rsid w:val="0017370E"/>
    <w:rsid w:val="00174DDE"/>
    <w:rsid w:val="00175127"/>
    <w:rsid w:val="001754A0"/>
    <w:rsid w:val="001755AD"/>
    <w:rsid w:val="00175B94"/>
    <w:rsid w:val="00176423"/>
    <w:rsid w:val="001765B3"/>
    <w:rsid w:val="0017780A"/>
    <w:rsid w:val="00180044"/>
    <w:rsid w:val="00180723"/>
    <w:rsid w:val="001819F9"/>
    <w:rsid w:val="00181B55"/>
    <w:rsid w:val="00182A24"/>
    <w:rsid w:val="00183B14"/>
    <w:rsid w:val="00183D48"/>
    <w:rsid w:val="00184566"/>
    <w:rsid w:val="00184626"/>
    <w:rsid w:val="0018618A"/>
    <w:rsid w:val="00186F32"/>
    <w:rsid w:val="0018720E"/>
    <w:rsid w:val="00187964"/>
    <w:rsid w:val="00187DCD"/>
    <w:rsid w:val="00190788"/>
    <w:rsid w:val="00190EE9"/>
    <w:rsid w:val="00191059"/>
    <w:rsid w:val="00191765"/>
    <w:rsid w:val="00191914"/>
    <w:rsid w:val="0019245B"/>
    <w:rsid w:val="00194340"/>
    <w:rsid w:val="001944E3"/>
    <w:rsid w:val="00194912"/>
    <w:rsid w:val="00194C7D"/>
    <w:rsid w:val="00194D8C"/>
    <w:rsid w:val="001950E9"/>
    <w:rsid w:val="0019626D"/>
    <w:rsid w:val="001969EC"/>
    <w:rsid w:val="00196EF2"/>
    <w:rsid w:val="0019707F"/>
    <w:rsid w:val="0019736B"/>
    <w:rsid w:val="001978CB"/>
    <w:rsid w:val="00197F48"/>
    <w:rsid w:val="001A09A9"/>
    <w:rsid w:val="001A0D2A"/>
    <w:rsid w:val="001A1480"/>
    <w:rsid w:val="001A284F"/>
    <w:rsid w:val="001A2A1C"/>
    <w:rsid w:val="001A542E"/>
    <w:rsid w:val="001A5EB4"/>
    <w:rsid w:val="001A6150"/>
    <w:rsid w:val="001A641D"/>
    <w:rsid w:val="001A6771"/>
    <w:rsid w:val="001A7087"/>
    <w:rsid w:val="001B1F0F"/>
    <w:rsid w:val="001B32BA"/>
    <w:rsid w:val="001B3611"/>
    <w:rsid w:val="001B3B1A"/>
    <w:rsid w:val="001B4AB5"/>
    <w:rsid w:val="001B54C7"/>
    <w:rsid w:val="001B634D"/>
    <w:rsid w:val="001B670D"/>
    <w:rsid w:val="001B69D1"/>
    <w:rsid w:val="001B7E16"/>
    <w:rsid w:val="001C0847"/>
    <w:rsid w:val="001C0D20"/>
    <w:rsid w:val="001C0F56"/>
    <w:rsid w:val="001C14AA"/>
    <w:rsid w:val="001C1F4D"/>
    <w:rsid w:val="001C2C16"/>
    <w:rsid w:val="001C37F6"/>
    <w:rsid w:val="001C3CEA"/>
    <w:rsid w:val="001C3CEC"/>
    <w:rsid w:val="001C4F36"/>
    <w:rsid w:val="001C5850"/>
    <w:rsid w:val="001C6829"/>
    <w:rsid w:val="001C773A"/>
    <w:rsid w:val="001C7B91"/>
    <w:rsid w:val="001D033D"/>
    <w:rsid w:val="001D167D"/>
    <w:rsid w:val="001D43FE"/>
    <w:rsid w:val="001D4F5E"/>
    <w:rsid w:val="001D5650"/>
    <w:rsid w:val="001D5C5F"/>
    <w:rsid w:val="001D72FA"/>
    <w:rsid w:val="001D735B"/>
    <w:rsid w:val="001D77B6"/>
    <w:rsid w:val="001E225C"/>
    <w:rsid w:val="001E323D"/>
    <w:rsid w:val="001E4641"/>
    <w:rsid w:val="001E4C56"/>
    <w:rsid w:val="001E5CBF"/>
    <w:rsid w:val="001E6628"/>
    <w:rsid w:val="001E7930"/>
    <w:rsid w:val="001F0BBB"/>
    <w:rsid w:val="001F0BC1"/>
    <w:rsid w:val="001F2038"/>
    <w:rsid w:val="001F255D"/>
    <w:rsid w:val="001F3051"/>
    <w:rsid w:val="001F3CE2"/>
    <w:rsid w:val="001F5C7F"/>
    <w:rsid w:val="001F5F28"/>
    <w:rsid w:val="001F6B46"/>
    <w:rsid w:val="001F6F1E"/>
    <w:rsid w:val="001F7269"/>
    <w:rsid w:val="002027B3"/>
    <w:rsid w:val="00204515"/>
    <w:rsid w:val="00205083"/>
    <w:rsid w:val="00205D41"/>
    <w:rsid w:val="00206528"/>
    <w:rsid w:val="00206EFB"/>
    <w:rsid w:val="00207012"/>
    <w:rsid w:val="002104D0"/>
    <w:rsid w:val="0021078B"/>
    <w:rsid w:val="002127ED"/>
    <w:rsid w:val="00212D73"/>
    <w:rsid w:val="002136C0"/>
    <w:rsid w:val="002136C7"/>
    <w:rsid w:val="00215000"/>
    <w:rsid w:val="00215926"/>
    <w:rsid w:val="00215F2B"/>
    <w:rsid w:val="00216201"/>
    <w:rsid w:val="00216CBD"/>
    <w:rsid w:val="0021749E"/>
    <w:rsid w:val="00220795"/>
    <w:rsid w:val="0022089D"/>
    <w:rsid w:val="00220912"/>
    <w:rsid w:val="00220B1E"/>
    <w:rsid w:val="00220E22"/>
    <w:rsid w:val="00220EB2"/>
    <w:rsid w:val="002214AF"/>
    <w:rsid w:val="00221C0A"/>
    <w:rsid w:val="00222602"/>
    <w:rsid w:val="00223A67"/>
    <w:rsid w:val="00223B70"/>
    <w:rsid w:val="0022413D"/>
    <w:rsid w:val="002243F5"/>
    <w:rsid w:val="002246B2"/>
    <w:rsid w:val="00224B5C"/>
    <w:rsid w:val="002264E1"/>
    <w:rsid w:val="00226940"/>
    <w:rsid w:val="00226CB3"/>
    <w:rsid w:val="00230E83"/>
    <w:rsid w:val="002317FD"/>
    <w:rsid w:val="002321F9"/>
    <w:rsid w:val="00233CA6"/>
    <w:rsid w:val="00235301"/>
    <w:rsid w:val="002353DC"/>
    <w:rsid w:val="00241824"/>
    <w:rsid w:val="00241E65"/>
    <w:rsid w:val="002433C6"/>
    <w:rsid w:val="00243CA7"/>
    <w:rsid w:val="0024526A"/>
    <w:rsid w:val="0024555C"/>
    <w:rsid w:val="0024780D"/>
    <w:rsid w:val="0025248A"/>
    <w:rsid w:val="0025265F"/>
    <w:rsid w:val="002528D2"/>
    <w:rsid w:val="002549E0"/>
    <w:rsid w:val="00254EBE"/>
    <w:rsid w:val="00255F77"/>
    <w:rsid w:val="00256666"/>
    <w:rsid w:val="00256D1E"/>
    <w:rsid w:val="00257B3B"/>
    <w:rsid w:val="00260052"/>
    <w:rsid w:val="002618FB"/>
    <w:rsid w:val="00261E13"/>
    <w:rsid w:val="00262129"/>
    <w:rsid w:val="0026347A"/>
    <w:rsid w:val="002637D2"/>
    <w:rsid w:val="00263827"/>
    <w:rsid w:val="00263AC9"/>
    <w:rsid w:val="00266198"/>
    <w:rsid w:val="00266A78"/>
    <w:rsid w:val="00266E8E"/>
    <w:rsid w:val="00267168"/>
    <w:rsid w:val="00267972"/>
    <w:rsid w:val="00267B4F"/>
    <w:rsid w:val="00271E7A"/>
    <w:rsid w:val="0027282E"/>
    <w:rsid w:val="002729B3"/>
    <w:rsid w:val="00274127"/>
    <w:rsid w:val="002743D4"/>
    <w:rsid w:val="00274877"/>
    <w:rsid w:val="0027580C"/>
    <w:rsid w:val="00275873"/>
    <w:rsid w:val="0027594D"/>
    <w:rsid w:val="00277703"/>
    <w:rsid w:val="00277731"/>
    <w:rsid w:val="0027781C"/>
    <w:rsid w:val="002779F7"/>
    <w:rsid w:val="00280D6F"/>
    <w:rsid w:val="00281111"/>
    <w:rsid w:val="00281209"/>
    <w:rsid w:val="002817F6"/>
    <w:rsid w:val="00281EFA"/>
    <w:rsid w:val="002826E0"/>
    <w:rsid w:val="0028279B"/>
    <w:rsid w:val="002828A3"/>
    <w:rsid w:val="00283B7B"/>
    <w:rsid w:val="002845CD"/>
    <w:rsid w:val="00285D24"/>
    <w:rsid w:val="00286C3D"/>
    <w:rsid w:val="00286E78"/>
    <w:rsid w:val="00287F16"/>
    <w:rsid w:val="00290FBA"/>
    <w:rsid w:val="002911D0"/>
    <w:rsid w:val="002915F6"/>
    <w:rsid w:val="0029173C"/>
    <w:rsid w:val="00291AED"/>
    <w:rsid w:val="002921F0"/>
    <w:rsid w:val="00292A65"/>
    <w:rsid w:val="0029303B"/>
    <w:rsid w:val="002940C7"/>
    <w:rsid w:val="00294545"/>
    <w:rsid w:val="00295124"/>
    <w:rsid w:val="00295186"/>
    <w:rsid w:val="0029649B"/>
    <w:rsid w:val="002966CE"/>
    <w:rsid w:val="002975D4"/>
    <w:rsid w:val="00297614"/>
    <w:rsid w:val="00297A49"/>
    <w:rsid w:val="002A0D3D"/>
    <w:rsid w:val="002A10CB"/>
    <w:rsid w:val="002A25C4"/>
    <w:rsid w:val="002A2BFA"/>
    <w:rsid w:val="002A2C31"/>
    <w:rsid w:val="002A391F"/>
    <w:rsid w:val="002A4FD6"/>
    <w:rsid w:val="002A54C5"/>
    <w:rsid w:val="002A5915"/>
    <w:rsid w:val="002A67C6"/>
    <w:rsid w:val="002A6889"/>
    <w:rsid w:val="002A6935"/>
    <w:rsid w:val="002A6CB8"/>
    <w:rsid w:val="002A6DDA"/>
    <w:rsid w:val="002A70DF"/>
    <w:rsid w:val="002A7634"/>
    <w:rsid w:val="002A76A2"/>
    <w:rsid w:val="002B0BB5"/>
    <w:rsid w:val="002B0F10"/>
    <w:rsid w:val="002B1028"/>
    <w:rsid w:val="002B1442"/>
    <w:rsid w:val="002B1780"/>
    <w:rsid w:val="002B21F5"/>
    <w:rsid w:val="002B2592"/>
    <w:rsid w:val="002B2616"/>
    <w:rsid w:val="002B293F"/>
    <w:rsid w:val="002B427D"/>
    <w:rsid w:val="002B4926"/>
    <w:rsid w:val="002B5877"/>
    <w:rsid w:val="002B5BB0"/>
    <w:rsid w:val="002B5F6F"/>
    <w:rsid w:val="002B648A"/>
    <w:rsid w:val="002B74A3"/>
    <w:rsid w:val="002B7910"/>
    <w:rsid w:val="002B7D91"/>
    <w:rsid w:val="002C0DB2"/>
    <w:rsid w:val="002C2352"/>
    <w:rsid w:val="002C2EA6"/>
    <w:rsid w:val="002C490A"/>
    <w:rsid w:val="002C5DCF"/>
    <w:rsid w:val="002C5DD3"/>
    <w:rsid w:val="002C6EF1"/>
    <w:rsid w:val="002C7017"/>
    <w:rsid w:val="002C75B1"/>
    <w:rsid w:val="002C7A65"/>
    <w:rsid w:val="002D0827"/>
    <w:rsid w:val="002D1717"/>
    <w:rsid w:val="002D1A34"/>
    <w:rsid w:val="002D333E"/>
    <w:rsid w:val="002D3AC4"/>
    <w:rsid w:val="002D3AE0"/>
    <w:rsid w:val="002D3B2A"/>
    <w:rsid w:val="002D41F6"/>
    <w:rsid w:val="002D4535"/>
    <w:rsid w:val="002D6AB7"/>
    <w:rsid w:val="002D7229"/>
    <w:rsid w:val="002D7A0B"/>
    <w:rsid w:val="002E0D61"/>
    <w:rsid w:val="002E109E"/>
    <w:rsid w:val="002E2343"/>
    <w:rsid w:val="002E2D46"/>
    <w:rsid w:val="002E32FD"/>
    <w:rsid w:val="002E3E24"/>
    <w:rsid w:val="002E404D"/>
    <w:rsid w:val="002E42E1"/>
    <w:rsid w:val="002E6A69"/>
    <w:rsid w:val="002E6E52"/>
    <w:rsid w:val="002E6ECA"/>
    <w:rsid w:val="002E7242"/>
    <w:rsid w:val="002E7EEB"/>
    <w:rsid w:val="002F0992"/>
    <w:rsid w:val="002F0DCE"/>
    <w:rsid w:val="002F0FC5"/>
    <w:rsid w:val="002F15D6"/>
    <w:rsid w:val="002F190C"/>
    <w:rsid w:val="002F23B2"/>
    <w:rsid w:val="002F31AD"/>
    <w:rsid w:val="002F440B"/>
    <w:rsid w:val="002F5E3B"/>
    <w:rsid w:val="002F5EBB"/>
    <w:rsid w:val="002F775F"/>
    <w:rsid w:val="002F7778"/>
    <w:rsid w:val="002F77EB"/>
    <w:rsid w:val="002F7FC7"/>
    <w:rsid w:val="0030043E"/>
    <w:rsid w:val="003008B6"/>
    <w:rsid w:val="003022C1"/>
    <w:rsid w:val="00302C63"/>
    <w:rsid w:val="00302EAE"/>
    <w:rsid w:val="0030336C"/>
    <w:rsid w:val="00303490"/>
    <w:rsid w:val="00303867"/>
    <w:rsid w:val="00304199"/>
    <w:rsid w:val="00304A81"/>
    <w:rsid w:val="00306871"/>
    <w:rsid w:val="003072C3"/>
    <w:rsid w:val="00307A1B"/>
    <w:rsid w:val="00307ADD"/>
    <w:rsid w:val="003115EA"/>
    <w:rsid w:val="00314123"/>
    <w:rsid w:val="0031498C"/>
    <w:rsid w:val="00315714"/>
    <w:rsid w:val="0031662C"/>
    <w:rsid w:val="00316E61"/>
    <w:rsid w:val="00320D16"/>
    <w:rsid w:val="00321221"/>
    <w:rsid w:val="003215A7"/>
    <w:rsid w:val="003227D6"/>
    <w:rsid w:val="00323A4B"/>
    <w:rsid w:val="0032468C"/>
    <w:rsid w:val="00326509"/>
    <w:rsid w:val="0032659A"/>
    <w:rsid w:val="00326811"/>
    <w:rsid w:val="00327A60"/>
    <w:rsid w:val="00330BDB"/>
    <w:rsid w:val="00330DE2"/>
    <w:rsid w:val="00330EE6"/>
    <w:rsid w:val="00331339"/>
    <w:rsid w:val="00333C25"/>
    <w:rsid w:val="0033446D"/>
    <w:rsid w:val="00334BEB"/>
    <w:rsid w:val="003354EB"/>
    <w:rsid w:val="00336630"/>
    <w:rsid w:val="00337917"/>
    <w:rsid w:val="003407DB"/>
    <w:rsid w:val="00341941"/>
    <w:rsid w:val="00342EB0"/>
    <w:rsid w:val="003430C1"/>
    <w:rsid w:val="00344D51"/>
    <w:rsid w:val="00345756"/>
    <w:rsid w:val="0034628C"/>
    <w:rsid w:val="003479CB"/>
    <w:rsid w:val="003505B4"/>
    <w:rsid w:val="00350850"/>
    <w:rsid w:val="00351359"/>
    <w:rsid w:val="003515A0"/>
    <w:rsid w:val="00352986"/>
    <w:rsid w:val="003544C7"/>
    <w:rsid w:val="00355D94"/>
    <w:rsid w:val="00355F2E"/>
    <w:rsid w:val="0035623A"/>
    <w:rsid w:val="003563B3"/>
    <w:rsid w:val="003579A9"/>
    <w:rsid w:val="00357E8D"/>
    <w:rsid w:val="003607B1"/>
    <w:rsid w:val="00362274"/>
    <w:rsid w:val="00362ED8"/>
    <w:rsid w:val="00363552"/>
    <w:rsid w:val="00363710"/>
    <w:rsid w:val="00363BC6"/>
    <w:rsid w:val="00363FF7"/>
    <w:rsid w:val="003666D2"/>
    <w:rsid w:val="00366E79"/>
    <w:rsid w:val="003677A4"/>
    <w:rsid w:val="0037088F"/>
    <w:rsid w:val="00370F49"/>
    <w:rsid w:val="00371477"/>
    <w:rsid w:val="003719DC"/>
    <w:rsid w:val="00374CE2"/>
    <w:rsid w:val="003756E2"/>
    <w:rsid w:val="00375CC7"/>
    <w:rsid w:val="00375E0F"/>
    <w:rsid w:val="003767BB"/>
    <w:rsid w:val="00376A09"/>
    <w:rsid w:val="0037763E"/>
    <w:rsid w:val="0038033A"/>
    <w:rsid w:val="00380932"/>
    <w:rsid w:val="00380DFF"/>
    <w:rsid w:val="00382988"/>
    <w:rsid w:val="003831FA"/>
    <w:rsid w:val="00383A55"/>
    <w:rsid w:val="003847FF"/>
    <w:rsid w:val="00384A02"/>
    <w:rsid w:val="00384A1B"/>
    <w:rsid w:val="00384F66"/>
    <w:rsid w:val="00385051"/>
    <w:rsid w:val="00385354"/>
    <w:rsid w:val="00386217"/>
    <w:rsid w:val="003866A4"/>
    <w:rsid w:val="00387AF0"/>
    <w:rsid w:val="00390219"/>
    <w:rsid w:val="003905C7"/>
    <w:rsid w:val="0039072E"/>
    <w:rsid w:val="00390CBE"/>
    <w:rsid w:val="0039144A"/>
    <w:rsid w:val="00391A7C"/>
    <w:rsid w:val="003937D0"/>
    <w:rsid w:val="003939D9"/>
    <w:rsid w:val="0039418C"/>
    <w:rsid w:val="00394C51"/>
    <w:rsid w:val="00395857"/>
    <w:rsid w:val="003A002A"/>
    <w:rsid w:val="003A1146"/>
    <w:rsid w:val="003A118A"/>
    <w:rsid w:val="003A1886"/>
    <w:rsid w:val="003A1BAA"/>
    <w:rsid w:val="003A2373"/>
    <w:rsid w:val="003A238D"/>
    <w:rsid w:val="003A326E"/>
    <w:rsid w:val="003A3A83"/>
    <w:rsid w:val="003A4DA4"/>
    <w:rsid w:val="003A760F"/>
    <w:rsid w:val="003A76F9"/>
    <w:rsid w:val="003B0125"/>
    <w:rsid w:val="003B0866"/>
    <w:rsid w:val="003B08CD"/>
    <w:rsid w:val="003B106A"/>
    <w:rsid w:val="003B31DC"/>
    <w:rsid w:val="003B58D5"/>
    <w:rsid w:val="003B5B77"/>
    <w:rsid w:val="003B635A"/>
    <w:rsid w:val="003B637B"/>
    <w:rsid w:val="003B72C8"/>
    <w:rsid w:val="003B7BC3"/>
    <w:rsid w:val="003C0150"/>
    <w:rsid w:val="003C0B57"/>
    <w:rsid w:val="003C1735"/>
    <w:rsid w:val="003C3CC9"/>
    <w:rsid w:val="003C5C67"/>
    <w:rsid w:val="003C6ACE"/>
    <w:rsid w:val="003C6E52"/>
    <w:rsid w:val="003D1058"/>
    <w:rsid w:val="003D1F04"/>
    <w:rsid w:val="003D38B8"/>
    <w:rsid w:val="003D3F1B"/>
    <w:rsid w:val="003D44EF"/>
    <w:rsid w:val="003D5574"/>
    <w:rsid w:val="003D58CD"/>
    <w:rsid w:val="003D5A5B"/>
    <w:rsid w:val="003D7788"/>
    <w:rsid w:val="003D797A"/>
    <w:rsid w:val="003D7CD3"/>
    <w:rsid w:val="003E09DA"/>
    <w:rsid w:val="003E15E7"/>
    <w:rsid w:val="003E17A5"/>
    <w:rsid w:val="003E3C66"/>
    <w:rsid w:val="003E5182"/>
    <w:rsid w:val="003E5823"/>
    <w:rsid w:val="003E5DCA"/>
    <w:rsid w:val="003E7A9F"/>
    <w:rsid w:val="003F1F27"/>
    <w:rsid w:val="003F2371"/>
    <w:rsid w:val="003F551F"/>
    <w:rsid w:val="003F6733"/>
    <w:rsid w:val="003F7398"/>
    <w:rsid w:val="00400315"/>
    <w:rsid w:val="00400F48"/>
    <w:rsid w:val="00401121"/>
    <w:rsid w:val="00401D68"/>
    <w:rsid w:val="00403675"/>
    <w:rsid w:val="00404546"/>
    <w:rsid w:val="00404A4C"/>
    <w:rsid w:val="00404E42"/>
    <w:rsid w:val="004057C5"/>
    <w:rsid w:val="0040779D"/>
    <w:rsid w:val="00410110"/>
    <w:rsid w:val="0041088D"/>
    <w:rsid w:val="00411529"/>
    <w:rsid w:val="00411868"/>
    <w:rsid w:val="0041246C"/>
    <w:rsid w:val="00413577"/>
    <w:rsid w:val="00415621"/>
    <w:rsid w:val="00420FB3"/>
    <w:rsid w:val="0042175E"/>
    <w:rsid w:val="00421BDC"/>
    <w:rsid w:val="00422E73"/>
    <w:rsid w:val="00423002"/>
    <w:rsid w:val="004235B8"/>
    <w:rsid w:val="004236FB"/>
    <w:rsid w:val="00423736"/>
    <w:rsid w:val="004240A2"/>
    <w:rsid w:val="004242AE"/>
    <w:rsid w:val="0042456F"/>
    <w:rsid w:val="004254B7"/>
    <w:rsid w:val="00425DB4"/>
    <w:rsid w:val="0042604C"/>
    <w:rsid w:val="004278B7"/>
    <w:rsid w:val="00427DCB"/>
    <w:rsid w:val="004302B9"/>
    <w:rsid w:val="00431C94"/>
    <w:rsid w:val="004322B6"/>
    <w:rsid w:val="004326C4"/>
    <w:rsid w:val="00432C5E"/>
    <w:rsid w:val="00434864"/>
    <w:rsid w:val="00435250"/>
    <w:rsid w:val="00437319"/>
    <w:rsid w:val="0044064A"/>
    <w:rsid w:val="004414D4"/>
    <w:rsid w:val="004418D0"/>
    <w:rsid w:val="00442832"/>
    <w:rsid w:val="00442968"/>
    <w:rsid w:val="004450A1"/>
    <w:rsid w:val="0044654E"/>
    <w:rsid w:val="00447B13"/>
    <w:rsid w:val="00450423"/>
    <w:rsid w:val="00450611"/>
    <w:rsid w:val="0045072B"/>
    <w:rsid w:val="004508F3"/>
    <w:rsid w:val="00450911"/>
    <w:rsid w:val="004509A2"/>
    <w:rsid w:val="004514A9"/>
    <w:rsid w:val="00451804"/>
    <w:rsid w:val="00451F13"/>
    <w:rsid w:val="00452852"/>
    <w:rsid w:val="00452A19"/>
    <w:rsid w:val="00452C9D"/>
    <w:rsid w:val="00453A75"/>
    <w:rsid w:val="004543C4"/>
    <w:rsid w:val="0045484F"/>
    <w:rsid w:val="004550E7"/>
    <w:rsid w:val="004554B0"/>
    <w:rsid w:val="0045584F"/>
    <w:rsid w:val="00456169"/>
    <w:rsid w:val="00456922"/>
    <w:rsid w:val="00456BB6"/>
    <w:rsid w:val="00456DF9"/>
    <w:rsid w:val="0045726D"/>
    <w:rsid w:val="0046128B"/>
    <w:rsid w:val="0046211C"/>
    <w:rsid w:val="004622B0"/>
    <w:rsid w:val="00463839"/>
    <w:rsid w:val="00463F7D"/>
    <w:rsid w:val="004655FF"/>
    <w:rsid w:val="004677E3"/>
    <w:rsid w:val="00467B2F"/>
    <w:rsid w:val="00467D20"/>
    <w:rsid w:val="00467E8F"/>
    <w:rsid w:val="004709F9"/>
    <w:rsid w:val="00470DD3"/>
    <w:rsid w:val="00471A9B"/>
    <w:rsid w:val="00471B9A"/>
    <w:rsid w:val="0047231C"/>
    <w:rsid w:val="00472681"/>
    <w:rsid w:val="00472C51"/>
    <w:rsid w:val="004732AA"/>
    <w:rsid w:val="00474903"/>
    <w:rsid w:val="00474E37"/>
    <w:rsid w:val="00476134"/>
    <w:rsid w:val="00476E5A"/>
    <w:rsid w:val="00477298"/>
    <w:rsid w:val="00477D5A"/>
    <w:rsid w:val="0048038E"/>
    <w:rsid w:val="00481487"/>
    <w:rsid w:val="00481717"/>
    <w:rsid w:val="00482A12"/>
    <w:rsid w:val="00483AB4"/>
    <w:rsid w:val="00483CF8"/>
    <w:rsid w:val="0048543F"/>
    <w:rsid w:val="004861FB"/>
    <w:rsid w:val="00486229"/>
    <w:rsid w:val="00486B84"/>
    <w:rsid w:val="00487162"/>
    <w:rsid w:val="00487658"/>
    <w:rsid w:val="00490042"/>
    <w:rsid w:val="00491654"/>
    <w:rsid w:val="00492E37"/>
    <w:rsid w:val="0049535E"/>
    <w:rsid w:val="004965F9"/>
    <w:rsid w:val="00496738"/>
    <w:rsid w:val="004A0774"/>
    <w:rsid w:val="004A1932"/>
    <w:rsid w:val="004A2826"/>
    <w:rsid w:val="004A356A"/>
    <w:rsid w:val="004A37CB"/>
    <w:rsid w:val="004A44A6"/>
    <w:rsid w:val="004A47A0"/>
    <w:rsid w:val="004A47D7"/>
    <w:rsid w:val="004A4C94"/>
    <w:rsid w:val="004A710E"/>
    <w:rsid w:val="004B09E5"/>
    <w:rsid w:val="004B1A70"/>
    <w:rsid w:val="004B26D1"/>
    <w:rsid w:val="004B2AE7"/>
    <w:rsid w:val="004B2DB7"/>
    <w:rsid w:val="004B3D25"/>
    <w:rsid w:val="004B3E5A"/>
    <w:rsid w:val="004B3EEE"/>
    <w:rsid w:val="004B71A0"/>
    <w:rsid w:val="004B7E51"/>
    <w:rsid w:val="004C05FF"/>
    <w:rsid w:val="004C1F9A"/>
    <w:rsid w:val="004C2B51"/>
    <w:rsid w:val="004C2EEE"/>
    <w:rsid w:val="004C366C"/>
    <w:rsid w:val="004C3CC8"/>
    <w:rsid w:val="004C4164"/>
    <w:rsid w:val="004C44A3"/>
    <w:rsid w:val="004C4C88"/>
    <w:rsid w:val="004C616E"/>
    <w:rsid w:val="004C77C8"/>
    <w:rsid w:val="004C7E12"/>
    <w:rsid w:val="004D1D83"/>
    <w:rsid w:val="004D1ECA"/>
    <w:rsid w:val="004D21DE"/>
    <w:rsid w:val="004D3DDD"/>
    <w:rsid w:val="004D4010"/>
    <w:rsid w:val="004D4BB6"/>
    <w:rsid w:val="004D7869"/>
    <w:rsid w:val="004D7AE1"/>
    <w:rsid w:val="004E0D45"/>
    <w:rsid w:val="004E285F"/>
    <w:rsid w:val="004E3C8E"/>
    <w:rsid w:val="004E4B37"/>
    <w:rsid w:val="004E59B7"/>
    <w:rsid w:val="004E6BCD"/>
    <w:rsid w:val="004E775C"/>
    <w:rsid w:val="004F036D"/>
    <w:rsid w:val="004F10AD"/>
    <w:rsid w:val="004F1CB4"/>
    <w:rsid w:val="004F2319"/>
    <w:rsid w:val="004F48AD"/>
    <w:rsid w:val="004F49A2"/>
    <w:rsid w:val="004F4B42"/>
    <w:rsid w:val="004F4E3D"/>
    <w:rsid w:val="004F4EAE"/>
    <w:rsid w:val="004F5335"/>
    <w:rsid w:val="004F6357"/>
    <w:rsid w:val="004F6766"/>
    <w:rsid w:val="004F7D5A"/>
    <w:rsid w:val="0050108A"/>
    <w:rsid w:val="0050295F"/>
    <w:rsid w:val="00503104"/>
    <w:rsid w:val="0050383F"/>
    <w:rsid w:val="00504D0C"/>
    <w:rsid w:val="0050669D"/>
    <w:rsid w:val="005077CA"/>
    <w:rsid w:val="00511E17"/>
    <w:rsid w:val="00512853"/>
    <w:rsid w:val="00512E93"/>
    <w:rsid w:val="00513774"/>
    <w:rsid w:val="00513865"/>
    <w:rsid w:val="00513E8E"/>
    <w:rsid w:val="005153F6"/>
    <w:rsid w:val="00515B15"/>
    <w:rsid w:val="00516FE9"/>
    <w:rsid w:val="00517350"/>
    <w:rsid w:val="0052096F"/>
    <w:rsid w:val="00520B8E"/>
    <w:rsid w:val="00520C9A"/>
    <w:rsid w:val="005229BD"/>
    <w:rsid w:val="00522B72"/>
    <w:rsid w:val="00523820"/>
    <w:rsid w:val="00527786"/>
    <w:rsid w:val="00527BF1"/>
    <w:rsid w:val="005302C3"/>
    <w:rsid w:val="005309AE"/>
    <w:rsid w:val="0053186F"/>
    <w:rsid w:val="0053226A"/>
    <w:rsid w:val="00532E8D"/>
    <w:rsid w:val="00533812"/>
    <w:rsid w:val="00533CD6"/>
    <w:rsid w:val="00536247"/>
    <w:rsid w:val="005371AE"/>
    <w:rsid w:val="005374BD"/>
    <w:rsid w:val="00537817"/>
    <w:rsid w:val="00537B7B"/>
    <w:rsid w:val="00537F86"/>
    <w:rsid w:val="00540DA5"/>
    <w:rsid w:val="00540F03"/>
    <w:rsid w:val="00541A37"/>
    <w:rsid w:val="00544703"/>
    <w:rsid w:val="005466DB"/>
    <w:rsid w:val="00546FAB"/>
    <w:rsid w:val="00547120"/>
    <w:rsid w:val="00547B16"/>
    <w:rsid w:val="00547BD3"/>
    <w:rsid w:val="00547ED1"/>
    <w:rsid w:val="00550759"/>
    <w:rsid w:val="00550C7D"/>
    <w:rsid w:val="00551305"/>
    <w:rsid w:val="00551CCE"/>
    <w:rsid w:val="005523BA"/>
    <w:rsid w:val="005536F7"/>
    <w:rsid w:val="00553E4D"/>
    <w:rsid w:val="005547F4"/>
    <w:rsid w:val="00554B5A"/>
    <w:rsid w:val="005553E5"/>
    <w:rsid w:val="00555D07"/>
    <w:rsid w:val="00556708"/>
    <w:rsid w:val="00556843"/>
    <w:rsid w:val="005571B8"/>
    <w:rsid w:val="0055761E"/>
    <w:rsid w:val="00561737"/>
    <w:rsid w:val="00561B09"/>
    <w:rsid w:val="0056349E"/>
    <w:rsid w:val="00564BA7"/>
    <w:rsid w:val="00564D48"/>
    <w:rsid w:val="00565184"/>
    <w:rsid w:val="00567ACD"/>
    <w:rsid w:val="00567DE5"/>
    <w:rsid w:val="00572DDA"/>
    <w:rsid w:val="00573466"/>
    <w:rsid w:val="00573732"/>
    <w:rsid w:val="00573B90"/>
    <w:rsid w:val="0057458A"/>
    <w:rsid w:val="005748EF"/>
    <w:rsid w:val="00575F83"/>
    <w:rsid w:val="005769BB"/>
    <w:rsid w:val="00576B93"/>
    <w:rsid w:val="00576F15"/>
    <w:rsid w:val="00576FA9"/>
    <w:rsid w:val="00577615"/>
    <w:rsid w:val="00577721"/>
    <w:rsid w:val="00580586"/>
    <w:rsid w:val="005809A1"/>
    <w:rsid w:val="00580A5B"/>
    <w:rsid w:val="00581E48"/>
    <w:rsid w:val="0058321A"/>
    <w:rsid w:val="00583B62"/>
    <w:rsid w:val="00583C68"/>
    <w:rsid w:val="00586EFB"/>
    <w:rsid w:val="00587BD6"/>
    <w:rsid w:val="00590642"/>
    <w:rsid w:val="00590F62"/>
    <w:rsid w:val="00591B8E"/>
    <w:rsid w:val="00592A6D"/>
    <w:rsid w:val="005931E5"/>
    <w:rsid w:val="00593401"/>
    <w:rsid w:val="00594EB0"/>
    <w:rsid w:val="005950AB"/>
    <w:rsid w:val="00595276"/>
    <w:rsid w:val="0059688E"/>
    <w:rsid w:val="00597323"/>
    <w:rsid w:val="00597F50"/>
    <w:rsid w:val="005A0270"/>
    <w:rsid w:val="005A08A2"/>
    <w:rsid w:val="005A15C0"/>
    <w:rsid w:val="005A1BA7"/>
    <w:rsid w:val="005A2826"/>
    <w:rsid w:val="005A2CDE"/>
    <w:rsid w:val="005A3011"/>
    <w:rsid w:val="005A325E"/>
    <w:rsid w:val="005A34BA"/>
    <w:rsid w:val="005A3839"/>
    <w:rsid w:val="005A385C"/>
    <w:rsid w:val="005A40CE"/>
    <w:rsid w:val="005A41B0"/>
    <w:rsid w:val="005A4D20"/>
    <w:rsid w:val="005A4E1B"/>
    <w:rsid w:val="005A527D"/>
    <w:rsid w:val="005A52F0"/>
    <w:rsid w:val="005A580E"/>
    <w:rsid w:val="005B25B4"/>
    <w:rsid w:val="005B27D4"/>
    <w:rsid w:val="005B42C4"/>
    <w:rsid w:val="005B4FF8"/>
    <w:rsid w:val="005B5FC6"/>
    <w:rsid w:val="005B645B"/>
    <w:rsid w:val="005B741B"/>
    <w:rsid w:val="005B7C71"/>
    <w:rsid w:val="005C070C"/>
    <w:rsid w:val="005C0723"/>
    <w:rsid w:val="005C0E73"/>
    <w:rsid w:val="005C1035"/>
    <w:rsid w:val="005C2BDC"/>
    <w:rsid w:val="005C358C"/>
    <w:rsid w:val="005C3AE1"/>
    <w:rsid w:val="005C540C"/>
    <w:rsid w:val="005C5839"/>
    <w:rsid w:val="005C62BF"/>
    <w:rsid w:val="005C6474"/>
    <w:rsid w:val="005C7FD5"/>
    <w:rsid w:val="005D0B7A"/>
    <w:rsid w:val="005D14B2"/>
    <w:rsid w:val="005D4732"/>
    <w:rsid w:val="005D5F0B"/>
    <w:rsid w:val="005D6A00"/>
    <w:rsid w:val="005D73B8"/>
    <w:rsid w:val="005D75B8"/>
    <w:rsid w:val="005D77C7"/>
    <w:rsid w:val="005E1289"/>
    <w:rsid w:val="005E19F8"/>
    <w:rsid w:val="005E2A3B"/>
    <w:rsid w:val="005E30DB"/>
    <w:rsid w:val="005E3CC1"/>
    <w:rsid w:val="005E40E0"/>
    <w:rsid w:val="005E4457"/>
    <w:rsid w:val="005E5417"/>
    <w:rsid w:val="005E548B"/>
    <w:rsid w:val="005E5FEC"/>
    <w:rsid w:val="005E6021"/>
    <w:rsid w:val="005E6271"/>
    <w:rsid w:val="005F0A5C"/>
    <w:rsid w:val="005F0BF7"/>
    <w:rsid w:val="005F0E7D"/>
    <w:rsid w:val="005F2A36"/>
    <w:rsid w:val="005F3FA0"/>
    <w:rsid w:val="005F4849"/>
    <w:rsid w:val="005F5174"/>
    <w:rsid w:val="005F5F82"/>
    <w:rsid w:val="005F60F2"/>
    <w:rsid w:val="005F6659"/>
    <w:rsid w:val="005F6735"/>
    <w:rsid w:val="00600E9A"/>
    <w:rsid w:val="006017B2"/>
    <w:rsid w:val="00602072"/>
    <w:rsid w:val="0060276E"/>
    <w:rsid w:val="00602C9A"/>
    <w:rsid w:val="00603E49"/>
    <w:rsid w:val="00604C33"/>
    <w:rsid w:val="00605816"/>
    <w:rsid w:val="0060588E"/>
    <w:rsid w:val="006079E6"/>
    <w:rsid w:val="0061086F"/>
    <w:rsid w:val="0061149B"/>
    <w:rsid w:val="00612C5E"/>
    <w:rsid w:val="00613184"/>
    <w:rsid w:val="00614136"/>
    <w:rsid w:val="00615383"/>
    <w:rsid w:val="00615FDB"/>
    <w:rsid w:val="00616896"/>
    <w:rsid w:val="00617EB0"/>
    <w:rsid w:val="0062139E"/>
    <w:rsid w:val="006213FA"/>
    <w:rsid w:val="00622499"/>
    <w:rsid w:val="006234D8"/>
    <w:rsid w:val="006243BF"/>
    <w:rsid w:val="00624B16"/>
    <w:rsid w:val="00624C2E"/>
    <w:rsid w:val="00624D16"/>
    <w:rsid w:val="00625896"/>
    <w:rsid w:val="00625D50"/>
    <w:rsid w:val="0062685E"/>
    <w:rsid w:val="00626CD9"/>
    <w:rsid w:val="00626D7D"/>
    <w:rsid w:val="00627E9C"/>
    <w:rsid w:val="00627F0C"/>
    <w:rsid w:val="0063028F"/>
    <w:rsid w:val="00630702"/>
    <w:rsid w:val="006310C3"/>
    <w:rsid w:val="00631CE8"/>
    <w:rsid w:val="0063311B"/>
    <w:rsid w:val="006332A8"/>
    <w:rsid w:val="006333F8"/>
    <w:rsid w:val="00634158"/>
    <w:rsid w:val="0063427F"/>
    <w:rsid w:val="006345AC"/>
    <w:rsid w:val="0063524C"/>
    <w:rsid w:val="0063611C"/>
    <w:rsid w:val="00640614"/>
    <w:rsid w:val="006432F8"/>
    <w:rsid w:val="00644BAE"/>
    <w:rsid w:val="0064505F"/>
    <w:rsid w:val="0064559B"/>
    <w:rsid w:val="00645D75"/>
    <w:rsid w:val="00645E0A"/>
    <w:rsid w:val="00645E2E"/>
    <w:rsid w:val="0064637F"/>
    <w:rsid w:val="006478BA"/>
    <w:rsid w:val="006500C1"/>
    <w:rsid w:val="00650368"/>
    <w:rsid w:val="006504F4"/>
    <w:rsid w:val="006509B7"/>
    <w:rsid w:val="00650AF2"/>
    <w:rsid w:val="0065103D"/>
    <w:rsid w:val="006512EA"/>
    <w:rsid w:val="00652713"/>
    <w:rsid w:val="00652984"/>
    <w:rsid w:val="00653832"/>
    <w:rsid w:val="00653C5E"/>
    <w:rsid w:val="00655DDD"/>
    <w:rsid w:val="00655F04"/>
    <w:rsid w:val="00655F2F"/>
    <w:rsid w:val="00656516"/>
    <w:rsid w:val="0065719E"/>
    <w:rsid w:val="00657527"/>
    <w:rsid w:val="0066029C"/>
    <w:rsid w:val="00660373"/>
    <w:rsid w:val="00660485"/>
    <w:rsid w:val="006617B9"/>
    <w:rsid w:val="006620F5"/>
    <w:rsid w:val="0066316C"/>
    <w:rsid w:val="00664184"/>
    <w:rsid w:val="00665824"/>
    <w:rsid w:val="00665FE3"/>
    <w:rsid w:val="00666793"/>
    <w:rsid w:val="0066771E"/>
    <w:rsid w:val="00667CDD"/>
    <w:rsid w:val="00671367"/>
    <w:rsid w:val="00671DFD"/>
    <w:rsid w:val="006725D3"/>
    <w:rsid w:val="00672696"/>
    <w:rsid w:val="00672B31"/>
    <w:rsid w:val="00675F1C"/>
    <w:rsid w:val="006775AA"/>
    <w:rsid w:val="00677E67"/>
    <w:rsid w:val="00677ED8"/>
    <w:rsid w:val="006800DB"/>
    <w:rsid w:val="00680375"/>
    <w:rsid w:val="00680C63"/>
    <w:rsid w:val="006816A3"/>
    <w:rsid w:val="00683E7A"/>
    <w:rsid w:val="006877B0"/>
    <w:rsid w:val="0069119F"/>
    <w:rsid w:val="0069149E"/>
    <w:rsid w:val="00692C7D"/>
    <w:rsid w:val="00693497"/>
    <w:rsid w:val="00693856"/>
    <w:rsid w:val="0069412C"/>
    <w:rsid w:val="00694F9D"/>
    <w:rsid w:val="006959CD"/>
    <w:rsid w:val="006964FE"/>
    <w:rsid w:val="00696A85"/>
    <w:rsid w:val="006974AE"/>
    <w:rsid w:val="00697B31"/>
    <w:rsid w:val="006A0FBF"/>
    <w:rsid w:val="006A1352"/>
    <w:rsid w:val="006A2F7B"/>
    <w:rsid w:val="006A40BB"/>
    <w:rsid w:val="006A473C"/>
    <w:rsid w:val="006A5752"/>
    <w:rsid w:val="006A5CEB"/>
    <w:rsid w:val="006B1233"/>
    <w:rsid w:val="006B1350"/>
    <w:rsid w:val="006B486D"/>
    <w:rsid w:val="006B5728"/>
    <w:rsid w:val="006B5DB2"/>
    <w:rsid w:val="006B6DF5"/>
    <w:rsid w:val="006B7106"/>
    <w:rsid w:val="006B7417"/>
    <w:rsid w:val="006C0653"/>
    <w:rsid w:val="006C09F3"/>
    <w:rsid w:val="006C0BFF"/>
    <w:rsid w:val="006C13BE"/>
    <w:rsid w:val="006C1853"/>
    <w:rsid w:val="006C3706"/>
    <w:rsid w:val="006C3DC6"/>
    <w:rsid w:val="006C4F72"/>
    <w:rsid w:val="006C659B"/>
    <w:rsid w:val="006C6E4C"/>
    <w:rsid w:val="006D032B"/>
    <w:rsid w:val="006D05BB"/>
    <w:rsid w:val="006D1589"/>
    <w:rsid w:val="006D15A8"/>
    <w:rsid w:val="006D1917"/>
    <w:rsid w:val="006D3001"/>
    <w:rsid w:val="006D377C"/>
    <w:rsid w:val="006D60EC"/>
    <w:rsid w:val="006D61FA"/>
    <w:rsid w:val="006D65CF"/>
    <w:rsid w:val="006D7188"/>
    <w:rsid w:val="006D7263"/>
    <w:rsid w:val="006E0C8C"/>
    <w:rsid w:val="006E0CBF"/>
    <w:rsid w:val="006E0EDC"/>
    <w:rsid w:val="006E1497"/>
    <w:rsid w:val="006E3D03"/>
    <w:rsid w:val="006E532C"/>
    <w:rsid w:val="006E5467"/>
    <w:rsid w:val="006E582C"/>
    <w:rsid w:val="006E6E29"/>
    <w:rsid w:val="006E79C3"/>
    <w:rsid w:val="006E7B7C"/>
    <w:rsid w:val="006E7DF7"/>
    <w:rsid w:val="006F1D3D"/>
    <w:rsid w:val="006F2055"/>
    <w:rsid w:val="006F2B44"/>
    <w:rsid w:val="006F3B8A"/>
    <w:rsid w:val="006F4572"/>
    <w:rsid w:val="006F5A59"/>
    <w:rsid w:val="006F6319"/>
    <w:rsid w:val="006F786D"/>
    <w:rsid w:val="00701798"/>
    <w:rsid w:val="00703070"/>
    <w:rsid w:val="007050DA"/>
    <w:rsid w:val="00705842"/>
    <w:rsid w:val="00705B99"/>
    <w:rsid w:val="00706599"/>
    <w:rsid w:val="007067EA"/>
    <w:rsid w:val="00706FBC"/>
    <w:rsid w:val="007070F1"/>
    <w:rsid w:val="007112EE"/>
    <w:rsid w:val="00712612"/>
    <w:rsid w:val="007130BB"/>
    <w:rsid w:val="007144E7"/>
    <w:rsid w:val="007151BA"/>
    <w:rsid w:val="0071551F"/>
    <w:rsid w:val="00716C16"/>
    <w:rsid w:val="0072036F"/>
    <w:rsid w:val="00720B59"/>
    <w:rsid w:val="00720CD9"/>
    <w:rsid w:val="00721854"/>
    <w:rsid w:val="0072285C"/>
    <w:rsid w:val="00722FAE"/>
    <w:rsid w:val="00724B42"/>
    <w:rsid w:val="007255F5"/>
    <w:rsid w:val="00726746"/>
    <w:rsid w:val="00727A99"/>
    <w:rsid w:val="00731CB2"/>
    <w:rsid w:val="00731DAD"/>
    <w:rsid w:val="00732AAE"/>
    <w:rsid w:val="007331A9"/>
    <w:rsid w:val="00733516"/>
    <w:rsid w:val="00733715"/>
    <w:rsid w:val="00734F14"/>
    <w:rsid w:val="00735026"/>
    <w:rsid w:val="00735634"/>
    <w:rsid w:val="00735A57"/>
    <w:rsid w:val="007362EC"/>
    <w:rsid w:val="00737293"/>
    <w:rsid w:val="00737421"/>
    <w:rsid w:val="007376A5"/>
    <w:rsid w:val="00740AC9"/>
    <w:rsid w:val="0074115E"/>
    <w:rsid w:val="00742C35"/>
    <w:rsid w:val="00744C50"/>
    <w:rsid w:val="00744FC1"/>
    <w:rsid w:val="00745784"/>
    <w:rsid w:val="00746696"/>
    <w:rsid w:val="00747096"/>
    <w:rsid w:val="0074797F"/>
    <w:rsid w:val="007503D5"/>
    <w:rsid w:val="00750B47"/>
    <w:rsid w:val="0075312D"/>
    <w:rsid w:val="007536CB"/>
    <w:rsid w:val="007541A5"/>
    <w:rsid w:val="007551B0"/>
    <w:rsid w:val="00755218"/>
    <w:rsid w:val="00755B99"/>
    <w:rsid w:val="00756979"/>
    <w:rsid w:val="00757749"/>
    <w:rsid w:val="00757F43"/>
    <w:rsid w:val="007608C7"/>
    <w:rsid w:val="0076172C"/>
    <w:rsid w:val="007619F7"/>
    <w:rsid w:val="00761CC1"/>
    <w:rsid w:val="00762736"/>
    <w:rsid w:val="00763800"/>
    <w:rsid w:val="00763F8E"/>
    <w:rsid w:val="007642B7"/>
    <w:rsid w:val="00764689"/>
    <w:rsid w:val="007647B5"/>
    <w:rsid w:val="007648CE"/>
    <w:rsid w:val="00765EF0"/>
    <w:rsid w:val="007661F2"/>
    <w:rsid w:val="007662DE"/>
    <w:rsid w:val="00772D1C"/>
    <w:rsid w:val="00774287"/>
    <w:rsid w:val="00774E77"/>
    <w:rsid w:val="00774F4A"/>
    <w:rsid w:val="00775510"/>
    <w:rsid w:val="00777737"/>
    <w:rsid w:val="00777D09"/>
    <w:rsid w:val="00780614"/>
    <w:rsid w:val="00780C1C"/>
    <w:rsid w:val="00780F79"/>
    <w:rsid w:val="00782311"/>
    <w:rsid w:val="007833B8"/>
    <w:rsid w:val="00783A8D"/>
    <w:rsid w:val="00783BD8"/>
    <w:rsid w:val="007844FC"/>
    <w:rsid w:val="007847FA"/>
    <w:rsid w:val="007865FD"/>
    <w:rsid w:val="007867E7"/>
    <w:rsid w:val="00790EED"/>
    <w:rsid w:val="00791419"/>
    <w:rsid w:val="00791756"/>
    <w:rsid w:val="00793414"/>
    <w:rsid w:val="00796119"/>
    <w:rsid w:val="00796846"/>
    <w:rsid w:val="007A02D7"/>
    <w:rsid w:val="007A0E89"/>
    <w:rsid w:val="007A1294"/>
    <w:rsid w:val="007A1A88"/>
    <w:rsid w:val="007A1EF6"/>
    <w:rsid w:val="007A37A2"/>
    <w:rsid w:val="007A4908"/>
    <w:rsid w:val="007A5552"/>
    <w:rsid w:val="007A6171"/>
    <w:rsid w:val="007A6DE4"/>
    <w:rsid w:val="007A7023"/>
    <w:rsid w:val="007B02DD"/>
    <w:rsid w:val="007B062D"/>
    <w:rsid w:val="007B06AE"/>
    <w:rsid w:val="007B0E40"/>
    <w:rsid w:val="007B29A2"/>
    <w:rsid w:val="007B3573"/>
    <w:rsid w:val="007B3BC8"/>
    <w:rsid w:val="007B4012"/>
    <w:rsid w:val="007B4332"/>
    <w:rsid w:val="007B4DA4"/>
    <w:rsid w:val="007B583B"/>
    <w:rsid w:val="007B63FD"/>
    <w:rsid w:val="007B759F"/>
    <w:rsid w:val="007C1CDF"/>
    <w:rsid w:val="007C26A4"/>
    <w:rsid w:val="007C3EDE"/>
    <w:rsid w:val="007C4427"/>
    <w:rsid w:val="007C4885"/>
    <w:rsid w:val="007C5F92"/>
    <w:rsid w:val="007D092D"/>
    <w:rsid w:val="007D1075"/>
    <w:rsid w:val="007D13FC"/>
    <w:rsid w:val="007D191F"/>
    <w:rsid w:val="007D1931"/>
    <w:rsid w:val="007D1E42"/>
    <w:rsid w:val="007D2499"/>
    <w:rsid w:val="007D2C0F"/>
    <w:rsid w:val="007D3746"/>
    <w:rsid w:val="007D3F48"/>
    <w:rsid w:val="007D40A2"/>
    <w:rsid w:val="007D4755"/>
    <w:rsid w:val="007D49B6"/>
    <w:rsid w:val="007D4ABC"/>
    <w:rsid w:val="007D4C11"/>
    <w:rsid w:val="007D4E65"/>
    <w:rsid w:val="007D5179"/>
    <w:rsid w:val="007D60C6"/>
    <w:rsid w:val="007D75E4"/>
    <w:rsid w:val="007E1F94"/>
    <w:rsid w:val="007E4497"/>
    <w:rsid w:val="007F0580"/>
    <w:rsid w:val="007F142E"/>
    <w:rsid w:val="007F2290"/>
    <w:rsid w:val="007F264A"/>
    <w:rsid w:val="007F2748"/>
    <w:rsid w:val="007F3123"/>
    <w:rsid w:val="007F32B3"/>
    <w:rsid w:val="007F395F"/>
    <w:rsid w:val="007F536F"/>
    <w:rsid w:val="007F5A97"/>
    <w:rsid w:val="007F734B"/>
    <w:rsid w:val="00800620"/>
    <w:rsid w:val="008013D9"/>
    <w:rsid w:val="00802353"/>
    <w:rsid w:val="00802507"/>
    <w:rsid w:val="0080330C"/>
    <w:rsid w:val="00803F8B"/>
    <w:rsid w:val="00804561"/>
    <w:rsid w:val="00804CBB"/>
    <w:rsid w:val="00805274"/>
    <w:rsid w:val="00810B80"/>
    <w:rsid w:val="00811616"/>
    <w:rsid w:val="00811ABF"/>
    <w:rsid w:val="00811FDE"/>
    <w:rsid w:val="00812626"/>
    <w:rsid w:val="00812E98"/>
    <w:rsid w:val="00813409"/>
    <w:rsid w:val="0081356E"/>
    <w:rsid w:val="008150ED"/>
    <w:rsid w:val="00816508"/>
    <w:rsid w:val="00816641"/>
    <w:rsid w:val="00816E4F"/>
    <w:rsid w:val="0081772E"/>
    <w:rsid w:val="0082054D"/>
    <w:rsid w:val="008207D5"/>
    <w:rsid w:val="0082222E"/>
    <w:rsid w:val="00822257"/>
    <w:rsid w:val="00823843"/>
    <w:rsid w:val="0082385E"/>
    <w:rsid w:val="00823FCA"/>
    <w:rsid w:val="008256BF"/>
    <w:rsid w:val="008279CA"/>
    <w:rsid w:val="00827AFE"/>
    <w:rsid w:val="0083009B"/>
    <w:rsid w:val="00830B27"/>
    <w:rsid w:val="00832975"/>
    <w:rsid w:val="00832A50"/>
    <w:rsid w:val="008342A6"/>
    <w:rsid w:val="00834FD0"/>
    <w:rsid w:val="008352D1"/>
    <w:rsid w:val="008354E7"/>
    <w:rsid w:val="0083796C"/>
    <w:rsid w:val="00840A19"/>
    <w:rsid w:val="008423E3"/>
    <w:rsid w:val="0084395D"/>
    <w:rsid w:val="00843A09"/>
    <w:rsid w:val="00843E11"/>
    <w:rsid w:val="00843F59"/>
    <w:rsid w:val="00844BFE"/>
    <w:rsid w:val="00844C3B"/>
    <w:rsid w:val="00844E33"/>
    <w:rsid w:val="00844F09"/>
    <w:rsid w:val="0084521F"/>
    <w:rsid w:val="00845E8D"/>
    <w:rsid w:val="0084664E"/>
    <w:rsid w:val="0084667F"/>
    <w:rsid w:val="00847BAC"/>
    <w:rsid w:val="00847BBE"/>
    <w:rsid w:val="0085173E"/>
    <w:rsid w:val="00851A86"/>
    <w:rsid w:val="00852FD7"/>
    <w:rsid w:val="00853712"/>
    <w:rsid w:val="00853936"/>
    <w:rsid w:val="0085479A"/>
    <w:rsid w:val="008556E9"/>
    <w:rsid w:val="008564D2"/>
    <w:rsid w:val="008564EF"/>
    <w:rsid w:val="00856743"/>
    <w:rsid w:val="00856AB9"/>
    <w:rsid w:val="008574B1"/>
    <w:rsid w:val="008576D9"/>
    <w:rsid w:val="00861124"/>
    <w:rsid w:val="00861155"/>
    <w:rsid w:val="0086221D"/>
    <w:rsid w:val="00863182"/>
    <w:rsid w:val="008644CF"/>
    <w:rsid w:val="00864EFC"/>
    <w:rsid w:val="00865409"/>
    <w:rsid w:val="00865918"/>
    <w:rsid w:val="00865AF8"/>
    <w:rsid w:val="0086640C"/>
    <w:rsid w:val="008672AE"/>
    <w:rsid w:val="00867332"/>
    <w:rsid w:val="008678DF"/>
    <w:rsid w:val="00870ED7"/>
    <w:rsid w:val="008722B2"/>
    <w:rsid w:val="008744FD"/>
    <w:rsid w:val="008756D4"/>
    <w:rsid w:val="00876472"/>
    <w:rsid w:val="00876820"/>
    <w:rsid w:val="00882B5F"/>
    <w:rsid w:val="008834FD"/>
    <w:rsid w:val="00883776"/>
    <w:rsid w:val="00883BB9"/>
    <w:rsid w:val="00883C7D"/>
    <w:rsid w:val="00883CDF"/>
    <w:rsid w:val="00884336"/>
    <w:rsid w:val="00884757"/>
    <w:rsid w:val="00884917"/>
    <w:rsid w:val="00885875"/>
    <w:rsid w:val="0088679D"/>
    <w:rsid w:val="00886B9E"/>
    <w:rsid w:val="008910AC"/>
    <w:rsid w:val="008916E8"/>
    <w:rsid w:val="00891B0C"/>
    <w:rsid w:val="00892874"/>
    <w:rsid w:val="00892D38"/>
    <w:rsid w:val="008938A5"/>
    <w:rsid w:val="008938EF"/>
    <w:rsid w:val="00896BCA"/>
    <w:rsid w:val="00896C45"/>
    <w:rsid w:val="008A00F2"/>
    <w:rsid w:val="008A1793"/>
    <w:rsid w:val="008A1A46"/>
    <w:rsid w:val="008A1BB5"/>
    <w:rsid w:val="008A28B5"/>
    <w:rsid w:val="008A3757"/>
    <w:rsid w:val="008A4033"/>
    <w:rsid w:val="008A40D9"/>
    <w:rsid w:val="008A46D1"/>
    <w:rsid w:val="008A472F"/>
    <w:rsid w:val="008A6C65"/>
    <w:rsid w:val="008A7B67"/>
    <w:rsid w:val="008B028B"/>
    <w:rsid w:val="008B1098"/>
    <w:rsid w:val="008B2DB1"/>
    <w:rsid w:val="008B43DA"/>
    <w:rsid w:val="008C09BE"/>
    <w:rsid w:val="008C12EE"/>
    <w:rsid w:val="008C13BB"/>
    <w:rsid w:val="008C164E"/>
    <w:rsid w:val="008C472F"/>
    <w:rsid w:val="008C4FA3"/>
    <w:rsid w:val="008C60C0"/>
    <w:rsid w:val="008D0B52"/>
    <w:rsid w:val="008D1BD8"/>
    <w:rsid w:val="008D272C"/>
    <w:rsid w:val="008D2F45"/>
    <w:rsid w:val="008D31F5"/>
    <w:rsid w:val="008D4140"/>
    <w:rsid w:val="008D5788"/>
    <w:rsid w:val="008D6540"/>
    <w:rsid w:val="008D6CB8"/>
    <w:rsid w:val="008D6E8A"/>
    <w:rsid w:val="008D7563"/>
    <w:rsid w:val="008E1613"/>
    <w:rsid w:val="008E179D"/>
    <w:rsid w:val="008E271D"/>
    <w:rsid w:val="008E2E03"/>
    <w:rsid w:val="008E2E1B"/>
    <w:rsid w:val="008E32F3"/>
    <w:rsid w:val="008E4D66"/>
    <w:rsid w:val="008E4F15"/>
    <w:rsid w:val="008E5CFB"/>
    <w:rsid w:val="008E5E59"/>
    <w:rsid w:val="008E6570"/>
    <w:rsid w:val="008E75EF"/>
    <w:rsid w:val="008F00B3"/>
    <w:rsid w:val="008F0164"/>
    <w:rsid w:val="008F0B07"/>
    <w:rsid w:val="008F1891"/>
    <w:rsid w:val="008F25B2"/>
    <w:rsid w:val="008F3792"/>
    <w:rsid w:val="008F5172"/>
    <w:rsid w:val="008F710F"/>
    <w:rsid w:val="008F7E60"/>
    <w:rsid w:val="009007E0"/>
    <w:rsid w:val="00901945"/>
    <w:rsid w:val="00902525"/>
    <w:rsid w:val="00903F74"/>
    <w:rsid w:val="00904EFB"/>
    <w:rsid w:val="00905CC8"/>
    <w:rsid w:val="00905EA1"/>
    <w:rsid w:val="009066E7"/>
    <w:rsid w:val="00906C7B"/>
    <w:rsid w:val="0091081C"/>
    <w:rsid w:val="00911BD2"/>
    <w:rsid w:val="00913A2F"/>
    <w:rsid w:val="00913F50"/>
    <w:rsid w:val="009146DD"/>
    <w:rsid w:val="009159AC"/>
    <w:rsid w:val="00915D62"/>
    <w:rsid w:val="0091644B"/>
    <w:rsid w:val="00917606"/>
    <w:rsid w:val="00920FE1"/>
    <w:rsid w:val="00923B91"/>
    <w:rsid w:val="00924CAE"/>
    <w:rsid w:val="00924F2B"/>
    <w:rsid w:val="0092524C"/>
    <w:rsid w:val="00925337"/>
    <w:rsid w:val="0092646A"/>
    <w:rsid w:val="00926C37"/>
    <w:rsid w:val="00926C81"/>
    <w:rsid w:val="009302EE"/>
    <w:rsid w:val="00930541"/>
    <w:rsid w:val="009310A2"/>
    <w:rsid w:val="009322A2"/>
    <w:rsid w:val="0093369E"/>
    <w:rsid w:val="00933C49"/>
    <w:rsid w:val="00933FCB"/>
    <w:rsid w:val="00934A77"/>
    <w:rsid w:val="00935260"/>
    <w:rsid w:val="00936CE1"/>
    <w:rsid w:val="00941A6F"/>
    <w:rsid w:val="00941CDB"/>
    <w:rsid w:val="00943D1F"/>
    <w:rsid w:val="00944F9D"/>
    <w:rsid w:val="009453BF"/>
    <w:rsid w:val="00946776"/>
    <w:rsid w:val="0095015D"/>
    <w:rsid w:val="0095165A"/>
    <w:rsid w:val="00951C27"/>
    <w:rsid w:val="009527FE"/>
    <w:rsid w:val="0095323C"/>
    <w:rsid w:val="009543A5"/>
    <w:rsid w:val="009558BD"/>
    <w:rsid w:val="00956A8E"/>
    <w:rsid w:val="0095704C"/>
    <w:rsid w:val="00960976"/>
    <w:rsid w:val="00962EBD"/>
    <w:rsid w:val="0096361F"/>
    <w:rsid w:val="009636AC"/>
    <w:rsid w:val="009649AD"/>
    <w:rsid w:val="0096601E"/>
    <w:rsid w:val="009672B3"/>
    <w:rsid w:val="0096753A"/>
    <w:rsid w:val="0097004A"/>
    <w:rsid w:val="009709FA"/>
    <w:rsid w:val="009716F7"/>
    <w:rsid w:val="00972751"/>
    <w:rsid w:val="00973D8C"/>
    <w:rsid w:val="00973DB3"/>
    <w:rsid w:val="0097741D"/>
    <w:rsid w:val="00977673"/>
    <w:rsid w:val="009806B0"/>
    <w:rsid w:val="00980784"/>
    <w:rsid w:val="00980917"/>
    <w:rsid w:val="009831EC"/>
    <w:rsid w:val="00983383"/>
    <w:rsid w:val="00983D1F"/>
    <w:rsid w:val="009844AE"/>
    <w:rsid w:val="00984E75"/>
    <w:rsid w:val="00984E93"/>
    <w:rsid w:val="00985E3B"/>
    <w:rsid w:val="0098638B"/>
    <w:rsid w:val="009868CA"/>
    <w:rsid w:val="0098701A"/>
    <w:rsid w:val="009877E6"/>
    <w:rsid w:val="00987A34"/>
    <w:rsid w:val="00990610"/>
    <w:rsid w:val="00990B7E"/>
    <w:rsid w:val="00991301"/>
    <w:rsid w:val="009922CC"/>
    <w:rsid w:val="0099257C"/>
    <w:rsid w:val="0099306F"/>
    <w:rsid w:val="009932BF"/>
    <w:rsid w:val="00993F6F"/>
    <w:rsid w:val="00994BF3"/>
    <w:rsid w:val="00995304"/>
    <w:rsid w:val="00995404"/>
    <w:rsid w:val="00995799"/>
    <w:rsid w:val="00995DB0"/>
    <w:rsid w:val="009964A4"/>
    <w:rsid w:val="009966A9"/>
    <w:rsid w:val="009A0E93"/>
    <w:rsid w:val="009A20FF"/>
    <w:rsid w:val="009A29C6"/>
    <w:rsid w:val="009A2B38"/>
    <w:rsid w:val="009A564A"/>
    <w:rsid w:val="009A6239"/>
    <w:rsid w:val="009A6BD2"/>
    <w:rsid w:val="009A784A"/>
    <w:rsid w:val="009B0046"/>
    <w:rsid w:val="009B20EA"/>
    <w:rsid w:val="009B2844"/>
    <w:rsid w:val="009B2C9C"/>
    <w:rsid w:val="009B4EC7"/>
    <w:rsid w:val="009B54AC"/>
    <w:rsid w:val="009B65AA"/>
    <w:rsid w:val="009B77CE"/>
    <w:rsid w:val="009B7D85"/>
    <w:rsid w:val="009C048A"/>
    <w:rsid w:val="009C11E1"/>
    <w:rsid w:val="009C163A"/>
    <w:rsid w:val="009C2E61"/>
    <w:rsid w:val="009C38B3"/>
    <w:rsid w:val="009C3AAE"/>
    <w:rsid w:val="009C44C7"/>
    <w:rsid w:val="009C484E"/>
    <w:rsid w:val="009C4C80"/>
    <w:rsid w:val="009C5957"/>
    <w:rsid w:val="009C6C79"/>
    <w:rsid w:val="009C7592"/>
    <w:rsid w:val="009D0AF2"/>
    <w:rsid w:val="009D0FF4"/>
    <w:rsid w:val="009D11C3"/>
    <w:rsid w:val="009D132F"/>
    <w:rsid w:val="009D4883"/>
    <w:rsid w:val="009D54FB"/>
    <w:rsid w:val="009D692E"/>
    <w:rsid w:val="009D6B61"/>
    <w:rsid w:val="009D78A1"/>
    <w:rsid w:val="009E110C"/>
    <w:rsid w:val="009E1486"/>
    <w:rsid w:val="009E14C7"/>
    <w:rsid w:val="009E2885"/>
    <w:rsid w:val="009E2A1D"/>
    <w:rsid w:val="009E3278"/>
    <w:rsid w:val="009E335F"/>
    <w:rsid w:val="009E3876"/>
    <w:rsid w:val="009E3EC1"/>
    <w:rsid w:val="009E4A1E"/>
    <w:rsid w:val="009E570D"/>
    <w:rsid w:val="009E5A5D"/>
    <w:rsid w:val="009E6F44"/>
    <w:rsid w:val="009E71BF"/>
    <w:rsid w:val="009F2A99"/>
    <w:rsid w:val="009F2CD6"/>
    <w:rsid w:val="009F323C"/>
    <w:rsid w:val="009F377E"/>
    <w:rsid w:val="009F439F"/>
    <w:rsid w:val="009F4964"/>
    <w:rsid w:val="009F5CC5"/>
    <w:rsid w:val="009F5DC7"/>
    <w:rsid w:val="009F6155"/>
    <w:rsid w:val="009F6A66"/>
    <w:rsid w:val="009F7004"/>
    <w:rsid w:val="009F79E7"/>
    <w:rsid w:val="00A00004"/>
    <w:rsid w:val="00A00059"/>
    <w:rsid w:val="00A00E3F"/>
    <w:rsid w:val="00A00E7D"/>
    <w:rsid w:val="00A017C2"/>
    <w:rsid w:val="00A022DC"/>
    <w:rsid w:val="00A0253B"/>
    <w:rsid w:val="00A03BE1"/>
    <w:rsid w:val="00A048D4"/>
    <w:rsid w:val="00A04A55"/>
    <w:rsid w:val="00A04FD8"/>
    <w:rsid w:val="00A05138"/>
    <w:rsid w:val="00A0518A"/>
    <w:rsid w:val="00A06681"/>
    <w:rsid w:val="00A073BC"/>
    <w:rsid w:val="00A11177"/>
    <w:rsid w:val="00A11B77"/>
    <w:rsid w:val="00A12192"/>
    <w:rsid w:val="00A1222B"/>
    <w:rsid w:val="00A13076"/>
    <w:rsid w:val="00A138F4"/>
    <w:rsid w:val="00A14619"/>
    <w:rsid w:val="00A1467E"/>
    <w:rsid w:val="00A152A6"/>
    <w:rsid w:val="00A16C5A"/>
    <w:rsid w:val="00A1715E"/>
    <w:rsid w:val="00A1725B"/>
    <w:rsid w:val="00A17F9E"/>
    <w:rsid w:val="00A20268"/>
    <w:rsid w:val="00A21473"/>
    <w:rsid w:val="00A2161B"/>
    <w:rsid w:val="00A21A26"/>
    <w:rsid w:val="00A21BD4"/>
    <w:rsid w:val="00A22856"/>
    <w:rsid w:val="00A22A38"/>
    <w:rsid w:val="00A231AA"/>
    <w:rsid w:val="00A234DA"/>
    <w:rsid w:val="00A2565E"/>
    <w:rsid w:val="00A26508"/>
    <w:rsid w:val="00A26EE3"/>
    <w:rsid w:val="00A2768D"/>
    <w:rsid w:val="00A27E7D"/>
    <w:rsid w:val="00A34D5C"/>
    <w:rsid w:val="00A372D8"/>
    <w:rsid w:val="00A373D9"/>
    <w:rsid w:val="00A37A5B"/>
    <w:rsid w:val="00A40A56"/>
    <w:rsid w:val="00A40ABE"/>
    <w:rsid w:val="00A4187A"/>
    <w:rsid w:val="00A41E42"/>
    <w:rsid w:val="00A47508"/>
    <w:rsid w:val="00A50759"/>
    <w:rsid w:val="00A51218"/>
    <w:rsid w:val="00A5135C"/>
    <w:rsid w:val="00A51C0D"/>
    <w:rsid w:val="00A52090"/>
    <w:rsid w:val="00A546AC"/>
    <w:rsid w:val="00A54C9E"/>
    <w:rsid w:val="00A56250"/>
    <w:rsid w:val="00A568EE"/>
    <w:rsid w:val="00A56A46"/>
    <w:rsid w:val="00A56E7D"/>
    <w:rsid w:val="00A57651"/>
    <w:rsid w:val="00A57DE7"/>
    <w:rsid w:val="00A60044"/>
    <w:rsid w:val="00A6276A"/>
    <w:rsid w:val="00A6290C"/>
    <w:rsid w:val="00A6443E"/>
    <w:rsid w:val="00A67D48"/>
    <w:rsid w:val="00A70EE0"/>
    <w:rsid w:val="00A70F0D"/>
    <w:rsid w:val="00A7359D"/>
    <w:rsid w:val="00A7425E"/>
    <w:rsid w:val="00A746CE"/>
    <w:rsid w:val="00A74BFD"/>
    <w:rsid w:val="00A74F0B"/>
    <w:rsid w:val="00A76B96"/>
    <w:rsid w:val="00A77144"/>
    <w:rsid w:val="00A82356"/>
    <w:rsid w:val="00A828AD"/>
    <w:rsid w:val="00A82990"/>
    <w:rsid w:val="00A82B42"/>
    <w:rsid w:val="00A8313B"/>
    <w:rsid w:val="00A848DA"/>
    <w:rsid w:val="00A8497F"/>
    <w:rsid w:val="00A84E9B"/>
    <w:rsid w:val="00A8594F"/>
    <w:rsid w:val="00A86A9B"/>
    <w:rsid w:val="00A86E23"/>
    <w:rsid w:val="00A8779F"/>
    <w:rsid w:val="00A902DB"/>
    <w:rsid w:val="00A90D2B"/>
    <w:rsid w:val="00A930B3"/>
    <w:rsid w:val="00A93C89"/>
    <w:rsid w:val="00A94350"/>
    <w:rsid w:val="00A943AC"/>
    <w:rsid w:val="00A948BD"/>
    <w:rsid w:val="00A9724C"/>
    <w:rsid w:val="00A979C8"/>
    <w:rsid w:val="00AA03B6"/>
    <w:rsid w:val="00AA0536"/>
    <w:rsid w:val="00AA0B85"/>
    <w:rsid w:val="00AA0E00"/>
    <w:rsid w:val="00AA191E"/>
    <w:rsid w:val="00AA2207"/>
    <w:rsid w:val="00AA35EC"/>
    <w:rsid w:val="00AA4F49"/>
    <w:rsid w:val="00AA5560"/>
    <w:rsid w:val="00AA597D"/>
    <w:rsid w:val="00AA5F7B"/>
    <w:rsid w:val="00AA65FF"/>
    <w:rsid w:val="00AA6B6F"/>
    <w:rsid w:val="00AA773D"/>
    <w:rsid w:val="00AB0C1D"/>
    <w:rsid w:val="00AB16CF"/>
    <w:rsid w:val="00AB2D99"/>
    <w:rsid w:val="00AB39B8"/>
    <w:rsid w:val="00AB4521"/>
    <w:rsid w:val="00AB46EA"/>
    <w:rsid w:val="00AB55C4"/>
    <w:rsid w:val="00AB75F0"/>
    <w:rsid w:val="00AB7AF7"/>
    <w:rsid w:val="00AC0CC2"/>
    <w:rsid w:val="00AC0DD0"/>
    <w:rsid w:val="00AC17C0"/>
    <w:rsid w:val="00AC368F"/>
    <w:rsid w:val="00AC3BCA"/>
    <w:rsid w:val="00AC4099"/>
    <w:rsid w:val="00AC40D3"/>
    <w:rsid w:val="00AC5F2A"/>
    <w:rsid w:val="00AC740C"/>
    <w:rsid w:val="00AC7621"/>
    <w:rsid w:val="00AC767B"/>
    <w:rsid w:val="00AC7AFC"/>
    <w:rsid w:val="00AD07F7"/>
    <w:rsid w:val="00AD2AD9"/>
    <w:rsid w:val="00AD3437"/>
    <w:rsid w:val="00AD39D1"/>
    <w:rsid w:val="00AD3A61"/>
    <w:rsid w:val="00AD3C3C"/>
    <w:rsid w:val="00AD42BA"/>
    <w:rsid w:val="00AD4F5E"/>
    <w:rsid w:val="00AE275C"/>
    <w:rsid w:val="00AE318A"/>
    <w:rsid w:val="00AE4386"/>
    <w:rsid w:val="00AE4DAA"/>
    <w:rsid w:val="00AE5450"/>
    <w:rsid w:val="00AE557E"/>
    <w:rsid w:val="00AE5BA0"/>
    <w:rsid w:val="00AE60DE"/>
    <w:rsid w:val="00AE62CF"/>
    <w:rsid w:val="00AE65D8"/>
    <w:rsid w:val="00AE6FCB"/>
    <w:rsid w:val="00AF09E2"/>
    <w:rsid w:val="00AF102F"/>
    <w:rsid w:val="00AF1838"/>
    <w:rsid w:val="00AF2056"/>
    <w:rsid w:val="00AF31A3"/>
    <w:rsid w:val="00AF4960"/>
    <w:rsid w:val="00AF4C32"/>
    <w:rsid w:val="00AF4EB3"/>
    <w:rsid w:val="00AF5366"/>
    <w:rsid w:val="00AF5960"/>
    <w:rsid w:val="00AF5AAC"/>
    <w:rsid w:val="00AF618D"/>
    <w:rsid w:val="00AF736A"/>
    <w:rsid w:val="00AF7900"/>
    <w:rsid w:val="00B00FB0"/>
    <w:rsid w:val="00B00FFB"/>
    <w:rsid w:val="00B012A3"/>
    <w:rsid w:val="00B01475"/>
    <w:rsid w:val="00B0215C"/>
    <w:rsid w:val="00B046E5"/>
    <w:rsid w:val="00B04741"/>
    <w:rsid w:val="00B04F1C"/>
    <w:rsid w:val="00B05CAE"/>
    <w:rsid w:val="00B060EF"/>
    <w:rsid w:val="00B1000E"/>
    <w:rsid w:val="00B105C6"/>
    <w:rsid w:val="00B105DD"/>
    <w:rsid w:val="00B10F56"/>
    <w:rsid w:val="00B1275C"/>
    <w:rsid w:val="00B1305A"/>
    <w:rsid w:val="00B13793"/>
    <w:rsid w:val="00B14791"/>
    <w:rsid w:val="00B14AA8"/>
    <w:rsid w:val="00B14D8F"/>
    <w:rsid w:val="00B16251"/>
    <w:rsid w:val="00B163C2"/>
    <w:rsid w:val="00B16CBE"/>
    <w:rsid w:val="00B16E43"/>
    <w:rsid w:val="00B17973"/>
    <w:rsid w:val="00B1799F"/>
    <w:rsid w:val="00B179A1"/>
    <w:rsid w:val="00B17D94"/>
    <w:rsid w:val="00B2000B"/>
    <w:rsid w:val="00B201E5"/>
    <w:rsid w:val="00B2215C"/>
    <w:rsid w:val="00B2246A"/>
    <w:rsid w:val="00B22774"/>
    <w:rsid w:val="00B25D98"/>
    <w:rsid w:val="00B26B7E"/>
    <w:rsid w:val="00B26CFC"/>
    <w:rsid w:val="00B277E1"/>
    <w:rsid w:val="00B279CB"/>
    <w:rsid w:val="00B27AA9"/>
    <w:rsid w:val="00B3037E"/>
    <w:rsid w:val="00B3127C"/>
    <w:rsid w:val="00B319B7"/>
    <w:rsid w:val="00B32418"/>
    <w:rsid w:val="00B3285B"/>
    <w:rsid w:val="00B332D2"/>
    <w:rsid w:val="00B333A0"/>
    <w:rsid w:val="00B33BA9"/>
    <w:rsid w:val="00B33CD6"/>
    <w:rsid w:val="00B33D45"/>
    <w:rsid w:val="00B3494C"/>
    <w:rsid w:val="00B34F40"/>
    <w:rsid w:val="00B36E85"/>
    <w:rsid w:val="00B3746B"/>
    <w:rsid w:val="00B400D7"/>
    <w:rsid w:val="00B411FD"/>
    <w:rsid w:val="00B414C9"/>
    <w:rsid w:val="00B4341E"/>
    <w:rsid w:val="00B44472"/>
    <w:rsid w:val="00B46A8C"/>
    <w:rsid w:val="00B47918"/>
    <w:rsid w:val="00B5501C"/>
    <w:rsid w:val="00B55D45"/>
    <w:rsid w:val="00B607F0"/>
    <w:rsid w:val="00B61569"/>
    <w:rsid w:val="00B63610"/>
    <w:rsid w:val="00B63A5A"/>
    <w:rsid w:val="00B63E24"/>
    <w:rsid w:val="00B6433C"/>
    <w:rsid w:val="00B659B6"/>
    <w:rsid w:val="00B65A70"/>
    <w:rsid w:val="00B66988"/>
    <w:rsid w:val="00B70398"/>
    <w:rsid w:val="00B7073E"/>
    <w:rsid w:val="00B71DF1"/>
    <w:rsid w:val="00B71FF4"/>
    <w:rsid w:val="00B72386"/>
    <w:rsid w:val="00B73897"/>
    <w:rsid w:val="00B73E65"/>
    <w:rsid w:val="00B74215"/>
    <w:rsid w:val="00B743A4"/>
    <w:rsid w:val="00B76D7A"/>
    <w:rsid w:val="00B805FB"/>
    <w:rsid w:val="00B807ED"/>
    <w:rsid w:val="00B80E9D"/>
    <w:rsid w:val="00B8217E"/>
    <w:rsid w:val="00B8278E"/>
    <w:rsid w:val="00B831B4"/>
    <w:rsid w:val="00B85869"/>
    <w:rsid w:val="00B86FBE"/>
    <w:rsid w:val="00B9055A"/>
    <w:rsid w:val="00B9112B"/>
    <w:rsid w:val="00B91B4C"/>
    <w:rsid w:val="00B921CF"/>
    <w:rsid w:val="00B92E0A"/>
    <w:rsid w:val="00B92EC1"/>
    <w:rsid w:val="00B93241"/>
    <w:rsid w:val="00B93404"/>
    <w:rsid w:val="00B946AD"/>
    <w:rsid w:val="00B947B2"/>
    <w:rsid w:val="00B94BC6"/>
    <w:rsid w:val="00B94EE1"/>
    <w:rsid w:val="00B956C8"/>
    <w:rsid w:val="00B96087"/>
    <w:rsid w:val="00B96FBE"/>
    <w:rsid w:val="00B97504"/>
    <w:rsid w:val="00B975E4"/>
    <w:rsid w:val="00BA03E8"/>
    <w:rsid w:val="00BA05B6"/>
    <w:rsid w:val="00BA095D"/>
    <w:rsid w:val="00BA2282"/>
    <w:rsid w:val="00BA3FF6"/>
    <w:rsid w:val="00BA4CF5"/>
    <w:rsid w:val="00BA4EB9"/>
    <w:rsid w:val="00BA5339"/>
    <w:rsid w:val="00BA7063"/>
    <w:rsid w:val="00BA74A0"/>
    <w:rsid w:val="00BB0DCF"/>
    <w:rsid w:val="00BB244C"/>
    <w:rsid w:val="00BB25D7"/>
    <w:rsid w:val="00BB3952"/>
    <w:rsid w:val="00BB3B50"/>
    <w:rsid w:val="00BB3D01"/>
    <w:rsid w:val="00BB4B98"/>
    <w:rsid w:val="00BB5743"/>
    <w:rsid w:val="00BB5FD3"/>
    <w:rsid w:val="00BB68F8"/>
    <w:rsid w:val="00BC0074"/>
    <w:rsid w:val="00BC2184"/>
    <w:rsid w:val="00BC3152"/>
    <w:rsid w:val="00BC383E"/>
    <w:rsid w:val="00BC4377"/>
    <w:rsid w:val="00BC4ABD"/>
    <w:rsid w:val="00BC5B18"/>
    <w:rsid w:val="00BC65FE"/>
    <w:rsid w:val="00BC74B2"/>
    <w:rsid w:val="00BC797F"/>
    <w:rsid w:val="00BD1AE9"/>
    <w:rsid w:val="00BD2379"/>
    <w:rsid w:val="00BD2FD1"/>
    <w:rsid w:val="00BD4957"/>
    <w:rsid w:val="00BD4CC4"/>
    <w:rsid w:val="00BD67F1"/>
    <w:rsid w:val="00BD68F6"/>
    <w:rsid w:val="00BD7593"/>
    <w:rsid w:val="00BE05D3"/>
    <w:rsid w:val="00BE1010"/>
    <w:rsid w:val="00BE1115"/>
    <w:rsid w:val="00BE1518"/>
    <w:rsid w:val="00BE160B"/>
    <w:rsid w:val="00BE1DE6"/>
    <w:rsid w:val="00BE33FD"/>
    <w:rsid w:val="00BE38F2"/>
    <w:rsid w:val="00BE4462"/>
    <w:rsid w:val="00BE4EF7"/>
    <w:rsid w:val="00BE5E7D"/>
    <w:rsid w:val="00BE6E83"/>
    <w:rsid w:val="00BE7652"/>
    <w:rsid w:val="00BE7C7A"/>
    <w:rsid w:val="00BF145B"/>
    <w:rsid w:val="00BF332A"/>
    <w:rsid w:val="00BF3A79"/>
    <w:rsid w:val="00BF434F"/>
    <w:rsid w:val="00BF5434"/>
    <w:rsid w:val="00BF6DE2"/>
    <w:rsid w:val="00BF7354"/>
    <w:rsid w:val="00BF745E"/>
    <w:rsid w:val="00C00334"/>
    <w:rsid w:val="00C0056C"/>
    <w:rsid w:val="00C00B82"/>
    <w:rsid w:val="00C00E1F"/>
    <w:rsid w:val="00C01EFA"/>
    <w:rsid w:val="00C01F1A"/>
    <w:rsid w:val="00C02188"/>
    <w:rsid w:val="00C034BF"/>
    <w:rsid w:val="00C039DD"/>
    <w:rsid w:val="00C03ACE"/>
    <w:rsid w:val="00C03C1D"/>
    <w:rsid w:val="00C03CD2"/>
    <w:rsid w:val="00C040DE"/>
    <w:rsid w:val="00C04FFD"/>
    <w:rsid w:val="00C05025"/>
    <w:rsid w:val="00C05265"/>
    <w:rsid w:val="00C05E53"/>
    <w:rsid w:val="00C06A87"/>
    <w:rsid w:val="00C10FB0"/>
    <w:rsid w:val="00C11FFA"/>
    <w:rsid w:val="00C1302D"/>
    <w:rsid w:val="00C1347B"/>
    <w:rsid w:val="00C158A6"/>
    <w:rsid w:val="00C15BFF"/>
    <w:rsid w:val="00C2157B"/>
    <w:rsid w:val="00C218D9"/>
    <w:rsid w:val="00C218DD"/>
    <w:rsid w:val="00C21968"/>
    <w:rsid w:val="00C21B79"/>
    <w:rsid w:val="00C21D3B"/>
    <w:rsid w:val="00C2333E"/>
    <w:rsid w:val="00C23683"/>
    <w:rsid w:val="00C23F65"/>
    <w:rsid w:val="00C255F6"/>
    <w:rsid w:val="00C25CA6"/>
    <w:rsid w:val="00C263F3"/>
    <w:rsid w:val="00C272CA"/>
    <w:rsid w:val="00C3062C"/>
    <w:rsid w:val="00C30F11"/>
    <w:rsid w:val="00C325A8"/>
    <w:rsid w:val="00C32821"/>
    <w:rsid w:val="00C34FE5"/>
    <w:rsid w:val="00C3698E"/>
    <w:rsid w:val="00C37833"/>
    <w:rsid w:val="00C37ACB"/>
    <w:rsid w:val="00C405D5"/>
    <w:rsid w:val="00C41D72"/>
    <w:rsid w:val="00C41E6B"/>
    <w:rsid w:val="00C4315D"/>
    <w:rsid w:val="00C4324E"/>
    <w:rsid w:val="00C43752"/>
    <w:rsid w:val="00C43FAB"/>
    <w:rsid w:val="00C44571"/>
    <w:rsid w:val="00C44D1A"/>
    <w:rsid w:val="00C45A0B"/>
    <w:rsid w:val="00C46693"/>
    <w:rsid w:val="00C46C81"/>
    <w:rsid w:val="00C47CAF"/>
    <w:rsid w:val="00C50CA8"/>
    <w:rsid w:val="00C522D7"/>
    <w:rsid w:val="00C52886"/>
    <w:rsid w:val="00C52AC8"/>
    <w:rsid w:val="00C530CC"/>
    <w:rsid w:val="00C53664"/>
    <w:rsid w:val="00C54EE0"/>
    <w:rsid w:val="00C55087"/>
    <w:rsid w:val="00C55363"/>
    <w:rsid w:val="00C5577F"/>
    <w:rsid w:val="00C557D6"/>
    <w:rsid w:val="00C559F2"/>
    <w:rsid w:val="00C57676"/>
    <w:rsid w:val="00C6070D"/>
    <w:rsid w:val="00C608BC"/>
    <w:rsid w:val="00C63C22"/>
    <w:rsid w:val="00C64216"/>
    <w:rsid w:val="00C6460C"/>
    <w:rsid w:val="00C64A2C"/>
    <w:rsid w:val="00C650E5"/>
    <w:rsid w:val="00C656A5"/>
    <w:rsid w:val="00C6622C"/>
    <w:rsid w:val="00C6784A"/>
    <w:rsid w:val="00C679D9"/>
    <w:rsid w:val="00C67D2F"/>
    <w:rsid w:val="00C70254"/>
    <w:rsid w:val="00C70A89"/>
    <w:rsid w:val="00C72303"/>
    <w:rsid w:val="00C72E08"/>
    <w:rsid w:val="00C72F0C"/>
    <w:rsid w:val="00C735D7"/>
    <w:rsid w:val="00C741E0"/>
    <w:rsid w:val="00C74A9A"/>
    <w:rsid w:val="00C77F24"/>
    <w:rsid w:val="00C802EF"/>
    <w:rsid w:val="00C80582"/>
    <w:rsid w:val="00C842A9"/>
    <w:rsid w:val="00C8669A"/>
    <w:rsid w:val="00C87EC9"/>
    <w:rsid w:val="00C90105"/>
    <w:rsid w:val="00C903DD"/>
    <w:rsid w:val="00C91F7C"/>
    <w:rsid w:val="00C922E0"/>
    <w:rsid w:val="00C928FB"/>
    <w:rsid w:val="00C94113"/>
    <w:rsid w:val="00C952AA"/>
    <w:rsid w:val="00C955BD"/>
    <w:rsid w:val="00C96C78"/>
    <w:rsid w:val="00CA09A0"/>
    <w:rsid w:val="00CA18EC"/>
    <w:rsid w:val="00CA1D75"/>
    <w:rsid w:val="00CA2D04"/>
    <w:rsid w:val="00CA3302"/>
    <w:rsid w:val="00CA3C06"/>
    <w:rsid w:val="00CA44FD"/>
    <w:rsid w:val="00CA4D53"/>
    <w:rsid w:val="00CA4E84"/>
    <w:rsid w:val="00CA677D"/>
    <w:rsid w:val="00CA6FB0"/>
    <w:rsid w:val="00CA74FA"/>
    <w:rsid w:val="00CA79A5"/>
    <w:rsid w:val="00CB046F"/>
    <w:rsid w:val="00CB2D03"/>
    <w:rsid w:val="00CB3703"/>
    <w:rsid w:val="00CB3924"/>
    <w:rsid w:val="00CB603F"/>
    <w:rsid w:val="00CC1398"/>
    <w:rsid w:val="00CC2E19"/>
    <w:rsid w:val="00CC40A4"/>
    <w:rsid w:val="00CC48E2"/>
    <w:rsid w:val="00CC63E5"/>
    <w:rsid w:val="00CC657D"/>
    <w:rsid w:val="00CC71D7"/>
    <w:rsid w:val="00CD0B4E"/>
    <w:rsid w:val="00CD0C6F"/>
    <w:rsid w:val="00CD2192"/>
    <w:rsid w:val="00CD2753"/>
    <w:rsid w:val="00CD2E2B"/>
    <w:rsid w:val="00CD4405"/>
    <w:rsid w:val="00CD4D6D"/>
    <w:rsid w:val="00CD51DB"/>
    <w:rsid w:val="00CD64E4"/>
    <w:rsid w:val="00CD6F80"/>
    <w:rsid w:val="00CD71DC"/>
    <w:rsid w:val="00CD749E"/>
    <w:rsid w:val="00CD7595"/>
    <w:rsid w:val="00CD75EE"/>
    <w:rsid w:val="00CD76D4"/>
    <w:rsid w:val="00CD78D5"/>
    <w:rsid w:val="00CE1516"/>
    <w:rsid w:val="00CE1AEC"/>
    <w:rsid w:val="00CE1B80"/>
    <w:rsid w:val="00CE1F31"/>
    <w:rsid w:val="00CE2577"/>
    <w:rsid w:val="00CE2E8F"/>
    <w:rsid w:val="00CE30F1"/>
    <w:rsid w:val="00CE3351"/>
    <w:rsid w:val="00CE3AF7"/>
    <w:rsid w:val="00CE61DF"/>
    <w:rsid w:val="00CE6780"/>
    <w:rsid w:val="00CE69F3"/>
    <w:rsid w:val="00CE6BD4"/>
    <w:rsid w:val="00CE6E1A"/>
    <w:rsid w:val="00CF0582"/>
    <w:rsid w:val="00CF1408"/>
    <w:rsid w:val="00CF185E"/>
    <w:rsid w:val="00CF1F0D"/>
    <w:rsid w:val="00CF2D22"/>
    <w:rsid w:val="00CF3534"/>
    <w:rsid w:val="00CF3653"/>
    <w:rsid w:val="00CF5362"/>
    <w:rsid w:val="00CF65B8"/>
    <w:rsid w:val="00CF766B"/>
    <w:rsid w:val="00CF7791"/>
    <w:rsid w:val="00D00B25"/>
    <w:rsid w:val="00D02287"/>
    <w:rsid w:val="00D0355B"/>
    <w:rsid w:val="00D046FD"/>
    <w:rsid w:val="00D04E40"/>
    <w:rsid w:val="00D06AB3"/>
    <w:rsid w:val="00D06D61"/>
    <w:rsid w:val="00D075AA"/>
    <w:rsid w:val="00D07906"/>
    <w:rsid w:val="00D07C24"/>
    <w:rsid w:val="00D104DD"/>
    <w:rsid w:val="00D1095B"/>
    <w:rsid w:val="00D10A1F"/>
    <w:rsid w:val="00D11B4F"/>
    <w:rsid w:val="00D136FF"/>
    <w:rsid w:val="00D1398F"/>
    <w:rsid w:val="00D141C3"/>
    <w:rsid w:val="00D15B48"/>
    <w:rsid w:val="00D179F8"/>
    <w:rsid w:val="00D17E16"/>
    <w:rsid w:val="00D20C31"/>
    <w:rsid w:val="00D21101"/>
    <w:rsid w:val="00D21F7A"/>
    <w:rsid w:val="00D22AFA"/>
    <w:rsid w:val="00D22CAE"/>
    <w:rsid w:val="00D23E6B"/>
    <w:rsid w:val="00D25870"/>
    <w:rsid w:val="00D25A52"/>
    <w:rsid w:val="00D30C27"/>
    <w:rsid w:val="00D31FF3"/>
    <w:rsid w:val="00D3205B"/>
    <w:rsid w:val="00D339EE"/>
    <w:rsid w:val="00D33DDC"/>
    <w:rsid w:val="00D34A0B"/>
    <w:rsid w:val="00D34D68"/>
    <w:rsid w:val="00D35170"/>
    <w:rsid w:val="00D3634A"/>
    <w:rsid w:val="00D36BF2"/>
    <w:rsid w:val="00D37FA3"/>
    <w:rsid w:val="00D40429"/>
    <w:rsid w:val="00D415F8"/>
    <w:rsid w:val="00D41C09"/>
    <w:rsid w:val="00D43957"/>
    <w:rsid w:val="00D446A1"/>
    <w:rsid w:val="00D4643C"/>
    <w:rsid w:val="00D47A66"/>
    <w:rsid w:val="00D5035B"/>
    <w:rsid w:val="00D50363"/>
    <w:rsid w:val="00D567A8"/>
    <w:rsid w:val="00D56921"/>
    <w:rsid w:val="00D56A34"/>
    <w:rsid w:val="00D57D90"/>
    <w:rsid w:val="00D60C47"/>
    <w:rsid w:val="00D61E63"/>
    <w:rsid w:val="00D62052"/>
    <w:rsid w:val="00D62D68"/>
    <w:rsid w:val="00D65D82"/>
    <w:rsid w:val="00D667B4"/>
    <w:rsid w:val="00D66F3A"/>
    <w:rsid w:val="00D67012"/>
    <w:rsid w:val="00D67213"/>
    <w:rsid w:val="00D677E1"/>
    <w:rsid w:val="00D7106A"/>
    <w:rsid w:val="00D71C81"/>
    <w:rsid w:val="00D72577"/>
    <w:rsid w:val="00D72838"/>
    <w:rsid w:val="00D74F6E"/>
    <w:rsid w:val="00D75119"/>
    <w:rsid w:val="00D755E3"/>
    <w:rsid w:val="00D767B5"/>
    <w:rsid w:val="00D77066"/>
    <w:rsid w:val="00D77568"/>
    <w:rsid w:val="00D77BA1"/>
    <w:rsid w:val="00D8096A"/>
    <w:rsid w:val="00D810CF"/>
    <w:rsid w:val="00D81486"/>
    <w:rsid w:val="00D81E3A"/>
    <w:rsid w:val="00D831E3"/>
    <w:rsid w:val="00D83666"/>
    <w:rsid w:val="00D836A9"/>
    <w:rsid w:val="00D840D2"/>
    <w:rsid w:val="00D8446B"/>
    <w:rsid w:val="00D84666"/>
    <w:rsid w:val="00D86E78"/>
    <w:rsid w:val="00D8708B"/>
    <w:rsid w:val="00D90730"/>
    <w:rsid w:val="00D90977"/>
    <w:rsid w:val="00D9180D"/>
    <w:rsid w:val="00D91B24"/>
    <w:rsid w:val="00D922B9"/>
    <w:rsid w:val="00D92F91"/>
    <w:rsid w:val="00D930BF"/>
    <w:rsid w:val="00D932E2"/>
    <w:rsid w:val="00D94635"/>
    <w:rsid w:val="00D95F75"/>
    <w:rsid w:val="00D95F7D"/>
    <w:rsid w:val="00D96B12"/>
    <w:rsid w:val="00D97BAC"/>
    <w:rsid w:val="00DA0A5C"/>
    <w:rsid w:val="00DA0E7A"/>
    <w:rsid w:val="00DA18B3"/>
    <w:rsid w:val="00DA21E8"/>
    <w:rsid w:val="00DA28FF"/>
    <w:rsid w:val="00DA2E52"/>
    <w:rsid w:val="00DA3201"/>
    <w:rsid w:val="00DA4776"/>
    <w:rsid w:val="00DA5067"/>
    <w:rsid w:val="00DA6B45"/>
    <w:rsid w:val="00DA6F6A"/>
    <w:rsid w:val="00DB07E6"/>
    <w:rsid w:val="00DB0852"/>
    <w:rsid w:val="00DB1AAD"/>
    <w:rsid w:val="00DB2481"/>
    <w:rsid w:val="00DB2C01"/>
    <w:rsid w:val="00DB5138"/>
    <w:rsid w:val="00DB524B"/>
    <w:rsid w:val="00DB5BF4"/>
    <w:rsid w:val="00DB67F1"/>
    <w:rsid w:val="00DB76F5"/>
    <w:rsid w:val="00DB7E34"/>
    <w:rsid w:val="00DC3B02"/>
    <w:rsid w:val="00DC44D4"/>
    <w:rsid w:val="00DC4593"/>
    <w:rsid w:val="00DC5065"/>
    <w:rsid w:val="00DC5F31"/>
    <w:rsid w:val="00DD0550"/>
    <w:rsid w:val="00DD062A"/>
    <w:rsid w:val="00DD0F2F"/>
    <w:rsid w:val="00DD15E5"/>
    <w:rsid w:val="00DD19A6"/>
    <w:rsid w:val="00DD1D28"/>
    <w:rsid w:val="00DD1F1D"/>
    <w:rsid w:val="00DD2127"/>
    <w:rsid w:val="00DD23C0"/>
    <w:rsid w:val="00DD2FB4"/>
    <w:rsid w:val="00DD32B7"/>
    <w:rsid w:val="00DD4304"/>
    <w:rsid w:val="00DD4B2B"/>
    <w:rsid w:val="00DD51E0"/>
    <w:rsid w:val="00DD5434"/>
    <w:rsid w:val="00DD6F48"/>
    <w:rsid w:val="00DD73D3"/>
    <w:rsid w:val="00DD74EA"/>
    <w:rsid w:val="00DE01FD"/>
    <w:rsid w:val="00DE0D80"/>
    <w:rsid w:val="00DE19A0"/>
    <w:rsid w:val="00DE23DC"/>
    <w:rsid w:val="00DE28C4"/>
    <w:rsid w:val="00DE2A31"/>
    <w:rsid w:val="00DE35F7"/>
    <w:rsid w:val="00DE3DEF"/>
    <w:rsid w:val="00DE41FB"/>
    <w:rsid w:val="00DE4347"/>
    <w:rsid w:val="00DE43CA"/>
    <w:rsid w:val="00DE553B"/>
    <w:rsid w:val="00DE58B4"/>
    <w:rsid w:val="00DE5A56"/>
    <w:rsid w:val="00DE5C3B"/>
    <w:rsid w:val="00DE7BD3"/>
    <w:rsid w:val="00DF1381"/>
    <w:rsid w:val="00DF1DDC"/>
    <w:rsid w:val="00DF3098"/>
    <w:rsid w:val="00DF3753"/>
    <w:rsid w:val="00DF3CCF"/>
    <w:rsid w:val="00DF5032"/>
    <w:rsid w:val="00DF503D"/>
    <w:rsid w:val="00DF53D6"/>
    <w:rsid w:val="00DF58E6"/>
    <w:rsid w:val="00DF61C0"/>
    <w:rsid w:val="00DF721E"/>
    <w:rsid w:val="00DF7A86"/>
    <w:rsid w:val="00E01B33"/>
    <w:rsid w:val="00E01B40"/>
    <w:rsid w:val="00E02F92"/>
    <w:rsid w:val="00E049E6"/>
    <w:rsid w:val="00E04D12"/>
    <w:rsid w:val="00E056A7"/>
    <w:rsid w:val="00E06063"/>
    <w:rsid w:val="00E06576"/>
    <w:rsid w:val="00E06BF8"/>
    <w:rsid w:val="00E06E03"/>
    <w:rsid w:val="00E071A4"/>
    <w:rsid w:val="00E0748E"/>
    <w:rsid w:val="00E07BAA"/>
    <w:rsid w:val="00E10FB7"/>
    <w:rsid w:val="00E13472"/>
    <w:rsid w:val="00E137CD"/>
    <w:rsid w:val="00E13F99"/>
    <w:rsid w:val="00E14E40"/>
    <w:rsid w:val="00E15DAF"/>
    <w:rsid w:val="00E1616D"/>
    <w:rsid w:val="00E16360"/>
    <w:rsid w:val="00E17443"/>
    <w:rsid w:val="00E20886"/>
    <w:rsid w:val="00E20AFD"/>
    <w:rsid w:val="00E20C4C"/>
    <w:rsid w:val="00E2199E"/>
    <w:rsid w:val="00E23062"/>
    <w:rsid w:val="00E2336B"/>
    <w:rsid w:val="00E23C9B"/>
    <w:rsid w:val="00E2425C"/>
    <w:rsid w:val="00E2617D"/>
    <w:rsid w:val="00E27285"/>
    <w:rsid w:val="00E30427"/>
    <w:rsid w:val="00E3045C"/>
    <w:rsid w:val="00E316E1"/>
    <w:rsid w:val="00E31D34"/>
    <w:rsid w:val="00E32A9E"/>
    <w:rsid w:val="00E33805"/>
    <w:rsid w:val="00E343A6"/>
    <w:rsid w:val="00E34C2D"/>
    <w:rsid w:val="00E35286"/>
    <w:rsid w:val="00E4384F"/>
    <w:rsid w:val="00E445A1"/>
    <w:rsid w:val="00E46A00"/>
    <w:rsid w:val="00E46ED9"/>
    <w:rsid w:val="00E47338"/>
    <w:rsid w:val="00E47D88"/>
    <w:rsid w:val="00E5029D"/>
    <w:rsid w:val="00E513C3"/>
    <w:rsid w:val="00E528FC"/>
    <w:rsid w:val="00E53893"/>
    <w:rsid w:val="00E53993"/>
    <w:rsid w:val="00E53B48"/>
    <w:rsid w:val="00E540EC"/>
    <w:rsid w:val="00E5469B"/>
    <w:rsid w:val="00E55EE6"/>
    <w:rsid w:val="00E56335"/>
    <w:rsid w:val="00E56443"/>
    <w:rsid w:val="00E56675"/>
    <w:rsid w:val="00E56EFB"/>
    <w:rsid w:val="00E56F23"/>
    <w:rsid w:val="00E60F27"/>
    <w:rsid w:val="00E60FB6"/>
    <w:rsid w:val="00E62392"/>
    <w:rsid w:val="00E623EE"/>
    <w:rsid w:val="00E627C0"/>
    <w:rsid w:val="00E6285A"/>
    <w:rsid w:val="00E636D8"/>
    <w:rsid w:val="00E637D5"/>
    <w:rsid w:val="00E64FBB"/>
    <w:rsid w:val="00E66864"/>
    <w:rsid w:val="00E7025A"/>
    <w:rsid w:val="00E719FA"/>
    <w:rsid w:val="00E726AF"/>
    <w:rsid w:val="00E73C18"/>
    <w:rsid w:val="00E741EE"/>
    <w:rsid w:val="00E74CEF"/>
    <w:rsid w:val="00E7663F"/>
    <w:rsid w:val="00E768A1"/>
    <w:rsid w:val="00E808C3"/>
    <w:rsid w:val="00E80AF0"/>
    <w:rsid w:val="00E8266A"/>
    <w:rsid w:val="00E83027"/>
    <w:rsid w:val="00E8736C"/>
    <w:rsid w:val="00E87708"/>
    <w:rsid w:val="00E87975"/>
    <w:rsid w:val="00E9053A"/>
    <w:rsid w:val="00E910DA"/>
    <w:rsid w:val="00E91373"/>
    <w:rsid w:val="00E927C8"/>
    <w:rsid w:val="00E9350D"/>
    <w:rsid w:val="00E93CEA"/>
    <w:rsid w:val="00E93F34"/>
    <w:rsid w:val="00E93FFF"/>
    <w:rsid w:val="00E956E6"/>
    <w:rsid w:val="00E95A30"/>
    <w:rsid w:val="00E975A0"/>
    <w:rsid w:val="00E979C2"/>
    <w:rsid w:val="00EA1CD9"/>
    <w:rsid w:val="00EA1F9E"/>
    <w:rsid w:val="00EA2CB2"/>
    <w:rsid w:val="00EA3DD8"/>
    <w:rsid w:val="00EA4681"/>
    <w:rsid w:val="00EA54C5"/>
    <w:rsid w:val="00EA6B20"/>
    <w:rsid w:val="00EA6B6C"/>
    <w:rsid w:val="00EA6DDF"/>
    <w:rsid w:val="00EA6E7A"/>
    <w:rsid w:val="00EA7466"/>
    <w:rsid w:val="00EB00D1"/>
    <w:rsid w:val="00EB05D2"/>
    <w:rsid w:val="00EB1A9A"/>
    <w:rsid w:val="00EB58EE"/>
    <w:rsid w:val="00EB5CF6"/>
    <w:rsid w:val="00EB747D"/>
    <w:rsid w:val="00EB7AB2"/>
    <w:rsid w:val="00EC0216"/>
    <w:rsid w:val="00EC0BCB"/>
    <w:rsid w:val="00EC11C6"/>
    <w:rsid w:val="00EC1B81"/>
    <w:rsid w:val="00EC1B8B"/>
    <w:rsid w:val="00EC24DB"/>
    <w:rsid w:val="00EC25B5"/>
    <w:rsid w:val="00EC295A"/>
    <w:rsid w:val="00EC305D"/>
    <w:rsid w:val="00EC3B2E"/>
    <w:rsid w:val="00EC5D85"/>
    <w:rsid w:val="00EC6EF6"/>
    <w:rsid w:val="00EC74B4"/>
    <w:rsid w:val="00EC767F"/>
    <w:rsid w:val="00EC76F0"/>
    <w:rsid w:val="00EC7A60"/>
    <w:rsid w:val="00EC7B37"/>
    <w:rsid w:val="00EC7EF2"/>
    <w:rsid w:val="00ED0C1A"/>
    <w:rsid w:val="00ED1506"/>
    <w:rsid w:val="00ED3F25"/>
    <w:rsid w:val="00ED531A"/>
    <w:rsid w:val="00ED5E3A"/>
    <w:rsid w:val="00ED6042"/>
    <w:rsid w:val="00ED68AF"/>
    <w:rsid w:val="00ED72F1"/>
    <w:rsid w:val="00ED741D"/>
    <w:rsid w:val="00ED7FE5"/>
    <w:rsid w:val="00EE154D"/>
    <w:rsid w:val="00EE32D5"/>
    <w:rsid w:val="00EE3999"/>
    <w:rsid w:val="00EE3BC0"/>
    <w:rsid w:val="00EE421A"/>
    <w:rsid w:val="00EE4800"/>
    <w:rsid w:val="00EE4F89"/>
    <w:rsid w:val="00EE5CCE"/>
    <w:rsid w:val="00EE6B41"/>
    <w:rsid w:val="00EE6EE0"/>
    <w:rsid w:val="00EE7BC6"/>
    <w:rsid w:val="00EE7D8B"/>
    <w:rsid w:val="00EF0019"/>
    <w:rsid w:val="00EF07F9"/>
    <w:rsid w:val="00EF0E69"/>
    <w:rsid w:val="00EF126B"/>
    <w:rsid w:val="00EF21C8"/>
    <w:rsid w:val="00EF29F8"/>
    <w:rsid w:val="00EF2FC4"/>
    <w:rsid w:val="00EF506C"/>
    <w:rsid w:val="00EF5D67"/>
    <w:rsid w:val="00EF61BC"/>
    <w:rsid w:val="00EF61CA"/>
    <w:rsid w:val="00EF672E"/>
    <w:rsid w:val="00EF73CF"/>
    <w:rsid w:val="00F019A6"/>
    <w:rsid w:val="00F022F8"/>
    <w:rsid w:val="00F043B6"/>
    <w:rsid w:val="00F04A37"/>
    <w:rsid w:val="00F04FFA"/>
    <w:rsid w:val="00F054B6"/>
    <w:rsid w:val="00F0566C"/>
    <w:rsid w:val="00F05BBE"/>
    <w:rsid w:val="00F05F9F"/>
    <w:rsid w:val="00F0655E"/>
    <w:rsid w:val="00F07312"/>
    <w:rsid w:val="00F1081C"/>
    <w:rsid w:val="00F10D3C"/>
    <w:rsid w:val="00F110E0"/>
    <w:rsid w:val="00F112B1"/>
    <w:rsid w:val="00F11627"/>
    <w:rsid w:val="00F11D06"/>
    <w:rsid w:val="00F1220B"/>
    <w:rsid w:val="00F151BA"/>
    <w:rsid w:val="00F1677E"/>
    <w:rsid w:val="00F20A6B"/>
    <w:rsid w:val="00F20E60"/>
    <w:rsid w:val="00F21694"/>
    <w:rsid w:val="00F23A96"/>
    <w:rsid w:val="00F245F0"/>
    <w:rsid w:val="00F24D7D"/>
    <w:rsid w:val="00F253B5"/>
    <w:rsid w:val="00F26060"/>
    <w:rsid w:val="00F27504"/>
    <w:rsid w:val="00F27EF1"/>
    <w:rsid w:val="00F31F55"/>
    <w:rsid w:val="00F33267"/>
    <w:rsid w:val="00F33751"/>
    <w:rsid w:val="00F34102"/>
    <w:rsid w:val="00F34378"/>
    <w:rsid w:val="00F3687C"/>
    <w:rsid w:val="00F36EA2"/>
    <w:rsid w:val="00F370FD"/>
    <w:rsid w:val="00F40092"/>
    <w:rsid w:val="00F40190"/>
    <w:rsid w:val="00F406B7"/>
    <w:rsid w:val="00F416EE"/>
    <w:rsid w:val="00F419A7"/>
    <w:rsid w:val="00F41F6C"/>
    <w:rsid w:val="00F4220C"/>
    <w:rsid w:val="00F42720"/>
    <w:rsid w:val="00F461B6"/>
    <w:rsid w:val="00F465FB"/>
    <w:rsid w:val="00F4692D"/>
    <w:rsid w:val="00F47AAB"/>
    <w:rsid w:val="00F50214"/>
    <w:rsid w:val="00F50753"/>
    <w:rsid w:val="00F50D0C"/>
    <w:rsid w:val="00F511B9"/>
    <w:rsid w:val="00F5336D"/>
    <w:rsid w:val="00F536FE"/>
    <w:rsid w:val="00F54071"/>
    <w:rsid w:val="00F54A36"/>
    <w:rsid w:val="00F56418"/>
    <w:rsid w:val="00F56747"/>
    <w:rsid w:val="00F56D57"/>
    <w:rsid w:val="00F574E4"/>
    <w:rsid w:val="00F57754"/>
    <w:rsid w:val="00F60CF3"/>
    <w:rsid w:val="00F625B9"/>
    <w:rsid w:val="00F62F43"/>
    <w:rsid w:val="00F64238"/>
    <w:rsid w:val="00F64911"/>
    <w:rsid w:val="00F64F32"/>
    <w:rsid w:val="00F67650"/>
    <w:rsid w:val="00F74BD9"/>
    <w:rsid w:val="00F74C0E"/>
    <w:rsid w:val="00F7503B"/>
    <w:rsid w:val="00F76A3B"/>
    <w:rsid w:val="00F776B7"/>
    <w:rsid w:val="00F77949"/>
    <w:rsid w:val="00F77A95"/>
    <w:rsid w:val="00F77B56"/>
    <w:rsid w:val="00F77CA0"/>
    <w:rsid w:val="00F80112"/>
    <w:rsid w:val="00F80551"/>
    <w:rsid w:val="00F82137"/>
    <w:rsid w:val="00F826DA"/>
    <w:rsid w:val="00F8275E"/>
    <w:rsid w:val="00F846BF"/>
    <w:rsid w:val="00F84E5B"/>
    <w:rsid w:val="00F85281"/>
    <w:rsid w:val="00F86427"/>
    <w:rsid w:val="00F86D80"/>
    <w:rsid w:val="00F906CF"/>
    <w:rsid w:val="00F90ABA"/>
    <w:rsid w:val="00F9173E"/>
    <w:rsid w:val="00F91849"/>
    <w:rsid w:val="00F91D47"/>
    <w:rsid w:val="00F925EB"/>
    <w:rsid w:val="00F925EE"/>
    <w:rsid w:val="00F92840"/>
    <w:rsid w:val="00F94109"/>
    <w:rsid w:val="00F96263"/>
    <w:rsid w:val="00F9650F"/>
    <w:rsid w:val="00F96A95"/>
    <w:rsid w:val="00F96D93"/>
    <w:rsid w:val="00F96F90"/>
    <w:rsid w:val="00F96F97"/>
    <w:rsid w:val="00F9705D"/>
    <w:rsid w:val="00F9721C"/>
    <w:rsid w:val="00FA04CD"/>
    <w:rsid w:val="00FA0BAA"/>
    <w:rsid w:val="00FA1221"/>
    <w:rsid w:val="00FA1C93"/>
    <w:rsid w:val="00FA2307"/>
    <w:rsid w:val="00FA370D"/>
    <w:rsid w:val="00FA3EF9"/>
    <w:rsid w:val="00FA5661"/>
    <w:rsid w:val="00FA6B0B"/>
    <w:rsid w:val="00FA73F7"/>
    <w:rsid w:val="00FB0438"/>
    <w:rsid w:val="00FB06E0"/>
    <w:rsid w:val="00FB08C0"/>
    <w:rsid w:val="00FB096E"/>
    <w:rsid w:val="00FB0D5C"/>
    <w:rsid w:val="00FB0F80"/>
    <w:rsid w:val="00FB1559"/>
    <w:rsid w:val="00FB1993"/>
    <w:rsid w:val="00FB37DC"/>
    <w:rsid w:val="00FB430D"/>
    <w:rsid w:val="00FB43CC"/>
    <w:rsid w:val="00FB4E07"/>
    <w:rsid w:val="00FB5128"/>
    <w:rsid w:val="00FB56D5"/>
    <w:rsid w:val="00FB6A6E"/>
    <w:rsid w:val="00FB6E71"/>
    <w:rsid w:val="00FB78FC"/>
    <w:rsid w:val="00FC1010"/>
    <w:rsid w:val="00FC1642"/>
    <w:rsid w:val="00FC1BAD"/>
    <w:rsid w:val="00FC1F8A"/>
    <w:rsid w:val="00FC2293"/>
    <w:rsid w:val="00FC245A"/>
    <w:rsid w:val="00FC2477"/>
    <w:rsid w:val="00FC34B4"/>
    <w:rsid w:val="00FC35A4"/>
    <w:rsid w:val="00FC3B6E"/>
    <w:rsid w:val="00FC6730"/>
    <w:rsid w:val="00FC71EA"/>
    <w:rsid w:val="00FC773E"/>
    <w:rsid w:val="00FD0BCE"/>
    <w:rsid w:val="00FD159B"/>
    <w:rsid w:val="00FD1CCF"/>
    <w:rsid w:val="00FD2361"/>
    <w:rsid w:val="00FD30EB"/>
    <w:rsid w:val="00FD3756"/>
    <w:rsid w:val="00FD3A89"/>
    <w:rsid w:val="00FD3F79"/>
    <w:rsid w:val="00FD4214"/>
    <w:rsid w:val="00FD428C"/>
    <w:rsid w:val="00FD4A82"/>
    <w:rsid w:val="00FD5110"/>
    <w:rsid w:val="00FD528D"/>
    <w:rsid w:val="00FD684D"/>
    <w:rsid w:val="00FD6CE6"/>
    <w:rsid w:val="00FD71D4"/>
    <w:rsid w:val="00FD7AC6"/>
    <w:rsid w:val="00FE1B09"/>
    <w:rsid w:val="00FE3A7F"/>
    <w:rsid w:val="00FE3CDC"/>
    <w:rsid w:val="00FE3E97"/>
    <w:rsid w:val="00FE41E5"/>
    <w:rsid w:val="00FE5DB8"/>
    <w:rsid w:val="00FE7636"/>
    <w:rsid w:val="00FF0937"/>
    <w:rsid w:val="00FF1338"/>
    <w:rsid w:val="00FF1529"/>
    <w:rsid w:val="00FF1C44"/>
    <w:rsid w:val="00FF279F"/>
    <w:rsid w:val="00FF3761"/>
    <w:rsid w:val="00FF37B2"/>
    <w:rsid w:val="00FF4402"/>
    <w:rsid w:val="00FF46CE"/>
    <w:rsid w:val="00FF5C18"/>
    <w:rsid w:val="00FF68C5"/>
    <w:rsid w:val="00FF7D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D6656A0"/>
  <w15:docId w15:val="{7374C8A1-1EFE-6443-B063-D661B9E8F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20C"/>
    <w:pPr>
      <w:spacing w:after="0" w:line="240" w:lineRule="auto"/>
    </w:pPr>
    <w:rPr>
      <w:rFonts w:ascii="Times New Roman" w:eastAsia="Times New Roman" w:hAnsi="Times New Roman" w:cs="Times New Roman"/>
      <w:sz w:val="24"/>
      <w:szCs w:val="24"/>
      <w:lang w:val="en-CA"/>
    </w:rPr>
  </w:style>
  <w:style w:type="paragraph" w:styleId="Heading1">
    <w:name w:val="heading 1"/>
    <w:basedOn w:val="Normal"/>
    <w:next w:val="Normal"/>
    <w:link w:val="Heading1Char"/>
    <w:uiPriority w:val="9"/>
    <w:qFormat/>
    <w:rsid w:val="00022AC7"/>
    <w:pPr>
      <w:keepNext/>
      <w:keepLines/>
      <w:spacing w:before="48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022AC7"/>
    <w:pPr>
      <w:keepNext/>
      <w:keepLines/>
      <w:spacing w:before="40"/>
      <w:outlineLvl w:val="1"/>
    </w:pPr>
    <w:rPr>
      <w:rFonts w:asciiTheme="majorHAnsi" w:eastAsiaTheme="majorEastAsia" w:hAnsiTheme="majorHAnsi" w:cstheme="majorBidi"/>
      <w:b/>
      <w:i/>
    </w:rPr>
  </w:style>
  <w:style w:type="paragraph" w:styleId="Heading3">
    <w:name w:val="heading 3"/>
    <w:basedOn w:val="Normal"/>
    <w:next w:val="Normal"/>
    <w:link w:val="Heading3Char"/>
    <w:uiPriority w:val="9"/>
    <w:unhideWhenUsed/>
    <w:qFormat/>
    <w:rsid w:val="00CA74FA"/>
    <w:pPr>
      <w:outlineLvl w:val="2"/>
    </w:pPr>
    <w:rPr>
      <w:b/>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4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767B5"/>
    <w:rPr>
      <w:sz w:val="16"/>
      <w:szCs w:val="16"/>
    </w:rPr>
  </w:style>
  <w:style w:type="paragraph" w:styleId="CommentText">
    <w:name w:val="annotation text"/>
    <w:basedOn w:val="Normal"/>
    <w:link w:val="CommentTextChar"/>
    <w:uiPriority w:val="99"/>
    <w:unhideWhenUsed/>
    <w:rsid w:val="00D767B5"/>
    <w:rPr>
      <w:sz w:val="20"/>
      <w:szCs w:val="20"/>
    </w:rPr>
  </w:style>
  <w:style w:type="character" w:customStyle="1" w:styleId="CommentTextChar">
    <w:name w:val="Comment Text Char"/>
    <w:basedOn w:val="DefaultParagraphFont"/>
    <w:link w:val="CommentText"/>
    <w:uiPriority w:val="99"/>
    <w:rsid w:val="00D767B5"/>
    <w:rPr>
      <w:sz w:val="20"/>
      <w:szCs w:val="20"/>
      <w:lang w:val="en-CA"/>
    </w:rPr>
  </w:style>
  <w:style w:type="paragraph" w:styleId="CommentSubject">
    <w:name w:val="annotation subject"/>
    <w:basedOn w:val="CommentText"/>
    <w:next w:val="CommentText"/>
    <w:link w:val="CommentSubjectChar"/>
    <w:uiPriority w:val="99"/>
    <w:semiHidden/>
    <w:unhideWhenUsed/>
    <w:rsid w:val="00D767B5"/>
    <w:rPr>
      <w:b/>
      <w:bCs/>
    </w:rPr>
  </w:style>
  <w:style w:type="character" w:customStyle="1" w:styleId="CommentSubjectChar">
    <w:name w:val="Comment Subject Char"/>
    <w:basedOn w:val="CommentTextChar"/>
    <w:link w:val="CommentSubject"/>
    <w:uiPriority w:val="99"/>
    <w:semiHidden/>
    <w:rsid w:val="00D767B5"/>
    <w:rPr>
      <w:b/>
      <w:bCs/>
      <w:sz w:val="20"/>
      <w:szCs w:val="20"/>
      <w:lang w:val="en-CA"/>
    </w:rPr>
  </w:style>
  <w:style w:type="paragraph" w:styleId="BalloonText">
    <w:name w:val="Balloon Text"/>
    <w:basedOn w:val="Normal"/>
    <w:link w:val="BalloonTextChar"/>
    <w:uiPriority w:val="99"/>
    <w:semiHidden/>
    <w:unhideWhenUsed/>
    <w:rsid w:val="00D767B5"/>
    <w:rPr>
      <w:rFonts w:ascii="Tahoma" w:hAnsi="Tahoma" w:cs="Tahoma"/>
      <w:sz w:val="16"/>
      <w:szCs w:val="16"/>
    </w:rPr>
  </w:style>
  <w:style w:type="character" w:customStyle="1" w:styleId="BalloonTextChar">
    <w:name w:val="Balloon Text Char"/>
    <w:basedOn w:val="DefaultParagraphFont"/>
    <w:link w:val="BalloonText"/>
    <w:uiPriority w:val="99"/>
    <w:semiHidden/>
    <w:rsid w:val="00D767B5"/>
    <w:rPr>
      <w:rFonts w:ascii="Tahoma" w:hAnsi="Tahoma" w:cs="Tahoma"/>
      <w:sz w:val="16"/>
      <w:szCs w:val="16"/>
      <w:lang w:val="en-CA"/>
    </w:rPr>
  </w:style>
  <w:style w:type="character" w:customStyle="1" w:styleId="Heading1Char">
    <w:name w:val="Heading 1 Char"/>
    <w:basedOn w:val="DefaultParagraphFont"/>
    <w:link w:val="Heading1"/>
    <w:uiPriority w:val="9"/>
    <w:rsid w:val="00022AC7"/>
    <w:rPr>
      <w:rFonts w:asciiTheme="majorHAnsi" w:eastAsiaTheme="majorEastAsia" w:hAnsiTheme="majorHAnsi" w:cstheme="majorBidi"/>
      <w:b/>
      <w:bCs/>
      <w:sz w:val="28"/>
      <w:szCs w:val="28"/>
      <w:lang w:val="en-CA"/>
    </w:rPr>
  </w:style>
  <w:style w:type="paragraph" w:styleId="Caption">
    <w:name w:val="caption"/>
    <w:basedOn w:val="Normal"/>
    <w:next w:val="Normal"/>
    <w:uiPriority w:val="35"/>
    <w:unhideWhenUsed/>
    <w:qFormat/>
    <w:rsid w:val="00B921CF"/>
    <w:rPr>
      <w:b/>
      <w:bCs/>
      <w:color w:val="4F81BD" w:themeColor="accent1"/>
      <w:sz w:val="18"/>
      <w:szCs w:val="18"/>
    </w:rPr>
  </w:style>
  <w:style w:type="paragraph" w:customStyle="1" w:styleId="EndNoteBibliographyTitle">
    <w:name w:val="EndNote Bibliography Title"/>
    <w:basedOn w:val="Normal"/>
    <w:link w:val="EndNoteBibliographyTitleChar"/>
    <w:rsid w:val="003A3A83"/>
    <w:pPr>
      <w:jc w:val="center"/>
    </w:pPr>
    <w:rPr>
      <w:rFonts w:ascii="Calibri" w:hAnsi="Calibri" w:cs="Calibri"/>
      <w:noProof/>
      <w:sz w:val="22"/>
      <w:lang w:val="en-US"/>
    </w:rPr>
  </w:style>
  <w:style w:type="character" w:customStyle="1" w:styleId="EndNoteBibliographyTitleChar">
    <w:name w:val="EndNote Bibliography Title Char"/>
    <w:basedOn w:val="DefaultParagraphFont"/>
    <w:link w:val="EndNoteBibliographyTitle"/>
    <w:rsid w:val="003A3A83"/>
    <w:rPr>
      <w:rFonts w:ascii="Calibri" w:eastAsia="Times New Roman" w:hAnsi="Calibri" w:cs="Calibri"/>
      <w:noProof/>
      <w:szCs w:val="24"/>
    </w:rPr>
  </w:style>
  <w:style w:type="paragraph" w:customStyle="1" w:styleId="EndNoteBibliography">
    <w:name w:val="EndNote Bibliography"/>
    <w:basedOn w:val="Normal"/>
    <w:link w:val="EndNoteBibliographyChar"/>
    <w:rsid w:val="003A3A83"/>
    <w:rPr>
      <w:rFonts w:ascii="Calibri" w:hAnsi="Calibri" w:cs="Calibri"/>
      <w:noProof/>
      <w:sz w:val="22"/>
      <w:lang w:val="en-US"/>
    </w:rPr>
  </w:style>
  <w:style w:type="character" w:customStyle="1" w:styleId="EndNoteBibliographyChar">
    <w:name w:val="EndNote Bibliography Char"/>
    <w:basedOn w:val="DefaultParagraphFont"/>
    <w:link w:val="EndNoteBibliography"/>
    <w:rsid w:val="003A3A83"/>
    <w:rPr>
      <w:rFonts w:ascii="Calibri" w:eastAsia="Times New Roman" w:hAnsi="Calibri" w:cs="Calibri"/>
      <w:noProof/>
      <w:szCs w:val="24"/>
    </w:rPr>
  </w:style>
  <w:style w:type="character" w:styleId="Hyperlink">
    <w:name w:val="Hyperlink"/>
    <w:basedOn w:val="DefaultParagraphFont"/>
    <w:uiPriority w:val="99"/>
    <w:unhideWhenUsed/>
    <w:rsid w:val="000576A4"/>
    <w:rPr>
      <w:color w:val="0000FF" w:themeColor="hyperlink"/>
      <w:u w:val="single"/>
    </w:rPr>
  </w:style>
  <w:style w:type="paragraph" w:styleId="Revision">
    <w:name w:val="Revision"/>
    <w:hidden/>
    <w:uiPriority w:val="99"/>
    <w:semiHidden/>
    <w:rsid w:val="00AC4099"/>
    <w:pPr>
      <w:spacing w:after="0" w:line="240" w:lineRule="auto"/>
    </w:pPr>
    <w:rPr>
      <w:lang w:val="en-CA"/>
    </w:rPr>
  </w:style>
  <w:style w:type="paragraph" w:styleId="ListParagraph">
    <w:name w:val="List Paragraph"/>
    <w:basedOn w:val="Normal"/>
    <w:uiPriority w:val="34"/>
    <w:qFormat/>
    <w:rsid w:val="00E071A4"/>
    <w:pPr>
      <w:ind w:left="720"/>
      <w:contextualSpacing/>
    </w:pPr>
  </w:style>
  <w:style w:type="paragraph" w:customStyle="1" w:styleId="Default">
    <w:name w:val="Default"/>
    <w:rsid w:val="00220EB2"/>
    <w:pPr>
      <w:autoSpaceDE w:val="0"/>
      <w:autoSpaceDN w:val="0"/>
      <w:adjustRightInd w:val="0"/>
      <w:spacing w:after="0" w:line="240" w:lineRule="auto"/>
    </w:pPr>
    <w:rPr>
      <w:rFonts w:ascii="Minion Pro" w:hAnsi="Minion Pro" w:cs="Minion Pro"/>
      <w:color w:val="000000"/>
      <w:sz w:val="24"/>
      <w:szCs w:val="24"/>
      <w:lang w:val="en-CA"/>
    </w:rPr>
  </w:style>
  <w:style w:type="paragraph" w:styleId="NormalWeb">
    <w:name w:val="Normal (Web)"/>
    <w:basedOn w:val="Normal"/>
    <w:uiPriority w:val="99"/>
    <w:semiHidden/>
    <w:unhideWhenUsed/>
    <w:rsid w:val="00F9705D"/>
    <w:pPr>
      <w:spacing w:before="100" w:beforeAutospacing="1" w:after="100" w:afterAutospacing="1"/>
    </w:pPr>
  </w:style>
  <w:style w:type="character" w:customStyle="1" w:styleId="apple-converted-space">
    <w:name w:val="apple-converted-space"/>
    <w:basedOn w:val="DefaultParagraphFont"/>
    <w:rsid w:val="00AB39B8"/>
  </w:style>
  <w:style w:type="character" w:styleId="Emphasis">
    <w:name w:val="Emphasis"/>
    <w:basedOn w:val="DefaultParagraphFont"/>
    <w:uiPriority w:val="20"/>
    <w:qFormat/>
    <w:rsid w:val="00AB39B8"/>
    <w:rPr>
      <w:i/>
      <w:iCs/>
    </w:rPr>
  </w:style>
  <w:style w:type="paragraph" w:customStyle="1" w:styleId="Author">
    <w:name w:val="Author"/>
    <w:basedOn w:val="Normal"/>
    <w:qFormat/>
    <w:rsid w:val="001501E9"/>
    <w:pPr>
      <w:spacing w:before="80"/>
    </w:pPr>
    <w:rPr>
      <w:rFonts w:ascii="Calibri" w:eastAsia="Calibri" w:hAnsi="Calibri" w:cs="Arial"/>
      <w:i/>
      <w:szCs w:val="20"/>
      <w:lang w:val="en-US"/>
    </w:rPr>
  </w:style>
  <w:style w:type="paragraph" w:styleId="Footer">
    <w:name w:val="footer"/>
    <w:basedOn w:val="Normal"/>
    <w:link w:val="FooterChar"/>
    <w:uiPriority w:val="99"/>
    <w:unhideWhenUsed/>
    <w:rsid w:val="00576FA9"/>
    <w:pPr>
      <w:tabs>
        <w:tab w:val="center" w:pos="4680"/>
        <w:tab w:val="right" w:pos="9360"/>
      </w:tabs>
    </w:pPr>
  </w:style>
  <w:style w:type="character" w:customStyle="1" w:styleId="FooterChar">
    <w:name w:val="Footer Char"/>
    <w:basedOn w:val="DefaultParagraphFont"/>
    <w:link w:val="Footer"/>
    <w:uiPriority w:val="99"/>
    <w:rsid w:val="00576FA9"/>
    <w:rPr>
      <w:lang w:val="en-CA"/>
    </w:rPr>
  </w:style>
  <w:style w:type="character" w:styleId="PageNumber">
    <w:name w:val="page number"/>
    <w:basedOn w:val="DefaultParagraphFont"/>
    <w:uiPriority w:val="99"/>
    <w:semiHidden/>
    <w:unhideWhenUsed/>
    <w:rsid w:val="00576FA9"/>
  </w:style>
  <w:style w:type="character" w:styleId="LineNumber">
    <w:name w:val="line number"/>
    <w:basedOn w:val="DefaultParagraphFont"/>
    <w:uiPriority w:val="99"/>
    <w:semiHidden/>
    <w:unhideWhenUsed/>
    <w:rsid w:val="00576FA9"/>
  </w:style>
  <w:style w:type="character" w:styleId="UnresolvedMention">
    <w:name w:val="Unresolved Mention"/>
    <w:basedOn w:val="DefaultParagraphFont"/>
    <w:uiPriority w:val="99"/>
    <w:semiHidden/>
    <w:unhideWhenUsed/>
    <w:rsid w:val="002D3AE0"/>
    <w:rPr>
      <w:color w:val="605E5C"/>
      <w:shd w:val="clear" w:color="auto" w:fill="E1DFDD"/>
    </w:rPr>
  </w:style>
  <w:style w:type="character" w:customStyle="1" w:styleId="Heading2Char">
    <w:name w:val="Heading 2 Char"/>
    <w:basedOn w:val="DefaultParagraphFont"/>
    <w:link w:val="Heading2"/>
    <w:uiPriority w:val="9"/>
    <w:rsid w:val="00022AC7"/>
    <w:rPr>
      <w:rFonts w:asciiTheme="majorHAnsi" w:eastAsiaTheme="majorEastAsia" w:hAnsiTheme="majorHAnsi" w:cstheme="majorBidi"/>
      <w:b/>
      <w:i/>
      <w:sz w:val="24"/>
      <w:szCs w:val="24"/>
      <w:lang w:val="en-CA"/>
    </w:rPr>
  </w:style>
  <w:style w:type="character" w:styleId="FollowedHyperlink">
    <w:name w:val="FollowedHyperlink"/>
    <w:basedOn w:val="DefaultParagraphFont"/>
    <w:uiPriority w:val="99"/>
    <w:semiHidden/>
    <w:unhideWhenUsed/>
    <w:rsid w:val="00A93C89"/>
    <w:rPr>
      <w:color w:val="800080" w:themeColor="followedHyperlink"/>
      <w:u w:val="single"/>
    </w:rPr>
  </w:style>
  <w:style w:type="paragraph" w:styleId="FootnoteText">
    <w:name w:val="footnote text"/>
    <w:basedOn w:val="Normal"/>
    <w:link w:val="FootnoteTextChar"/>
    <w:uiPriority w:val="99"/>
    <w:semiHidden/>
    <w:unhideWhenUsed/>
    <w:rsid w:val="00A93C89"/>
    <w:rPr>
      <w:sz w:val="20"/>
      <w:szCs w:val="20"/>
    </w:rPr>
  </w:style>
  <w:style w:type="character" w:customStyle="1" w:styleId="FootnoteTextChar">
    <w:name w:val="Footnote Text Char"/>
    <w:basedOn w:val="DefaultParagraphFont"/>
    <w:link w:val="FootnoteText"/>
    <w:uiPriority w:val="99"/>
    <w:semiHidden/>
    <w:rsid w:val="00A93C89"/>
    <w:rPr>
      <w:sz w:val="20"/>
      <w:szCs w:val="20"/>
      <w:lang w:val="en-CA"/>
    </w:rPr>
  </w:style>
  <w:style w:type="character" w:styleId="FootnoteReference">
    <w:name w:val="footnote reference"/>
    <w:basedOn w:val="DefaultParagraphFont"/>
    <w:uiPriority w:val="99"/>
    <w:semiHidden/>
    <w:unhideWhenUsed/>
    <w:rsid w:val="00A93C89"/>
    <w:rPr>
      <w:vertAlign w:val="superscript"/>
    </w:rPr>
  </w:style>
  <w:style w:type="paragraph" w:customStyle="1" w:styleId="m-2694645038584608718msolistparagraph">
    <w:name w:val="m_-2694645038584608718msolistparagraph"/>
    <w:basedOn w:val="Normal"/>
    <w:rsid w:val="00090EEA"/>
    <w:pPr>
      <w:spacing w:before="100" w:beforeAutospacing="1" w:after="100" w:afterAutospacing="1"/>
    </w:pPr>
  </w:style>
  <w:style w:type="paragraph" w:customStyle="1" w:styleId="m5300934315071179499msolistparagraph">
    <w:name w:val="m_5300934315071179499msolistparagraph"/>
    <w:basedOn w:val="Normal"/>
    <w:rsid w:val="00090EEA"/>
    <w:pPr>
      <w:spacing w:before="100" w:beforeAutospacing="1" w:after="100" w:afterAutospacing="1"/>
    </w:pPr>
  </w:style>
  <w:style w:type="paragraph" w:customStyle="1" w:styleId="m5611663143402458869msolistparagraph">
    <w:name w:val="m_5611663143402458869msolistparagraph"/>
    <w:basedOn w:val="Normal"/>
    <w:rsid w:val="00C72303"/>
    <w:pPr>
      <w:spacing w:before="100" w:beforeAutospacing="1" w:after="100" w:afterAutospacing="1"/>
    </w:pPr>
  </w:style>
  <w:style w:type="paragraph" w:styleId="Subtitle">
    <w:name w:val="Subtitle"/>
    <w:basedOn w:val="Normal"/>
    <w:next w:val="Normal"/>
    <w:link w:val="SubtitleChar"/>
    <w:uiPriority w:val="11"/>
    <w:qFormat/>
    <w:rsid w:val="00CA74FA"/>
    <w:rPr>
      <w:b/>
      <w:sz w:val="18"/>
      <w:szCs w:val="18"/>
    </w:rPr>
  </w:style>
  <w:style w:type="character" w:customStyle="1" w:styleId="SubtitleChar">
    <w:name w:val="Subtitle Char"/>
    <w:basedOn w:val="DefaultParagraphFont"/>
    <w:link w:val="Subtitle"/>
    <w:uiPriority w:val="11"/>
    <w:rsid w:val="00CA74FA"/>
    <w:rPr>
      <w:rFonts w:ascii="Times New Roman" w:hAnsi="Times New Roman" w:cs="Times New Roman"/>
      <w:b/>
      <w:sz w:val="18"/>
      <w:szCs w:val="18"/>
      <w:lang w:val="en-CA"/>
    </w:rPr>
  </w:style>
  <w:style w:type="character" w:customStyle="1" w:styleId="Heading3Char">
    <w:name w:val="Heading 3 Char"/>
    <w:basedOn w:val="DefaultParagraphFont"/>
    <w:link w:val="Heading3"/>
    <w:uiPriority w:val="9"/>
    <w:rsid w:val="00CA74FA"/>
    <w:rPr>
      <w:rFonts w:ascii="Times New Roman" w:hAnsi="Times New Roman"/>
      <w:b/>
      <w:sz w:val="18"/>
      <w:lang w:val="en-CA"/>
    </w:rPr>
  </w:style>
  <w:style w:type="character" w:customStyle="1" w:styleId="lexicon-term">
    <w:name w:val="lexicon-term"/>
    <w:basedOn w:val="DefaultParagraphFont"/>
    <w:rsid w:val="00EF21C8"/>
  </w:style>
  <w:style w:type="character" w:customStyle="1" w:styleId="il">
    <w:name w:val="il"/>
    <w:basedOn w:val="DefaultParagraphFont"/>
    <w:rsid w:val="002549E0"/>
  </w:style>
  <w:style w:type="character" w:styleId="Strong">
    <w:name w:val="Strong"/>
    <w:basedOn w:val="DefaultParagraphFont"/>
    <w:uiPriority w:val="22"/>
    <w:qFormat/>
    <w:rsid w:val="007B75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85394">
      <w:bodyDiv w:val="1"/>
      <w:marLeft w:val="0"/>
      <w:marRight w:val="0"/>
      <w:marTop w:val="0"/>
      <w:marBottom w:val="0"/>
      <w:divBdr>
        <w:top w:val="none" w:sz="0" w:space="0" w:color="auto"/>
        <w:left w:val="none" w:sz="0" w:space="0" w:color="auto"/>
        <w:bottom w:val="none" w:sz="0" w:space="0" w:color="auto"/>
        <w:right w:val="none" w:sz="0" w:space="0" w:color="auto"/>
      </w:divBdr>
    </w:div>
    <w:div w:id="74085621">
      <w:bodyDiv w:val="1"/>
      <w:marLeft w:val="0"/>
      <w:marRight w:val="0"/>
      <w:marTop w:val="0"/>
      <w:marBottom w:val="0"/>
      <w:divBdr>
        <w:top w:val="none" w:sz="0" w:space="0" w:color="auto"/>
        <w:left w:val="none" w:sz="0" w:space="0" w:color="auto"/>
        <w:bottom w:val="none" w:sz="0" w:space="0" w:color="auto"/>
        <w:right w:val="none" w:sz="0" w:space="0" w:color="auto"/>
      </w:divBdr>
    </w:div>
    <w:div w:id="92672355">
      <w:bodyDiv w:val="1"/>
      <w:marLeft w:val="0"/>
      <w:marRight w:val="0"/>
      <w:marTop w:val="0"/>
      <w:marBottom w:val="0"/>
      <w:divBdr>
        <w:top w:val="none" w:sz="0" w:space="0" w:color="auto"/>
        <w:left w:val="none" w:sz="0" w:space="0" w:color="auto"/>
        <w:bottom w:val="none" w:sz="0" w:space="0" w:color="auto"/>
        <w:right w:val="none" w:sz="0" w:space="0" w:color="auto"/>
      </w:divBdr>
    </w:div>
    <w:div w:id="97339573">
      <w:bodyDiv w:val="1"/>
      <w:marLeft w:val="0"/>
      <w:marRight w:val="0"/>
      <w:marTop w:val="0"/>
      <w:marBottom w:val="0"/>
      <w:divBdr>
        <w:top w:val="none" w:sz="0" w:space="0" w:color="auto"/>
        <w:left w:val="none" w:sz="0" w:space="0" w:color="auto"/>
        <w:bottom w:val="none" w:sz="0" w:space="0" w:color="auto"/>
        <w:right w:val="none" w:sz="0" w:space="0" w:color="auto"/>
      </w:divBdr>
    </w:div>
    <w:div w:id="142697311">
      <w:bodyDiv w:val="1"/>
      <w:marLeft w:val="0"/>
      <w:marRight w:val="0"/>
      <w:marTop w:val="0"/>
      <w:marBottom w:val="0"/>
      <w:divBdr>
        <w:top w:val="none" w:sz="0" w:space="0" w:color="auto"/>
        <w:left w:val="none" w:sz="0" w:space="0" w:color="auto"/>
        <w:bottom w:val="none" w:sz="0" w:space="0" w:color="auto"/>
        <w:right w:val="none" w:sz="0" w:space="0" w:color="auto"/>
      </w:divBdr>
    </w:div>
    <w:div w:id="143351084">
      <w:bodyDiv w:val="1"/>
      <w:marLeft w:val="0"/>
      <w:marRight w:val="0"/>
      <w:marTop w:val="0"/>
      <w:marBottom w:val="0"/>
      <w:divBdr>
        <w:top w:val="none" w:sz="0" w:space="0" w:color="auto"/>
        <w:left w:val="none" w:sz="0" w:space="0" w:color="auto"/>
        <w:bottom w:val="none" w:sz="0" w:space="0" w:color="auto"/>
        <w:right w:val="none" w:sz="0" w:space="0" w:color="auto"/>
      </w:divBdr>
    </w:div>
    <w:div w:id="152837030">
      <w:bodyDiv w:val="1"/>
      <w:marLeft w:val="0"/>
      <w:marRight w:val="0"/>
      <w:marTop w:val="0"/>
      <w:marBottom w:val="0"/>
      <w:divBdr>
        <w:top w:val="none" w:sz="0" w:space="0" w:color="auto"/>
        <w:left w:val="none" w:sz="0" w:space="0" w:color="auto"/>
        <w:bottom w:val="none" w:sz="0" w:space="0" w:color="auto"/>
        <w:right w:val="none" w:sz="0" w:space="0" w:color="auto"/>
      </w:divBdr>
    </w:div>
    <w:div w:id="171267571">
      <w:bodyDiv w:val="1"/>
      <w:marLeft w:val="0"/>
      <w:marRight w:val="0"/>
      <w:marTop w:val="0"/>
      <w:marBottom w:val="0"/>
      <w:divBdr>
        <w:top w:val="none" w:sz="0" w:space="0" w:color="auto"/>
        <w:left w:val="none" w:sz="0" w:space="0" w:color="auto"/>
        <w:bottom w:val="none" w:sz="0" w:space="0" w:color="auto"/>
        <w:right w:val="none" w:sz="0" w:space="0" w:color="auto"/>
      </w:divBdr>
    </w:div>
    <w:div w:id="199099079">
      <w:bodyDiv w:val="1"/>
      <w:marLeft w:val="0"/>
      <w:marRight w:val="0"/>
      <w:marTop w:val="0"/>
      <w:marBottom w:val="0"/>
      <w:divBdr>
        <w:top w:val="none" w:sz="0" w:space="0" w:color="auto"/>
        <w:left w:val="none" w:sz="0" w:space="0" w:color="auto"/>
        <w:bottom w:val="none" w:sz="0" w:space="0" w:color="auto"/>
        <w:right w:val="none" w:sz="0" w:space="0" w:color="auto"/>
      </w:divBdr>
    </w:div>
    <w:div w:id="221603363">
      <w:bodyDiv w:val="1"/>
      <w:marLeft w:val="0"/>
      <w:marRight w:val="0"/>
      <w:marTop w:val="0"/>
      <w:marBottom w:val="0"/>
      <w:divBdr>
        <w:top w:val="none" w:sz="0" w:space="0" w:color="auto"/>
        <w:left w:val="none" w:sz="0" w:space="0" w:color="auto"/>
        <w:bottom w:val="none" w:sz="0" w:space="0" w:color="auto"/>
        <w:right w:val="none" w:sz="0" w:space="0" w:color="auto"/>
      </w:divBdr>
    </w:div>
    <w:div w:id="246233295">
      <w:bodyDiv w:val="1"/>
      <w:marLeft w:val="0"/>
      <w:marRight w:val="0"/>
      <w:marTop w:val="0"/>
      <w:marBottom w:val="0"/>
      <w:divBdr>
        <w:top w:val="none" w:sz="0" w:space="0" w:color="auto"/>
        <w:left w:val="none" w:sz="0" w:space="0" w:color="auto"/>
        <w:bottom w:val="none" w:sz="0" w:space="0" w:color="auto"/>
        <w:right w:val="none" w:sz="0" w:space="0" w:color="auto"/>
      </w:divBdr>
    </w:div>
    <w:div w:id="263808259">
      <w:bodyDiv w:val="1"/>
      <w:marLeft w:val="0"/>
      <w:marRight w:val="0"/>
      <w:marTop w:val="0"/>
      <w:marBottom w:val="0"/>
      <w:divBdr>
        <w:top w:val="none" w:sz="0" w:space="0" w:color="auto"/>
        <w:left w:val="none" w:sz="0" w:space="0" w:color="auto"/>
        <w:bottom w:val="none" w:sz="0" w:space="0" w:color="auto"/>
        <w:right w:val="none" w:sz="0" w:space="0" w:color="auto"/>
      </w:divBdr>
    </w:div>
    <w:div w:id="298538819">
      <w:bodyDiv w:val="1"/>
      <w:marLeft w:val="0"/>
      <w:marRight w:val="0"/>
      <w:marTop w:val="0"/>
      <w:marBottom w:val="0"/>
      <w:divBdr>
        <w:top w:val="none" w:sz="0" w:space="0" w:color="auto"/>
        <w:left w:val="none" w:sz="0" w:space="0" w:color="auto"/>
        <w:bottom w:val="none" w:sz="0" w:space="0" w:color="auto"/>
        <w:right w:val="none" w:sz="0" w:space="0" w:color="auto"/>
      </w:divBdr>
    </w:div>
    <w:div w:id="299386002">
      <w:bodyDiv w:val="1"/>
      <w:marLeft w:val="0"/>
      <w:marRight w:val="0"/>
      <w:marTop w:val="0"/>
      <w:marBottom w:val="0"/>
      <w:divBdr>
        <w:top w:val="none" w:sz="0" w:space="0" w:color="auto"/>
        <w:left w:val="none" w:sz="0" w:space="0" w:color="auto"/>
        <w:bottom w:val="none" w:sz="0" w:space="0" w:color="auto"/>
        <w:right w:val="none" w:sz="0" w:space="0" w:color="auto"/>
      </w:divBdr>
    </w:div>
    <w:div w:id="329138503">
      <w:bodyDiv w:val="1"/>
      <w:marLeft w:val="0"/>
      <w:marRight w:val="0"/>
      <w:marTop w:val="0"/>
      <w:marBottom w:val="0"/>
      <w:divBdr>
        <w:top w:val="none" w:sz="0" w:space="0" w:color="auto"/>
        <w:left w:val="none" w:sz="0" w:space="0" w:color="auto"/>
        <w:bottom w:val="none" w:sz="0" w:space="0" w:color="auto"/>
        <w:right w:val="none" w:sz="0" w:space="0" w:color="auto"/>
      </w:divBdr>
    </w:div>
    <w:div w:id="339161597">
      <w:bodyDiv w:val="1"/>
      <w:marLeft w:val="0"/>
      <w:marRight w:val="0"/>
      <w:marTop w:val="0"/>
      <w:marBottom w:val="0"/>
      <w:divBdr>
        <w:top w:val="none" w:sz="0" w:space="0" w:color="auto"/>
        <w:left w:val="none" w:sz="0" w:space="0" w:color="auto"/>
        <w:bottom w:val="none" w:sz="0" w:space="0" w:color="auto"/>
        <w:right w:val="none" w:sz="0" w:space="0" w:color="auto"/>
      </w:divBdr>
      <w:divsChild>
        <w:div w:id="408505717">
          <w:marLeft w:val="0"/>
          <w:marRight w:val="0"/>
          <w:marTop w:val="0"/>
          <w:marBottom w:val="0"/>
          <w:divBdr>
            <w:top w:val="none" w:sz="0" w:space="0" w:color="auto"/>
            <w:left w:val="none" w:sz="0" w:space="0" w:color="auto"/>
            <w:bottom w:val="none" w:sz="0" w:space="0" w:color="auto"/>
            <w:right w:val="none" w:sz="0" w:space="0" w:color="auto"/>
          </w:divBdr>
          <w:divsChild>
            <w:div w:id="414716840">
              <w:marLeft w:val="0"/>
              <w:marRight w:val="0"/>
              <w:marTop w:val="0"/>
              <w:marBottom w:val="0"/>
              <w:divBdr>
                <w:top w:val="none" w:sz="0" w:space="0" w:color="auto"/>
                <w:left w:val="none" w:sz="0" w:space="0" w:color="auto"/>
                <w:bottom w:val="none" w:sz="0" w:space="0" w:color="auto"/>
                <w:right w:val="none" w:sz="0" w:space="0" w:color="auto"/>
              </w:divBdr>
              <w:divsChild>
                <w:div w:id="69369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816295">
      <w:bodyDiv w:val="1"/>
      <w:marLeft w:val="0"/>
      <w:marRight w:val="0"/>
      <w:marTop w:val="0"/>
      <w:marBottom w:val="0"/>
      <w:divBdr>
        <w:top w:val="none" w:sz="0" w:space="0" w:color="auto"/>
        <w:left w:val="none" w:sz="0" w:space="0" w:color="auto"/>
        <w:bottom w:val="none" w:sz="0" w:space="0" w:color="auto"/>
        <w:right w:val="none" w:sz="0" w:space="0" w:color="auto"/>
      </w:divBdr>
    </w:div>
    <w:div w:id="365519934">
      <w:bodyDiv w:val="1"/>
      <w:marLeft w:val="0"/>
      <w:marRight w:val="0"/>
      <w:marTop w:val="0"/>
      <w:marBottom w:val="0"/>
      <w:divBdr>
        <w:top w:val="none" w:sz="0" w:space="0" w:color="auto"/>
        <w:left w:val="none" w:sz="0" w:space="0" w:color="auto"/>
        <w:bottom w:val="none" w:sz="0" w:space="0" w:color="auto"/>
        <w:right w:val="none" w:sz="0" w:space="0" w:color="auto"/>
      </w:divBdr>
    </w:div>
    <w:div w:id="411003578">
      <w:bodyDiv w:val="1"/>
      <w:marLeft w:val="0"/>
      <w:marRight w:val="0"/>
      <w:marTop w:val="0"/>
      <w:marBottom w:val="0"/>
      <w:divBdr>
        <w:top w:val="none" w:sz="0" w:space="0" w:color="auto"/>
        <w:left w:val="none" w:sz="0" w:space="0" w:color="auto"/>
        <w:bottom w:val="none" w:sz="0" w:space="0" w:color="auto"/>
        <w:right w:val="none" w:sz="0" w:space="0" w:color="auto"/>
      </w:divBdr>
    </w:div>
    <w:div w:id="437874575">
      <w:bodyDiv w:val="1"/>
      <w:marLeft w:val="0"/>
      <w:marRight w:val="0"/>
      <w:marTop w:val="0"/>
      <w:marBottom w:val="0"/>
      <w:divBdr>
        <w:top w:val="none" w:sz="0" w:space="0" w:color="auto"/>
        <w:left w:val="none" w:sz="0" w:space="0" w:color="auto"/>
        <w:bottom w:val="none" w:sz="0" w:space="0" w:color="auto"/>
        <w:right w:val="none" w:sz="0" w:space="0" w:color="auto"/>
      </w:divBdr>
    </w:div>
    <w:div w:id="465899852">
      <w:bodyDiv w:val="1"/>
      <w:marLeft w:val="0"/>
      <w:marRight w:val="0"/>
      <w:marTop w:val="0"/>
      <w:marBottom w:val="0"/>
      <w:divBdr>
        <w:top w:val="none" w:sz="0" w:space="0" w:color="auto"/>
        <w:left w:val="none" w:sz="0" w:space="0" w:color="auto"/>
        <w:bottom w:val="none" w:sz="0" w:space="0" w:color="auto"/>
        <w:right w:val="none" w:sz="0" w:space="0" w:color="auto"/>
      </w:divBdr>
    </w:div>
    <w:div w:id="476806523">
      <w:bodyDiv w:val="1"/>
      <w:marLeft w:val="0"/>
      <w:marRight w:val="0"/>
      <w:marTop w:val="0"/>
      <w:marBottom w:val="0"/>
      <w:divBdr>
        <w:top w:val="none" w:sz="0" w:space="0" w:color="auto"/>
        <w:left w:val="none" w:sz="0" w:space="0" w:color="auto"/>
        <w:bottom w:val="none" w:sz="0" w:space="0" w:color="auto"/>
        <w:right w:val="none" w:sz="0" w:space="0" w:color="auto"/>
      </w:divBdr>
    </w:div>
    <w:div w:id="486165412">
      <w:bodyDiv w:val="1"/>
      <w:marLeft w:val="0"/>
      <w:marRight w:val="0"/>
      <w:marTop w:val="0"/>
      <w:marBottom w:val="0"/>
      <w:divBdr>
        <w:top w:val="none" w:sz="0" w:space="0" w:color="auto"/>
        <w:left w:val="none" w:sz="0" w:space="0" w:color="auto"/>
        <w:bottom w:val="none" w:sz="0" w:space="0" w:color="auto"/>
        <w:right w:val="none" w:sz="0" w:space="0" w:color="auto"/>
      </w:divBdr>
    </w:div>
    <w:div w:id="550575249">
      <w:bodyDiv w:val="1"/>
      <w:marLeft w:val="0"/>
      <w:marRight w:val="0"/>
      <w:marTop w:val="0"/>
      <w:marBottom w:val="0"/>
      <w:divBdr>
        <w:top w:val="none" w:sz="0" w:space="0" w:color="auto"/>
        <w:left w:val="none" w:sz="0" w:space="0" w:color="auto"/>
        <w:bottom w:val="none" w:sz="0" w:space="0" w:color="auto"/>
        <w:right w:val="none" w:sz="0" w:space="0" w:color="auto"/>
      </w:divBdr>
    </w:div>
    <w:div w:id="575014074">
      <w:bodyDiv w:val="1"/>
      <w:marLeft w:val="0"/>
      <w:marRight w:val="0"/>
      <w:marTop w:val="0"/>
      <w:marBottom w:val="0"/>
      <w:divBdr>
        <w:top w:val="none" w:sz="0" w:space="0" w:color="auto"/>
        <w:left w:val="none" w:sz="0" w:space="0" w:color="auto"/>
        <w:bottom w:val="none" w:sz="0" w:space="0" w:color="auto"/>
        <w:right w:val="none" w:sz="0" w:space="0" w:color="auto"/>
      </w:divBdr>
    </w:div>
    <w:div w:id="658537821">
      <w:bodyDiv w:val="1"/>
      <w:marLeft w:val="0"/>
      <w:marRight w:val="0"/>
      <w:marTop w:val="0"/>
      <w:marBottom w:val="0"/>
      <w:divBdr>
        <w:top w:val="none" w:sz="0" w:space="0" w:color="auto"/>
        <w:left w:val="none" w:sz="0" w:space="0" w:color="auto"/>
        <w:bottom w:val="none" w:sz="0" w:space="0" w:color="auto"/>
        <w:right w:val="none" w:sz="0" w:space="0" w:color="auto"/>
      </w:divBdr>
    </w:div>
    <w:div w:id="694505881">
      <w:bodyDiv w:val="1"/>
      <w:marLeft w:val="0"/>
      <w:marRight w:val="0"/>
      <w:marTop w:val="0"/>
      <w:marBottom w:val="0"/>
      <w:divBdr>
        <w:top w:val="none" w:sz="0" w:space="0" w:color="auto"/>
        <w:left w:val="none" w:sz="0" w:space="0" w:color="auto"/>
        <w:bottom w:val="none" w:sz="0" w:space="0" w:color="auto"/>
        <w:right w:val="none" w:sz="0" w:space="0" w:color="auto"/>
      </w:divBdr>
    </w:div>
    <w:div w:id="789319655">
      <w:bodyDiv w:val="1"/>
      <w:marLeft w:val="0"/>
      <w:marRight w:val="0"/>
      <w:marTop w:val="0"/>
      <w:marBottom w:val="0"/>
      <w:divBdr>
        <w:top w:val="none" w:sz="0" w:space="0" w:color="auto"/>
        <w:left w:val="none" w:sz="0" w:space="0" w:color="auto"/>
        <w:bottom w:val="none" w:sz="0" w:space="0" w:color="auto"/>
        <w:right w:val="none" w:sz="0" w:space="0" w:color="auto"/>
      </w:divBdr>
    </w:div>
    <w:div w:id="795179303">
      <w:bodyDiv w:val="1"/>
      <w:marLeft w:val="0"/>
      <w:marRight w:val="0"/>
      <w:marTop w:val="0"/>
      <w:marBottom w:val="0"/>
      <w:divBdr>
        <w:top w:val="none" w:sz="0" w:space="0" w:color="auto"/>
        <w:left w:val="none" w:sz="0" w:space="0" w:color="auto"/>
        <w:bottom w:val="none" w:sz="0" w:space="0" w:color="auto"/>
        <w:right w:val="none" w:sz="0" w:space="0" w:color="auto"/>
      </w:divBdr>
    </w:div>
    <w:div w:id="808206297">
      <w:bodyDiv w:val="1"/>
      <w:marLeft w:val="0"/>
      <w:marRight w:val="0"/>
      <w:marTop w:val="0"/>
      <w:marBottom w:val="0"/>
      <w:divBdr>
        <w:top w:val="none" w:sz="0" w:space="0" w:color="auto"/>
        <w:left w:val="none" w:sz="0" w:space="0" w:color="auto"/>
        <w:bottom w:val="none" w:sz="0" w:space="0" w:color="auto"/>
        <w:right w:val="none" w:sz="0" w:space="0" w:color="auto"/>
      </w:divBdr>
    </w:div>
    <w:div w:id="826170513">
      <w:bodyDiv w:val="1"/>
      <w:marLeft w:val="0"/>
      <w:marRight w:val="0"/>
      <w:marTop w:val="0"/>
      <w:marBottom w:val="0"/>
      <w:divBdr>
        <w:top w:val="none" w:sz="0" w:space="0" w:color="auto"/>
        <w:left w:val="none" w:sz="0" w:space="0" w:color="auto"/>
        <w:bottom w:val="none" w:sz="0" w:space="0" w:color="auto"/>
        <w:right w:val="none" w:sz="0" w:space="0" w:color="auto"/>
      </w:divBdr>
    </w:div>
    <w:div w:id="836726205">
      <w:bodyDiv w:val="1"/>
      <w:marLeft w:val="0"/>
      <w:marRight w:val="0"/>
      <w:marTop w:val="0"/>
      <w:marBottom w:val="0"/>
      <w:divBdr>
        <w:top w:val="none" w:sz="0" w:space="0" w:color="auto"/>
        <w:left w:val="none" w:sz="0" w:space="0" w:color="auto"/>
        <w:bottom w:val="none" w:sz="0" w:space="0" w:color="auto"/>
        <w:right w:val="none" w:sz="0" w:space="0" w:color="auto"/>
      </w:divBdr>
    </w:div>
    <w:div w:id="859709762">
      <w:bodyDiv w:val="1"/>
      <w:marLeft w:val="0"/>
      <w:marRight w:val="0"/>
      <w:marTop w:val="0"/>
      <w:marBottom w:val="0"/>
      <w:divBdr>
        <w:top w:val="none" w:sz="0" w:space="0" w:color="auto"/>
        <w:left w:val="none" w:sz="0" w:space="0" w:color="auto"/>
        <w:bottom w:val="none" w:sz="0" w:space="0" w:color="auto"/>
        <w:right w:val="none" w:sz="0" w:space="0" w:color="auto"/>
      </w:divBdr>
    </w:div>
    <w:div w:id="881131611">
      <w:bodyDiv w:val="1"/>
      <w:marLeft w:val="0"/>
      <w:marRight w:val="0"/>
      <w:marTop w:val="0"/>
      <w:marBottom w:val="0"/>
      <w:divBdr>
        <w:top w:val="none" w:sz="0" w:space="0" w:color="auto"/>
        <w:left w:val="none" w:sz="0" w:space="0" w:color="auto"/>
        <w:bottom w:val="none" w:sz="0" w:space="0" w:color="auto"/>
        <w:right w:val="none" w:sz="0" w:space="0" w:color="auto"/>
      </w:divBdr>
      <w:divsChild>
        <w:div w:id="1477526592">
          <w:marLeft w:val="0"/>
          <w:marRight w:val="0"/>
          <w:marTop w:val="0"/>
          <w:marBottom w:val="0"/>
          <w:divBdr>
            <w:top w:val="none" w:sz="0" w:space="0" w:color="auto"/>
            <w:left w:val="none" w:sz="0" w:space="0" w:color="auto"/>
            <w:bottom w:val="none" w:sz="0" w:space="0" w:color="auto"/>
            <w:right w:val="none" w:sz="0" w:space="0" w:color="auto"/>
          </w:divBdr>
          <w:divsChild>
            <w:div w:id="1216694286">
              <w:marLeft w:val="0"/>
              <w:marRight w:val="0"/>
              <w:marTop w:val="0"/>
              <w:marBottom w:val="0"/>
              <w:divBdr>
                <w:top w:val="none" w:sz="0" w:space="0" w:color="auto"/>
                <w:left w:val="none" w:sz="0" w:space="0" w:color="auto"/>
                <w:bottom w:val="none" w:sz="0" w:space="0" w:color="auto"/>
                <w:right w:val="none" w:sz="0" w:space="0" w:color="auto"/>
              </w:divBdr>
            </w:div>
          </w:divsChild>
        </w:div>
        <w:div w:id="1165706106">
          <w:marLeft w:val="0"/>
          <w:marRight w:val="0"/>
          <w:marTop w:val="0"/>
          <w:marBottom w:val="0"/>
          <w:divBdr>
            <w:top w:val="none" w:sz="0" w:space="0" w:color="auto"/>
            <w:left w:val="none" w:sz="0" w:space="0" w:color="auto"/>
            <w:bottom w:val="none" w:sz="0" w:space="0" w:color="auto"/>
            <w:right w:val="none" w:sz="0" w:space="0" w:color="auto"/>
          </w:divBdr>
        </w:div>
      </w:divsChild>
    </w:div>
    <w:div w:id="885869551">
      <w:bodyDiv w:val="1"/>
      <w:marLeft w:val="0"/>
      <w:marRight w:val="0"/>
      <w:marTop w:val="0"/>
      <w:marBottom w:val="0"/>
      <w:divBdr>
        <w:top w:val="none" w:sz="0" w:space="0" w:color="auto"/>
        <w:left w:val="none" w:sz="0" w:space="0" w:color="auto"/>
        <w:bottom w:val="none" w:sz="0" w:space="0" w:color="auto"/>
        <w:right w:val="none" w:sz="0" w:space="0" w:color="auto"/>
      </w:divBdr>
      <w:divsChild>
        <w:div w:id="848376947">
          <w:marLeft w:val="0"/>
          <w:marRight w:val="0"/>
          <w:marTop w:val="0"/>
          <w:marBottom w:val="0"/>
          <w:divBdr>
            <w:top w:val="none" w:sz="0" w:space="0" w:color="auto"/>
            <w:left w:val="none" w:sz="0" w:space="0" w:color="auto"/>
            <w:bottom w:val="none" w:sz="0" w:space="0" w:color="auto"/>
            <w:right w:val="none" w:sz="0" w:space="0" w:color="auto"/>
          </w:divBdr>
        </w:div>
        <w:div w:id="1161697419">
          <w:marLeft w:val="0"/>
          <w:marRight w:val="0"/>
          <w:marTop w:val="0"/>
          <w:marBottom w:val="0"/>
          <w:divBdr>
            <w:top w:val="none" w:sz="0" w:space="0" w:color="auto"/>
            <w:left w:val="none" w:sz="0" w:space="0" w:color="auto"/>
            <w:bottom w:val="none" w:sz="0" w:space="0" w:color="auto"/>
            <w:right w:val="none" w:sz="0" w:space="0" w:color="auto"/>
          </w:divBdr>
        </w:div>
        <w:div w:id="474302690">
          <w:marLeft w:val="0"/>
          <w:marRight w:val="0"/>
          <w:marTop w:val="0"/>
          <w:marBottom w:val="0"/>
          <w:divBdr>
            <w:top w:val="none" w:sz="0" w:space="0" w:color="auto"/>
            <w:left w:val="none" w:sz="0" w:space="0" w:color="auto"/>
            <w:bottom w:val="none" w:sz="0" w:space="0" w:color="auto"/>
            <w:right w:val="none" w:sz="0" w:space="0" w:color="auto"/>
          </w:divBdr>
        </w:div>
      </w:divsChild>
    </w:div>
    <w:div w:id="902764183">
      <w:bodyDiv w:val="1"/>
      <w:marLeft w:val="0"/>
      <w:marRight w:val="0"/>
      <w:marTop w:val="0"/>
      <w:marBottom w:val="0"/>
      <w:divBdr>
        <w:top w:val="none" w:sz="0" w:space="0" w:color="auto"/>
        <w:left w:val="none" w:sz="0" w:space="0" w:color="auto"/>
        <w:bottom w:val="none" w:sz="0" w:space="0" w:color="auto"/>
        <w:right w:val="none" w:sz="0" w:space="0" w:color="auto"/>
      </w:divBdr>
    </w:div>
    <w:div w:id="909385012">
      <w:bodyDiv w:val="1"/>
      <w:marLeft w:val="0"/>
      <w:marRight w:val="0"/>
      <w:marTop w:val="0"/>
      <w:marBottom w:val="0"/>
      <w:divBdr>
        <w:top w:val="none" w:sz="0" w:space="0" w:color="auto"/>
        <w:left w:val="none" w:sz="0" w:space="0" w:color="auto"/>
        <w:bottom w:val="none" w:sz="0" w:space="0" w:color="auto"/>
        <w:right w:val="none" w:sz="0" w:space="0" w:color="auto"/>
      </w:divBdr>
    </w:div>
    <w:div w:id="926768391">
      <w:bodyDiv w:val="1"/>
      <w:marLeft w:val="0"/>
      <w:marRight w:val="0"/>
      <w:marTop w:val="0"/>
      <w:marBottom w:val="0"/>
      <w:divBdr>
        <w:top w:val="none" w:sz="0" w:space="0" w:color="auto"/>
        <w:left w:val="none" w:sz="0" w:space="0" w:color="auto"/>
        <w:bottom w:val="none" w:sz="0" w:space="0" w:color="auto"/>
        <w:right w:val="none" w:sz="0" w:space="0" w:color="auto"/>
      </w:divBdr>
    </w:div>
    <w:div w:id="948006105">
      <w:bodyDiv w:val="1"/>
      <w:marLeft w:val="0"/>
      <w:marRight w:val="0"/>
      <w:marTop w:val="0"/>
      <w:marBottom w:val="0"/>
      <w:divBdr>
        <w:top w:val="none" w:sz="0" w:space="0" w:color="auto"/>
        <w:left w:val="none" w:sz="0" w:space="0" w:color="auto"/>
        <w:bottom w:val="none" w:sz="0" w:space="0" w:color="auto"/>
        <w:right w:val="none" w:sz="0" w:space="0" w:color="auto"/>
      </w:divBdr>
    </w:div>
    <w:div w:id="959840408">
      <w:bodyDiv w:val="1"/>
      <w:marLeft w:val="0"/>
      <w:marRight w:val="0"/>
      <w:marTop w:val="0"/>
      <w:marBottom w:val="0"/>
      <w:divBdr>
        <w:top w:val="none" w:sz="0" w:space="0" w:color="auto"/>
        <w:left w:val="none" w:sz="0" w:space="0" w:color="auto"/>
        <w:bottom w:val="none" w:sz="0" w:space="0" w:color="auto"/>
        <w:right w:val="none" w:sz="0" w:space="0" w:color="auto"/>
      </w:divBdr>
    </w:div>
    <w:div w:id="962924668">
      <w:bodyDiv w:val="1"/>
      <w:marLeft w:val="0"/>
      <w:marRight w:val="0"/>
      <w:marTop w:val="0"/>
      <w:marBottom w:val="0"/>
      <w:divBdr>
        <w:top w:val="none" w:sz="0" w:space="0" w:color="auto"/>
        <w:left w:val="none" w:sz="0" w:space="0" w:color="auto"/>
        <w:bottom w:val="none" w:sz="0" w:space="0" w:color="auto"/>
        <w:right w:val="none" w:sz="0" w:space="0" w:color="auto"/>
      </w:divBdr>
    </w:div>
    <w:div w:id="964312412">
      <w:bodyDiv w:val="1"/>
      <w:marLeft w:val="0"/>
      <w:marRight w:val="0"/>
      <w:marTop w:val="0"/>
      <w:marBottom w:val="0"/>
      <w:divBdr>
        <w:top w:val="none" w:sz="0" w:space="0" w:color="auto"/>
        <w:left w:val="none" w:sz="0" w:space="0" w:color="auto"/>
        <w:bottom w:val="none" w:sz="0" w:space="0" w:color="auto"/>
        <w:right w:val="none" w:sz="0" w:space="0" w:color="auto"/>
      </w:divBdr>
    </w:div>
    <w:div w:id="965744990">
      <w:bodyDiv w:val="1"/>
      <w:marLeft w:val="0"/>
      <w:marRight w:val="0"/>
      <w:marTop w:val="0"/>
      <w:marBottom w:val="0"/>
      <w:divBdr>
        <w:top w:val="none" w:sz="0" w:space="0" w:color="auto"/>
        <w:left w:val="none" w:sz="0" w:space="0" w:color="auto"/>
        <w:bottom w:val="none" w:sz="0" w:space="0" w:color="auto"/>
        <w:right w:val="none" w:sz="0" w:space="0" w:color="auto"/>
      </w:divBdr>
    </w:div>
    <w:div w:id="1009912034">
      <w:bodyDiv w:val="1"/>
      <w:marLeft w:val="0"/>
      <w:marRight w:val="0"/>
      <w:marTop w:val="0"/>
      <w:marBottom w:val="0"/>
      <w:divBdr>
        <w:top w:val="none" w:sz="0" w:space="0" w:color="auto"/>
        <w:left w:val="none" w:sz="0" w:space="0" w:color="auto"/>
        <w:bottom w:val="none" w:sz="0" w:space="0" w:color="auto"/>
        <w:right w:val="none" w:sz="0" w:space="0" w:color="auto"/>
      </w:divBdr>
    </w:div>
    <w:div w:id="1053844962">
      <w:bodyDiv w:val="1"/>
      <w:marLeft w:val="0"/>
      <w:marRight w:val="0"/>
      <w:marTop w:val="0"/>
      <w:marBottom w:val="0"/>
      <w:divBdr>
        <w:top w:val="none" w:sz="0" w:space="0" w:color="auto"/>
        <w:left w:val="none" w:sz="0" w:space="0" w:color="auto"/>
        <w:bottom w:val="none" w:sz="0" w:space="0" w:color="auto"/>
        <w:right w:val="none" w:sz="0" w:space="0" w:color="auto"/>
      </w:divBdr>
    </w:div>
    <w:div w:id="1065181647">
      <w:bodyDiv w:val="1"/>
      <w:marLeft w:val="0"/>
      <w:marRight w:val="0"/>
      <w:marTop w:val="0"/>
      <w:marBottom w:val="0"/>
      <w:divBdr>
        <w:top w:val="none" w:sz="0" w:space="0" w:color="auto"/>
        <w:left w:val="none" w:sz="0" w:space="0" w:color="auto"/>
        <w:bottom w:val="none" w:sz="0" w:space="0" w:color="auto"/>
        <w:right w:val="none" w:sz="0" w:space="0" w:color="auto"/>
      </w:divBdr>
    </w:div>
    <w:div w:id="1065835139">
      <w:bodyDiv w:val="1"/>
      <w:marLeft w:val="0"/>
      <w:marRight w:val="0"/>
      <w:marTop w:val="0"/>
      <w:marBottom w:val="0"/>
      <w:divBdr>
        <w:top w:val="none" w:sz="0" w:space="0" w:color="auto"/>
        <w:left w:val="none" w:sz="0" w:space="0" w:color="auto"/>
        <w:bottom w:val="none" w:sz="0" w:space="0" w:color="auto"/>
        <w:right w:val="none" w:sz="0" w:space="0" w:color="auto"/>
      </w:divBdr>
    </w:div>
    <w:div w:id="1077362966">
      <w:bodyDiv w:val="1"/>
      <w:marLeft w:val="0"/>
      <w:marRight w:val="0"/>
      <w:marTop w:val="0"/>
      <w:marBottom w:val="0"/>
      <w:divBdr>
        <w:top w:val="none" w:sz="0" w:space="0" w:color="auto"/>
        <w:left w:val="none" w:sz="0" w:space="0" w:color="auto"/>
        <w:bottom w:val="none" w:sz="0" w:space="0" w:color="auto"/>
        <w:right w:val="none" w:sz="0" w:space="0" w:color="auto"/>
      </w:divBdr>
    </w:div>
    <w:div w:id="1081294907">
      <w:bodyDiv w:val="1"/>
      <w:marLeft w:val="0"/>
      <w:marRight w:val="0"/>
      <w:marTop w:val="0"/>
      <w:marBottom w:val="0"/>
      <w:divBdr>
        <w:top w:val="none" w:sz="0" w:space="0" w:color="auto"/>
        <w:left w:val="none" w:sz="0" w:space="0" w:color="auto"/>
        <w:bottom w:val="none" w:sz="0" w:space="0" w:color="auto"/>
        <w:right w:val="none" w:sz="0" w:space="0" w:color="auto"/>
      </w:divBdr>
      <w:divsChild>
        <w:div w:id="1442797062">
          <w:marLeft w:val="0"/>
          <w:marRight w:val="0"/>
          <w:marTop w:val="0"/>
          <w:marBottom w:val="0"/>
          <w:divBdr>
            <w:top w:val="none" w:sz="0" w:space="0" w:color="auto"/>
            <w:left w:val="none" w:sz="0" w:space="0" w:color="auto"/>
            <w:bottom w:val="none" w:sz="0" w:space="0" w:color="auto"/>
            <w:right w:val="none" w:sz="0" w:space="0" w:color="auto"/>
          </w:divBdr>
          <w:divsChild>
            <w:div w:id="1106651691">
              <w:marLeft w:val="0"/>
              <w:marRight w:val="0"/>
              <w:marTop w:val="0"/>
              <w:marBottom w:val="0"/>
              <w:divBdr>
                <w:top w:val="none" w:sz="0" w:space="0" w:color="auto"/>
                <w:left w:val="none" w:sz="0" w:space="0" w:color="auto"/>
                <w:bottom w:val="none" w:sz="0" w:space="0" w:color="auto"/>
                <w:right w:val="none" w:sz="0" w:space="0" w:color="auto"/>
              </w:divBdr>
              <w:divsChild>
                <w:div w:id="1803501350">
                  <w:marLeft w:val="0"/>
                  <w:marRight w:val="0"/>
                  <w:marTop w:val="0"/>
                  <w:marBottom w:val="0"/>
                  <w:divBdr>
                    <w:top w:val="none" w:sz="0" w:space="0" w:color="auto"/>
                    <w:left w:val="none" w:sz="0" w:space="0" w:color="auto"/>
                    <w:bottom w:val="none" w:sz="0" w:space="0" w:color="auto"/>
                    <w:right w:val="none" w:sz="0" w:space="0" w:color="auto"/>
                  </w:divBdr>
                  <w:divsChild>
                    <w:div w:id="993678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3280067">
      <w:bodyDiv w:val="1"/>
      <w:marLeft w:val="0"/>
      <w:marRight w:val="0"/>
      <w:marTop w:val="0"/>
      <w:marBottom w:val="0"/>
      <w:divBdr>
        <w:top w:val="none" w:sz="0" w:space="0" w:color="auto"/>
        <w:left w:val="none" w:sz="0" w:space="0" w:color="auto"/>
        <w:bottom w:val="none" w:sz="0" w:space="0" w:color="auto"/>
        <w:right w:val="none" w:sz="0" w:space="0" w:color="auto"/>
      </w:divBdr>
    </w:div>
    <w:div w:id="1095518001">
      <w:bodyDiv w:val="1"/>
      <w:marLeft w:val="0"/>
      <w:marRight w:val="0"/>
      <w:marTop w:val="0"/>
      <w:marBottom w:val="0"/>
      <w:divBdr>
        <w:top w:val="none" w:sz="0" w:space="0" w:color="auto"/>
        <w:left w:val="none" w:sz="0" w:space="0" w:color="auto"/>
        <w:bottom w:val="none" w:sz="0" w:space="0" w:color="auto"/>
        <w:right w:val="none" w:sz="0" w:space="0" w:color="auto"/>
      </w:divBdr>
    </w:div>
    <w:div w:id="1120876886">
      <w:bodyDiv w:val="1"/>
      <w:marLeft w:val="0"/>
      <w:marRight w:val="0"/>
      <w:marTop w:val="0"/>
      <w:marBottom w:val="0"/>
      <w:divBdr>
        <w:top w:val="none" w:sz="0" w:space="0" w:color="auto"/>
        <w:left w:val="none" w:sz="0" w:space="0" w:color="auto"/>
        <w:bottom w:val="none" w:sz="0" w:space="0" w:color="auto"/>
        <w:right w:val="none" w:sz="0" w:space="0" w:color="auto"/>
      </w:divBdr>
    </w:div>
    <w:div w:id="1147667150">
      <w:bodyDiv w:val="1"/>
      <w:marLeft w:val="0"/>
      <w:marRight w:val="0"/>
      <w:marTop w:val="0"/>
      <w:marBottom w:val="0"/>
      <w:divBdr>
        <w:top w:val="none" w:sz="0" w:space="0" w:color="auto"/>
        <w:left w:val="none" w:sz="0" w:space="0" w:color="auto"/>
        <w:bottom w:val="none" w:sz="0" w:space="0" w:color="auto"/>
        <w:right w:val="none" w:sz="0" w:space="0" w:color="auto"/>
      </w:divBdr>
    </w:div>
    <w:div w:id="1160195082">
      <w:bodyDiv w:val="1"/>
      <w:marLeft w:val="0"/>
      <w:marRight w:val="0"/>
      <w:marTop w:val="0"/>
      <w:marBottom w:val="0"/>
      <w:divBdr>
        <w:top w:val="none" w:sz="0" w:space="0" w:color="auto"/>
        <w:left w:val="none" w:sz="0" w:space="0" w:color="auto"/>
        <w:bottom w:val="none" w:sz="0" w:space="0" w:color="auto"/>
        <w:right w:val="none" w:sz="0" w:space="0" w:color="auto"/>
      </w:divBdr>
      <w:divsChild>
        <w:div w:id="1296060725">
          <w:marLeft w:val="0"/>
          <w:marRight w:val="0"/>
          <w:marTop w:val="0"/>
          <w:marBottom w:val="0"/>
          <w:divBdr>
            <w:top w:val="none" w:sz="0" w:space="0" w:color="auto"/>
            <w:left w:val="none" w:sz="0" w:space="0" w:color="auto"/>
            <w:bottom w:val="none" w:sz="0" w:space="0" w:color="auto"/>
            <w:right w:val="none" w:sz="0" w:space="0" w:color="auto"/>
          </w:divBdr>
        </w:div>
        <w:div w:id="3289337">
          <w:marLeft w:val="0"/>
          <w:marRight w:val="0"/>
          <w:marTop w:val="0"/>
          <w:marBottom w:val="0"/>
          <w:divBdr>
            <w:top w:val="none" w:sz="0" w:space="0" w:color="auto"/>
            <w:left w:val="none" w:sz="0" w:space="0" w:color="auto"/>
            <w:bottom w:val="none" w:sz="0" w:space="0" w:color="auto"/>
            <w:right w:val="none" w:sz="0" w:space="0" w:color="auto"/>
          </w:divBdr>
        </w:div>
        <w:div w:id="1141506093">
          <w:marLeft w:val="0"/>
          <w:marRight w:val="0"/>
          <w:marTop w:val="0"/>
          <w:marBottom w:val="0"/>
          <w:divBdr>
            <w:top w:val="none" w:sz="0" w:space="0" w:color="auto"/>
            <w:left w:val="none" w:sz="0" w:space="0" w:color="auto"/>
            <w:bottom w:val="none" w:sz="0" w:space="0" w:color="auto"/>
            <w:right w:val="none" w:sz="0" w:space="0" w:color="auto"/>
          </w:divBdr>
        </w:div>
      </w:divsChild>
    </w:div>
    <w:div w:id="1176529780">
      <w:bodyDiv w:val="1"/>
      <w:marLeft w:val="0"/>
      <w:marRight w:val="0"/>
      <w:marTop w:val="0"/>
      <w:marBottom w:val="0"/>
      <w:divBdr>
        <w:top w:val="none" w:sz="0" w:space="0" w:color="auto"/>
        <w:left w:val="none" w:sz="0" w:space="0" w:color="auto"/>
        <w:bottom w:val="none" w:sz="0" w:space="0" w:color="auto"/>
        <w:right w:val="none" w:sz="0" w:space="0" w:color="auto"/>
      </w:divBdr>
    </w:div>
    <w:div w:id="1185292753">
      <w:bodyDiv w:val="1"/>
      <w:marLeft w:val="0"/>
      <w:marRight w:val="0"/>
      <w:marTop w:val="0"/>
      <w:marBottom w:val="0"/>
      <w:divBdr>
        <w:top w:val="none" w:sz="0" w:space="0" w:color="auto"/>
        <w:left w:val="none" w:sz="0" w:space="0" w:color="auto"/>
        <w:bottom w:val="none" w:sz="0" w:space="0" w:color="auto"/>
        <w:right w:val="none" w:sz="0" w:space="0" w:color="auto"/>
      </w:divBdr>
    </w:div>
    <w:div w:id="1193767473">
      <w:bodyDiv w:val="1"/>
      <w:marLeft w:val="0"/>
      <w:marRight w:val="0"/>
      <w:marTop w:val="0"/>
      <w:marBottom w:val="0"/>
      <w:divBdr>
        <w:top w:val="none" w:sz="0" w:space="0" w:color="auto"/>
        <w:left w:val="none" w:sz="0" w:space="0" w:color="auto"/>
        <w:bottom w:val="none" w:sz="0" w:space="0" w:color="auto"/>
        <w:right w:val="none" w:sz="0" w:space="0" w:color="auto"/>
      </w:divBdr>
    </w:div>
    <w:div w:id="1197541822">
      <w:bodyDiv w:val="1"/>
      <w:marLeft w:val="0"/>
      <w:marRight w:val="0"/>
      <w:marTop w:val="0"/>
      <w:marBottom w:val="0"/>
      <w:divBdr>
        <w:top w:val="none" w:sz="0" w:space="0" w:color="auto"/>
        <w:left w:val="none" w:sz="0" w:space="0" w:color="auto"/>
        <w:bottom w:val="none" w:sz="0" w:space="0" w:color="auto"/>
        <w:right w:val="none" w:sz="0" w:space="0" w:color="auto"/>
      </w:divBdr>
    </w:div>
    <w:div w:id="1197933053">
      <w:bodyDiv w:val="1"/>
      <w:marLeft w:val="0"/>
      <w:marRight w:val="0"/>
      <w:marTop w:val="0"/>
      <w:marBottom w:val="0"/>
      <w:divBdr>
        <w:top w:val="none" w:sz="0" w:space="0" w:color="auto"/>
        <w:left w:val="none" w:sz="0" w:space="0" w:color="auto"/>
        <w:bottom w:val="none" w:sz="0" w:space="0" w:color="auto"/>
        <w:right w:val="none" w:sz="0" w:space="0" w:color="auto"/>
      </w:divBdr>
    </w:div>
    <w:div w:id="1219319703">
      <w:bodyDiv w:val="1"/>
      <w:marLeft w:val="0"/>
      <w:marRight w:val="0"/>
      <w:marTop w:val="0"/>
      <w:marBottom w:val="0"/>
      <w:divBdr>
        <w:top w:val="none" w:sz="0" w:space="0" w:color="auto"/>
        <w:left w:val="none" w:sz="0" w:space="0" w:color="auto"/>
        <w:bottom w:val="none" w:sz="0" w:space="0" w:color="auto"/>
        <w:right w:val="none" w:sz="0" w:space="0" w:color="auto"/>
      </w:divBdr>
    </w:div>
    <w:div w:id="1223297929">
      <w:bodyDiv w:val="1"/>
      <w:marLeft w:val="0"/>
      <w:marRight w:val="0"/>
      <w:marTop w:val="0"/>
      <w:marBottom w:val="0"/>
      <w:divBdr>
        <w:top w:val="none" w:sz="0" w:space="0" w:color="auto"/>
        <w:left w:val="none" w:sz="0" w:space="0" w:color="auto"/>
        <w:bottom w:val="none" w:sz="0" w:space="0" w:color="auto"/>
        <w:right w:val="none" w:sz="0" w:space="0" w:color="auto"/>
      </w:divBdr>
    </w:div>
    <w:div w:id="1263605259">
      <w:bodyDiv w:val="1"/>
      <w:marLeft w:val="0"/>
      <w:marRight w:val="0"/>
      <w:marTop w:val="0"/>
      <w:marBottom w:val="0"/>
      <w:divBdr>
        <w:top w:val="none" w:sz="0" w:space="0" w:color="auto"/>
        <w:left w:val="none" w:sz="0" w:space="0" w:color="auto"/>
        <w:bottom w:val="none" w:sz="0" w:space="0" w:color="auto"/>
        <w:right w:val="none" w:sz="0" w:space="0" w:color="auto"/>
      </w:divBdr>
    </w:div>
    <w:div w:id="1299336542">
      <w:bodyDiv w:val="1"/>
      <w:marLeft w:val="0"/>
      <w:marRight w:val="0"/>
      <w:marTop w:val="0"/>
      <w:marBottom w:val="0"/>
      <w:divBdr>
        <w:top w:val="none" w:sz="0" w:space="0" w:color="auto"/>
        <w:left w:val="none" w:sz="0" w:space="0" w:color="auto"/>
        <w:bottom w:val="none" w:sz="0" w:space="0" w:color="auto"/>
        <w:right w:val="none" w:sz="0" w:space="0" w:color="auto"/>
      </w:divBdr>
    </w:div>
    <w:div w:id="1303579102">
      <w:bodyDiv w:val="1"/>
      <w:marLeft w:val="0"/>
      <w:marRight w:val="0"/>
      <w:marTop w:val="0"/>
      <w:marBottom w:val="0"/>
      <w:divBdr>
        <w:top w:val="none" w:sz="0" w:space="0" w:color="auto"/>
        <w:left w:val="none" w:sz="0" w:space="0" w:color="auto"/>
        <w:bottom w:val="none" w:sz="0" w:space="0" w:color="auto"/>
        <w:right w:val="none" w:sz="0" w:space="0" w:color="auto"/>
      </w:divBdr>
    </w:div>
    <w:div w:id="1319653882">
      <w:bodyDiv w:val="1"/>
      <w:marLeft w:val="0"/>
      <w:marRight w:val="0"/>
      <w:marTop w:val="0"/>
      <w:marBottom w:val="0"/>
      <w:divBdr>
        <w:top w:val="none" w:sz="0" w:space="0" w:color="auto"/>
        <w:left w:val="none" w:sz="0" w:space="0" w:color="auto"/>
        <w:bottom w:val="none" w:sz="0" w:space="0" w:color="auto"/>
        <w:right w:val="none" w:sz="0" w:space="0" w:color="auto"/>
      </w:divBdr>
    </w:div>
    <w:div w:id="1331519860">
      <w:bodyDiv w:val="1"/>
      <w:marLeft w:val="0"/>
      <w:marRight w:val="0"/>
      <w:marTop w:val="0"/>
      <w:marBottom w:val="0"/>
      <w:divBdr>
        <w:top w:val="none" w:sz="0" w:space="0" w:color="auto"/>
        <w:left w:val="none" w:sz="0" w:space="0" w:color="auto"/>
        <w:bottom w:val="none" w:sz="0" w:space="0" w:color="auto"/>
        <w:right w:val="none" w:sz="0" w:space="0" w:color="auto"/>
      </w:divBdr>
    </w:div>
    <w:div w:id="1337153361">
      <w:bodyDiv w:val="1"/>
      <w:marLeft w:val="0"/>
      <w:marRight w:val="0"/>
      <w:marTop w:val="0"/>
      <w:marBottom w:val="0"/>
      <w:divBdr>
        <w:top w:val="none" w:sz="0" w:space="0" w:color="auto"/>
        <w:left w:val="none" w:sz="0" w:space="0" w:color="auto"/>
        <w:bottom w:val="none" w:sz="0" w:space="0" w:color="auto"/>
        <w:right w:val="none" w:sz="0" w:space="0" w:color="auto"/>
      </w:divBdr>
    </w:div>
    <w:div w:id="1364788796">
      <w:bodyDiv w:val="1"/>
      <w:marLeft w:val="0"/>
      <w:marRight w:val="0"/>
      <w:marTop w:val="0"/>
      <w:marBottom w:val="0"/>
      <w:divBdr>
        <w:top w:val="none" w:sz="0" w:space="0" w:color="auto"/>
        <w:left w:val="none" w:sz="0" w:space="0" w:color="auto"/>
        <w:bottom w:val="none" w:sz="0" w:space="0" w:color="auto"/>
        <w:right w:val="none" w:sz="0" w:space="0" w:color="auto"/>
      </w:divBdr>
    </w:div>
    <w:div w:id="1371345194">
      <w:bodyDiv w:val="1"/>
      <w:marLeft w:val="0"/>
      <w:marRight w:val="0"/>
      <w:marTop w:val="0"/>
      <w:marBottom w:val="0"/>
      <w:divBdr>
        <w:top w:val="none" w:sz="0" w:space="0" w:color="auto"/>
        <w:left w:val="none" w:sz="0" w:space="0" w:color="auto"/>
        <w:bottom w:val="none" w:sz="0" w:space="0" w:color="auto"/>
        <w:right w:val="none" w:sz="0" w:space="0" w:color="auto"/>
      </w:divBdr>
    </w:div>
    <w:div w:id="1420445421">
      <w:bodyDiv w:val="1"/>
      <w:marLeft w:val="0"/>
      <w:marRight w:val="0"/>
      <w:marTop w:val="0"/>
      <w:marBottom w:val="0"/>
      <w:divBdr>
        <w:top w:val="none" w:sz="0" w:space="0" w:color="auto"/>
        <w:left w:val="none" w:sz="0" w:space="0" w:color="auto"/>
        <w:bottom w:val="none" w:sz="0" w:space="0" w:color="auto"/>
        <w:right w:val="none" w:sz="0" w:space="0" w:color="auto"/>
      </w:divBdr>
      <w:divsChild>
        <w:div w:id="1262713977">
          <w:marLeft w:val="0"/>
          <w:marRight w:val="0"/>
          <w:marTop w:val="0"/>
          <w:marBottom w:val="0"/>
          <w:divBdr>
            <w:top w:val="none" w:sz="0" w:space="0" w:color="auto"/>
            <w:left w:val="none" w:sz="0" w:space="0" w:color="auto"/>
            <w:bottom w:val="none" w:sz="0" w:space="0" w:color="auto"/>
            <w:right w:val="none" w:sz="0" w:space="0" w:color="auto"/>
          </w:divBdr>
          <w:divsChild>
            <w:div w:id="700278596">
              <w:marLeft w:val="0"/>
              <w:marRight w:val="0"/>
              <w:marTop w:val="0"/>
              <w:marBottom w:val="0"/>
              <w:divBdr>
                <w:top w:val="none" w:sz="0" w:space="0" w:color="auto"/>
                <w:left w:val="none" w:sz="0" w:space="0" w:color="auto"/>
                <w:bottom w:val="none" w:sz="0" w:space="0" w:color="auto"/>
                <w:right w:val="none" w:sz="0" w:space="0" w:color="auto"/>
              </w:divBdr>
              <w:divsChild>
                <w:div w:id="99858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3472593">
      <w:bodyDiv w:val="1"/>
      <w:marLeft w:val="0"/>
      <w:marRight w:val="0"/>
      <w:marTop w:val="0"/>
      <w:marBottom w:val="0"/>
      <w:divBdr>
        <w:top w:val="none" w:sz="0" w:space="0" w:color="auto"/>
        <w:left w:val="none" w:sz="0" w:space="0" w:color="auto"/>
        <w:bottom w:val="none" w:sz="0" w:space="0" w:color="auto"/>
        <w:right w:val="none" w:sz="0" w:space="0" w:color="auto"/>
      </w:divBdr>
    </w:div>
    <w:div w:id="1445538619">
      <w:bodyDiv w:val="1"/>
      <w:marLeft w:val="0"/>
      <w:marRight w:val="0"/>
      <w:marTop w:val="0"/>
      <w:marBottom w:val="0"/>
      <w:divBdr>
        <w:top w:val="none" w:sz="0" w:space="0" w:color="auto"/>
        <w:left w:val="none" w:sz="0" w:space="0" w:color="auto"/>
        <w:bottom w:val="none" w:sz="0" w:space="0" w:color="auto"/>
        <w:right w:val="none" w:sz="0" w:space="0" w:color="auto"/>
      </w:divBdr>
    </w:div>
    <w:div w:id="1451315462">
      <w:bodyDiv w:val="1"/>
      <w:marLeft w:val="0"/>
      <w:marRight w:val="0"/>
      <w:marTop w:val="0"/>
      <w:marBottom w:val="0"/>
      <w:divBdr>
        <w:top w:val="none" w:sz="0" w:space="0" w:color="auto"/>
        <w:left w:val="none" w:sz="0" w:space="0" w:color="auto"/>
        <w:bottom w:val="none" w:sz="0" w:space="0" w:color="auto"/>
        <w:right w:val="none" w:sz="0" w:space="0" w:color="auto"/>
      </w:divBdr>
    </w:div>
    <w:div w:id="1458908800">
      <w:bodyDiv w:val="1"/>
      <w:marLeft w:val="0"/>
      <w:marRight w:val="0"/>
      <w:marTop w:val="0"/>
      <w:marBottom w:val="0"/>
      <w:divBdr>
        <w:top w:val="none" w:sz="0" w:space="0" w:color="auto"/>
        <w:left w:val="none" w:sz="0" w:space="0" w:color="auto"/>
        <w:bottom w:val="none" w:sz="0" w:space="0" w:color="auto"/>
        <w:right w:val="none" w:sz="0" w:space="0" w:color="auto"/>
      </w:divBdr>
    </w:div>
    <w:div w:id="1470198957">
      <w:bodyDiv w:val="1"/>
      <w:marLeft w:val="0"/>
      <w:marRight w:val="0"/>
      <w:marTop w:val="0"/>
      <w:marBottom w:val="0"/>
      <w:divBdr>
        <w:top w:val="none" w:sz="0" w:space="0" w:color="auto"/>
        <w:left w:val="none" w:sz="0" w:space="0" w:color="auto"/>
        <w:bottom w:val="none" w:sz="0" w:space="0" w:color="auto"/>
        <w:right w:val="none" w:sz="0" w:space="0" w:color="auto"/>
      </w:divBdr>
    </w:div>
    <w:div w:id="1479034808">
      <w:bodyDiv w:val="1"/>
      <w:marLeft w:val="0"/>
      <w:marRight w:val="0"/>
      <w:marTop w:val="0"/>
      <w:marBottom w:val="0"/>
      <w:divBdr>
        <w:top w:val="none" w:sz="0" w:space="0" w:color="auto"/>
        <w:left w:val="none" w:sz="0" w:space="0" w:color="auto"/>
        <w:bottom w:val="none" w:sz="0" w:space="0" w:color="auto"/>
        <w:right w:val="none" w:sz="0" w:space="0" w:color="auto"/>
      </w:divBdr>
    </w:div>
    <w:div w:id="1495687857">
      <w:bodyDiv w:val="1"/>
      <w:marLeft w:val="0"/>
      <w:marRight w:val="0"/>
      <w:marTop w:val="0"/>
      <w:marBottom w:val="0"/>
      <w:divBdr>
        <w:top w:val="none" w:sz="0" w:space="0" w:color="auto"/>
        <w:left w:val="none" w:sz="0" w:space="0" w:color="auto"/>
        <w:bottom w:val="none" w:sz="0" w:space="0" w:color="auto"/>
        <w:right w:val="none" w:sz="0" w:space="0" w:color="auto"/>
      </w:divBdr>
    </w:div>
    <w:div w:id="1495992611">
      <w:bodyDiv w:val="1"/>
      <w:marLeft w:val="0"/>
      <w:marRight w:val="0"/>
      <w:marTop w:val="0"/>
      <w:marBottom w:val="0"/>
      <w:divBdr>
        <w:top w:val="none" w:sz="0" w:space="0" w:color="auto"/>
        <w:left w:val="none" w:sz="0" w:space="0" w:color="auto"/>
        <w:bottom w:val="none" w:sz="0" w:space="0" w:color="auto"/>
        <w:right w:val="none" w:sz="0" w:space="0" w:color="auto"/>
      </w:divBdr>
    </w:div>
    <w:div w:id="1498838172">
      <w:bodyDiv w:val="1"/>
      <w:marLeft w:val="0"/>
      <w:marRight w:val="0"/>
      <w:marTop w:val="0"/>
      <w:marBottom w:val="0"/>
      <w:divBdr>
        <w:top w:val="none" w:sz="0" w:space="0" w:color="auto"/>
        <w:left w:val="none" w:sz="0" w:space="0" w:color="auto"/>
        <w:bottom w:val="none" w:sz="0" w:space="0" w:color="auto"/>
        <w:right w:val="none" w:sz="0" w:space="0" w:color="auto"/>
      </w:divBdr>
      <w:divsChild>
        <w:div w:id="1977711130">
          <w:marLeft w:val="0"/>
          <w:marRight w:val="0"/>
          <w:marTop w:val="0"/>
          <w:marBottom w:val="0"/>
          <w:divBdr>
            <w:top w:val="none" w:sz="0" w:space="0" w:color="auto"/>
            <w:left w:val="none" w:sz="0" w:space="0" w:color="auto"/>
            <w:bottom w:val="none" w:sz="0" w:space="0" w:color="auto"/>
            <w:right w:val="none" w:sz="0" w:space="0" w:color="auto"/>
          </w:divBdr>
          <w:divsChild>
            <w:div w:id="80414046">
              <w:marLeft w:val="0"/>
              <w:marRight w:val="0"/>
              <w:marTop w:val="0"/>
              <w:marBottom w:val="0"/>
              <w:divBdr>
                <w:top w:val="none" w:sz="0" w:space="0" w:color="auto"/>
                <w:left w:val="none" w:sz="0" w:space="0" w:color="auto"/>
                <w:bottom w:val="none" w:sz="0" w:space="0" w:color="auto"/>
                <w:right w:val="none" w:sz="0" w:space="0" w:color="auto"/>
              </w:divBdr>
              <w:divsChild>
                <w:div w:id="75204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8181716">
      <w:bodyDiv w:val="1"/>
      <w:marLeft w:val="0"/>
      <w:marRight w:val="0"/>
      <w:marTop w:val="0"/>
      <w:marBottom w:val="0"/>
      <w:divBdr>
        <w:top w:val="none" w:sz="0" w:space="0" w:color="auto"/>
        <w:left w:val="none" w:sz="0" w:space="0" w:color="auto"/>
        <w:bottom w:val="none" w:sz="0" w:space="0" w:color="auto"/>
        <w:right w:val="none" w:sz="0" w:space="0" w:color="auto"/>
      </w:divBdr>
    </w:div>
    <w:div w:id="1558514030">
      <w:bodyDiv w:val="1"/>
      <w:marLeft w:val="0"/>
      <w:marRight w:val="0"/>
      <w:marTop w:val="0"/>
      <w:marBottom w:val="0"/>
      <w:divBdr>
        <w:top w:val="none" w:sz="0" w:space="0" w:color="auto"/>
        <w:left w:val="none" w:sz="0" w:space="0" w:color="auto"/>
        <w:bottom w:val="none" w:sz="0" w:space="0" w:color="auto"/>
        <w:right w:val="none" w:sz="0" w:space="0" w:color="auto"/>
      </w:divBdr>
      <w:divsChild>
        <w:div w:id="1359429868">
          <w:marLeft w:val="0"/>
          <w:marRight w:val="0"/>
          <w:marTop w:val="0"/>
          <w:marBottom w:val="0"/>
          <w:divBdr>
            <w:top w:val="none" w:sz="0" w:space="0" w:color="auto"/>
            <w:left w:val="none" w:sz="0" w:space="0" w:color="auto"/>
            <w:bottom w:val="none" w:sz="0" w:space="0" w:color="auto"/>
            <w:right w:val="none" w:sz="0" w:space="0" w:color="auto"/>
          </w:divBdr>
        </w:div>
        <w:div w:id="1236864571">
          <w:marLeft w:val="0"/>
          <w:marRight w:val="0"/>
          <w:marTop w:val="0"/>
          <w:marBottom w:val="0"/>
          <w:divBdr>
            <w:top w:val="none" w:sz="0" w:space="0" w:color="auto"/>
            <w:left w:val="none" w:sz="0" w:space="0" w:color="auto"/>
            <w:bottom w:val="none" w:sz="0" w:space="0" w:color="auto"/>
            <w:right w:val="none" w:sz="0" w:space="0" w:color="auto"/>
          </w:divBdr>
        </w:div>
        <w:div w:id="2009164087">
          <w:marLeft w:val="0"/>
          <w:marRight w:val="0"/>
          <w:marTop w:val="0"/>
          <w:marBottom w:val="0"/>
          <w:divBdr>
            <w:top w:val="none" w:sz="0" w:space="0" w:color="auto"/>
            <w:left w:val="none" w:sz="0" w:space="0" w:color="auto"/>
            <w:bottom w:val="none" w:sz="0" w:space="0" w:color="auto"/>
            <w:right w:val="none" w:sz="0" w:space="0" w:color="auto"/>
          </w:divBdr>
        </w:div>
        <w:div w:id="156044980">
          <w:marLeft w:val="0"/>
          <w:marRight w:val="0"/>
          <w:marTop w:val="0"/>
          <w:marBottom w:val="0"/>
          <w:divBdr>
            <w:top w:val="none" w:sz="0" w:space="0" w:color="auto"/>
            <w:left w:val="none" w:sz="0" w:space="0" w:color="auto"/>
            <w:bottom w:val="none" w:sz="0" w:space="0" w:color="auto"/>
            <w:right w:val="none" w:sz="0" w:space="0" w:color="auto"/>
          </w:divBdr>
        </w:div>
        <w:div w:id="690257918">
          <w:marLeft w:val="0"/>
          <w:marRight w:val="0"/>
          <w:marTop w:val="0"/>
          <w:marBottom w:val="0"/>
          <w:divBdr>
            <w:top w:val="none" w:sz="0" w:space="0" w:color="auto"/>
            <w:left w:val="none" w:sz="0" w:space="0" w:color="auto"/>
            <w:bottom w:val="none" w:sz="0" w:space="0" w:color="auto"/>
            <w:right w:val="none" w:sz="0" w:space="0" w:color="auto"/>
          </w:divBdr>
        </w:div>
        <w:div w:id="1578321026">
          <w:marLeft w:val="0"/>
          <w:marRight w:val="0"/>
          <w:marTop w:val="0"/>
          <w:marBottom w:val="0"/>
          <w:divBdr>
            <w:top w:val="none" w:sz="0" w:space="0" w:color="auto"/>
            <w:left w:val="none" w:sz="0" w:space="0" w:color="auto"/>
            <w:bottom w:val="none" w:sz="0" w:space="0" w:color="auto"/>
            <w:right w:val="none" w:sz="0" w:space="0" w:color="auto"/>
          </w:divBdr>
        </w:div>
      </w:divsChild>
    </w:div>
    <w:div w:id="1560901618">
      <w:bodyDiv w:val="1"/>
      <w:marLeft w:val="0"/>
      <w:marRight w:val="0"/>
      <w:marTop w:val="0"/>
      <w:marBottom w:val="0"/>
      <w:divBdr>
        <w:top w:val="none" w:sz="0" w:space="0" w:color="auto"/>
        <w:left w:val="none" w:sz="0" w:space="0" w:color="auto"/>
        <w:bottom w:val="none" w:sz="0" w:space="0" w:color="auto"/>
        <w:right w:val="none" w:sz="0" w:space="0" w:color="auto"/>
      </w:divBdr>
    </w:div>
    <w:div w:id="1605114845">
      <w:bodyDiv w:val="1"/>
      <w:marLeft w:val="0"/>
      <w:marRight w:val="0"/>
      <w:marTop w:val="0"/>
      <w:marBottom w:val="0"/>
      <w:divBdr>
        <w:top w:val="none" w:sz="0" w:space="0" w:color="auto"/>
        <w:left w:val="none" w:sz="0" w:space="0" w:color="auto"/>
        <w:bottom w:val="none" w:sz="0" w:space="0" w:color="auto"/>
        <w:right w:val="none" w:sz="0" w:space="0" w:color="auto"/>
      </w:divBdr>
    </w:div>
    <w:div w:id="1634166819">
      <w:bodyDiv w:val="1"/>
      <w:marLeft w:val="0"/>
      <w:marRight w:val="0"/>
      <w:marTop w:val="0"/>
      <w:marBottom w:val="0"/>
      <w:divBdr>
        <w:top w:val="none" w:sz="0" w:space="0" w:color="auto"/>
        <w:left w:val="none" w:sz="0" w:space="0" w:color="auto"/>
        <w:bottom w:val="none" w:sz="0" w:space="0" w:color="auto"/>
        <w:right w:val="none" w:sz="0" w:space="0" w:color="auto"/>
      </w:divBdr>
    </w:div>
    <w:div w:id="1641493676">
      <w:bodyDiv w:val="1"/>
      <w:marLeft w:val="0"/>
      <w:marRight w:val="0"/>
      <w:marTop w:val="0"/>
      <w:marBottom w:val="0"/>
      <w:divBdr>
        <w:top w:val="none" w:sz="0" w:space="0" w:color="auto"/>
        <w:left w:val="none" w:sz="0" w:space="0" w:color="auto"/>
        <w:bottom w:val="none" w:sz="0" w:space="0" w:color="auto"/>
        <w:right w:val="none" w:sz="0" w:space="0" w:color="auto"/>
      </w:divBdr>
    </w:div>
    <w:div w:id="1643147657">
      <w:bodyDiv w:val="1"/>
      <w:marLeft w:val="0"/>
      <w:marRight w:val="0"/>
      <w:marTop w:val="0"/>
      <w:marBottom w:val="0"/>
      <w:divBdr>
        <w:top w:val="none" w:sz="0" w:space="0" w:color="auto"/>
        <w:left w:val="none" w:sz="0" w:space="0" w:color="auto"/>
        <w:bottom w:val="none" w:sz="0" w:space="0" w:color="auto"/>
        <w:right w:val="none" w:sz="0" w:space="0" w:color="auto"/>
      </w:divBdr>
    </w:div>
    <w:div w:id="1647273907">
      <w:bodyDiv w:val="1"/>
      <w:marLeft w:val="0"/>
      <w:marRight w:val="0"/>
      <w:marTop w:val="0"/>
      <w:marBottom w:val="0"/>
      <w:divBdr>
        <w:top w:val="none" w:sz="0" w:space="0" w:color="auto"/>
        <w:left w:val="none" w:sz="0" w:space="0" w:color="auto"/>
        <w:bottom w:val="none" w:sz="0" w:space="0" w:color="auto"/>
        <w:right w:val="none" w:sz="0" w:space="0" w:color="auto"/>
      </w:divBdr>
    </w:div>
    <w:div w:id="1660966135">
      <w:bodyDiv w:val="1"/>
      <w:marLeft w:val="0"/>
      <w:marRight w:val="0"/>
      <w:marTop w:val="0"/>
      <w:marBottom w:val="0"/>
      <w:divBdr>
        <w:top w:val="none" w:sz="0" w:space="0" w:color="auto"/>
        <w:left w:val="none" w:sz="0" w:space="0" w:color="auto"/>
        <w:bottom w:val="none" w:sz="0" w:space="0" w:color="auto"/>
        <w:right w:val="none" w:sz="0" w:space="0" w:color="auto"/>
      </w:divBdr>
    </w:div>
    <w:div w:id="1680355498">
      <w:bodyDiv w:val="1"/>
      <w:marLeft w:val="0"/>
      <w:marRight w:val="0"/>
      <w:marTop w:val="0"/>
      <w:marBottom w:val="0"/>
      <w:divBdr>
        <w:top w:val="none" w:sz="0" w:space="0" w:color="auto"/>
        <w:left w:val="none" w:sz="0" w:space="0" w:color="auto"/>
        <w:bottom w:val="none" w:sz="0" w:space="0" w:color="auto"/>
        <w:right w:val="none" w:sz="0" w:space="0" w:color="auto"/>
      </w:divBdr>
    </w:div>
    <w:div w:id="1704593652">
      <w:bodyDiv w:val="1"/>
      <w:marLeft w:val="0"/>
      <w:marRight w:val="0"/>
      <w:marTop w:val="0"/>
      <w:marBottom w:val="0"/>
      <w:divBdr>
        <w:top w:val="none" w:sz="0" w:space="0" w:color="auto"/>
        <w:left w:val="none" w:sz="0" w:space="0" w:color="auto"/>
        <w:bottom w:val="none" w:sz="0" w:space="0" w:color="auto"/>
        <w:right w:val="none" w:sz="0" w:space="0" w:color="auto"/>
      </w:divBdr>
    </w:div>
    <w:div w:id="1712539353">
      <w:bodyDiv w:val="1"/>
      <w:marLeft w:val="0"/>
      <w:marRight w:val="0"/>
      <w:marTop w:val="0"/>
      <w:marBottom w:val="0"/>
      <w:divBdr>
        <w:top w:val="none" w:sz="0" w:space="0" w:color="auto"/>
        <w:left w:val="none" w:sz="0" w:space="0" w:color="auto"/>
        <w:bottom w:val="none" w:sz="0" w:space="0" w:color="auto"/>
        <w:right w:val="none" w:sz="0" w:space="0" w:color="auto"/>
      </w:divBdr>
    </w:div>
    <w:div w:id="1719669325">
      <w:bodyDiv w:val="1"/>
      <w:marLeft w:val="0"/>
      <w:marRight w:val="0"/>
      <w:marTop w:val="0"/>
      <w:marBottom w:val="0"/>
      <w:divBdr>
        <w:top w:val="none" w:sz="0" w:space="0" w:color="auto"/>
        <w:left w:val="none" w:sz="0" w:space="0" w:color="auto"/>
        <w:bottom w:val="none" w:sz="0" w:space="0" w:color="auto"/>
        <w:right w:val="none" w:sz="0" w:space="0" w:color="auto"/>
      </w:divBdr>
    </w:div>
    <w:div w:id="1744985925">
      <w:bodyDiv w:val="1"/>
      <w:marLeft w:val="0"/>
      <w:marRight w:val="0"/>
      <w:marTop w:val="0"/>
      <w:marBottom w:val="0"/>
      <w:divBdr>
        <w:top w:val="none" w:sz="0" w:space="0" w:color="auto"/>
        <w:left w:val="none" w:sz="0" w:space="0" w:color="auto"/>
        <w:bottom w:val="none" w:sz="0" w:space="0" w:color="auto"/>
        <w:right w:val="none" w:sz="0" w:space="0" w:color="auto"/>
      </w:divBdr>
    </w:div>
    <w:div w:id="1764690004">
      <w:bodyDiv w:val="1"/>
      <w:marLeft w:val="0"/>
      <w:marRight w:val="0"/>
      <w:marTop w:val="0"/>
      <w:marBottom w:val="0"/>
      <w:divBdr>
        <w:top w:val="none" w:sz="0" w:space="0" w:color="auto"/>
        <w:left w:val="none" w:sz="0" w:space="0" w:color="auto"/>
        <w:bottom w:val="none" w:sz="0" w:space="0" w:color="auto"/>
        <w:right w:val="none" w:sz="0" w:space="0" w:color="auto"/>
      </w:divBdr>
    </w:div>
    <w:div w:id="1792161951">
      <w:bodyDiv w:val="1"/>
      <w:marLeft w:val="0"/>
      <w:marRight w:val="0"/>
      <w:marTop w:val="0"/>
      <w:marBottom w:val="0"/>
      <w:divBdr>
        <w:top w:val="none" w:sz="0" w:space="0" w:color="auto"/>
        <w:left w:val="none" w:sz="0" w:space="0" w:color="auto"/>
        <w:bottom w:val="none" w:sz="0" w:space="0" w:color="auto"/>
        <w:right w:val="none" w:sz="0" w:space="0" w:color="auto"/>
      </w:divBdr>
    </w:div>
    <w:div w:id="1797328660">
      <w:bodyDiv w:val="1"/>
      <w:marLeft w:val="0"/>
      <w:marRight w:val="0"/>
      <w:marTop w:val="0"/>
      <w:marBottom w:val="0"/>
      <w:divBdr>
        <w:top w:val="none" w:sz="0" w:space="0" w:color="auto"/>
        <w:left w:val="none" w:sz="0" w:space="0" w:color="auto"/>
        <w:bottom w:val="none" w:sz="0" w:space="0" w:color="auto"/>
        <w:right w:val="none" w:sz="0" w:space="0" w:color="auto"/>
      </w:divBdr>
    </w:div>
    <w:div w:id="1815220189">
      <w:bodyDiv w:val="1"/>
      <w:marLeft w:val="0"/>
      <w:marRight w:val="0"/>
      <w:marTop w:val="0"/>
      <w:marBottom w:val="0"/>
      <w:divBdr>
        <w:top w:val="none" w:sz="0" w:space="0" w:color="auto"/>
        <w:left w:val="none" w:sz="0" w:space="0" w:color="auto"/>
        <w:bottom w:val="none" w:sz="0" w:space="0" w:color="auto"/>
        <w:right w:val="none" w:sz="0" w:space="0" w:color="auto"/>
      </w:divBdr>
    </w:div>
    <w:div w:id="1822229854">
      <w:bodyDiv w:val="1"/>
      <w:marLeft w:val="0"/>
      <w:marRight w:val="0"/>
      <w:marTop w:val="0"/>
      <w:marBottom w:val="0"/>
      <w:divBdr>
        <w:top w:val="none" w:sz="0" w:space="0" w:color="auto"/>
        <w:left w:val="none" w:sz="0" w:space="0" w:color="auto"/>
        <w:bottom w:val="none" w:sz="0" w:space="0" w:color="auto"/>
        <w:right w:val="none" w:sz="0" w:space="0" w:color="auto"/>
      </w:divBdr>
    </w:div>
    <w:div w:id="1834299730">
      <w:bodyDiv w:val="1"/>
      <w:marLeft w:val="0"/>
      <w:marRight w:val="0"/>
      <w:marTop w:val="0"/>
      <w:marBottom w:val="0"/>
      <w:divBdr>
        <w:top w:val="none" w:sz="0" w:space="0" w:color="auto"/>
        <w:left w:val="none" w:sz="0" w:space="0" w:color="auto"/>
        <w:bottom w:val="none" w:sz="0" w:space="0" w:color="auto"/>
        <w:right w:val="none" w:sz="0" w:space="0" w:color="auto"/>
      </w:divBdr>
    </w:div>
    <w:div w:id="1853180102">
      <w:bodyDiv w:val="1"/>
      <w:marLeft w:val="0"/>
      <w:marRight w:val="0"/>
      <w:marTop w:val="0"/>
      <w:marBottom w:val="0"/>
      <w:divBdr>
        <w:top w:val="none" w:sz="0" w:space="0" w:color="auto"/>
        <w:left w:val="none" w:sz="0" w:space="0" w:color="auto"/>
        <w:bottom w:val="none" w:sz="0" w:space="0" w:color="auto"/>
        <w:right w:val="none" w:sz="0" w:space="0" w:color="auto"/>
      </w:divBdr>
    </w:div>
    <w:div w:id="1854297756">
      <w:bodyDiv w:val="1"/>
      <w:marLeft w:val="0"/>
      <w:marRight w:val="0"/>
      <w:marTop w:val="0"/>
      <w:marBottom w:val="0"/>
      <w:divBdr>
        <w:top w:val="none" w:sz="0" w:space="0" w:color="auto"/>
        <w:left w:val="none" w:sz="0" w:space="0" w:color="auto"/>
        <w:bottom w:val="none" w:sz="0" w:space="0" w:color="auto"/>
        <w:right w:val="none" w:sz="0" w:space="0" w:color="auto"/>
      </w:divBdr>
    </w:div>
    <w:div w:id="1878811934">
      <w:bodyDiv w:val="1"/>
      <w:marLeft w:val="0"/>
      <w:marRight w:val="0"/>
      <w:marTop w:val="0"/>
      <w:marBottom w:val="0"/>
      <w:divBdr>
        <w:top w:val="none" w:sz="0" w:space="0" w:color="auto"/>
        <w:left w:val="none" w:sz="0" w:space="0" w:color="auto"/>
        <w:bottom w:val="none" w:sz="0" w:space="0" w:color="auto"/>
        <w:right w:val="none" w:sz="0" w:space="0" w:color="auto"/>
      </w:divBdr>
    </w:div>
    <w:div w:id="1892841448">
      <w:bodyDiv w:val="1"/>
      <w:marLeft w:val="0"/>
      <w:marRight w:val="0"/>
      <w:marTop w:val="0"/>
      <w:marBottom w:val="0"/>
      <w:divBdr>
        <w:top w:val="none" w:sz="0" w:space="0" w:color="auto"/>
        <w:left w:val="none" w:sz="0" w:space="0" w:color="auto"/>
        <w:bottom w:val="none" w:sz="0" w:space="0" w:color="auto"/>
        <w:right w:val="none" w:sz="0" w:space="0" w:color="auto"/>
      </w:divBdr>
      <w:divsChild>
        <w:div w:id="1966085476">
          <w:marLeft w:val="0"/>
          <w:marRight w:val="0"/>
          <w:marTop w:val="0"/>
          <w:marBottom w:val="0"/>
          <w:divBdr>
            <w:top w:val="none" w:sz="0" w:space="0" w:color="auto"/>
            <w:left w:val="none" w:sz="0" w:space="0" w:color="auto"/>
            <w:bottom w:val="none" w:sz="0" w:space="0" w:color="auto"/>
            <w:right w:val="none" w:sz="0" w:space="0" w:color="auto"/>
          </w:divBdr>
        </w:div>
        <w:div w:id="670833421">
          <w:marLeft w:val="0"/>
          <w:marRight w:val="0"/>
          <w:marTop w:val="0"/>
          <w:marBottom w:val="0"/>
          <w:divBdr>
            <w:top w:val="none" w:sz="0" w:space="0" w:color="auto"/>
            <w:left w:val="none" w:sz="0" w:space="0" w:color="auto"/>
            <w:bottom w:val="none" w:sz="0" w:space="0" w:color="auto"/>
            <w:right w:val="none" w:sz="0" w:space="0" w:color="auto"/>
          </w:divBdr>
        </w:div>
        <w:div w:id="1447038563">
          <w:marLeft w:val="0"/>
          <w:marRight w:val="0"/>
          <w:marTop w:val="0"/>
          <w:marBottom w:val="0"/>
          <w:divBdr>
            <w:top w:val="none" w:sz="0" w:space="0" w:color="auto"/>
            <w:left w:val="none" w:sz="0" w:space="0" w:color="auto"/>
            <w:bottom w:val="none" w:sz="0" w:space="0" w:color="auto"/>
            <w:right w:val="none" w:sz="0" w:space="0" w:color="auto"/>
          </w:divBdr>
        </w:div>
      </w:divsChild>
    </w:div>
    <w:div w:id="1907839491">
      <w:bodyDiv w:val="1"/>
      <w:marLeft w:val="0"/>
      <w:marRight w:val="0"/>
      <w:marTop w:val="0"/>
      <w:marBottom w:val="0"/>
      <w:divBdr>
        <w:top w:val="none" w:sz="0" w:space="0" w:color="auto"/>
        <w:left w:val="none" w:sz="0" w:space="0" w:color="auto"/>
        <w:bottom w:val="none" w:sz="0" w:space="0" w:color="auto"/>
        <w:right w:val="none" w:sz="0" w:space="0" w:color="auto"/>
      </w:divBdr>
    </w:div>
    <w:div w:id="1915160625">
      <w:bodyDiv w:val="1"/>
      <w:marLeft w:val="0"/>
      <w:marRight w:val="0"/>
      <w:marTop w:val="0"/>
      <w:marBottom w:val="0"/>
      <w:divBdr>
        <w:top w:val="none" w:sz="0" w:space="0" w:color="auto"/>
        <w:left w:val="none" w:sz="0" w:space="0" w:color="auto"/>
        <w:bottom w:val="none" w:sz="0" w:space="0" w:color="auto"/>
        <w:right w:val="none" w:sz="0" w:space="0" w:color="auto"/>
      </w:divBdr>
    </w:div>
    <w:div w:id="1942640481">
      <w:bodyDiv w:val="1"/>
      <w:marLeft w:val="0"/>
      <w:marRight w:val="0"/>
      <w:marTop w:val="0"/>
      <w:marBottom w:val="0"/>
      <w:divBdr>
        <w:top w:val="none" w:sz="0" w:space="0" w:color="auto"/>
        <w:left w:val="none" w:sz="0" w:space="0" w:color="auto"/>
        <w:bottom w:val="none" w:sz="0" w:space="0" w:color="auto"/>
        <w:right w:val="none" w:sz="0" w:space="0" w:color="auto"/>
      </w:divBdr>
    </w:div>
    <w:div w:id="1944145568">
      <w:bodyDiv w:val="1"/>
      <w:marLeft w:val="0"/>
      <w:marRight w:val="0"/>
      <w:marTop w:val="0"/>
      <w:marBottom w:val="0"/>
      <w:divBdr>
        <w:top w:val="none" w:sz="0" w:space="0" w:color="auto"/>
        <w:left w:val="none" w:sz="0" w:space="0" w:color="auto"/>
        <w:bottom w:val="none" w:sz="0" w:space="0" w:color="auto"/>
        <w:right w:val="none" w:sz="0" w:space="0" w:color="auto"/>
      </w:divBdr>
    </w:div>
    <w:div w:id="1960143149">
      <w:bodyDiv w:val="1"/>
      <w:marLeft w:val="0"/>
      <w:marRight w:val="0"/>
      <w:marTop w:val="0"/>
      <w:marBottom w:val="0"/>
      <w:divBdr>
        <w:top w:val="none" w:sz="0" w:space="0" w:color="auto"/>
        <w:left w:val="none" w:sz="0" w:space="0" w:color="auto"/>
        <w:bottom w:val="none" w:sz="0" w:space="0" w:color="auto"/>
        <w:right w:val="none" w:sz="0" w:space="0" w:color="auto"/>
      </w:divBdr>
      <w:divsChild>
        <w:div w:id="293877687">
          <w:marLeft w:val="0"/>
          <w:marRight w:val="0"/>
          <w:marTop w:val="0"/>
          <w:marBottom w:val="0"/>
          <w:divBdr>
            <w:top w:val="none" w:sz="0" w:space="0" w:color="auto"/>
            <w:left w:val="none" w:sz="0" w:space="0" w:color="auto"/>
            <w:bottom w:val="none" w:sz="0" w:space="0" w:color="auto"/>
            <w:right w:val="none" w:sz="0" w:space="0" w:color="auto"/>
          </w:divBdr>
          <w:divsChild>
            <w:div w:id="1176260714">
              <w:marLeft w:val="0"/>
              <w:marRight w:val="0"/>
              <w:marTop w:val="0"/>
              <w:marBottom w:val="0"/>
              <w:divBdr>
                <w:top w:val="none" w:sz="0" w:space="0" w:color="auto"/>
                <w:left w:val="none" w:sz="0" w:space="0" w:color="auto"/>
                <w:bottom w:val="none" w:sz="0" w:space="0" w:color="auto"/>
                <w:right w:val="none" w:sz="0" w:space="0" w:color="auto"/>
              </w:divBdr>
              <w:divsChild>
                <w:div w:id="1828403252">
                  <w:marLeft w:val="300"/>
                  <w:marRight w:val="0"/>
                  <w:marTop w:val="0"/>
                  <w:marBottom w:val="0"/>
                  <w:divBdr>
                    <w:top w:val="none" w:sz="0" w:space="0" w:color="auto"/>
                    <w:left w:val="none" w:sz="0" w:space="0" w:color="auto"/>
                    <w:bottom w:val="none" w:sz="0" w:space="0" w:color="auto"/>
                    <w:right w:val="none" w:sz="0" w:space="0" w:color="auto"/>
                  </w:divBdr>
                  <w:divsChild>
                    <w:div w:id="1137454243">
                      <w:marLeft w:val="-300"/>
                      <w:marRight w:val="0"/>
                      <w:marTop w:val="0"/>
                      <w:marBottom w:val="0"/>
                      <w:divBdr>
                        <w:top w:val="none" w:sz="0" w:space="0" w:color="auto"/>
                        <w:left w:val="none" w:sz="0" w:space="0" w:color="auto"/>
                        <w:bottom w:val="none" w:sz="0" w:space="0" w:color="auto"/>
                        <w:right w:val="none" w:sz="0" w:space="0" w:color="auto"/>
                      </w:divBdr>
                      <w:divsChild>
                        <w:div w:id="153118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356968">
      <w:bodyDiv w:val="1"/>
      <w:marLeft w:val="0"/>
      <w:marRight w:val="0"/>
      <w:marTop w:val="0"/>
      <w:marBottom w:val="0"/>
      <w:divBdr>
        <w:top w:val="none" w:sz="0" w:space="0" w:color="auto"/>
        <w:left w:val="none" w:sz="0" w:space="0" w:color="auto"/>
        <w:bottom w:val="none" w:sz="0" w:space="0" w:color="auto"/>
        <w:right w:val="none" w:sz="0" w:space="0" w:color="auto"/>
      </w:divBdr>
    </w:div>
    <w:div w:id="1989167041">
      <w:bodyDiv w:val="1"/>
      <w:marLeft w:val="0"/>
      <w:marRight w:val="0"/>
      <w:marTop w:val="0"/>
      <w:marBottom w:val="0"/>
      <w:divBdr>
        <w:top w:val="none" w:sz="0" w:space="0" w:color="auto"/>
        <w:left w:val="none" w:sz="0" w:space="0" w:color="auto"/>
        <w:bottom w:val="none" w:sz="0" w:space="0" w:color="auto"/>
        <w:right w:val="none" w:sz="0" w:space="0" w:color="auto"/>
      </w:divBdr>
    </w:div>
    <w:div w:id="2002073703">
      <w:bodyDiv w:val="1"/>
      <w:marLeft w:val="0"/>
      <w:marRight w:val="0"/>
      <w:marTop w:val="0"/>
      <w:marBottom w:val="0"/>
      <w:divBdr>
        <w:top w:val="none" w:sz="0" w:space="0" w:color="auto"/>
        <w:left w:val="none" w:sz="0" w:space="0" w:color="auto"/>
        <w:bottom w:val="none" w:sz="0" w:space="0" w:color="auto"/>
        <w:right w:val="none" w:sz="0" w:space="0" w:color="auto"/>
      </w:divBdr>
    </w:div>
    <w:div w:id="2019500902">
      <w:bodyDiv w:val="1"/>
      <w:marLeft w:val="0"/>
      <w:marRight w:val="0"/>
      <w:marTop w:val="0"/>
      <w:marBottom w:val="0"/>
      <w:divBdr>
        <w:top w:val="none" w:sz="0" w:space="0" w:color="auto"/>
        <w:left w:val="none" w:sz="0" w:space="0" w:color="auto"/>
        <w:bottom w:val="none" w:sz="0" w:space="0" w:color="auto"/>
        <w:right w:val="none" w:sz="0" w:space="0" w:color="auto"/>
      </w:divBdr>
    </w:div>
    <w:div w:id="2020697996">
      <w:bodyDiv w:val="1"/>
      <w:marLeft w:val="0"/>
      <w:marRight w:val="0"/>
      <w:marTop w:val="0"/>
      <w:marBottom w:val="0"/>
      <w:divBdr>
        <w:top w:val="none" w:sz="0" w:space="0" w:color="auto"/>
        <w:left w:val="none" w:sz="0" w:space="0" w:color="auto"/>
        <w:bottom w:val="none" w:sz="0" w:space="0" w:color="auto"/>
        <w:right w:val="none" w:sz="0" w:space="0" w:color="auto"/>
      </w:divBdr>
    </w:div>
    <w:div w:id="2032877509">
      <w:bodyDiv w:val="1"/>
      <w:marLeft w:val="0"/>
      <w:marRight w:val="0"/>
      <w:marTop w:val="0"/>
      <w:marBottom w:val="0"/>
      <w:divBdr>
        <w:top w:val="none" w:sz="0" w:space="0" w:color="auto"/>
        <w:left w:val="none" w:sz="0" w:space="0" w:color="auto"/>
        <w:bottom w:val="none" w:sz="0" w:space="0" w:color="auto"/>
        <w:right w:val="none" w:sz="0" w:space="0" w:color="auto"/>
      </w:divBdr>
    </w:div>
    <w:div w:id="2037801928">
      <w:bodyDiv w:val="1"/>
      <w:marLeft w:val="0"/>
      <w:marRight w:val="0"/>
      <w:marTop w:val="0"/>
      <w:marBottom w:val="0"/>
      <w:divBdr>
        <w:top w:val="none" w:sz="0" w:space="0" w:color="auto"/>
        <w:left w:val="none" w:sz="0" w:space="0" w:color="auto"/>
        <w:bottom w:val="none" w:sz="0" w:space="0" w:color="auto"/>
        <w:right w:val="none" w:sz="0" w:space="0" w:color="auto"/>
      </w:divBdr>
    </w:div>
    <w:div w:id="2053265874">
      <w:bodyDiv w:val="1"/>
      <w:marLeft w:val="0"/>
      <w:marRight w:val="0"/>
      <w:marTop w:val="0"/>
      <w:marBottom w:val="0"/>
      <w:divBdr>
        <w:top w:val="none" w:sz="0" w:space="0" w:color="auto"/>
        <w:left w:val="none" w:sz="0" w:space="0" w:color="auto"/>
        <w:bottom w:val="none" w:sz="0" w:space="0" w:color="auto"/>
        <w:right w:val="none" w:sz="0" w:space="0" w:color="auto"/>
      </w:divBdr>
    </w:div>
    <w:div w:id="2145196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emf"/><Relationship Id="rId18" Type="http://schemas.openxmlformats.org/officeDocument/2006/relationships/image" Target="media/image5.emf"/><Relationship Id="rId26" Type="http://schemas.openxmlformats.org/officeDocument/2006/relationships/hyperlink" Target="https://doi.org/10.1016/j.agee.2004.08.002" TargetMode="External"/><Relationship Id="rId39" Type="http://schemas.openxmlformats.org/officeDocument/2006/relationships/hyperlink" Target="https://doi.org/10.1016/j.agee.2007.04.004" TargetMode="External"/><Relationship Id="rId21" Type="http://schemas.openxmlformats.org/officeDocument/2006/relationships/hyperlink" Target="https://www.environmentalevidence.org/" TargetMode="External"/><Relationship Id="rId34" Type="http://schemas.openxmlformats.org/officeDocument/2006/relationships/hyperlink" Target="https://doi.org/10.1016/j.still.2004.02.015" TargetMode="External"/><Relationship Id="rId42" Type="http://schemas.openxmlformats.org/officeDocument/2006/relationships/hyperlink" Target="https://doi.org/10.2134/jeq2006.0468" TargetMode="External"/><Relationship Id="rId47" Type="http://schemas.openxmlformats.org/officeDocument/2006/relationships/hyperlink" Target="https://doi.org/10.1016/j.agee.2013.02.009" TargetMode="External"/><Relationship Id="rId50" Type="http://schemas.openxmlformats.org/officeDocument/2006/relationships/hyperlink" Target="https://doi.org/10.2489/jswc.69.6.483" TargetMode="External"/><Relationship Id="rId55" Type="http://schemas.openxmlformats.org/officeDocument/2006/relationships/hyperlink" Target="https://doi.org/10.1016/0167-8809(83)90064-6"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emf"/><Relationship Id="rId29" Type="http://schemas.openxmlformats.org/officeDocument/2006/relationships/hyperlink" Target="https://doi.org/10.1111/1467-9353.00104" TargetMode="External"/><Relationship Id="rId11" Type="http://schemas.openxmlformats.org/officeDocument/2006/relationships/footer" Target="footer4.xml"/><Relationship Id="rId24" Type="http://schemas.openxmlformats.org/officeDocument/2006/relationships/image" Target="media/image8.emf"/><Relationship Id="rId32" Type="http://schemas.openxmlformats.org/officeDocument/2006/relationships/hyperlink" Target="https://doi.org/10.1016/0167-8809(90)90220-8" TargetMode="External"/><Relationship Id="rId37" Type="http://schemas.openxmlformats.org/officeDocument/2006/relationships/hyperlink" Target="https://doi.org/10.1016/j.agee.2014.01.016" TargetMode="External"/><Relationship Id="rId40" Type="http://schemas.openxmlformats.org/officeDocument/2006/relationships/hyperlink" Target="https://doi.org/10.2134/agronj15.0182" TargetMode="External"/><Relationship Id="rId45" Type="http://schemas.openxmlformats.org/officeDocument/2006/relationships/hyperlink" Target="https://doi.org/10.1016/j.ecolecon.2014.04.001" TargetMode="External"/><Relationship Id="rId53" Type="http://schemas.openxmlformats.org/officeDocument/2006/relationships/hyperlink" Target="https://doi.org/10.1016/j.agsy.2013.11.004" TargetMode="External"/><Relationship Id="rId58" Type="http://schemas.openxmlformats.org/officeDocument/2006/relationships/hyperlink" Target="https://doi.org/10.1603/0022-0493-97.4.1217" TargetMode="External"/><Relationship Id="rId5" Type="http://schemas.openxmlformats.org/officeDocument/2006/relationships/webSettings" Target="webSettings.xml"/><Relationship Id="rId61" Type="http://schemas.openxmlformats.org/officeDocument/2006/relationships/image" Target="media/image11.emf"/><Relationship Id="rId19" Type="http://schemas.openxmlformats.org/officeDocument/2006/relationships/image" Target="media/image6.emf"/><Relationship Id="rId14" Type="http://schemas.openxmlformats.org/officeDocument/2006/relationships/hyperlink" Target="https://doi.org/10.5683/SP2/SNQWJV" TargetMode="External"/><Relationship Id="rId22" Type="http://schemas.openxmlformats.org/officeDocument/2006/relationships/hyperlink" Target="https://www.R-project.org/" TargetMode="External"/><Relationship Id="rId27" Type="http://schemas.openxmlformats.org/officeDocument/2006/relationships/hyperlink" Target="https://doi.org/10.1016/S0261-2194(99)00071-X" TargetMode="External"/><Relationship Id="rId30" Type="http://schemas.openxmlformats.org/officeDocument/2006/relationships/hyperlink" Target="https://doi.org/10.1016/j.agee.2011.01.005" TargetMode="External"/><Relationship Id="rId35" Type="http://schemas.openxmlformats.org/officeDocument/2006/relationships/hyperlink" Target="https://doi.org/10.1890/1051-0761(2006)016%5b1619:PETCOS%5d2.0.CO;2" TargetMode="External"/><Relationship Id="rId43" Type="http://schemas.openxmlformats.org/officeDocument/2006/relationships/hyperlink" Target="https://doi.org/10.2307/1938418" TargetMode="External"/><Relationship Id="rId48" Type="http://schemas.openxmlformats.org/officeDocument/2006/relationships/hyperlink" Target="https://doi.org/10.1016/j.agee.2014.04.015" TargetMode="External"/><Relationship Id="rId56" Type="http://schemas.openxmlformats.org/officeDocument/2006/relationships/hyperlink" Target="https://doi.org/10.2134/jeq2004.1010" TargetMode="External"/><Relationship Id="rId8" Type="http://schemas.openxmlformats.org/officeDocument/2006/relationships/footer" Target="footer1.xml"/><Relationship Id="rId51" Type="http://schemas.openxmlformats.org/officeDocument/2006/relationships/hyperlink" Target="https://doi.org/10.1641/0006-3568(2005)055%5b0573:EEAECO%5d2.0.CO;2" TargetMode="External"/><Relationship Id="rId3" Type="http://schemas.openxmlformats.org/officeDocument/2006/relationships/styles" Target="styles.xml"/><Relationship Id="rId12" Type="http://schemas.openxmlformats.org/officeDocument/2006/relationships/hyperlink" Target="https://www.nature.org" TargetMode="External"/><Relationship Id="rId17" Type="http://schemas.openxmlformats.org/officeDocument/2006/relationships/image" Target="media/image4.emf"/><Relationship Id="rId25" Type="http://schemas.openxmlformats.org/officeDocument/2006/relationships/hyperlink" Target="https://doi.org/10.1016/j.agee.2014.03.036" TargetMode="External"/><Relationship Id="rId33" Type="http://schemas.openxmlformats.org/officeDocument/2006/relationships/hyperlink" Target="https://doi.org/10.2136/sssaj2000.642715x" TargetMode="External"/><Relationship Id="rId38" Type="http://schemas.openxmlformats.org/officeDocument/2006/relationships/hyperlink" Target="https://doi.org/10.1016/j.gloplacha.2008.12.006" TargetMode="External"/><Relationship Id="rId46" Type="http://schemas.openxmlformats.org/officeDocument/2006/relationships/hyperlink" Target="https://doi.org/10.2134/agronj2010.0327" TargetMode="External"/><Relationship Id="rId59" Type="http://schemas.openxmlformats.org/officeDocument/2006/relationships/image" Target="media/image9.emf"/><Relationship Id="rId20" Type="http://schemas.openxmlformats.org/officeDocument/2006/relationships/image" Target="media/image7.emf"/><Relationship Id="rId41" Type="http://schemas.openxmlformats.org/officeDocument/2006/relationships/hyperlink" Target="https://doi.org/10.1016/0167-8809(90)90180-L" TargetMode="External"/><Relationship Id="rId54" Type="http://schemas.openxmlformats.org/officeDocument/2006/relationships/hyperlink" Target="https://doi.org/10.1016/j.agee.2010.07.004"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emf"/><Relationship Id="rId23" Type="http://schemas.openxmlformats.org/officeDocument/2006/relationships/hyperlink" Target="http://biodivcanada.ca/default.asp?lang=En&amp;n=B443A05E-1" TargetMode="External"/><Relationship Id="rId28" Type="http://schemas.openxmlformats.org/officeDocument/2006/relationships/hyperlink" Target="https://doi.org/10.1016/S0261-2194(02)00133-3" TargetMode="External"/><Relationship Id="rId36" Type="http://schemas.openxmlformats.org/officeDocument/2006/relationships/hyperlink" Target="https://doi.org/10.1371/journal.pone.0047149" TargetMode="External"/><Relationship Id="rId49" Type="http://schemas.openxmlformats.org/officeDocument/2006/relationships/hyperlink" Target="http://dx.doi.org/10.4236/ojss.2014.48030" TargetMode="External"/><Relationship Id="rId57" Type="http://schemas.openxmlformats.org/officeDocument/2006/relationships/hyperlink" Target="https://doi.org/10.1016/j.agee.2014.03.006" TargetMode="External"/><Relationship Id="rId10" Type="http://schemas.openxmlformats.org/officeDocument/2006/relationships/footer" Target="footer3.xml"/><Relationship Id="rId31" Type="http://schemas.openxmlformats.org/officeDocument/2006/relationships/hyperlink" Target="https://doi.org/10.1016/0167-1987(83)90004-1" TargetMode="External"/><Relationship Id="rId44" Type="http://schemas.openxmlformats.org/officeDocument/2006/relationships/hyperlink" Target="https://doi.org/10.1603/EN11168" TargetMode="External"/><Relationship Id="rId52" Type="http://schemas.openxmlformats.org/officeDocument/2006/relationships/hyperlink" Target="https://doi.org/10.1093/biosci/biu037" TargetMode="External"/><Relationship Id="rId60" Type="http://schemas.openxmlformats.org/officeDocument/2006/relationships/image" Target="media/image10.emf"/><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Til11</b:Tag>
    <b:SourceType>JournalArticle</b:SourceType>
    <b:Guid>{472A7DF9-3388-4AA7-B053-2D854DDC3296}</b:Guid>
    <b:Title>Global food demand and the sustainable intensification of agriculture</b:Title>
    <b:Year>2011</b:Year>
    <b:Month>December</b:Month>
    <b:Day>13</b:Day>
    <b:Author>
      <b:Author>
        <b:NameList>
          <b:Person>
            <b:Last>Tilman</b:Last>
            <b:First>David</b:First>
          </b:Person>
          <b:Person>
            <b:Last>Balzer</b:Last>
            <b:First>Christian</b:First>
          </b:Person>
          <b:Person>
            <b:Last>Hill</b:Last>
            <b:First>Jason</b:First>
          </b:Person>
          <b:Person>
            <b:Last>Befort</b:Last>
            <b:First>Belinda</b:First>
            <b:Middle>L.</b:Middle>
          </b:Person>
        </b:NameList>
      </b:Author>
    </b:Author>
    <b:JournalName>PNAS</b:JournalName>
    <b:Pages>20260-20264</b:Pages>
    <b:Volume>108</b:Volume>
    <b:Issue>50</b:Issue>
    <b:DOI>https://doi.org/10.1073/pnas.1116437108</b:DOI>
    <b:RefOrder>2</b:RefOrder>
  </b:Source>
  <b:Source>
    <b:Tag>UNU13</b:Tag>
    <b:SourceType>InternetSite</b:SourceType>
    <b:Guid>{0AC72757-CFB3-4E5B-B248-E2314B9484FE}</b:Guid>
    <b:Author>
      <b:Author>
        <b:Corporate>UN [United Nations]</b:Corporate>
      </b:Author>
    </b:Author>
    <b:Title>Press Release. World Population projected to reach 9.6 billion by 2050 with most growth in developing regions, especially Africa—says UN.</b:Title>
    <b:Year>2013</b:Year>
    <b:Month>Jun2</b:Month>
    <b:Day>13</b:Day>
    <b:InternetSiteTitle>UN News</b:InternetSiteTitle>
    <b:URL>https://news.un.org/en/story/2013/06/442212-world-population-projected-reach-96-billion-2050-un-report</b:URL>
    <b:YearAccessed>2019</b:YearAccessed>
    <b:MonthAccessed>January</b:MonthAccessed>
    <b:DayAccessed>10</b:DayAccessed>
    <b:RefOrder>3</b:RefOrder>
  </b:Source>
  <b:Source>
    <b:Tag>And12</b:Tag>
    <b:SourceType>JournalArticle</b:SourceType>
    <b:Guid>{CE4D2836-0913-415D-AE1D-6BEDCEBF6DF6}</b:Guid>
    <b:Author>
      <b:Author>
        <b:NameList>
          <b:Person>
            <b:Last>Pedersen</b:Last>
            <b:First>Anders</b:First>
            <b:Middle>Branth</b:Middle>
          </b:Person>
          <b:Person>
            <b:Last>Nielsen</b:Last>
            <b:First>Helle</b:First>
            <b:Middle>Ørsted</b:Middle>
          </b:Person>
          <b:Person>
            <b:Last>Christensen</b:Last>
            <b:First>Tove</b:First>
          </b:Person>
          <b:Person>
            <b:Last>Hasler</b:Last>
            <b:First>Berit</b:First>
          </b:Person>
        </b:NameList>
      </b:Author>
    </b:Author>
    <b:Title>Optimising the effect of policy instruments: a study of farmers' decision rationales and how they match the incentives in Danish pesticide policy</b:Title>
    <b:JournalName>Journal of Environmental Planning and Management</b:JournalName>
    <b:Year>2012</b:Year>
    <b:Pages>1094-1110</b:Pages>
    <b:Volume>55</b:Volume>
    <b:Issue>8</b:Issue>
    <b:DOI>http://dx.doi.org/10.1080/09640568.2011.636568</b:DOI>
    <b:RefOrder>4</b:RefOrder>
  </b:Source>
  <b:Source>
    <b:Tag>Ron14</b:Tag>
    <b:SourceType>JournalArticle</b:SourceType>
    <b:Guid>{BE604123-0D73-4286-AE38-895FD58B51F9}</b:Guid>
    <b:Author>
      <b:Author>
        <b:NameList>
          <b:Person>
            <b:Last>Cong</b:Last>
          </b:Person>
          <b:Person>
            <b:Last>Rong-Gang</b:Last>
          </b:Person>
          <b:Person>
            <b:Last>Hedlund</b:Last>
            <b:First>Katarina</b:First>
          </b:Person>
          <b:Person>
            <b:Last>Andersson</b:Last>
            <b:First>Hans</b:First>
          </b:Person>
          <b:Person>
            <b:Last>Brady</b:Last>
            <b:First>Mark</b:First>
          </b:Person>
        </b:NameList>
      </b:Author>
    </b:Author>
    <b:Title>Managing soil natural capital: An effective strategy for mitigating future</b:Title>
    <b:JournalName>Agricultural Systems</b:JournalName>
    <b:Year>2014</b:Year>
    <b:Pages>30–39</b:Pages>
    <b:Volume>129</b:Volume>
    <b:DOI>http://dx.doi.org/10.1016/j.agsy.2014.05.003</b:DOI>
    <b:RefOrder>5</b:RefOrder>
  </b:Source>
  <b:Source>
    <b:Tag>Ste16</b:Tag>
    <b:SourceType>JournalArticle</b:SourceType>
    <b:Guid>{225330B2-8FB3-4E4C-9B2A-BFB6ACF268D3}</b:Guid>
    <b:Author>
      <b:Author>
        <b:NameList>
          <b:Person>
            <b:Last>Schmidt</b:Last>
            <b:First>Stefan</b:First>
          </b:Person>
          <b:Person>
            <b:Last>Manceur</b:Last>
            <b:First>Ameur</b:First>
            <b:Middle>M.</b:Middle>
          </b:Person>
          <b:Person>
            <b:Last>Seppelt</b:Last>
            <b:First>Ralf</b:First>
          </b:Person>
        </b:NameList>
      </b:Author>
    </b:Author>
    <b:Title>Uncertainty of Monetary Valued Ecosystem Services – Value Transfer Functions for Global Mapping</b:Title>
    <b:Year>2016</b:Year>
    <b:JournalName>PLOS ONE</b:JournalName>
    <b:Month>March</b:Month>
    <b:Day>3</b:Day>
    <b:DOI>https://doi.org/10.1371/journal.pone.0148524</b:DOI>
    <b:Pages>e0148524</b:Pages>
    <b:Volume>11</b:Volume>
    <b:Issue>3</b:Issue>
    <b:RefOrder>6</b:RefOrder>
  </b:Source>
</b:Sources>
</file>

<file path=customXml/itemProps1.xml><?xml version="1.0" encoding="utf-8"?>
<ds:datastoreItem xmlns:ds="http://schemas.openxmlformats.org/officeDocument/2006/customXml" ds:itemID="{2EE87519-C078-1E42-A61B-C2C941446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81</Pages>
  <Words>30445</Words>
  <Characters>173537</Characters>
  <Application>Microsoft Office Word</Application>
  <DocSecurity>0</DocSecurity>
  <Lines>1446</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Kadykalo</dc:creator>
  <cp:lastModifiedBy>Andrew Kadykalo</cp:lastModifiedBy>
  <cp:revision>100</cp:revision>
  <dcterms:created xsi:type="dcterms:W3CDTF">2020-12-17T17:32:00Z</dcterms:created>
  <dcterms:modified xsi:type="dcterms:W3CDTF">2020-12-17T20:11:00Z</dcterms:modified>
</cp:coreProperties>
</file>